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6D" w:rsidRPr="00B37D13" w:rsidRDefault="00D9466D" w:rsidP="00D9466D">
      <w:pPr>
        <w:tabs>
          <w:tab w:val="left" w:pos="5760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Toc113677267"/>
      <w:r w:rsidRPr="00B37D13">
        <w:rPr>
          <w:rFonts w:ascii="Times New Roman" w:hAnsi="Times New Roman"/>
          <w:b/>
          <w:bCs/>
          <w:sz w:val="32"/>
          <w:szCs w:val="32"/>
        </w:rPr>
        <w:t>КОНТРОЛЬНО-СЧЕТНАЯ</w:t>
      </w:r>
      <w:r w:rsidR="00207051" w:rsidRPr="00B37D1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B37D13">
        <w:rPr>
          <w:rFonts w:ascii="Times New Roman" w:hAnsi="Times New Roman"/>
          <w:b/>
          <w:bCs/>
          <w:sz w:val="32"/>
          <w:szCs w:val="32"/>
        </w:rPr>
        <w:t>ПАЛАТА ГОРОДА УРАЙ</w:t>
      </w:r>
    </w:p>
    <w:p w:rsidR="00D9466D" w:rsidRPr="00B37D13" w:rsidRDefault="00D9466D" w:rsidP="00D9466D">
      <w:pPr>
        <w:pStyle w:val="3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D9466D" w:rsidRPr="00B37D13" w:rsidRDefault="00D9466D" w:rsidP="00D9466D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13">
        <w:rPr>
          <w:rFonts w:ascii="Times New Roman" w:hAnsi="Times New Roman"/>
          <w:sz w:val="28"/>
          <w:szCs w:val="28"/>
        </w:rPr>
        <w:t xml:space="preserve">СТАНДАРТ </w:t>
      </w:r>
      <w:proofErr w:type="gramStart"/>
      <w:r w:rsidRPr="00B37D13">
        <w:rPr>
          <w:rFonts w:ascii="Times New Roman" w:hAnsi="Times New Roman"/>
          <w:sz w:val="28"/>
          <w:szCs w:val="28"/>
        </w:rPr>
        <w:t>ВНЕШНЕГО</w:t>
      </w:r>
      <w:proofErr w:type="gramEnd"/>
      <w:r w:rsidRPr="00B37D13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D9466D" w:rsidRPr="00B37D13" w:rsidRDefault="00D9466D" w:rsidP="00D9466D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13">
        <w:rPr>
          <w:rFonts w:ascii="Times New Roman" w:hAnsi="Times New Roman"/>
          <w:sz w:val="28"/>
          <w:szCs w:val="28"/>
        </w:rPr>
        <w:t>ФИНАНСОВОГО КОНТРОЛЯ</w:t>
      </w:r>
    </w:p>
    <w:p w:rsidR="00D9466D" w:rsidRPr="00B37D13" w:rsidRDefault="00D9466D" w:rsidP="00D9466D"/>
    <w:p w:rsidR="00D9466D" w:rsidRPr="00B37D13" w:rsidRDefault="00D9466D" w:rsidP="00D9466D">
      <w:pPr>
        <w:pStyle w:val="3"/>
        <w:spacing w:before="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37D13">
        <w:rPr>
          <w:rFonts w:ascii="Times New Roman" w:hAnsi="Times New Roman"/>
          <w:sz w:val="32"/>
          <w:szCs w:val="32"/>
        </w:rPr>
        <w:t>СФК «Общие правила проведения экспертно-аналитического мероприятия»</w:t>
      </w:r>
    </w:p>
    <w:p w:rsidR="00D9466D" w:rsidRPr="00B37D13" w:rsidRDefault="00D9466D" w:rsidP="00D946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466D" w:rsidRPr="00B37D13" w:rsidRDefault="00D9466D" w:rsidP="00D9466D">
      <w:pPr>
        <w:pStyle w:val="3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37D13">
        <w:rPr>
          <w:rFonts w:ascii="Times New Roman" w:hAnsi="Times New Roman"/>
          <w:sz w:val="28"/>
          <w:szCs w:val="28"/>
        </w:rPr>
        <w:t>(утвержден приказом председателя Контрольно-счетной палаты</w:t>
      </w:r>
      <w:proofErr w:type="gramEnd"/>
    </w:p>
    <w:p w:rsidR="00D9466D" w:rsidRPr="00B37D13" w:rsidRDefault="00D9466D" w:rsidP="00D9466D">
      <w:pPr>
        <w:pStyle w:val="3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13">
        <w:rPr>
          <w:rFonts w:ascii="Times New Roman" w:hAnsi="Times New Roman"/>
          <w:sz w:val="28"/>
          <w:szCs w:val="28"/>
        </w:rPr>
        <w:t xml:space="preserve">города Урай от </w:t>
      </w:r>
      <w:r w:rsidR="00A3329F" w:rsidRPr="00B37D13">
        <w:rPr>
          <w:rFonts w:ascii="Times New Roman" w:hAnsi="Times New Roman"/>
          <w:sz w:val="28"/>
          <w:szCs w:val="28"/>
        </w:rPr>
        <w:t>21</w:t>
      </w:r>
      <w:r w:rsidRPr="00B37D13">
        <w:rPr>
          <w:rFonts w:ascii="Times New Roman" w:hAnsi="Times New Roman"/>
          <w:sz w:val="28"/>
          <w:szCs w:val="28"/>
        </w:rPr>
        <w:t>.0</w:t>
      </w:r>
      <w:r w:rsidR="00A3329F" w:rsidRPr="00B37D13">
        <w:rPr>
          <w:rFonts w:ascii="Times New Roman" w:hAnsi="Times New Roman"/>
          <w:sz w:val="28"/>
          <w:szCs w:val="28"/>
        </w:rPr>
        <w:t>5</w:t>
      </w:r>
      <w:r w:rsidRPr="00B37D13">
        <w:rPr>
          <w:rFonts w:ascii="Times New Roman" w:hAnsi="Times New Roman"/>
          <w:sz w:val="28"/>
          <w:szCs w:val="28"/>
        </w:rPr>
        <w:t>.2020 №</w:t>
      </w:r>
      <w:r w:rsidR="00A3329F" w:rsidRPr="00B37D13">
        <w:rPr>
          <w:rFonts w:ascii="Times New Roman" w:hAnsi="Times New Roman"/>
          <w:sz w:val="28"/>
          <w:szCs w:val="28"/>
        </w:rPr>
        <w:t>15</w:t>
      </w:r>
      <w:r w:rsidR="000F18E3">
        <w:rPr>
          <w:rFonts w:ascii="Times New Roman" w:hAnsi="Times New Roman"/>
          <w:sz w:val="28"/>
          <w:szCs w:val="28"/>
        </w:rPr>
        <w:t xml:space="preserve"> в редакции приказ</w:t>
      </w:r>
      <w:r w:rsidR="00056EFE">
        <w:rPr>
          <w:rFonts w:ascii="Times New Roman" w:hAnsi="Times New Roman"/>
          <w:sz w:val="28"/>
          <w:szCs w:val="28"/>
        </w:rPr>
        <w:t xml:space="preserve">ов от 12.01.2022 №3, </w:t>
      </w:r>
      <w:r w:rsidR="00966204">
        <w:rPr>
          <w:rFonts w:ascii="Times New Roman" w:hAnsi="Times New Roman"/>
          <w:sz w:val="28"/>
          <w:szCs w:val="28"/>
        </w:rPr>
        <w:t>от 28.09.2022 №49</w:t>
      </w:r>
      <w:r w:rsidR="00DE227D">
        <w:rPr>
          <w:rFonts w:ascii="Times New Roman" w:hAnsi="Times New Roman"/>
          <w:sz w:val="28"/>
          <w:szCs w:val="28"/>
        </w:rPr>
        <w:t>,</w:t>
      </w:r>
      <w:r w:rsidR="00056EFE">
        <w:rPr>
          <w:rFonts w:ascii="Times New Roman" w:hAnsi="Times New Roman"/>
          <w:sz w:val="28"/>
          <w:szCs w:val="28"/>
        </w:rPr>
        <w:t xml:space="preserve"> от 22.11.2022 №55</w:t>
      </w:r>
      <w:r w:rsidR="00DE227D">
        <w:rPr>
          <w:rFonts w:ascii="Times New Roman" w:hAnsi="Times New Roman"/>
          <w:sz w:val="28"/>
          <w:szCs w:val="28"/>
        </w:rPr>
        <w:t>,</w:t>
      </w:r>
      <w:r w:rsidR="00DE227D" w:rsidRPr="00DE227D">
        <w:rPr>
          <w:rFonts w:ascii="Times New Roman" w:hAnsi="Times New Roman"/>
          <w:sz w:val="28"/>
          <w:szCs w:val="28"/>
        </w:rPr>
        <w:t xml:space="preserve"> </w:t>
      </w:r>
      <w:r w:rsidR="00DE227D">
        <w:rPr>
          <w:rFonts w:ascii="Times New Roman" w:hAnsi="Times New Roman"/>
          <w:sz w:val="28"/>
          <w:szCs w:val="28"/>
        </w:rPr>
        <w:t>от 28.12.2022 №64</w:t>
      </w:r>
      <w:r w:rsidR="00966204">
        <w:rPr>
          <w:rFonts w:ascii="Times New Roman" w:hAnsi="Times New Roman"/>
          <w:sz w:val="28"/>
          <w:szCs w:val="28"/>
        </w:rPr>
        <w:t>)</w:t>
      </w:r>
    </w:p>
    <w:p w:rsidR="00D9466D" w:rsidRPr="00B37D13" w:rsidRDefault="00D9466D" w:rsidP="00D9466D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37D13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D9466D" w:rsidRPr="00B37D13" w:rsidRDefault="00D9466D" w:rsidP="00D9466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466D" w:rsidRPr="00B37D13" w:rsidRDefault="00D9466D" w:rsidP="00D9466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466D" w:rsidRPr="00B37D13" w:rsidRDefault="00D9466D" w:rsidP="00D9466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bookmarkEnd w:id="0"/>
    <w:p w:rsidR="00D9466D" w:rsidRPr="00B37D13" w:rsidRDefault="00D9466D" w:rsidP="00D9466D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D9466D" w:rsidRPr="00B37D13" w:rsidRDefault="00D9466D" w:rsidP="00D9466D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B37D13">
        <w:rPr>
          <w:rFonts w:ascii="Times New Roman" w:hAnsi="Times New Roman"/>
          <w:bCs/>
          <w:caps/>
          <w:sz w:val="28"/>
          <w:szCs w:val="28"/>
        </w:rPr>
        <w:t>Урай</w:t>
      </w:r>
    </w:p>
    <w:p w:rsidR="005216B8" w:rsidRPr="00B37D13" w:rsidRDefault="00D9466D" w:rsidP="00D946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B37D13">
        <w:rPr>
          <w:rFonts w:ascii="Times New Roman" w:hAnsi="Times New Roman"/>
          <w:sz w:val="28"/>
          <w:szCs w:val="28"/>
        </w:rPr>
        <w:t>2020</w:t>
      </w:r>
    </w:p>
    <w:p w:rsidR="005216B8" w:rsidRPr="00B37D13" w:rsidRDefault="005216B8">
      <w:pPr>
        <w:rPr>
          <w:rFonts w:ascii="Times New Roman" w:hAnsi="Times New Roman"/>
          <w:sz w:val="28"/>
          <w:szCs w:val="28"/>
          <w:lang w:val="en-US"/>
        </w:rPr>
      </w:pPr>
      <w:r w:rsidRPr="00B37D13">
        <w:rPr>
          <w:rFonts w:ascii="Times New Roman" w:hAnsi="Times New Roman"/>
          <w:sz w:val="28"/>
          <w:szCs w:val="28"/>
          <w:lang w:val="en-US"/>
        </w:rPr>
        <w:br w:type="page"/>
      </w:r>
    </w:p>
    <w:p w:rsidR="00D9466D" w:rsidRPr="00B37D13" w:rsidRDefault="00D9466D" w:rsidP="00D946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D1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9466D" w:rsidRPr="00B37D13" w:rsidRDefault="00D9466D" w:rsidP="00D946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8685"/>
        <w:gridCol w:w="528"/>
      </w:tblGrid>
      <w:tr w:rsidR="00D9466D" w:rsidRPr="00B37D13" w:rsidTr="0074538F">
        <w:tc>
          <w:tcPr>
            <w:tcW w:w="534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85" w:type="dxa"/>
          </w:tcPr>
          <w:p w:rsidR="00D9466D" w:rsidRPr="00B37D13" w:rsidRDefault="00D9466D" w:rsidP="008120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Общие положения ………………………………………………………</w:t>
            </w:r>
            <w:r w:rsidR="0081208A" w:rsidRPr="00B37D1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28" w:type="dxa"/>
          </w:tcPr>
          <w:p w:rsidR="00D9466D" w:rsidRPr="00B37D13" w:rsidRDefault="00D9466D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D9466D" w:rsidRPr="00B37D13" w:rsidTr="0074538F">
        <w:tc>
          <w:tcPr>
            <w:tcW w:w="534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85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Общая характеристика экспертно-аналитического мероприятия ……</w:t>
            </w:r>
            <w:r w:rsidR="0081208A" w:rsidRPr="00B37D13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528" w:type="dxa"/>
          </w:tcPr>
          <w:p w:rsidR="00D9466D" w:rsidRPr="00B37D13" w:rsidRDefault="0081208A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466D" w:rsidRPr="00B37D13" w:rsidTr="0074538F">
        <w:tc>
          <w:tcPr>
            <w:tcW w:w="534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85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Организация экспертно-аналитического мероприятия …………………</w:t>
            </w:r>
          </w:p>
        </w:tc>
        <w:tc>
          <w:tcPr>
            <w:tcW w:w="528" w:type="dxa"/>
          </w:tcPr>
          <w:p w:rsidR="00D9466D" w:rsidRPr="00B37D13" w:rsidRDefault="00D9466D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466D" w:rsidRPr="00B37D13" w:rsidTr="0074538F">
        <w:tc>
          <w:tcPr>
            <w:tcW w:w="534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85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Подготовка к проведению экспертно-аналитического мероприятия …</w:t>
            </w:r>
            <w:r w:rsidR="0081208A" w:rsidRPr="00B37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8" w:type="dxa"/>
          </w:tcPr>
          <w:p w:rsidR="00D9466D" w:rsidRPr="00B37D13" w:rsidRDefault="0081208A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9466D" w:rsidRPr="00B37D13" w:rsidTr="0074538F">
        <w:tc>
          <w:tcPr>
            <w:tcW w:w="534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85" w:type="dxa"/>
          </w:tcPr>
          <w:p w:rsidR="00D9466D" w:rsidRPr="00B37D13" w:rsidRDefault="00D9466D" w:rsidP="00812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Проведение экспертно-аналитического мероприятия и оформление его результатов……………………………………………………………</w:t>
            </w:r>
            <w:r w:rsidR="0081208A" w:rsidRPr="00B37D1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28" w:type="dxa"/>
          </w:tcPr>
          <w:p w:rsidR="0081208A" w:rsidRPr="00B37D13" w:rsidRDefault="0081208A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9466D" w:rsidRPr="00B37D13" w:rsidRDefault="00D9466D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81208A" w:rsidRPr="00B37D13" w:rsidTr="0074538F">
        <w:tc>
          <w:tcPr>
            <w:tcW w:w="534" w:type="dxa"/>
          </w:tcPr>
          <w:p w:rsidR="0081208A" w:rsidRPr="00B37D13" w:rsidRDefault="0081208A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85" w:type="dxa"/>
          </w:tcPr>
          <w:p w:rsidR="0081208A" w:rsidRPr="00B37D13" w:rsidRDefault="0081208A" w:rsidP="00812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экспертно-аналитического мероприятия </w:t>
            </w:r>
          </w:p>
          <w:p w:rsidR="0081208A" w:rsidRPr="00B37D13" w:rsidRDefault="0081208A" w:rsidP="00812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и оформление его результатов…………………………………………….</w:t>
            </w:r>
          </w:p>
        </w:tc>
        <w:tc>
          <w:tcPr>
            <w:tcW w:w="528" w:type="dxa"/>
          </w:tcPr>
          <w:p w:rsidR="0081208A" w:rsidRPr="00B37D13" w:rsidRDefault="0081208A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208A" w:rsidRPr="00B37D13" w:rsidRDefault="005216B8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A4E48" w:rsidRPr="00B37D13" w:rsidTr="0074538F">
        <w:tc>
          <w:tcPr>
            <w:tcW w:w="534" w:type="dxa"/>
          </w:tcPr>
          <w:p w:rsidR="000A4E48" w:rsidRPr="00B37D13" w:rsidRDefault="000A4E48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5" w:type="dxa"/>
          </w:tcPr>
          <w:p w:rsidR="000A4E48" w:rsidRPr="00B37D13" w:rsidRDefault="000A4E48" w:rsidP="00812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Приложение 1………………………………………………………………</w:t>
            </w:r>
          </w:p>
        </w:tc>
        <w:tc>
          <w:tcPr>
            <w:tcW w:w="528" w:type="dxa"/>
          </w:tcPr>
          <w:p w:rsidR="000A4E48" w:rsidRPr="00B37D13" w:rsidRDefault="000A4E48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</w:tr>
      <w:tr w:rsidR="000A4E48" w:rsidRPr="00B37D13" w:rsidTr="0074538F">
        <w:tc>
          <w:tcPr>
            <w:tcW w:w="534" w:type="dxa"/>
          </w:tcPr>
          <w:p w:rsidR="000A4E48" w:rsidRPr="00B37D13" w:rsidRDefault="000A4E48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5" w:type="dxa"/>
          </w:tcPr>
          <w:p w:rsidR="000A4E48" w:rsidRPr="00B37D13" w:rsidRDefault="000A4E48" w:rsidP="000A4E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Приложение 2………………………………………………………………</w:t>
            </w:r>
          </w:p>
        </w:tc>
        <w:tc>
          <w:tcPr>
            <w:tcW w:w="528" w:type="dxa"/>
          </w:tcPr>
          <w:p w:rsidR="000A4E48" w:rsidRPr="00B37D13" w:rsidRDefault="005216B8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0A4E48" w:rsidRPr="00B37D13" w:rsidTr="0074538F">
        <w:tc>
          <w:tcPr>
            <w:tcW w:w="534" w:type="dxa"/>
          </w:tcPr>
          <w:p w:rsidR="000A4E48" w:rsidRPr="00B37D13" w:rsidRDefault="000A4E48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5" w:type="dxa"/>
          </w:tcPr>
          <w:p w:rsidR="000A4E48" w:rsidRPr="00B37D13" w:rsidRDefault="000A4E48" w:rsidP="000A4E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Приложение 3………………………………………………………………</w:t>
            </w:r>
          </w:p>
        </w:tc>
        <w:tc>
          <w:tcPr>
            <w:tcW w:w="528" w:type="dxa"/>
          </w:tcPr>
          <w:p w:rsidR="000A4E48" w:rsidRPr="00B37D13" w:rsidRDefault="005216B8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</w:tr>
      <w:tr w:rsidR="000A4E48" w:rsidRPr="00B37D13" w:rsidTr="0074538F">
        <w:tc>
          <w:tcPr>
            <w:tcW w:w="534" w:type="dxa"/>
          </w:tcPr>
          <w:p w:rsidR="000A4E48" w:rsidRPr="00B37D13" w:rsidRDefault="000A4E48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5" w:type="dxa"/>
          </w:tcPr>
          <w:p w:rsidR="000A4E48" w:rsidRPr="00B37D13" w:rsidRDefault="000A4E48" w:rsidP="000A4E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Приложение 4………………………………………………………………</w:t>
            </w:r>
          </w:p>
        </w:tc>
        <w:tc>
          <w:tcPr>
            <w:tcW w:w="528" w:type="dxa"/>
          </w:tcPr>
          <w:p w:rsidR="000A4E48" w:rsidRPr="00B37D13" w:rsidRDefault="005216B8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</w:tr>
      <w:tr w:rsidR="000A4E48" w:rsidRPr="00B37D13" w:rsidTr="0074538F">
        <w:tc>
          <w:tcPr>
            <w:tcW w:w="534" w:type="dxa"/>
          </w:tcPr>
          <w:p w:rsidR="000A4E48" w:rsidRPr="00B37D13" w:rsidRDefault="000A4E48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5" w:type="dxa"/>
          </w:tcPr>
          <w:p w:rsidR="000A4E48" w:rsidRPr="00B37D13" w:rsidRDefault="000A4E48" w:rsidP="000A4E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Приложение 5………………………………………………………………</w:t>
            </w:r>
          </w:p>
        </w:tc>
        <w:tc>
          <w:tcPr>
            <w:tcW w:w="528" w:type="dxa"/>
          </w:tcPr>
          <w:p w:rsidR="000A4E48" w:rsidRPr="00B37D13" w:rsidRDefault="005216B8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  <w:tr w:rsidR="00511191" w:rsidRPr="00B37D13" w:rsidTr="0074538F">
        <w:tc>
          <w:tcPr>
            <w:tcW w:w="534" w:type="dxa"/>
          </w:tcPr>
          <w:p w:rsidR="00511191" w:rsidRPr="00B37D13" w:rsidRDefault="00511191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5" w:type="dxa"/>
          </w:tcPr>
          <w:p w:rsidR="00511191" w:rsidRPr="00B37D13" w:rsidRDefault="00511191" w:rsidP="0051119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37D13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28" w:type="dxa"/>
          </w:tcPr>
          <w:p w:rsidR="00511191" w:rsidRPr="00243B68" w:rsidRDefault="0074538F" w:rsidP="00243B68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43B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16B8" w:rsidRPr="00B37D13" w:rsidRDefault="005216B8">
      <w:pPr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br w:type="page"/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муниципального финансового контроля «Стандарт финансового контроля (СФК) «Общие правила проведения экспертно-аналитического мероприятия» (далее – Стандарт), осуществляемого Контрольно-счётной палатой города Урай разработан </w:t>
      </w:r>
      <w:r w:rsidRPr="00B37D13">
        <w:rPr>
          <w:rFonts w:ascii="Times New Roman" w:hAnsi="Times New Roman" w:cs="Times New Roman"/>
          <w:sz w:val="28"/>
          <w:szCs w:val="28"/>
        </w:rPr>
        <w:t xml:space="preserve">на основе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РФ (протокол от </w:t>
      </w:r>
      <w:r w:rsidR="00966204">
        <w:rPr>
          <w:rFonts w:ascii="Times New Roman" w:hAnsi="Times New Roman" w:cs="Times New Roman"/>
          <w:sz w:val="28"/>
          <w:szCs w:val="28"/>
        </w:rPr>
        <w:t>29</w:t>
      </w:r>
      <w:r w:rsidRPr="00B37D13">
        <w:rPr>
          <w:rFonts w:ascii="Times New Roman" w:hAnsi="Times New Roman" w:cs="Times New Roman"/>
          <w:sz w:val="28"/>
          <w:szCs w:val="28"/>
        </w:rPr>
        <w:t>.</w:t>
      </w:r>
      <w:r w:rsidR="00966204">
        <w:rPr>
          <w:rFonts w:ascii="Times New Roman" w:hAnsi="Times New Roman" w:cs="Times New Roman"/>
          <w:sz w:val="28"/>
          <w:szCs w:val="28"/>
        </w:rPr>
        <w:t>03</w:t>
      </w:r>
      <w:r w:rsidRPr="00B37D13">
        <w:rPr>
          <w:rFonts w:ascii="Times New Roman" w:hAnsi="Times New Roman" w:cs="Times New Roman"/>
          <w:sz w:val="28"/>
          <w:szCs w:val="28"/>
        </w:rPr>
        <w:t>.20</w:t>
      </w:r>
      <w:r w:rsidR="00966204">
        <w:rPr>
          <w:rFonts w:ascii="Times New Roman" w:hAnsi="Times New Roman" w:cs="Times New Roman"/>
          <w:sz w:val="28"/>
          <w:szCs w:val="28"/>
        </w:rPr>
        <w:t>22</w:t>
      </w:r>
      <w:r w:rsidRPr="00B37D13">
        <w:rPr>
          <w:rFonts w:ascii="Times New Roman" w:hAnsi="Times New Roman" w:cs="Times New Roman"/>
          <w:sz w:val="28"/>
          <w:szCs w:val="28"/>
        </w:rPr>
        <w:t xml:space="preserve"> №</w:t>
      </w:r>
      <w:r w:rsidR="00966204">
        <w:rPr>
          <w:rFonts w:ascii="Times New Roman" w:hAnsi="Times New Roman" w:cs="Times New Roman"/>
          <w:sz w:val="28"/>
          <w:szCs w:val="28"/>
        </w:rPr>
        <w:t>2ПК</w:t>
      </w:r>
      <w:r w:rsidRPr="00B37D13">
        <w:rPr>
          <w:rFonts w:ascii="Times New Roman" w:hAnsi="Times New Roman" w:cs="Times New Roman"/>
          <w:sz w:val="28"/>
          <w:szCs w:val="28"/>
        </w:rPr>
        <w:t>, «СГА 102.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Стандарт внешнего государственного аудита (контроля). Общие правила проведения экспертно-аналитических мероприятий», утвержденного постановлением Коллегии Счетной палаты РФ от 20.10.2017 №12ПК</w:t>
      </w:r>
      <w:r w:rsidR="00966204">
        <w:rPr>
          <w:rFonts w:ascii="Times New Roman" w:hAnsi="Times New Roman" w:cs="Times New Roman"/>
          <w:sz w:val="28"/>
          <w:szCs w:val="28"/>
        </w:rPr>
        <w:t xml:space="preserve"> (</w:t>
      </w:r>
      <w:r w:rsidR="00966204">
        <w:rPr>
          <w:rFonts w:ascii="Times New Roman" w:hAnsi="Times New Roman" w:cs="Times New Roman"/>
          <w:b/>
          <w:i/>
          <w:sz w:val="28"/>
          <w:szCs w:val="28"/>
        </w:rPr>
        <w:t xml:space="preserve">пункт </w:t>
      </w:r>
      <w:r w:rsidR="00966204" w:rsidRPr="00966204">
        <w:rPr>
          <w:rFonts w:ascii="Times New Roman" w:hAnsi="Times New Roman" w:cs="Times New Roman"/>
          <w:b/>
          <w:i/>
          <w:sz w:val="28"/>
          <w:szCs w:val="28"/>
        </w:rPr>
        <w:t>в редакции приказа от 28.09.2022 №49)</w:t>
      </w:r>
      <w:r w:rsidRPr="00B37D13">
        <w:rPr>
          <w:rFonts w:ascii="Times New Roman" w:hAnsi="Times New Roman" w:cs="Times New Roman"/>
          <w:sz w:val="28"/>
          <w:szCs w:val="28"/>
        </w:rPr>
        <w:t>.</w:t>
      </w:r>
    </w:p>
    <w:p w:rsidR="0081208A" w:rsidRPr="00B37D13" w:rsidRDefault="0081208A" w:rsidP="008120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1.2.</w:t>
      </w:r>
      <w:r w:rsidRPr="00B37D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 xml:space="preserve">Стандарт предназначен для методологического обеспечения осуществления Контрольно-счетной палатой города Урай (далее – КСП) экспертно-аналитической деятельности в соответствии с положениями Бюджетного кодека Российской Федерации, Федерального </w:t>
      </w:r>
      <w:hyperlink r:id="rId8" w:history="1">
        <w:r w:rsidRPr="00B37D1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37D13">
        <w:rPr>
          <w:rFonts w:ascii="Times New Roman" w:hAnsi="Times New Roman" w:cs="Times New Roman"/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</w:t>
      </w:r>
      <w:r w:rsidRPr="00B37D13">
        <w:rPr>
          <w:rFonts w:ascii="Times New Roman" w:hAnsi="Times New Roman" w:cs="Times New Roman"/>
          <w:iCs/>
          <w:sz w:val="28"/>
          <w:szCs w:val="28"/>
        </w:rPr>
        <w:t xml:space="preserve">КСП, утвержденного решением Думы города Урай </w:t>
      </w:r>
      <w:r w:rsidRPr="00B37D13">
        <w:rPr>
          <w:rFonts w:ascii="Times New Roman" w:hAnsi="Times New Roman" w:cs="Times New Roman"/>
          <w:sz w:val="28"/>
          <w:szCs w:val="28"/>
        </w:rPr>
        <w:t xml:space="preserve">от 15.03.2012 №19 </w:t>
      </w:r>
      <w:r w:rsidR="00966204" w:rsidRPr="0096620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66204">
        <w:rPr>
          <w:rFonts w:ascii="Times New Roman" w:hAnsi="Times New Roman" w:cs="Times New Roman"/>
          <w:b/>
          <w:i/>
          <w:sz w:val="28"/>
          <w:szCs w:val="28"/>
        </w:rPr>
        <w:t xml:space="preserve">пункт </w:t>
      </w:r>
      <w:r w:rsidR="00966204" w:rsidRPr="00966204">
        <w:rPr>
          <w:rFonts w:ascii="Times New Roman" w:hAnsi="Times New Roman" w:cs="Times New Roman"/>
          <w:b/>
          <w:i/>
          <w:sz w:val="28"/>
          <w:szCs w:val="28"/>
        </w:rPr>
        <w:t>в редакции приказа от 28.09.2022 №49)</w:t>
      </w:r>
      <w:r w:rsidRPr="00B37D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208A" w:rsidRPr="00B37D13" w:rsidRDefault="0081208A" w:rsidP="008120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1.3.</w:t>
      </w:r>
      <w:r w:rsidRPr="00B37D13">
        <w:rPr>
          <w:rFonts w:ascii="Times New Roman" w:hAnsi="Times New Roman" w:cs="Times New Roman"/>
          <w:sz w:val="28"/>
          <w:szCs w:val="28"/>
        </w:rPr>
        <w:tab/>
        <w:t xml:space="preserve">Целью Стандарта является установление общих </w:t>
      </w:r>
      <w:r w:rsidRPr="00B37D13">
        <w:rPr>
          <w:rFonts w:ascii="Times New Roman" w:hAnsi="Times New Roman" w:cs="Times New Roman"/>
          <w:bCs/>
          <w:sz w:val="28"/>
          <w:szCs w:val="28"/>
        </w:rPr>
        <w:t>требований, характеристик, правил и процедур проведения КСП экспертно-аналитических мероприятий.</w:t>
      </w:r>
    </w:p>
    <w:p w:rsidR="0081208A" w:rsidRPr="00B37D13" w:rsidRDefault="0081208A" w:rsidP="008120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1.4.</w:t>
      </w:r>
      <w:r w:rsidRPr="00B37D13">
        <w:rPr>
          <w:rFonts w:ascii="Times New Roman" w:hAnsi="Times New Roman" w:cs="Times New Roman"/>
          <w:sz w:val="28"/>
          <w:szCs w:val="28"/>
        </w:rPr>
        <w:tab/>
        <w:t xml:space="preserve">Задачами Стандарта является </w:t>
      </w:r>
      <w:r w:rsidRPr="00B37D13">
        <w:rPr>
          <w:rFonts w:ascii="Times New Roman" w:hAnsi="Times New Roman" w:cs="Times New Roman"/>
          <w:bCs/>
          <w:sz w:val="28"/>
          <w:szCs w:val="28"/>
        </w:rPr>
        <w:t>определение содержания, порядка организации, проведения и оформления результатов экспертно-аналитического мероприятия.</w:t>
      </w:r>
    </w:p>
    <w:p w:rsidR="0081208A" w:rsidRPr="00B37D13" w:rsidRDefault="0081208A" w:rsidP="0081208A">
      <w:pPr>
        <w:pStyle w:val="Default"/>
        <w:tabs>
          <w:tab w:val="left" w:pos="1134"/>
        </w:tabs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7D13">
        <w:rPr>
          <w:rFonts w:eastAsia="Times New Roman"/>
          <w:color w:val="auto"/>
          <w:sz w:val="28"/>
          <w:szCs w:val="28"/>
          <w:lang w:eastAsia="ru-RU"/>
        </w:rPr>
        <w:t>1.5.</w:t>
      </w:r>
      <w:r w:rsidRPr="00B37D13">
        <w:rPr>
          <w:rFonts w:eastAsia="Times New Roman"/>
          <w:color w:val="auto"/>
          <w:sz w:val="28"/>
          <w:szCs w:val="28"/>
          <w:lang w:eastAsia="ru-RU"/>
        </w:rPr>
        <w:tab/>
        <w:t>Положения Стандарта не распространяются на подготовку:</w:t>
      </w:r>
    </w:p>
    <w:p w:rsidR="0081208A" w:rsidRPr="00B37D13" w:rsidRDefault="0081208A" w:rsidP="0081208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 КСП на проекты решений о бюджете муниципального образования города Урай;</w:t>
      </w:r>
    </w:p>
    <w:p w:rsidR="0081208A" w:rsidRPr="00B37D13" w:rsidRDefault="0081208A" w:rsidP="0081208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 КСП на проекты муниципальных правовых актов муниципального образования города Урай;</w:t>
      </w:r>
    </w:p>
    <w:p w:rsidR="0081208A" w:rsidRPr="00B37D13" w:rsidRDefault="0081208A" w:rsidP="0081208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 КСП на проекты муниципальных программ муниципального образования города Урай;</w:t>
      </w:r>
    </w:p>
    <w:p w:rsidR="0081208A" w:rsidRPr="00B37D13" w:rsidRDefault="0081208A" w:rsidP="0081208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заключений КСП по результатам </w:t>
      </w:r>
      <w:r w:rsidRPr="00B37D13">
        <w:rPr>
          <w:rFonts w:ascii="Times New Roman" w:hAnsi="Times New Roman" w:cs="Times New Roman"/>
          <w:sz w:val="28"/>
          <w:szCs w:val="28"/>
        </w:rPr>
        <w:t>внешней проверки годового отчета об исполнении бюджета города Урай.</w:t>
      </w:r>
    </w:p>
    <w:p w:rsidR="0081208A" w:rsidRPr="00B37D13" w:rsidRDefault="0081208A" w:rsidP="008120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B37D13">
        <w:rPr>
          <w:rFonts w:ascii="Times New Roman" w:hAnsi="Times New Roman" w:cs="Times New Roman"/>
          <w:sz w:val="28"/>
          <w:szCs w:val="28"/>
        </w:rPr>
        <w:tab/>
        <w:t>Решение вопросов, возникающих в ходе проведения экспертно-аналитического мероприятия и не урегулированных данным Стандартом, осуществляется в соответствии с действующим законодательством Российской Федерации,</w:t>
      </w:r>
      <w:r w:rsidRPr="00B37D13">
        <w:rPr>
          <w:rFonts w:ascii="Arial" w:hAnsi="Arial" w:cs="Arial"/>
          <w:sz w:val="20"/>
          <w:szCs w:val="20"/>
        </w:rPr>
        <w:t xml:space="preserve"> </w:t>
      </w:r>
      <w:r w:rsidRPr="00B37D13">
        <w:rPr>
          <w:rFonts w:ascii="Times New Roman" w:hAnsi="Times New Roman" w:cs="Times New Roman"/>
          <w:sz w:val="28"/>
          <w:szCs w:val="28"/>
        </w:rPr>
        <w:t>законодательством субъекта Российской Федерации и муниципальными правовыми актами.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16B8" w:rsidRPr="00B37D13" w:rsidRDefault="005216B8" w:rsidP="0081208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16B8" w:rsidRPr="00B37D13" w:rsidRDefault="005216B8" w:rsidP="0081208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Основные понятия, используемые в Стандарте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Для целей Стандарта используются следующие основные понятия:</w:t>
      </w:r>
    </w:p>
    <w:p w:rsidR="0081208A" w:rsidRPr="00B37D13" w:rsidRDefault="0081208A" w:rsidP="008120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1)</w:t>
      </w:r>
      <w:r w:rsidRPr="00B37D13">
        <w:rPr>
          <w:rFonts w:ascii="Times New Roman" w:hAnsi="Times New Roman" w:cs="Times New Roman"/>
          <w:sz w:val="28"/>
          <w:szCs w:val="28"/>
        </w:rPr>
        <w:tab/>
        <w:t>внешние эксперты – аудиторские, научно-исследовательские, экспертные и иные учреждения и организации, отдельные специалисты, эксперты, привлекаемые в установленном настоящим Стандартом порядке к участию в проведении экспертно-аналитического мероприятия;</w:t>
      </w:r>
    </w:p>
    <w:p w:rsidR="0081208A" w:rsidRPr="00B37D13" w:rsidRDefault="0081208A" w:rsidP="008120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2)</w:t>
      </w:r>
      <w:r w:rsidRPr="00B37D13">
        <w:rPr>
          <w:rFonts w:ascii="Times New Roman" w:hAnsi="Times New Roman" w:cs="Times New Roman"/>
          <w:sz w:val="28"/>
          <w:szCs w:val="28"/>
        </w:rPr>
        <w:tab/>
        <w:t>руководитель экспертно-аналитического мероприятия – должностное лицо КСП, осуществляющее общее руководство проведением экспертно-аналитического мероприятия и координацию действий участников экспертно-аналитического мероприятия на всех его этапах;</w:t>
      </w:r>
    </w:p>
    <w:p w:rsidR="0081208A" w:rsidRPr="00B37D13" w:rsidRDefault="0081208A" w:rsidP="008120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3)</w:t>
      </w:r>
      <w:r w:rsidRPr="00B37D13">
        <w:rPr>
          <w:rFonts w:ascii="Times New Roman" w:hAnsi="Times New Roman" w:cs="Times New Roman"/>
          <w:sz w:val="28"/>
          <w:szCs w:val="28"/>
        </w:rPr>
        <w:tab/>
        <w:t>участники экспертно-аналитического мероприятия – должностные лица КСП, принимающие участие в проведении экспертно-аналитического мероприятия, а также иные лица, привлекаемые в соответствии с пунктом 4.9 настоящего Стандарта к проведению экспертно-аналитического мероприятия.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3. Общая характеристика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3.1.</w:t>
      </w:r>
      <w:r w:rsidRPr="00B37D13">
        <w:rPr>
          <w:rFonts w:ascii="Times New Roman" w:hAnsi="Times New Roman" w:cs="Times New Roman"/>
          <w:sz w:val="28"/>
          <w:szCs w:val="28"/>
        </w:rPr>
        <w:tab/>
        <w:t>Экспертно-аналитическое мероприятие представляет собой организационную форму осуществления экспертно-аналитической деятельности КСП, посредством которой обеспечивается реализация задач, функций и полномочий КСП в сфере внешнего муниципального финансового контроля.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3.2.</w:t>
      </w:r>
      <w:r w:rsidRPr="00B37D13">
        <w:rPr>
          <w:rFonts w:ascii="Times New Roman" w:hAnsi="Times New Roman" w:cs="Times New Roman"/>
          <w:sz w:val="28"/>
          <w:szCs w:val="28"/>
        </w:rPr>
        <w:tab/>
        <w:t>Предметом экспертно-аналитического мероприятия являются вопросы организации бюджетного процесса, формирования и использования бюджетных средств, использования муниципального имущества, а</w:t>
      </w:r>
      <w:r w:rsidR="00BF27E1">
        <w:rPr>
          <w:rFonts w:ascii="Times New Roman" w:hAnsi="Times New Roman" w:cs="Times New Roman"/>
          <w:sz w:val="28"/>
          <w:szCs w:val="28"/>
        </w:rPr>
        <w:t xml:space="preserve"> также правового регулирования</w:t>
      </w:r>
      <w:r w:rsidRPr="00B37D13">
        <w:rPr>
          <w:rFonts w:ascii="Times New Roman" w:hAnsi="Times New Roman" w:cs="Times New Roman"/>
          <w:sz w:val="28"/>
          <w:szCs w:val="28"/>
        </w:rPr>
        <w:t xml:space="preserve"> деятельности в сфере экономики и финансов, в том числе влияющие на формирование и исполнение бюджета города, в рамках реализации полномочий КСП.</w:t>
      </w:r>
    </w:p>
    <w:p w:rsidR="0081208A" w:rsidRPr="00B37D13" w:rsidRDefault="0081208A" w:rsidP="008120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3.3.</w:t>
      </w:r>
      <w:r w:rsidRPr="00B37D13">
        <w:rPr>
          <w:rFonts w:ascii="Times New Roman" w:hAnsi="Times New Roman" w:cs="Times New Roman"/>
          <w:sz w:val="28"/>
          <w:szCs w:val="28"/>
        </w:rPr>
        <w:tab/>
        <w:t>Экспертно-аналитическое мероприятие должно отвечать следующим требованиям:</w:t>
      </w:r>
    </w:p>
    <w:p w:rsidR="0081208A" w:rsidRPr="00B37D13" w:rsidRDefault="0081208A" w:rsidP="0081208A">
      <w:pPr>
        <w:pStyle w:val="a6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экспертно-аналитическое мероприятие проводится на основании плана деятельности КСП на соответствующий год;</w:t>
      </w:r>
    </w:p>
    <w:p w:rsidR="0081208A" w:rsidRPr="00B37D13" w:rsidRDefault="0081208A" w:rsidP="0081208A">
      <w:pPr>
        <w:pStyle w:val="a6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проводится в соответствии с программой его проведения, утвержденной в соответствии с требованиями раздела 5 настоящего Стандарта. 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D13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Экспертно-аналитическое мероприятие проводится в отношении объектов, установленных статьей 266.1 Бюджетного кодекса Российской Федерации, частью 4 статьи 9 Федерального </w:t>
      </w:r>
      <w:hyperlink r:id="rId9" w:history="1">
        <w:r w:rsidRPr="00B37D13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B37D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7D13">
        <w:rPr>
          <w:rFonts w:ascii="Times New Roman" w:hAnsi="Times New Roman" w:cs="Times New Roman"/>
          <w:sz w:val="28"/>
          <w:szCs w:val="28"/>
        </w:rPr>
        <w:t>от 07.02.2011 №6-ФЗ</w:t>
      </w:r>
      <w:r w:rsidRPr="00B37D13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  <w:p w:rsidR="0081208A" w:rsidRPr="00B37D13" w:rsidRDefault="0081208A" w:rsidP="0081208A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3.5.</w:t>
      </w:r>
      <w:r w:rsidRPr="00B37D13">
        <w:rPr>
          <w:rFonts w:ascii="Times New Roman" w:hAnsi="Times New Roman" w:cs="Times New Roman"/>
          <w:sz w:val="28"/>
          <w:szCs w:val="28"/>
        </w:rPr>
        <w:tab/>
        <w:t>Экспертно-аналитическое мероприятие должно быть: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объективным –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</w:t>
      </w:r>
      <w:r w:rsidRPr="00B37D13">
        <w:rPr>
          <w:rFonts w:ascii="Times New Roman" w:hAnsi="Times New Roman" w:cs="Times New Roman"/>
          <w:sz w:val="28"/>
          <w:szCs w:val="28"/>
        </w:rPr>
        <w:lastRenderedPageBreak/>
        <w:t>предмету мероприятия;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системным –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13">
        <w:rPr>
          <w:rFonts w:ascii="Times New Roman" w:hAnsi="Times New Roman" w:cs="Times New Roman"/>
          <w:sz w:val="28"/>
          <w:szCs w:val="28"/>
        </w:rPr>
        <w:t>результативным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81208A" w:rsidRPr="00B37D13" w:rsidRDefault="0081208A" w:rsidP="008120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3.6.</w:t>
      </w:r>
      <w:r w:rsidRPr="00B37D13">
        <w:rPr>
          <w:rFonts w:ascii="Times New Roman" w:hAnsi="Times New Roman" w:cs="Times New Roman"/>
          <w:sz w:val="28"/>
          <w:szCs w:val="28"/>
        </w:rPr>
        <w:tab/>
        <w:t>Проведение экспертно-аналитического мероприятия осуществляется с применением таких методов осуществления деятельности КСП, как анализ, обследование, мониторинг, либо их сочетания в зависимости от предмета и целей экспертно-аналитического мероприятия.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3"/>
      <w:bookmarkEnd w:id="1"/>
      <w:r w:rsidRPr="00B37D13">
        <w:rPr>
          <w:rFonts w:ascii="Times New Roman" w:hAnsi="Times New Roman" w:cs="Times New Roman"/>
          <w:b/>
          <w:sz w:val="28"/>
          <w:szCs w:val="28"/>
        </w:rPr>
        <w:t>4. Организация экспертно-аналитического мероприятия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4.1.</w:t>
      </w:r>
      <w:r w:rsidRPr="00B37D13">
        <w:rPr>
          <w:rFonts w:ascii="Times New Roman" w:hAnsi="Times New Roman" w:cs="Times New Roman"/>
          <w:sz w:val="28"/>
          <w:szCs w:val="28"/>
        </w:rPr>
        <w:tab/>
        <w:t>Экспертно-аналитическое мероприятие проводится на основании плана д</w:t>
      </w:r>
      <w:r w:rsidR="000F18E3">
        <w:rPr>
          <w:rFonts w:ascii="Times New Roman" w:hAnsi="Times New Roman" w:cs="Times New Roman"/>
          <w:sz w:val="28"/>
          <w:szCs w:val="28"/>
        </w:rPr>
        <w:t>еятельности КСП на текущий год.</w:t>
      </w:r>
    </w:p>
    <w:p w:rsidR="000F18E3" w:rsidRPr="00BC28AC" w:rsidRDefault="000F18E3" w:rsidP="000F18E3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AC">
        <w:rPr>
          <w:rFonts w:ascii="Times New Roman" w:hAnsi="Times New Roman" w:cs="Times New Roman"/>
          <w:sz w:val="28"/>
          <w:szCs w:val="28"/>
        </w:rPr>
        <w:t>Решение о проведении экспертно-аналитического мероприятия оформляется приказом председателя Контрольно-счетной палаты</w:t>
      </w:r>
      <w:r w:rsidR="007B77D4">
        <w:rPr>
          <w:rFonts w:ascii="Times New Roman" w:hAnsi="Times New Roman" w:cs="Times New Roman"/>
          <w:sz w:val="28"/>
          <w:szCs w:val="28"/>
        </w:rPr>
        <w:t xml:space="preserve"> </w:t>
      </w:r>
      <w:r w:rsidR="007B77D4" w:rsidRPr="007B77D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B77D4">
        <w:rPr>
          <w:rFonts w:ascii="Times New Roman" w:hAnsi="Times New Roman" w:cs="Times New Roman"/>
          <w:b/>
          <w:i/>
          <w:sz w:val="28"/>
          <w:szCs w:val="28"/>
        </w:rPr>
        <w:t>абзац</w:t>
      </w:r>
      <w:r w:rsidR="007B77D4" w:rsidRPr="007B77D4">
        <w:rPr>
          <w:rFonts w:ascii="Times New Roman" w:hAnsi="Times New Roman" w:cs="Times New Roman"/>
          <w:b/>
          <w:i/>
          <w:sz w:val="28"/>
          <w:szCs w:val="28"/>
        </w:rPr>
        <w:t xml:space="preserve"> дополнен приказом от 12.01.2022 №3)</w:t>
      </w:r>
      <w:r w:rsidRPr="00BC28AC">
        <w:rPr>
          <w:rFonts w:ascii="Times New Roman" w:hAnsi="Times New Roman" w:cs="Times New Roman"/>
          <w:sz w:val="28"/>
          <w:szCs w:val="28"/>
        </w:rPr>
        <w:t>.</w:t>
      </w:r>
    </w:p>
    <w:p w:rsidR="000F18E3" w:rsidRPr="00BC28AC" w:rsidRDefault="000F18E3" w:rsidP="000F18E3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AC">
        <w:rPr>
          <w:rFonts w:ascii="Times New Roman" w:hAnsi="Times New Roman" w:cs="Times New Roman"/>
          <w:i/>
          <w:sz w:val="28"/>
          <w:szCs w:val="28"/>
        </w:rPr>
        <w:t xml:space="preserve">Образец оформления приказа о проведении экспертно-аналитического мероприятия приведен в приложении </w:t>
      </w:r>
      <w:r w:rsidRPr="00BC28AC">
        <w:rPr>
          <w:rFonts w:ascii="Times New Roman" w:hAnsi="Times New Roman" w:cs="Times New Roman"/>
          <w:sz w:val="28"/>
          <w:szCs w:val="28"/>
        </w:rPr>
        <w:t>6</w:t>
      </w:r>
      <w:r w:rsidRPr="00BC28AC">
        <w:rPr>
          <w:rFonts w:ascii="Times New Roman" w:hAnsi="Times New Roman" w:cs="Times New Roman"/>
          <w:i/>
          <w:sz w:val="28"/>
          <w:szCs w:val="28"/>
        </w:rPr>
        <w:t xml:space="preserve"> к настоящему Стандарту</w:t>
      </w:r>
      <w:r w:rsidR="007B77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77D4" w:rsidRPr="007B77D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B77D4">
        <w:rPr>
          <w:rFonts w:ascii="Times New Roman" w:hAnsi="Times New Roman" w:cs="Times New Roman"/>
          <w:b/>
          <w:i/>
          <w:sz w:val="28"/>
          <w:szCs w:val="28"/>
        </w:rPr>
        <w:t>абзац</w:t>
      </w:r>
      <w:r w:rsidR="007B77D4" w:rsidRPr="007B77D4">
        <w:rPr>
          <w:rFonts w:ascii="Times New Roman" w:hAnsi="Times New Roman" w:cs="Times New Roman"/>
          <w:b/>
          <w:i/>
          <w:sz w:val="28"/>
          <w:szCs w:val="28"/>
        </w:rPr>
        <w:t xml:space="preserve"> дополнен приказом от 12.01.2022 №3)</w:t>
      </w:r>
      <w:r w:rsidRPr="00BC28AC">
        <w:rPr>
          <w:rFonts w:ascii="Times New Roman" w:hAnsi="Times New Roman" w:cs="Times New Roman"/>
          <w:i/>
          <w:sz w:val="28"/>
          <w:szCs w:val="28"/>
        </w:rPr>
        <w:t>.</w:t>
      </w:r>
    </w:p>
    <w:p w:rsidR="00F10CE1" w:rsidRDefault="0081208A" w:rsidP="00F10CE1">
      <w:pPr>
        <w:pStyle w:val="ConsPlusNormal"/>
        <w:tabs>
          <w:tab w:val="left" w:pos="1134"/>
        </w:tabs>
        <w:ind w:firstLine="567"/>
        <w:jc w:val="both"/>
      </w:pPr>
      <w:r w:rsidRPr="00F10CE1">
        <w:t>4.2.</w:t>
      </w:r>
      <w:r w:rsidRPr="00F10CE1">
        <w:tab/>
        <w:t>Срок проведения экспертно-аналитического мероприятия устанавливается программой с учетом всех этапов мероприятия.</w:t>
      </w:r>
      <w:r w:rsidR="00F10CE1">
        <w:t xml:space="preserve"> </w:t>
      </w:r>
      <w:r w:rsidRPr="00F10CE1">
        <w:t>Датой окончания экспертно-аналитического мероприятия является дата заключения КСП о результатах данного мероприятия.</w:t>
      </w:r>
      <w:r w:rsidR="00F10CE1" w:rsidRPr="00F10CE1">
        <w:t xml:space="preserve"> </w:t>
      </w:r>
    </w:p>
    <w:p w:rsidR="00F10CE1" w:rsidRPr="00F10CE1" w:rsidRDefault="00F10CE1" w:rsidP="00F10CE1">
      <w:pPr>
        <w:pStyle w:val="ConsPlusNormal"/>
        <w:tabs>
          <w:tab w:val="left" w:pos="1134"/>
        </w:tabs>
        <w:ind w:firstLine="567"/>
        <w:jc w:val="both"/>
      </w:pPr>
      <w:r w:rsidRPr="00952A57">
        <w:t xml:space="preserve">Программа проведения экспертно-аналитического мероприятия </w:t>
      </w:r>
      <w:r w:rsidR="007666BC" w:rsidRPr="00952A57">
        <w:t xml:space="preserve">приобщается </w:t>
      </w:r>
      <w:r w:rsidRPr="00952A57">
        <w:t>к приказу о проведении экспертно-аналитического мероприятия</w:t>
      </w:r>
      <w:r w:rsidR="00B64AC4" w:rsidRPr="00952A57">
        <w:t xml:space="preserve"> </w:t>
      </w:r>
      <w:r w:rsidR="00B64AC4" w:rsidRPr="00952A57">
        <w:rPr>
          <w:b/>
          <w:i/>
        </w:rPr>
        <w:t>(абзац дополнен приказом от 22.11.2022 №55)</w:t>
      </w:r>
      <w:r w:rsidR="00B64AC4" w:rsidRPr="00952A57">
        <w:t>.</w:t>
      </w:r>
    </w:p>
    <w:p w:rsidR="0081208A" w:rsidRPr="00B37D13" w:rsidRDefault="0081208A" w:rsidP="00F10C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CE1">
        <w:rPr>
          <w:rFonts w:ascii="Times New Roman" w:hAnsi="Times New Roman" w:cs="Times New Roman"/>
          <w:sz w:val="28"/>
          <w:szCs w:val="28"/>
        </w:rPr>
        <w:t>4.3.</w:t>
      </w:r>
      <w:r w:rsidRPr="00F10CE1">
        <w:rPr>
          <w:rFonts w:ascii="Times New Roman" w:hAnsi="Times New Roman" w:cs="Times New Roman"/>
          <w:sz w:val="28"/>
          <w:szCs w:val="28"/>
        </w:rPr>
        <w:tab/>
        <w:t>Экспертно-аналитическое мероприятие проводится</w:t>
      </w:r>
      <w:r w:rsidRPr="00B37D13">
        <w:rPr>
          <w:rFonts w:ascii="Times New Roman" w:hAnsi="Times New Roman" w:cs="Times New Roman"/>
          <w:sz w:val="28"/>
          <w:szCs w:val="28"/>
        </w:rPr>
        <w:t xml:space="preserve"> на основе информации и материалов, получаемых по запросам и (или) при необходимости непосредственно по месту расположения объектов мероприятия.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13">
        <w:rPr>
          <w:rFonts w:ascii="Times New Roman" w:hAnsi="Times New Roman" w:cs="Times New Roman"/>
          <w:sz w:val="28"/>
          <w:szCs w:val="28"/>
        </w:rPr>
        <w:t>В соответствии с подпунктами 6 и 7 части 1 статьи 14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пунктом 2 статьи 3 и пунктом 2 части 1 статьи 6 Федерального закона от 27.07.2006 № 152-ФЗ «О персональных данных» должностные лица объектов экспертно-аналитического мероприятия по требованию должностных лиц КСП, являющихся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участниками экспертно-аналитического мероприятия, обязаны предоставлять запрашиваемую ими информацию, относящуюся к персональным данным.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получение согласия субъектов персональных данных на обработку персональных данных не требуется.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4.4. Организация экспертно-аналитического мероприятия включает три этапа, каждый из которых характеризуется решением определенных задач: 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подготовка к проведению экспертно-аналитического мероприятия; 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экспертно-аналитического мероприятия; 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оформление результатов экспертно-аналитического мероприятия.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На этапе подготовки к проведению экспертно-аналитического мероприятия осуществляется предварительное изучение предмета и объектов мероприятия, определяются цели, вопросы и методы проведения мероприятия. По итогам данного этапа составляется программа проведения экспертно-аналитического мероприятия.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На этапе проведения экспертно-аналитического мероприятия осуществляется сбор и исследование фактических данных и информации по предмету экспертно-аналитического мероприятия в соответствии с его программой проведения.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На этапе оформления результатов экспертно-аналитического мероприятия осуществляется подготовка заключения о результатах экспертно-аналитического мероприятия, а также при необходимости проектов информационных писем КСП. </w:t>
      </w:r>
    </w:p>
    <w:p w:rsidR="001F21E0" w:rsidRPr="00B37D13" w:rsidRDefault="001F21E0" w:rsidP="001F21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4.5.</w:t>
      </w:r>
      <w:r w:rsidRPr="00B37D13">
        <w:rPr>
          <w:rFonts w:ascii="Times New Roman" w:hAnsi="Times New Roman" w:cs="Times New Roman"/>
          <w:sz w:val="28"/>
          <w:szCs w:val="28"/>
        </w:rPr>
        <w:tab/>
        <w:t>При наличии более одного участника экспертно-аналитического мероприятия назначается руководитель экспертно-аналитического мероприятия, который осуществляет руководство его проведением.</w:t>
      </w:r>
    </w:p>
    <w:p w:rsidR="0081208A" w:rsidRPr="00B37D13" w:rsidRDefault="0081208A" w:rsidP="001F21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4.6. В экспертно-аналитическом мероприятии не имеют права принимать участие должностные лица КСП, состоящие в родственной связи с руководством объектов экспертно-аналитического мероприятия. Запрещается привлекать к участию в экспертно-аналитическом мероприятии должностных лиц КСП, которые в исследуемом периоде были штатными работниками одного из объектов экспертно-аналитического мероприятия. 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4.7. Должностные лица КСП обязаны соблюдать конфиденциальность в отношении информации, полученной в ходе подготовки к проведению и проведения мероприятия, до оформления заключения о результатах экспертно-аналитического мероприятия. </w:t>
      </w:r>
    </w:p>
    <w:p w:rsidR="0081208A" w:rsidRPr="00B37D13" w:rsidRDefault="0081208A" w:rsidP="009671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4.8. Служебные контакты должностных лиц КСП с должностными лицами объектов экспертно-аналитического мероприятия, других муниципальных  органов и организаций осуществляются </w:t>
      </w:r>
      <w:r w:rsidR="00967126" w:rsidRPr="00B37D13">
        <w:rPr>
          <w:rFonts w:ascii="Times New Roman" w:hAnsi="Times New Roman" w:cs="Times New Roman"/>
          <w:sz w:val="28"/>
          <w:szCs w:val="28"/>
        </w:rPr>
        <w:t>в соответствии требованиями к служебному поведению муниципального служащего</w:t>
      </w:r>
      <w:r w:rsidRPr="00B37D13">
        <w:rPr>
          <w:rFonts w:ascii="Times New Roman" w:hAnsi="Times New Roman" w:cs="Times New Roman"/>
          <w:sz w:val="28"/>
          <w:szCs w:val="28"/>
        </w:rPr>
        <w:t xml:space="preserve"> в пределах полномочий КСП.</w:t>
      </w:r>
    </w:p>
    <w:p w:rsidR="0081208A" w:rsidRPr="00B37D13" w:rsidRDefault="0081208A" w:rsidP="0081208A">
      <w:pPr>
        <w:pStyle w:val="ConsPlusNormal"/>
        <w:tabs>
          <w:tab w:val="left" w:pos="1134"/>
        </w:tabs>
        <w:ind w:firstLine="567"/>
        <w:jc w:val="both"/>
      </w:pPr>
      <w:r w:rsidRPr="00B37D13">
        <w:t>4.9. К участию в экспертно-аналитическом мероприятии могут привлекаться внешние эксперты в случаях, когда для достижения целей мероприятия и получения ответов на поставленные вопросы необходимы специальные знания, навыки и опыт, которыми не владеют должностные лица КСП. В случае возникновения необходимости дополнительного привлечения к экспертно-аналитическому мероприятию иных специалистов, руководитель экспертно-аналитического мероприятия обращается с обоснованным ходатайством на имя председателя КСП. Участие привлеченных лиц обязательно предусматривается в программе проведения экспертно-аналитического мероприятия.</w:t>
      </w:r>
    </w:p>
    <w:p w:rsidR="0081208A" w:rsidRPr="00B37D13" w:rsidRDefault="0081208A" w:rsidP="0081208A">
      <w:pPr>
        <w:pStyle w:val="a7"/>
        <w:tabs>
          <w:tab w:val="left" w:pos="1134"/>
        </w:tabs>
        <w:spacing w:before="0" w:after="0"/>
        <w:ind w:firstLine="567"/>
        <w:rPr>
          <w:sz w:val="28"/>
          <w:szCs w:val="28"/>
        </w:rPr>
      </w:pPr>
      <w:r w:rsidRPr="00B37D13">
        <w:rPr>
          <w:sz w:val="28"/>
          <w:szCs w:val="28"/>
        </w:rPr>
        <w:t>Порядок привлечения внешних экспертов к участию в экспертно-аналитическом мероприятии и использование результатов работы внешних экспертов осуществляется в соответствии со Стандартом внешнего муниципального финансового контроля «Стандарт финансового контроля (СФК) «Общие правила проведения контрольного мероприятия», утвержден</w:t>
      </w:r>
      <w:r w:rsidR="00571A3D" w:rsidRPr="00B37D13">
        <w:rPr>
          <w:sz w:val="28"/>
          <w:szCs w:val="28"/>
        </w:rPr>
        <w:t>ным</w:t>
      </w:r>
      <w:r w:rsidRPr="00B37D13">
        <w:rPr>
          <w:sz w:val="28"/>
          <w:szCs w:val="28"/>
        </w:rPr>
        <w:t xml:space="preserve"> приказом председателя КСП.</w:t>
      </w:r>
    </w:p>
    <w:p w:rsidR="0081208A" w:rsidRPr="00B37D13" w:rsidRDefault="0081208A" w:rsidP="0081208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lastRenderedPageBreak/>
        <w:t>4.10.</w:t>
      </w:r>
      <w:r w:rsidRPr="00B37D13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если в ходе экспертно-аналитического мероприятия планируется работа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осуществляется с учетом требований законодательства Российской Федерации по защите сведений, составляющих государственную или иную охраняемую законом тайну.</w:t>
      </w:r>
    </w:p>
    <w:p w:rsidR="0081208A" w:rsidRPr="00B37D13" w:rsidRDefault="0081208A" w:rsidP="008120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4.11.</w:t>
      </w:r>
      <w:r w:rsidRPr="00B37D13">
        <w:rPr>
          <w:rFonts w:ascii="Times New Roman" w:hAnsi="Times New Roman" w:cs="Times New Roman"/>
          <w:sz w:val="28"/>
          <w:szCs w:val="28"/>
        </w:rPr>
        <w:tab/>
        <w:t>В ходе проведения экспертно-аналитического мероприятия формируется рабочая документация в целях: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изучения предмета и деятельности объектов экспертно-аналитического мероприятия;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подтверждения результатов экспертно-аналитического мероприятия;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обеспечения качества и контроля качества экспертно-аналитического мероприятия.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В состав рабочей документации включаются документы и материалы, послужившие основанием для результатов экспертно-аналитического мероприятия. </w:t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К рабочей документации относятся документы (их заверенные копии) и иные материалы, получаемые от должностных лиц объектов экспертно-аналитического мероприятия и других юридических лиц, а также документы (справки, расчеты, аналитические записки и т.п.), самостоятельно подготовленные на основе собранных фактических данных и информации участниками экспертно-аналитического мероприятия и внешними экспертами.</w:t>
      </w:r>
      <w:proofErr w:type="gramEnd"/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выполнения этапов и отдельных процедур мероприятия.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5. Подготовка к проведению экспертно-аналитического мероприятия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5.1.</w:t>
      </w:r>
      <w:r w:rsidRPr="00B37D13">
        <w:rPr>
          <w:rFonts w:ascii="Times New Roman" w:hAnsi="Times New Roman" w:cs="Times New Roman"/>
          <w:sz w:val="28"/>
          <w:szCs w:val="28"/>
        </w:rPr>
        <w:tab/>
        <w:t>Подготовка к проведению экспертно-аналитического мероприятия  начинается с предварительного изучения предмета и объектов экспертно-аналитического мероприятия, проводится на основе полученной информации и собранных материалов. Информация по предмету экспертно-аналитического мероприятия при необходимости может быть получена путем направления в адрес руководителя объекта экспертно-аналитического мероприятия, других муниципальных органов, организаций и учреждений запросов КСП о предоставлении информации.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D13">
        <w:rPr>
          <w:rFonts w:ascii="Times New Roman" w:hAnsi="Times New Roman" w:cs="Times New Roman"/>
          <w:i/>
          <w:sz w:val="28"/>
          <w:szCs w:val="28"/>
        </w:rPr>
        <w:t>Образец оформления запроса КСП о предоставлении информации приведен в приложении 1 к настоящему Стандарту.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5.2.</w:t>
      </w:r>
      <w:r w:rsidRPr="00B37D13">
        <w:rPr>
          <w:rFonts w:ascii="Times New Roman" w:hAnsi="Times New Roman" w:cs="Times New Roman"/>
          <w:sz w:val="28"/>
          <w:szCs w:val="28"/>
        </w:rPr>
        <w:tab/>
        <w:t xml:space="preserve">По результатам предварительного изучения предмета и объекта экспертно-аналитического мероприятия определяются цели и вопросы мероприятия, методы его проведения, а также объем необходимых аналитических процедур. 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 По каждой цели экспертно-аналитического мероприятия составляется перечень вопросов, которые необходимо изучить и </w:t>
      </w:r>
      <w:r w:rsidRPr="00B37D13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 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5.3.</w:t>
      </w:r>
      <w:r w:rsidRPr="00B37D13">
        <w:rPr>
          <w:rFonts w:ascii="Times New Roman" w:hAnsi="Times New Roman" w:cs="Times New Roman"/>
          <w:sz w:val="28"/>
          <w:szCs w:val="28"/>
        </w:rPr>
        <w:tab/>
        <w:t xml:space="preserve">По результатам предварительного изучения предмета и объекта экспертно-аналитического мероприятия составляется программа проведения мероприятия, которая утверждается </w:t>
      </w:r>
      <w:r w:rsidR="00D95623" w:rsidRPr="00B37D13">
        <w:rPr>
          <w:rFonts w:ascii="Times New Roman" w:hAnsi="Times New Roman" w:cs="Times New Roman"/>
          <w:sz w:val="28"/>
          <w:szCs w:val="28"/>
        </w:rPr>
        <w:t>председателем КСП.</w:t>
      </w:r>
      <w:r w:rsidR="00B37D13">
        <w:rPr>
          <w:rFonts w:ascii="Times New Roman" w:hAnsi="Times New Roman" w:cs="Times New Roman"/>
          <w:sz w:val="28"/>
          <w:szCs w:val="28"/>
        </w:rPr>
        <w:t xml:space="preserve"> При необходимости в ходе проведения экспертно-аналитического мероприятия в программу могут вноситься изменения.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D13">
        <w:rPr>
          <w:rFonts w:ascii="Times New Roman" w:hAnsi="Times New Roman" w:cs="Times New Roman"/>
          <w:i/>
          <w:sz w:val="28"/>
          <w:szCs w:val="28"/>
        </w:rPr>
        <w:t>Образец оформления программы</w:t>
      </w:r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  <w:r w:rsidRPr="00B37D13">
        <w:rPr>
          <w:rFonts w:ascii="Times New Roman" w:hAnsi="Times New Roman" w:cs="Times New Roman"/>
          <w:i/>
          <w:sz w:val="28"/>
          <w:szCs w:val="28"/>
        </w:rPr>
        <w:t xml:space="preserve">проведения экспертно-аналитического мероприятия приведен в приложении 2 к настоящему Стандарту. 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13">
        <w:rPr>
          <w:rFonts w:ascii="Times New Roman" w:eastAsia="Calibri" w:hAnsi="Times New Roman" w:cs="Times New Roman"/>
          <w:sz w:val="28"/>
          <w:szCs w:val="28"/>
        </w:rPr>
        <w:t>5.4. После утверждения программы проведения экспертно-аналитического мероприятия при необходимости, если в проведении мероприятия участвует  несколько участников экспертно-аналитического мероприятия, подготавливается  рабочий план проведения мероприятия.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13">
        <w:rPr>
          <w:rFonts w:ascii="Times New Roman" w:eastAsia="Calibri" w:hAnsi="Times New Roman" w:cs="Times New Roman"/>
          <w:sz w:val="28"/>
          <w:szCs w:val="28"/>
        </w:rPr>
        <w:t>Рабочий план проведения экспертно-аналитического мероприятия содержит распределение конкретных заданий по выполнению программы проведения мероприятия между участниками экспертно-аналитического мероприятия с указанием содержания работ (процедур) и сроков их исполнения.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13">
        <w:rPr>
          <w:rFonts w:ascii="Times New Roman" w:eastAsia="Calibri" w:hAnsi="Times New Roman" w:cs="Times New Roman"/>
          <w:sz w:val="28"/>
          <w:szCs w:val="28"/>
        </w:rPr>
        <w:t>Рабочий план проведения экспертно-аналитического мероприятия подписывается руководителем экспертно-аналитического мероприятия и доводится им под расписку до сведения всех участников экспертно-аналитического мероприятия.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13">
        <w:rPr>
          <w:rFonts w:ascii="Times New Roman" w:eastAsia="Calibri" w:hAnsi="Times New Roman" w:cs="Times New Roman"/>
          <w:sz w:val="28"/>
          <w:szCs w:val="28"/>
        </w:rPr>
        <w:t>При проведении и окончании экспертно-аналитического мероприятия руководителем мероприятия в рабочем плане проставляются отметки о проведенном внутреннем контроле качества экспертно-аналитического мероприятия.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7D13">
        <w:rPr>
          <w:rFonts w:ascii="Times New Roman" w:eastAsia="Calibri" w:hAnsi="Times New Roman" w:cs="Times New Roman"/>
          <w:i/>
          <w:sz w:val="28"/>
          <w:szCs w:val="28"/>
        </w:rPr>
        <w:t xml:space="preserve">Образец оформления рабочего плана проведения экспертно-аналитического мероприятия приведен в </w:t>
      </w:r>
      <w:hyperlink w:anchor="Par462" w:history="1">
        <w:r w:rsidRPr="00B37D13">
          <w:rPr>
            <w:rFonts w:ascii="Times New Roman" w:eastAsia="Calibri" w:hAnsi="Times New Roman" w:cs="Times New Roman"/>
            <w:i/>
            <w:sz w:val="28"/>
            <w:szCs w:val="28"/>
          </w:rPr>
          <w:t xml:space="preserve">приложении </w:t>
        </w:r>
      </w:hyperlink>
      <w:r w:rsidRPr="00B37D13">
        <w:rPr>
          <w:rFonts w:ascii="Times New Roman" w:hAnsi="Times New Roman" w:cs="Times New Roman"/>
          <w:i/>
          <w:sz w:val="28"/>
          <w:szCs w:val="28"/>
        </w:rPr>
        <w:t>3 к настоящему Стандарту</w:t>
      </w:r>
      <w:r w:rsidRPr="00B37D1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1208A" w:rsidRPr="00B37D13" w:rsidRDefault="0081208A" w:rsidP="0081208A">
      <w:pPr>
        <w:pStyle w:val="ConsPlusNormal"/>
        <w:tabs>
          <w:tab w:val="left" w:pos="1134"/>
        </w:tabs>
        <w:ind w:firstLine="567"/>
        <w:jc w:val="both"/>
      </w:pPr>
      <w:r w:rsidRPr="00B37D13">
        <w:t xml:space="preserve">5.5. В ходе подготовительного этапа экспертно-аналитического мероприятия в программу его проведения, с учетом проведенного анализа тематики, целей и вопросов, в которых возможна высокая вероятность возникновения рисков коррупционных проявлений, могут быть включены вопросы по анализу мер, принимаемых по противодействию коррупции. </w:t>
      </w:r>
    </w:p>
    <w:p w:rsidR="0081208A" w:rsidRPr="007666BC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5.6.</w:t>
      </w:r>
      <w:r w:rsidRPr="00B37D13">
        <w:rPr>
          <w:rFonts w:ascii="Times New Roman" w:hAnsi="Times New Roman" w:cs="Times New Roman"/>
          <w:sz w:val="28"/>
          <w:szCs w:val="28"/>
        </w:rPr>
        <w:tab/>
        <w:t xml:space="preserve">В случае проведения экспертно-аналитического мероприятия, предусматривающего выезд (выход) на место расположения объекта мероприятия, руководителю объекта мероприятия направляется соответствующее уведомление о проведении экспертно-аналитического мероприятия на данном объекте. В уведомлении указываются наименование мероприятия, основание для его проведения, сроки проведения мероприятия на объекте, состав участников экспертно-аналитического мероприятия, и предлагается создать необходимые </w:t>
      </w:r>
      <w:r w:rsidRPr="007666BC">
        <w:rPr>
          <w:rFonts w:ascii="Times New Roman" w:hAnsi="Times New Roman" w:cs="Times New Roman"/>
          <w:sz w:val="28"/>
          <w:szCs w:val="28"/>
        </w:rPr>
        <w:t xml:space="preserve">условия для проведения экспертно-аналитического мероприятия. </w:t>
      </w:r>
    </w:p>
    <w:p w:rsidR="0081208A" w:rsidRPr="00B37D13" w:rsidRDefault="0081208A" w:rsidP="0081208A">
      <w:pPr>
        <w:pStyle w:val="ConsPlusNormal"/>
        <w:tabs>
          <w:tab w:val="left" w:pos="1134"/>
        </w:tabs>
        <w:ind w:firstLine="567"/>
        <w:jc w:val="both"/>
      </w:pPr>
      <w:r w:rsidRPr="007666BC">
        <w:t xml:space="preserve">Уведомление о проведении экспертно-аналитического мероприятия оформляется аналогично Уведомлению о проведении контрольного мероприятия установленного </w:t>
      </w:r>
      <w:r w:rsidRPr="007666BC">
        <w:rPr>
          <w:rFonts w:eastAsia="Times New Roman"/>
          <w:lang w:eastAsia="ru-RU"/>
        </w:rPr>
        <w:t xml:space="preserve">Стандартом внешнего муниципального финансового контроля «Стандарт финансового контроля (СФК) </w:t>
      </w:r>
      <w:r w:rsidRPr="007666BC">
        <w:t>«Общие правила проведения контрольного мероприятия», утвержденного приказом председателя КСП.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Проведение экспертно-аналитического мероприятия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и оформление его результатов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6.1. Экспертно-аналитическое мероприятие проводится на основе программы  проведения экспертно-аналитического мероприятия. </w:t>
      </w:r>
    </w:p>
    <w:p w:rsidR="0081208A" w:rsidRPr="00BC28AC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6.2.</w:t>
      </w:r>
      <w:r w:rsidRPr="00B37D13">
        <w:rPr>
          <w:rFonts w:ascii="Times New Roman" w:hAnsi="Times New Roman" w:cs="Times New Roman"/>
          <w:sz w:val="28"/>
          <w:szCs w:val="28"/>
        </w:rPr>
        <w:tab/>
        <w:t>В ходе проведения экспертно-аналитического мероприятия осуществляется исследование фактических данных и информации по предмету экспертно-аналитического мероприятия, полученных в ходе подго</w:t>
      </w:r>
      <w:r w:rsidR="000F18E3">
        <w:rPr>
          <w:rFonts w:ascii="Times New Roman" w:hAnsi="Times New Roman" w:cs="Times New Roman"/>
          <w:sz w:val="28"/>
          <w:szCs w:val="28"/>
        </w:rPr>
        <w:t xml:space="preserve">товки и </w:t>
      </w:r>
      <w:r w:rsidR="000F18E3" w:rsidRPr="00BC28AC">
        <w:rPr>
          <w:rFonts w:ascii="Times New Roman" w:hAnsi="Times New Roman" w:cs="Times New Roman"/>
          <w:sz w:val="28"/>
          <w:szCs w:val="28"/>
        </w:rPr>
        <w:t>проведения мероприятия.</w:t>
      </w:r>
    </w:p>
    <w:p w:rsidR="000F18E3" w:rsidRPr="00BC28AC" w:rsidRDefault="000F18E3" w:rsidP="000F1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AC">
        <w:rPr>
          <w:rFonts w:ascii="Times New Roman" w:hAnsi="Times New Roman" w:cs="Times New Roman"/>
          <w:sz w:val="28"/>
          <w:szCs w:val="28"/>
        </w:rPr>
        <w:t>Сбор фактических данных и информации осуществляется в объеме, достаточном для формирования доказательств, формулирования выводов об объективном состоянии дел в исследуемой сфере и подготовки предложений (рекомендаций) по результатам проведения экспертно-аналитического мероприятия</w:t>
      </w:r>
      <w:r w:rsidR="000C5BF8">
        <w:rPr>
          <w:rFonts w:ascii="Times New Roman" w:hAnsi="Times New Roman" w:cs="Times New Roman"/>
          <w:sz w:val="28"/>
          <w:szCs w:val="28"/>
        </w:rPr>
        <w:t xml:space="preserve"> </w:t>
      </w:r>
      <w:r w:rsidR="000C5BF8" w:rsidRPr="007B77D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C5BF8">
        <w:rPr>
          <w:rFonts w:ascii="Times New Roman" w:hAnsi="Times New Roman" w:cs="Times New Roman"/>
          <w:b/>
          <w:i/>
          <w:sz w:val="28"/>
          <w:szCs w:val="28"/>
        </w:rPr>
        <w:t>абзац</w:t>
      </w:r>
      <w:r w:rsidR="000C5BF8" w:rsidRPr="007B77D4">
        <w:rPr>
          <w:rFonts w:ascii="Times New Roman" w:hAnsi="Times New Roman" w:cs="Times New Roman"/>
          <w:b/>
          <w:i/>
          <w:sz w:val="28"/>
          <w:szCs w:val="28"/>
        </w:rPr>
        <w:t xml:space="preserve"> дополнен приказом от 12.01.2022 №3)</w:t>
      </w:r>
      <w:r w:rsidRPr="00BC28AC">
        <w:rPr>
          <w:rFonts w:ascii="Times New Roman" w:hAnsi="Times New Roman" w:cs="Times New Roman"/>
          <w:sz w:val="28"/>
          <w:szCs w:val="28"/>
        </w:rPr>
        <w:t>.</w:t>
      </w:r>
    </w:p>
    <w:p w:rsidR="000F18E3" w:rsidRPr="00BC28AC" w:rsidRDefault="000F18E3" w:rsidP="000F1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AC">
        <w:rPr>
          <w:rFonts w:ascii="Times New Roman" w:hAnsi="Times New Roman" w:cs="Times New Roman"/>
          <w:sz w:val="28"/>
          <w:szCs w:val="28"/>
        </w:rPr>
        <w:t>Получение доказательств осуществляется в соответствии с разделом 5.2 СФК «Общие правила проведения контрольного мероприятия», утвержденного приказом председателя Контрольно-счетной палаты города Урай от 24.02.2021 №3 (далее – СФК «Общие правила провед</w:t>
      </w:r>
      <w:r w:rsidR="000C5BF8">
        <w:rPr>
          <w:rFonts w:ascii="Times New Roman" w:hAnsi="Times New Roman" w:cs="Times New Roman"/>
          <w:sz w:val="28"/>
          <w:szCs w:val="28"/>
        </w:rPr>
        <w:t xml:space="preserve">ения контрольного мероприятия») </w:t>
      </w:r>
      <w:r w:rsidR="000C5BF8" w:rsidRPr="007B77D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C5BF8">
        <w:rPr>
          <w:rFonts w:ascii="Times New Roman" w:hAnsi="Times New Roman" w:cs="Times New Roman"/>
          <w:b/>
          <w:i/>
          <w:sz w:val="28"/>
          <w:szCs w:val="28"/>
        </w:rPr>
        <w:t>абзац</w:t>
      </w:r>
      <w:r w:rsidR="000C5BF8" w:rsidRPr="007B77D4">
        <w:rPr>
          <w:rFonts w:ascii="Times New Roman" w:hAnsi="Times New Roman" w:cs="Times New Roman"/>
          <w:b/>
          <w:i/>
          <w:sz w:val="28"/>
          <w:szCs w:val="28"/>
        </w:rPr>
        <w:t xml:space="preserve"> дополнен приказом от 12.01.2022 №3)</w:t>
      </w:r>
      <w:r w:rsidR="000C5BF8" w:rsidRPr="00BC28AC">
        <w:rPr>
          <w:rFonts w:ascii="Times New Roman" w:hAnsi="Times New Roman" w:cs="Times New Roman"/>
          <w:sz w:val="28"/>
          <w:szCs w:val="28"/>
        </w:rPr>
        <w:t>.</w:t>
      </w:r>
    </w:p>
    <w:p w:rsidR="000F18E3" w:rsidRPr="00BC28AC" w:rsidRDefault="000F18E3" w:rsidP="000F18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AC">
        <w:rPr>
          <w:rFonts w:ascii="Times New Roman" w:hAnsi="Times New Roman" w:cs="Times New Roman"/>
          <w:sz w:val="28"/>
          <w:szCs w:val="28"/>
        </w:rPr>
        <w:t>6.2.1. В случаях непредставления, неполного или несвоевременного предоставления документов и материалов, запрошенных при проведении экспертно-аналитического мероприятия, при отсутствии письменного мотивированного обоснования руководителя объекта мероприятия о невозможности предоставления документов и материалов в срок и в полном объеме составляется акт в соответствии с пунктом 5.1.7 СФК «Общие правила проведения контрольного мероприятия».</w:t>
      </w:r>
    </w:p>
    <w:p w:rsidR="000F18E3" w:rsidRPr="00BC28AC" w:rsidRDefault="000F18E3" w:rsidP="000F1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AC">
        <w:rPr>
          <w:rFonts w:ascii="Times New Roman" w:hAnsi="Times New Roman" w:cs="Times New Roman"/>
          <w:sz w:val="28"/>
          <w:szCs w:val="28"/>
        </w:rPr>
        <w:t>О факте создания препятствий для проведения экспертно-аналитического мероприятия должностные лица Контрольно-счетной палаты информирует председателя Контрольно-счетной палаты.</w:t>
      </w:r>
    </w:p>
    <w:p w:rsidR="000F18E3" w:rsidRPr="00BC28AC" w:rsidRDefault="000F18E3" w:rsidP="000F1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8AC">
        <w:rPr>
          <w:rFonts w:ascii="Times New Roman" w:hAnsi="Times New Roman" w:cs="Times New Roman"/>
          <w:sz w:val="28"/>
          <w:szCs w:val="28"/>
        </w:rPr>
        <w:t>Если в течение двух рабочих дней после направления (передачи) указанного акта препятствия, созданные для проведения экспертно-аналитического мероприятия, не устранены, должностные лица  ответственные за проведение данного мероприятия вносят председателю Контрольно-счетной палаты предложение о подготовке предписания Контрольно-счетной палаты по фактам создания препятствий для проведения экспертно-аналитического мероприятия в соответствии с пунктом 5.1.9 СФК «Общие правила проведения контрольного м</w:t>
      </w:r>
      <w:r w:rsidR="000C5BF8">
        <w:rPr>
          <w:rFonts w:ascii="Times New Roman" w:hAnsi="Times New Roman" w:cs="Times New Roman"/>
          <w:sz w:val="28"/>
          <w:szCs w:val="28"/>
        </w:rPr>
        <w:t xml:space="preserve">ероприятия» </w:t>
      </w:r>
      <w:r w:rsidR="000C5BF8" w:rsidRPr="007B77D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C5BF8">
        <w:rPr>
          <w:rFonts w:ascii="Times New Roman" w:hAnsi="Times New Roman" w:cs="Times New Roman"/>
          <w:b/>
          <w:i/>
          <w:sz w:val="28"/>
          <w:szCs w:val="28"/>
        </w:rPr>
        <w:t>пункт</w:t>
      </w:r>
      <w:r w:rsidR="000C5BF8" w:rsidRPr="007B77D4">
        <w:rPr>
          <w:rFonts w:ascii="Times New Roman" w:hAnsi="Times New Roman" w:cs="Times New Roman"/>
          <w:b/>
          <w:i/>
          <w:sz w:val="28"/>
          <w:szCs w:val="28"/>
        </w:rPr>
        <w:t xml:space="preserve"> дополнен приказом от 12.01.2022</w:t>
      </w:r>
      <w:proofErr w:type="gramEnd"/>
      <w:r w:rsidR="000C5BF8" w:rsidRPr="007B77D4">
        <w:rPr>
          <w:rFonts w:ascii="Times New Roman" w:hAnsi="Times New Roman" w:cs="Times New Roman"/>
          <w:b/>
          <w:i/>
          <w:sz w:val="28"/>
          <w:szCs w:val="28"/>
        </w:rPr>
        <w:t xml:space="preserve"> №3)</w:t>
      </w:r>
      <w:r w:rsidR="000C5BF8" w:rsidRPr="00BC28AC">
        <w:rPr>
          <w:rFonts w:ascii="Times New Roman" w:hAnsi="Times New Roman" w:cs="Times New Roman"/>
          <w:sz w:val="28"/>
          <w:szCs w:val="28"/>
        </w:rPr>
        <w:t>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6.3.</w:t>
      </w:r>
      <w:r w:rsidRPr="00B37D13">
        <w:rPr>
          <w:rFonts w:ascii="Times New Roman" w:hAnsi="Times New Roman" w:cs="Times New Roman"/>
          <w:sz w:val="28"/>
          <w:szCs w:val="28"/>
        </w:rPr>
        <w:tab/>
        <w:t>В случае привлечения к проведению экспертно-аналитического мероприятия внешних экспертов результаты их работы прилагаются к заключению о результатах экспертно-аналитического мероприятия, а также по решению руководителя экспертно-аналитического мероприятия</w:t>
      </w:r>
      <w:r w:rsidR="003E6650" w:rsidRPr="00B37D13">
        <w:rPr>
          <w:rFonts w:ascii="Times New Roman" w:hAnsi="Times New Roman" w:cs="Times New Roman"/>
          <w:sz w:val="28"/>
          <w:szCs w:val="28"/>
        </w:rPr>
        <w:t xml:space="preserve"> (должностного лица КСП, ответственного за проведение экспертно-аналитического мероприятия) </w:t>
      </w:r>
      <w:r w:rsidRPr="00B37D13">
        <w:rPr>
          <w:rFonts w:ascii="Times New Roman" w:hAnsi="Times New Roman" w:cs="Times New Roman"/>
          <w:sz w:val="28"/>
          <w:szCs w:val="28"/>
        </w:rPr>
        <w:t>могут отражаться в заключении о результатах проведения экспертно-аналитического мероприятия.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6.4.</w:t>
      </w:r>
      <w:r w:rsidRPr="00B37D13">
        <w:rPr>
          <w:rFonts w:ascii="Times New Roman" w:hAnsi="Times New Roman" w:cs="Times New Roman"/>
          <w:sz w:val="28"/>
          <w:szCs w:val="28"/>
        </w:rPr>
        <w:tab/>
        <w:t>По результатам экспертно-аналитического мероприятия оформляется заключение.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lastRenderedPageBreak/>
        <w:t>6.5.</w:t>
      </w:r>
      <w:r w:rsidRPr="00B37D13">
        <w:rPr>
          <w:rFonts w:ascii="Times New Roman" w:hAnsi="Times New Roman" w:cs="Times New Roman"/>
          <w:sz w:val="28"/>
          <w:szCs w:val="28"/>
        </w:rPr>
        <w:tab/>
        <w:t xml:space="preserve">Заключение должно содержать: 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 </w:t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информацию о результатах мероприятия, в которой отражается содержание проведенного исследования в соответствии с предметом мероприятия, даются конкретные ответы по каждому вопросу мероприятия, указываются выявленные проблемы, выводы, в которых в обобщенной форме отражаются итоговые оценки проблем и вопросов, рассмотренных в соответствии с программой проведения мероприятия; предложения и рекомендации, основанные на выводах и направленные на решение исследованных проблем и вопросов.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При необходимости заключение может содержать приложения.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D13">
        <w:rPr>
          <w:rFonts w:ascii="Times New Roman" w:hAnsi="Times New Roman" w:cs="Times New Roman"/>
          <w:i/>
          <w:sz w:val="28"/>
          <w:szCs w:val="28"/>
        </w:rPr>
        <w:t>Образец оформления заключения о результатах экспертно-аналитического мероприятия приведен в приложении 4 к настоящему Стандарту.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6.6. При подготовке заключения о результатах экспертно-аналитического мероприятия следует руководствоваться следующими требованиями:</w:t>
      </w:r>
    </w:p>
    <w:p w:rsidR="0081208A" w:rsidRPr="00B37D13" w:rsidRDefault="0081208A" w:rsidP="0081208A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информация о результатах экспертно-аналитического мероприятия должна излагаться в заключении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81208A" w:rsidRPr="00B37D13" w:rsidRDefault="0081208A" w:rsidP="0081208A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заключение должно включать только ту информацию, заключения и выводы, которые подтверждаются материалами рабочей документации мероприятия;</w:t>
      </w:r>
    </w:p>
    <w:p w:rsidR="0081208A" w:rsidRPr="00B37D13" w:rsidRDefault="0081208A" w:rsidP="0081208A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выводы в заключении должны быть аргументированными;</w:t>
      </w:r>
    </w:p>
    <w:p w:rsidR="0081208A" w:rsidRPr="00B37D13" w:rsidRDefault="0081208A" w:rsidP="0081208A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предложения (рекомендации) в заключении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81208A" w:rsidRPr="00B37D13" w:rsidRDefault="0081208A" w:rsidP="0081208A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в заключени</w:t>
      </w:r>
      <w:proofErr w:type="gramStart"/>
      <w:r w:rsidRPr="00B37D13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B37D13">
        <w:rPr>
          <w:rFonts w:ascii="Times New Roman" w:hAnsi="Times New Roman" w:cs="Times New Roman"/>
          <w:bCs/>
          <w:sz w:val="28"/>
          <w:szCs w:val="28"/>
        </w:rPr>
        <w:t xml:space="preserve"> необходимо избегать ненужных повторений и лишних подробностей, которые отвлекают внимание от наиболее важных его положений;</w:t>
      </w:r>
    </w:p>
    <w:p w:rsidR="0081208A" w:rsidRPr="00B37D13" w:rsidRDefault="0081208A" w:rsidP="0081208A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 xml:space="preserve">текст заключения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 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6.7.</w:t>
      </w:r>
      <w:r w:rsidRPr="00B37D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оформлением заключения о результатах экспертно-аналитического мероприятия осуществляет руководитель экспертно-аналитического мероприятия</w:t>
      </w:r>
      <w:r w:rsidR="003E6650" w:rsidRPr="00B37D1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B37D13">
        <w:rPr>
          <w:rFonts w:ascii="Times New Roman" w:hAnsi="Times New Roman" w:cs="Times New Roman"/>
          <w:sz w:val="28"/>
          <w:szCs w:val="28"/>
        </w:rPr>
        <w:t>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Подготовку заключения о результатах экспертно-аналитического мероприятия осуществляют </w:t>
      </w:r>
      <w:r w:rsidRPr="00B37D13">
        <w:rPr>
          <w:rFonts w:ascii="Times New Roman" w:eastAsia="Calibri" w:hAnsi="Times New Roman" w:cs="Times New Roman"/>
          <w:sz w:val="28"/>
          <w:szCs w:val="28"/>
        </w:rPr>
        <w:t>участники экспертно-аналитического мероприятия</w:t>
      </w:r>
      <w:r w:rsidRPr="00B37D13">
        <w:rPr>
          <w:rFonts w:ascii="Times New Roman" w:hAnsi="Times New Roman" w:cs="Times New Roman"/>
          <w:sz w:val="28"/>
          <w:szCs w:val="28"/>
        </w:rPr>
        <w:t xml:space="preserve"> – должностные лица КСП, в соответствии с программой мероприятия, при наличии с рабочим планом.</w:t>
      </w:r>
    </w:p>
    <w:p w:rsidR="0081208A" w:rsidRPr="00870DE3" w:rsidRDefault="0081208A" w:rsidP="00D956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0DE3">
        <w:rPr>
          <w:rFonts w:ascii="Times New Roman" w:hAnsi="Times New Roman" w:cs="Times New Roman"/>
          <w:sz w:val="28"/>
          <w:szCs w:val="28"/>
        </w:rPr>
        <w:t>6.8.</w:t>
      </w:r>
      <w:r w:rsidRPr="00870DE3">
        <w:rPr>
          <w:rFonts w:ascii="Times New Roman" w:hAnsi="Times New Roman" w:cs="Times New Roman"/>
          <w:sz w:val="28"/>
          <w:szCs w:val="28"/>
        </w:rPr>
        <w:tab/>
        <w:t>Заключение о результатах экспертно-аналитического мероприятия, направляется</w:t>
      </w:r>
      <w:r w:rsidR="00B37D13" w:rsidRPr="00870DE3">
        <w:rPr>
          <w:rFonts w:ascii="Times New Roman" w:hAnsi="Times New Roman" w:cs="Times New Roman"/>
          <w:sz w:val="28"/>
          <w:szCs w:val="28"/>
        </w:rPr>
        <w:t xml:space="preserve"> объекту контроля </w:t>
      </w:r>
      <w:r w:rsidR="00870DE3">
        <w:rPr>
          <w:rFonts w:ascii="Times New Roman" w:hAnsi="Times New Roman" w:cs="Times New Roman"/>
          <w:sz w:val="28"/>
          <w:szCs w:val="28"/>
        </w:rPr>
        <w:t xml:space="preserve">для сведения и контроля </w:t>
      </w:r>
      <w:r w:rsidR="00870DE3" w:rsidRPr="00870DE3">
        <w:rPr>
          <w:rFonts w:ascii="Times New Roman" w:hAnsi="Times New Roman" w:cs="Times New Roman"/>
          <w:b/>
          <w:i/>
          <w:sz w:val="28"/>
          <w:szCs w:val="28"/>
        </w:rPr>
        <w:t xml:space="preserve">(пункт </w:t>
      </w:r>
      <w:r w:rsidR="00C623E9">
        <w:rPr>
          <w:rFonts w:ascii="Times New Roman" w:hAnsi="Times New Roman" w:cs="Times New Roman"/>
          <w:b/>
          <w:i/>
          <w:sz w:val="28"/>
          <w:szCs w:val="28"/>
        </w:rPr>
        <w:t>в редакции</w:t>
      </w:r>
      <w:r w:rsidR="00870DE3" w:rsidRPr="00870DE3">
        <w:rPr>
          <w:rFonts w:ascii="Times New Roman" w:hAnsi="Times New Roman" w:cs="Times New Roman"/>
          <w:b/>
          <w:i/>
          <w:sz w:val="28"/>
          <w:szCs w:val="28"/>
        </w:rPr>
        <w:t xml:space="preserve"> приказ</w:t>
      </w:r>
      <w:r w:rsidR="00C623E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870DE3" w:rsidRPr="00870DE3">
        <w:rPr>
          <w:rFonts w:ascii="Times New Roman" w:hAnsi="Times New Roman" w:cs="Times New Roman"/>
          <w:b/>
          <w:i/>
          <w:sz w:val="28"/>
          <w:szCs w:val="28"/>
        </w:rPr>
        <w:t xml:space="preserve"> от 28.12.2022 №64)</w:t>
      </w:r>
      <w:r w:rsidR="00870DE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1208A" w:rsidRPr="00B37D13" w:rsidRDefault="0081208A" w:rsidP="00D956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i/>
          <w:sz w:val="28"/>
          <w:szCs w:val="28"/>
        </w:rPr>
        <w:t xml:space="preserve">Образец оформления сопроводительного письма к заключению о результатах экспертно-аналитического мероприятия приведен в приложении </w:t>
      </w:r>
      <w:r w:rsidRPr="00B37D13">
        <w:rPr>
          <w:rFonts w:ascii="Times New Roman" w:hAnsi="Times New Roman" w:cs="Times New Roman"/>
          <w:sz w:val="28"/>
          <w:szCs w:val="28"/>
        </w:rPr>
        <w:t>5</w:t>
      </w:r>
      <w:r w:rsidRPr="00B37D13">
        <w:rPr>
          <w:rFonts w:ascii="Times New Roman" w:hAnsi="Times New Roman" w:cs="Times New Roman"/>
          <w:i/>
          <w:sz w:val="28"/>
          <w:szCs w:val="28"/>
        </w:rPr>
        <w:t xml:space="preserve"> к настоящему </w:t>
      </w:r>
      <w:r w:rsidRPr="00B37D13">
        <w:rPr>
          <w:rFonts w:ascii="Times New Roman" w:hAnsi="Times New Roman" w:cs="Times New Roman"/>
          <w:i/>
          <w:sz w:val="28"/>
          <w:szCs w:val="28"/>
        </w:rPr>
        <w:lastRenderedPageBreak/>
        <w:t>Стандарту.</w:t>
      </w:r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8A" w:rsidRPr="00B37D13" w:rsidRDefault="0081208A" w:rsidP="00D956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6.9.</w:t>
      </w:r>
      <w:r w:rsidRPr="00B37D13">
        <w:rPr>
          <w:rFonts w:ascii="Times New Roman" w:hAnsi="Times New Roman" w:cs="Times New Roman"/>
          <w:sz w:val="28"/>
          <w:szCs w:val="28"/>
        </w:rPr>
        <w:tab/>
        <w:t>Сопроводительное письмо при необходимости может содержать просьбу проинформировать КСП о результатах его рассмотрения.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16B8" w:rsidRPr="00B37D13" w:rsidRDefault="005216B8">
      <w:pPr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lastRenderedPageBreak/>
        <w:t>Приложение 1 к Стандарту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iCs/>
          <w:sz w:val="28"/>
          <w:szCs w:val="28"/>
          <w:u w:val="single"/>
        </w:rPr>
      </w:pPr>
      <w:r w:rsidRPr="00B37D13">
        <w:rPr>
          <w:b/>
          <w:i/>
          <w:sz w:val="28"/>
          <w:szCs w:val="28"/>
        </w:rPr>
        <w:t>На фирменном бланке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                                         Руководителю______________________</w:t>
      </w:r>
    </w:p>
    <w:p w:rsidR="0081208A" w:rsidRPr="00B37D13" w:rsidRDefault="0081208A" w:rsidP="0081208A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(должность руководителя, наименование                                                                                       органа, иной организации, инициалы, фамилия)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7D13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имя отчество!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В соответствии с пунктом ____ плана деятельности Контрольно-счетной палаты города Урай на 20____ год проводится экспертно-аналитическое мероприятие «___________________________________________________________________».                                                                                        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>(наименование экспертно-аналитического мероприятия)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A57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E96C9A" w:rsidRPr="00952A57">
        <w:rPr>
          <w:rFonts w:ascii="Times New Roman" w:hAnsi="Times New Roman" w:cs="Times New Roman"/>
          <w:sz w:val="28"/>
          <w:szCs w:val="28"/>
        </w:rPr>
        <w:t>5</w:t>
      </w:r>
      <w:r w:rsidRPr="00952A57">
        <w:rPr>
          <w:rFonts w:ascii="Times New Roman" w:hAnsi="Times New Roman" w:cs="Times New Roman"/>
          <w:sz w:val="28"/>
          <w:szCs w:val="28"/>
        </w:rPr>
        <w:t xml:space="preserve"> </w:t>
      </w:r>
      <w:r w:rsidR="0032562E" w:rsidRPr="00952A57">
        <w:rPr>
          <w:rFonts w:ascii="Times New Roman" w:hAnsi="Times New Roman" w:cs="Times New Roman"/>
          <w:sz w:val="28"/>
          <w:szCs w:val="28"/>
        </w:rPr>
        <w:t xml:space="preserve">Федерального закона от 07.02.2011 №6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952A57">
        <w:rPr>
          <w:rFonts w:ascii="Times New Roman" w:hAnsi="Times New Roman" w:cs="Times New Roman"/>
          <w:sz w:val="28"/>
          <w:szCs w:val="28"/>
        </w:rPr>
        <w:t xml:space="preserve">прошу до «___» ______________ 20___ года </w:t>
      </w:r>
      <w:proofErr w:type="gramStart"/>
      <w:r w:rsidRPr="00952A57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952A57">
        <w:rPr>
          <w:rFonts w:ascii="Times New Roman" w:hAnsi="Times New Roman" w:cs="Times New Roman"/>
          <w:sz w:val="28"/>
          <w:szCs w:val="28"/>
        </w:rPr>
        <w:t xml:space="preserve"> (материалы, данные или информацию): </w:t>
      </w:r>
      <w:r w:rsidR="00056EFE" w:rsidRPr="00952A57">
        <w:rPr>
          <w:rFonts w:ascii="Times New Roman" w:hAnsi="Times New Roman" w:cs="Times New Roman"/>
          <w:b/>
          <w:i/>
          <w:sz w:val="28"/>
          <w:szCs w:val="28"/>
        </w:rPr>
        <w:t>(абзац в редакции</w:t>
      </w:r>
      <w:r w:rsidR="00F107D3" w:rsidRPr="00952A57">
        <w:rPr>
          <w:rFonts w:ascii="Times New Roman" w:hAnsi="Times New Roman" w:cs="Times New Roman"/>
          <w:b/>
          <w:i/>
          <w:sz w:val="28"/>
          <w:szCs w:val="28"/>
        </w:rPr>
        <w:t xml:space="preserve"> приказа</w:t>
      </w:r>
      <w:r w:rsidR="00056EFE" w:rsidRPr="00952A57">
        <w:rPr>
          <w:rFonts w:ascii="Times New Roman" w:hAnsi="Times New Roman" w:cs="Times New Roman"/>
          <w:b/>
          <w:i/>
          <w:sz w:val="28"/>
          <w:szCs w:val="28"/>
        </w:rPr>
        <w:t xml:space="preserve"> от 22.11.2022 №55)</w:t>
      </w:r>
      <w:r w:rsidR="00056EFE" w:rsidRPr="00952A57">
        <w:rPr>
          <w:rFonts w:ascii="Times New Roman" w:hAnsi="Times New Roman" w:cs="Times New Roman"/>
          <w:sz w:val="28"/>
          <w:szCs w:val="28"/>
        </w:rPr>
        <w:t>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2. ______________________________________________________________ </w:t>
      </w:r>
      <w:r w:rsidRPr="00B37D13">
        <w:rPr>
          <w:rFonts w:ascii="Times New Roman" w:hAnsi="Times New Roman" w:cs="Times New Roman"/>
          <w:sz w:val="20"/>
          <w:szCs w:val="20"/>
        </w:rPr>
        <w:t>(указываются наименования конкретных документов или формулируются вопросы, по которым необходимо предоставить соответствующую информацию)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D95623" w:rsidRPr="00B37D13" w:rsidRDefault="0081208A" w:rsidP="0081208A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экспертно-аналитического мероприятия</w:t>
      </w:r>
    </w:p>
    <w:p w:rsidR="00D95623" w:rsidRPr="00B37D13" w:rsidRDefault="00D95623" w:rsidP="00D95623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37D13">
        <w:rPr>
          <w:rFonts w:ascii="Times New Roman" w:hAnsi="Times New Roman" w:cs="Times New Roman"/>
          <w:sz w:val="28"/>
          <w:szCs w:val="28"/>
        </w:rPr>
        <w:t>(должностное лицо КСП, ответственное за проведение</w:t>
      </w:r>
      <w:proofErr w:type="gramEnd"/>
    </w:p>
    <w:p w:rsidR="0081208A" w:rsidRPr="00B37D13" w:rsidRDefault="00D95623" w:rsidP="00D95623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81208A" w:rsidRPr="00B37D13">
        <w:rPr>
          <w:rFonts w:ascii="Times New Roman" w:hAnsi="Times New Roman" w:cs="Times New Roman"/>
          <w:sz w:val="28"/>
          <w:szCs w:val="28"/>
        </w:rPr>
        <w:t xml:space="preserve"> (должность) _____________  ФИО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____________________________________          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(Ф.И.О. должностного лица КСП) </w:t>
      </w:r>
    </w:p>
    <w:p w:rsidR="005216B8" w:rsidRPr="00B37D13" w:rsidRDefault="005216B8">
      <w:pPr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br w:type="page"/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lastRenderedPageBreak/>
        <w:t>Приложение 2 к Стандарту</w:t>
      </w:r>
    </w:p>
    <w:p w:rsidR="0081208A" w:rsidRPr="00B37D13" w:rsidRDefault="0081208A" w:rsidP="0081208A">
      <w:pPr>
        <w:pStyle w:val="western"/>
        <w:spacing w:before="0" w:beforeAutospacing="0" w:after="0"/>
        <w:ind w:left="4536"/>
        <w:jc w:val="both"/>
        <w:rPr>
          <w:bCs/>
          <w:color w:val="auto"/>
          <w:sz w:val="28"/>
          <w:szCs w:val="28"/>
        </w:rPr>
      </w:pPr>
    </w:p>
    <w:p w:rsidR="0081208A" w:rsidRPr="00B37D13" w:rsidRDefault="0081208A" w:rsidP="0081208A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B37D13">
        <w:rPr>
          <w:bCs/>
          <w:color w:val="auto"/>
          <w:sz w:val="28"/>
          <w:szCs w:val="28"/>
        </w:rPr>
        <w:t xml:space="preserve">Утверждено: </w:t>
      </w:r>
    </w:p>
    <w:p w:rsidR="00D95623" w:rsidRPr="00B37D13" w:rsidRDefault="00D95623" w:rsidP="0081208A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B37D13">
        <w:rPr>
          <w:bCs/>
          <w:color w:val="auto"/>
          <w:sz w:val="28"/>
          <w:szCs w:val="28"/>
        </w:rPr>
        <w:t xml:space="preserve">Председатель </w:t>
      </w:r>
      <w:proofErr w:type="gramStart"/>
      <w:r w:rsidRPr="00B37D13">
        <w:rPr>
          <w:bCs/>
          <w:color w:val="auto"/>
          <w:sz w:val="28"/>
          <w:szCs w:val="28"/>
        </w:rPr>
        <w:t>Контрольно-счетной</w:t>
      </w:r>
      <w:proofErr w:type="gramEnd"/>
      <w:r w:rsidRPr="00B37D13">
        <w:rPr>
          <w:bCs/>
          <w:color w:val="auto"/>
          <w:sz w:val="28"/>
          <w:szCs w:val="28"/>
        </w:rPr>
        <w:t xml:space="preserve"> </w:t>
      </w:r>
    </w:p>
    <w:p w:rsidR="0081208A" w:rsidRPr="00B37D13" w:rsidRDefault="00D95623" w:rsidP="0081208A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B37D13">
        <w:rPr>
          <w:bCs/>
          <w:color w:val="auto"/>
          <w:sz w:val="28"/>
          <w:szCs w:val="28"/>
        </w:rPr>
        <w:t>палаты города Урай</w:t>
      </w:r>
      <w:r w:rsidRPr="00B37D13">
        <w:rPr>
          <w:bCs/>
          <w:color w:val="auto"/>
          <w:sz w:val="28"/>
          <w:szCs w:val="28"/>
        </w:rPr>
        <w:tab/>
      </w:r>
    </w:p>
    <w:p w:rsidR="0081208A" w:rsidRPr="00B37D13" w:rsidRDefault="0081208A" w:rsidP="0081208A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B37D13">
        <w:rPr>
          <w:bCs/>
          <w:color w:val="auto"/>
          <w:sz w:val="28"/>
          <w:szCs w:val="28"/>
        </w:rPr>
        <w:t>ФИО_______________</w:t>
      </w:r>
    </w:p>
    <w:p w:rsidR="0081208A" w:rsidRPr="00B37D13" w:rsidRDefault="0081208A" w:rsidP="0081208A">
      <w:pPr>
        <w:pStyle w:val="western"/>
        <w:spacing w:before="0" w:beforeAutospacing="0" w:after="0"/>
        <w:ind w:left="4536"/>
        <w:jc w:val="right"/>
        <w:rPr>
          <w:sz w:val="28"/>
          <w:szCs w:val="28"/>
        </w:rPr>
      </w:pPr>
      <w:r w:rsidRPr="00B37D13">
        <w:rPr>
          <w:bCs/>
          <w:color w:val="auto"/>
          <w:sz w:val="28"/>
          <w:szCs w:val="28"/>
        </w:rPr>
        <w:t xml:space="preserve"> «____»________________20____ г.</w:t>
      </w:r>
      <w:r w:rsidRPr="00B37D13">
        <w:rPr>
          <w:sz w:val="28"/>
          <w:szCs w:val="28"/>
        </w:rPr>
        <w:t xml:space="preserve">                                                                          </w:t>
      </w:r>
    </w:p>
    <w:p w:rsidR="0081208A" w:rsidRPr="00B37D13" w:rsidRDefault="0081208A" w:rsidP="0081208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Программа проведения экспертно-аналитического мероприятия</w:t>
      </w:r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8A" w:rsidRPr="00B37D13" w:rsidRDefault="0081208A" w:rsidP="008120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  <w:r w:rsidRPr="00B37D13">
        <w:rPr>
          <w:rFonts w:ascii="Times New Roman" w:hAnsi="Times New Roman" w:cs="Times New Roman"/>
          <w:sz w:val="20"/>
          <w:szCs w:val="20"/>
        </w:rPr>
        <w:t>(наименование мероприятия)</w:t>
      </w:r>
    </w:p>
    <w:p w:rsidR="0081208A" w:rsidRPr="00B37D13" w:rsidRDefault="0081208A" w:rsidP="00812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  <w:r w:rsidR="005216B8" w:rsidRPr="00B37D13">
        <w:rPr>
          <w:rFonts w:ascii="Times New Roman" w:hAnsi="Times New Roman" w:cs="Times New Roman"/>
          <w:b/>
          <w:sz w:val="28"/>
          <w:szCs w:val="28"/>
        </w:rPr>
        <w:t>_____</w:t>
      </w:r>
    </w:p>
    <w:p w:rsidR="0081208A" w:rsidRPr="00B37D13" w:rsidRDefault="0081208A" w:rsidP="008120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5216B8" w:rsidRPr="00B37D13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 (цель, исследуемый период)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5216B8" w:rsidRPr="00B37D13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37D13">
        <w:rPr>
          <w:rFonts w:ascii="Times New Roman" w:hAnsi="Times New Roman" w:cs="Times New Roman"/>
          <w:sz w:val="20"/>
          <w:szCs w:val="20"/>
        </w:rPr>
        <w:t>(состав ответственных исполнителей (участников мероприятия)</w:t>
      </w:r>
      <w:proofErr w:type="gramEnd"/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6995"/>
        <w:gridCol w:w="2298"/>
      </w:tblGrid>
      <w:tr w:rsidR="0081208A" w:rsidRPr="00B37D13" w:rsidTr="00062347">
        <w:tc>
          <w:tcPr>
            <w:tcW w:w="844" w:type="dxa"/>
            <w:vAlign w:val="center"/>
          </w:tcPr>
          <w:p w:rsidR="0081208A" w:rsidRPr="00B37D13" w:rsidRDefault="0081208A" w:rsidP="0006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95" w:type="dxa"/>
            <w:vAlign w:val="center"/>
          </w:tcPr>
          <w:p w:rsidR="0081208A" w:rsidRPr="00B37D13" w:rsidRDefault="0081208A" w:rsidP="00062347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Перечень вопросов</w:t>
            </w:r>
          </w:p>
        </w:tc>
        <w:tc>
          <w:tcPr>
            <w:tcW w:w="2298" w:type="dxa"/>
            <w:vAlign w:val="center"/>
          </w:tcPr>
          <w:p w:rsidR="0081208A" w:rsidRPr="00B37D13" w:rsidRDefault="0081208A" w:rsidP="0006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1208A" w:rsidRPr="00B37D13" w:rsidTr="00062347">
        <w:tc>
          <w:tcPr>
            <w:tcW w:w="844" w:type="dxa"/>
            <w:vAlign w:val="center"/>
          </w:tcPr>
          <w:p w:rsidR="0081208A" w:rsidRPr="00B37D13" w:rsidRDefault="0081208A" w:rsidP="0006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95" w:type="dxa"/>
            <w:vAlign w:val="center"/>
          </w:tcPr>
          <w:p w:rsidR="0081208A" w:rsidRPr="00B37D13" w:rsidRDefault="0081208A" w:rsidP="00062347">
            <w:pPr>
              <w:tabs>
                <w:tab w:val="left" w:pos="54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81208A" w:rsidRPr="00B37D13" w:rsidRDefault="0081208A" w:rsidP="0006234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08A" w:rsidRPr="00B37D13" w:rsidTr="00062347">
        <w:tc>
          <w:tcPr>
            <w:tcW w:w="844" w:type="dxa"/>
            <w:vAlign w:val="center"/>
          </w:tcPr>
          <w:p w:rsidR="0081208A" w:rsidRPr="00B37D13" w:rsidRDefault="0081208A" w:rsidP="0006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95" w:type="dxa"/>
            <w:vAlign w:val="center"/>
          </w:tcPr>
          <w:p w:rsidR="0081208A" w:rsidRPr="00B37D13" w:rsidRDefault="0081208A" w:rsidP="00062347">
            <w:pPr>
              <w:tabs>
                <w:tab w:val="left" w:pos="540"/>
              </w:tabs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81208A" w:rsidRPr="00B37D13" w:rsidRDefault="0081208A" w:rsidP="0006234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08A" w:rsidRPr="00B37D13" w:rsidTr="00062347">
        <w:tc>
          <w:tcPr>
            <w:tcW w:w="844" w:type="dxa"/>
            <w:vAlign w:val="center"/>
          </w:tcPr>
          <w:p w:rsidR="0081208A" w:rsidRPr="00B37D13" w:rsidRDefault="0081208A" w:rsidP="0006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95" w:type="dxa"/>
            <w:vAlign w:val="center"/>
          </w:tcPr>
          <w:p w:rsidR="0081208A" w:rsidRPr="00B37D13" w:rsidRDefault="0081208A" w:rsidP="00062347">
            <w:pPr>
              <w:tabs>
                <w:tab w:val="left" w:pos="540"/>
              </w:tabs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81208A" w:rsidRPr="00B37D13" w:rsidRDefault="0081208A" w:rsidP="0006234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08A" w:rsidRPr="00B37D13" w:rsidTr="00062347">
        <w:tc>
          <w:tcPr>
            <w:tcW w:w="844" w:type="dxa"/>
            <w:vAlign w:val="center"/>
          </w:tcPr>
          <w:p w:rsidR="0081208A" w:rsidRPr="00B37D13" w:rsidRDefault="0081208A" w:rsidP="0006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995" w:type="dxa"/>
            <w:vAlign w:val="center"/>
          </w:tcPr>
          <w:p w:rsidR="0081208A" w:rsidRPr="00B37D13" w:rsidRDefault="0081208A" w:rsidP="00062347">
            <w:pPr>
              <w:tabs>
                <w:tab w:val="left" w:pos="540"/>
              </w:tabs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81208A" w:rsidRPr="00B37D13" w:rsidRDefault="0081208A" w:rsidP="0006234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08A" w:rsidRPr="00B37D13" w:rsidRDefault="0081208A" w:rsidP="008120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7D13">
        <w:rPr>
          <w:rFonts w:ascii="Times New Roman" w:hAnsi="Times New Roman" w:cs="Times New Roman"/>
          <w:sz w:val="28"/>
          <w:szCs w:val="28"/>
        </w:rPr>
        <w:t>рок проведения мероприятия: с ___________ по ____________.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С программой проведения ознакомлены: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Участники мероприятия                _____________                 ФИО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(должности)                          </w:t>
      </w: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____________________________________          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(Ф.И.О. должностного лица КСП) </w:t>
      </w:r>
    </w:p>
    <w:p w:rsidR="0081208A" w:rsidRPr="00B37D13" w:rsidRDefault="0081208A" w:rsidP="0081208A">
      <w:pPr>
        <w:tabs>
          <w:tab w:val="left" w:pos="6030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«____»__________________20__                                       </w:t>
      </w:r>
    </w:p>
    <w:p w:rsidR="0081208A" w:rsidRPr="00B37D13" w:rsidRDefault="0081208A" w:rsidP="0081208A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16B8" w:rsidRPr="00B37D13" w:rsidRDefault="005216B8">
      <w:pPr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1208A" w:rsidRPr="00B37D13" w:rsidRDefault="0081208A" w:rsidP="0081208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lastRenderedPageBreak/>
        <w:t>Приложение 3 к Стандарту</w:t>
      </w: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B37D13">
        <w:rPr>
          <w:rFonts w:ascii="Times New Roman" w:eastAsiaTheme="minorHAnsi" w:hAnsi="Times New Roman" w:cs="Times New Roman"/>
          <w:b w:val="0"/>
          <w:bCs w:val="0"/>
          <w:color w:val="auto"/>
        </w:rPr>
        <w:t>Рабочий план</w:t>
      </w:r>
    </w:p>
    <w:p w:rsidR="0081208A" w:rsidRPr="00B37D13" w:rsidRDefault="0081208A" w:rsidP="008120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B37D13">
        <w:rPr>
          <w:rFonts w:ascii="Times New Roman" w:eastAsiaTheme="minorHAnsi" w:hAnsi="Times New Roman" w:cs="Times New Roman"/>
          <w:b w:val="0"/>
          <w:bCs w:val="0"/>
          <w:color w:val="auto"/>
        </w:rPr>
        <w:t>проведения экспертно-аналитического мероприятия</w:t>
      </w:r>
    </w:p>
    <w:p w:rsidR="0081208A" w:rsidRPr="00B37D13" w:rsidRDefault="0081208A" w:rsidP="008120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B37D13">
        <w:rPr>
          <w:rFonts w:ascii="Times New Roman" w:eastAsiaTheme="minorHAnsi" w:hAnsi="Times New Roman" w:cs="Times New Roman"/>
          <w:b w:val="0"/>
          <w:bCs w:val="0"/>
          <w:color w:val="auto"/>
        </w:rPr>
        <w:t>«_______________________________________________________________»</w:t>
      </w:r>
    </w:p>
    <w:p w:rsidR="0081208A" w:rsidRPr="00B37D13" w:rsidRDefault="0081208A" w:rsidP="008120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B37D1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(наименование экспертно-аналитического мероприятия)</w:t>
      </w:r>
    </w:p>
    <w:p w:rsidR="0081208A" w:rsidRPr="00B37D13" w:rsidRDefault="0081208A" w:rsidP="0081208A">
      <w:pPr>
        <w:pStyle w:val="a4"/>
        <w:rPr>
          <w:b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644"/>
        <w:gridCol w:w="2324"/>
        <w:gridCol w:w="1368"/>
        <w:gridCol w:w="1134"/>
        <w:gridCol w:w="1417"/>
      </w:tblGrid>
      <w:tr w:rsidR="0081208A" w:rsidRPr="00B37D13" w:rsidTr="00062347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 мероприятия (из программы)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мероприятия (из программы)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работы (перечень процедур), с учетом выезда на объекты мероприятия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Ответствен-ные</w:t>
            </w:r>
            <w:proofErr w:type="spellEnd"/>
            <w:proofErr w:type="gramEnd"/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исполни-тели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Сроки работы</w:t>
            </w:r>
          </w:p>
        </w:tc>
      </w:tr>
      <w:tr w:rsidR="0081208A" w:rsidRPr="00B37D13" w:rsidTr="0006234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окончание</w:t>
            </w:r>
          </w:p>
        </w:tc>
      </w:tr>
      <w:tr w:rsidR="0081208A" w:rsidRPr="00B37D13" w:rsidTr="00062347"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208A" w:rsidRPr="00B37D13" w:rsidTr="00062347"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208A" w:rsidRPr="00B37D13" w:rsidTr="00062347"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208A" w:rsidRPr="00B37D13" w:rsidTr="00062347"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а)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81208A" w:rsidRPr="00B37D13" w:rsidRDefault="0081208A" w:rsidP="0081208A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экспертно-аналитического мероприятия</w:t>
      </w:r>
      <w:r w:rsidRPr="00B37D13">
        <w:rPr>
          <w:rFonts w:ascii="Times New Roman" w:hAnsi="Times New Roman" w:cs="Times New Roman"/>
          <w:sz w:val="28"/>
          <w:szCs w:val="28"/>
        </w:rPr>
        <w:t xml:space="preserve">  (должность) _____________  ФИО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С рабочим планом </w:t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>: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Участники мероприятия                                 _____________           ФИО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>(должности)</w:t>
      </w:r>
    </w:p>
    <w:p w:rsidR="0081208A" w:rsidRPr="00B37D13" w:rsidRDefault="0081208A" w:rsidP="0081208A">
      <w:pPr>
        <w:pStyle w:val="a4"/>
        <w:jc w:val="both"/>
        <w:rPr>
          <w:b/>
          <w:i/>
          <w:sz w:val="20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____________________________________          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(Ф.И.О. должностного лица КСП) </w:t>
      </w:r>
    </w:p>
    <w:p w:rsidR="005216B8" w:rsidRPr="00B37D13" w:rsidRDefault="005216B8">
      <w:pPr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br w:type="page"/>
      </w:r>
    </w:p>
    <w:p w:rsidR="0081208A" w:rsidRPr="00B37D13" w:rsidRDefault="0081208A" w:rsidP="0081208A">
      <w:pPr>
        <w:pStyle w:val="a4"/>
        <w:jc w:val="right"/>
        <w:rPr>
          <w:sz w:val="28"/>
          <w:szCs w:val="28"/>
        </w:rPr>
      </w:pPr>
      <w:r w:rsidRPr="00B37D13">
        <w:rPr>
          <w:sz w:val="28"/>
          <w:szCs w:val="28"/>
        </w:rPr>
        <w:lastRenderedPageBreak/>
        <w:t>Приложение 4 к Стандарту</w:t>
      </w: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iCs/>
          <w:sz w:val="28"/>
          <w:szCs w:val="28"/>
          <w:u w:val="single"/>
        </w:rPr>
      </w:pPr>
      <w:r w:rsidRPr="00B37D13">
        <w:rPr>
          <w:b/>
          <w:i/>
          <w:sz w:val="28"/>
          <w:szCs w:val="28"/>
        </w:rPr>
        <w:t>На фирменном бланке</w:t>
      </w:r>
    </w:p>
    <w:p w:rsidR="0081208A" w:rsidRPr="00B37D13" w:rsidRDefault="0081208A" w:rsidP="0081208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37D13">
        <w:rPr>
          <w:rFonts w:ascii="Times New Roman" w:hAnsi="Times New Roman" w:cs="Times New Roman"/>
          <w:b/>
          <w:bCs/>
          <w:noProof/>
          <w:sz w:val="28"/>
          <w:szCs w:val="28"/>
        </w:rPr>
        <w:t>ЗАКЛЮЧЕНИЕ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37D13">
        <w:rPr>
          <w:rFonts w:ascii="Times New Roman" w:hAnsi="Times New Roman" w:cs="Times New Roman"/>
          <w:b/>
          <w:bCs/>
          <w:noProof/>
          <w:sz w:val="28"/>
          <w:szCs w:val="28"/>
        </w:rPr>
        <w:t>О результах проведения экспертно-аналитического мероприятия</w:t>
      </w:r>
    </w:p>
    <w:p w:rsidR="0081208A" w:rsidRPr="00B37D13" w:rsidRDefault="0081208A" w:rsidP="008120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37D13">
        <w:rPr>
          <w:rFonts w:ascii="Times New Roman" w:hAnsi="Times New Roman" w:cs="Times New Roman"/>
        </w:rPr>
        <w:t>_______________________________________________________</w:t>
      </w:r>
    </w:p>
    <w:p w:rsidR="0081208A" w:rsidRPr="00B37D13" w:rsidRDefault="0081208A" w:rsidP="0081208A">
      <w:pPr>
        <w:jc w:val="center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>(наименование мероприятия)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37D13">
        <w:rPr>
          <w:rFonts w:ascii="Times New Roman" w:hAnsi="Times New Roman" w:cs="Times New Roman"/>
        </w:rPr>
        <w:t xml:space="preserve"> </w:t>
      </w:r>
      <w:r w:rsidRPr="00B37D13">
        <w:rPr>
          <w:rFonts w:ascii="Times New Roman" w:hAnsi="Times New Roman" w:cs="Times New Roman"/>
          <w:noProof/>
        </w:rPr>
        <w:t xml:space="preserve">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Основание проведения экспертно-аналитического мероприятия</w:t>
      </w:r>
      <w:r w:rsidRPr="00B37D1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>(Пункт Плана деятельности Контрольно-счетной палаты города Урай на  текущий год)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Цель экспертно-аналитического мероприятия: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Объект экспертно-аналитического мероприятия:</w:t>
      </w:r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Предмет экспертно-аналитического мероприятия:</w:t>
      </w:r>
      <w:r w:rsidRPr="00B37D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  <w:u w:val="single"/>
        </w:rPr>
        <w:t>Исследуемый период</w:t>
      </w: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B37D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Срок проведения экспертно-аналитического мероприятия: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В результате проведенного обследования установлено следующее: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</w:rPr>
      </w:pPr>
      <w:r w:rsidRPr="00B37D13">
        <w:rPr>
          <w:rFonts w:ascii="Times New Roman" w:hAnsi="Times New Roman" w:cs="Times New Roman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7D13">
        <w:rPr>
          <w:rFonts w:ascii="Times New Roman" w:hAnsi="Times New Roman" w:cs="Times New Roman"/>
          <w:noProof/>
        </w:rPr>
        <w:t>_____________________________________________________________________________________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37D13">
        <w:rPr>
          <w:rFonts w:ascii="Times New Roman" w:hAnsi="Times New Roman" w:cs="Times New Roman"/>
          <w:noProof/>
          <w:sz w:val="20"/>
          <w:szCs w:val="20"/>
        </w:rPr>
        <w:t>(приводятся документально подтвержденные факты нарушений или указание на</w:t>
      </w:r>
      <w:proofErr w:type="gramEnd"/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B37D13">
        <w:rPr>
          <w:rFonts w:ascii="Times New Roman" w:hAnsi="Times New Roman" w:cs="Times New Roman"/>
          <w:noProof/>
          <w:sz w:val="20"/>
          <w:szCs w:val="20"/>
        </w:rPr>
        <w:t>отсутствие таких фактов.)</w:t>
      </w:r>
    </w:p>
    <w:p w:rsidR="0081208A" w:rsidRPr="00B37D13" w:rsidRDefault="0081208A" w:rsidP="008120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Выводы:</w:t>
      </w:r>
    </w:p>
    <w:p w:rsidR="0081208A" w:rsidRPr="00B37D13" w:rsidRDefault="0081208A" w:rsidP="008120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Рекомендации (предложения):</w:t>
      </w:r>
    </w:p>
    <w:p w:rsidR="0081208A" w:rsidRPr="00B37D13" w:rsidRDefault="0081208A" w:rsidP="0081208A">
      <w:pPr>
        <w:tabs>
          <w:tab w:val="left" w:pos="6030"/>
        </w:tabs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tabs>
          <w:tab w:val="left" w:pos="6030"/>
        </w:tabs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noProof/>
          <w:sz w:val="28"/>
          <w:szCs w:val="28"/>
        </w:rPr>
        <w:tab/>
        <w:t xml:space="preserve">Председатель                                    </w:t>
      </w:r>
      <w:r w:rsidRPr="00B37D13">
        <w:rPr>
          <w:rFonts w:ascii="Times New Roman" w:hAnsi="Times New Roman" w:cs="Times New Roman"/>
        </w:rPr>
        <w:t xml:space="preserve">_________________                </w:t>
      </w:r>
      <w:r w:rsidRPr="00B37D13">
        <w:rPr>
          <w:rFonts w:ascii="Times New Roman" w:hAnsi="Times New Roman" w:cs="Times New Roman"/>
          <w:sz w:val="28"/>
          <w:szCs w:val="28"/>
        </w:rPr>
        <w:t>ФИО</w:t>
      </w:r>
    </w:p>
    <w:p w:rsidR="0081208A" w:rsidRPr="00B37D13" w:rsidRDefault="0081208A" w:rsidP="0081208A">
      <w:pPr>
        <w:tabs>
          <w:tab w:val="left" w:pos="6030"/>
        </w:tabs>
        <w:ind w:firstLine="567"/>
        <w:rPr>
          <w:rFonts w:ascii="Times New Roman" w:hAnsi="Times New Roman" w:cs="Times New Roman"/>
        </w:rPr>
      </w:pPr>
      <w:r w:rsidRPr="00B37D13">
        <w:rPr>
          <w:rFonts w:ascii="Times New Roman" w:hAnsi="Times New Roman" w:cs="Times New Roman"/>
        </w:rPr>
        <w:t xml:space="preserve">         </w:t>
      </w:r>
    </w:p>
    <w:p w:rsidR="0081208A" w:rsidRPr="00B37D13" w:rsidRDefault="0081208A" w:rsidP="0081208A">
      <w:pPr>
        <w:tabs>
          <w:tab w:val="left" w:pos="6030"/>
        </w:tabs>
        <w:ind w:firstLine="567"/>
        <w:rPr>
          <w:rFonts w:ascii="Times New Roman" w:hAnsi="Times New Roman" w:cs="Times New Roman"/>
        </w:rPr>
      </w:pPr>
    </w:p>
    <w:p w:rsidR="0081208A" w:rsidRPr="00B37D13" w:rsidRDefault="0081208A" w:rsidP="0081208A">
      <w:pPr>
        <w:tabs>
          <w:tab w:val="left" w:pos="6030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</w:rPr>
        <w:t xml:space="preserve">                            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37D13">
        <w:rPr>
          <w:rFonts w:ascii="Times New Roman" w:hAnsi="Times New Roman" w:cs="Times New Roman"/>
          <w:sz w:val="28"/>
          <w:szCs w:val="28"/>
        </w:rPr>
        <w:tab/>
      </w:r>
      <w:r w:rsidRPr="00B37D13">
        <w:rPr>
          <w:rFonts w:ascii="Times New Roman" w:hAnsi="Times New Roman" w:cs="Times New Roman"/>
          <w:sz w:val="28"/>
          <w:szCs w:val="28"/>
          <w:u w:val="single"/>
        </w:rPr>
        <w:t xml:space="preserve">Исполнители (участники мероприятия):                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8"/>
          <w:szCs w:val="28"/>
        </w:rPr>
        <w:tab/>
      </w:r>
      <w:r w:rsidRPr="00B37D13">
        <w:rPr>
          <w:rFonts w:ascii="Times New Roman" w:hAnsi="Times New Roman" w:cs="Times New Roman"/>
          <w:sz w:val="20"/>
          <w:szCs w:val="20"/>
        </w:rPr>
        <w:t>(должности, ФИО)</w:t>
      </w:r>
    </w:p>
    <w:p w:rsidR="005216B8" w:rsidRPr="00B37D13" w:rsidRDefault="0081208A" w:rsidP="0081208A">
      <w:pPr>
        <w:tabs>
          <w:tab w:val="left" w:pos="6030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B37D13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</w:t>
      </w:r>
    </w:p>
    <w:p w:rsidR="005216B8" w:rsidRPr="00B37D13" w:rsidRDefault="005216B8">
      <w:pPr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br w:type="page"/>
      </w:r>
    </w:p>
    <w:p w:rsidR="0081208A" w:rsidRPr="00B37D13" w:rsidRDefault="0081208A" w:rsidP="0081208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lastRenderedPageBreak/>
        <w:t>Приложение 5 к Стандарту</w:t>
      </w:r>
    </w:p>
    <w:p w:rsidR="0081208A" w:rsidRPr="00B37D13" w:rsidRDefault="0081208A" w:rsidP="0081208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8A" w:rsidRPr="00B37D13" w:rsidRDefault="0081208A" w:rsidP="0081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D13">
        <w:rPr>
          <w:rFonts w:ascii="Times New Roman" w:hAnsi="Times New Roman" w:cs="Times New Roman"/>
          <w:b/>
          <w:i/>
          <w:sz w:val="28"/>
          <w:szCs w:val="28"/>
        </w:rPr>
        <w:t>На фирменном бланке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Руководителю______________________</w:t>
      </w:r>
    </w:p>
    <w:p w:rsidR="0081208A" w:rsidRPr="00B37D13" w:rsidRDefault="0081208A" w:rsidP="0081208A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(должность руководителя, наименование                                                                                       органа, иной организации, инициалы, фамилия)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7D13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имя отчество!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pStyle w:val="western"/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  <w:r w:rsidRPr="00B37D13">
        <w:rPr>
          <w:sz w:val="28"/>
          <w:szCs w:val="28"/>
        </w:rPr>
        <w:t xml:space="preserve">Направляю Вам для сведения и контроля заключение Контрольно-счетной палаты города Урай </w:t>
      </w:r>
      <w:proofErr w:type="gramStart"/>
      <w:r w:rsidRPr="00B37D13">
        <w:rPr>
          <w:sz w:val="28"/>
          <w:szCs w:val="28"/>
        </w:rPr>
        <w:t>от</w:t>
      </w:r>
      <w:proofErr w:type="gramEnd"/>
      <w:r w:rsidRPr="00B37D13">
        <w:rPr>
          <w:sz w:val="28"/>
          <w:szCs w:val="28"/>
        </w:rPr>
        <w:t xml:space="preserve"> _______№___ </w:t>
      </w:r>
      <w:proofErr w:type="gramStart"/>
      <w:r w:rsidRPr="00B37D13">
        <w:rPr>
          <w:sz w:val="28"/>
          <w:szCs w:val="28"/>
        </w:rPr>
        <w:t>по</w:t>
      </w:r>
      <w:proofErr w:type="gramEnd"/>
      <w:r w:rsidRPr="00B37D13">
        <w:rPr>
          <w:sz w:val="28"/>
          <w:szCs w:val="28"/>
        </w:rPr>
        <w:t xml:space="preserve"> </w:t>
      </w:r>
      <w:r w:rsidRPr="00B37D13">
        <w:rPr>
          <w:color w:val="auto"/>
          <w:sz w:val="28"/>
          <w:szCs w:val="28"/>
        </w:rPr>
        <w:t>результатам экспертно-аналитического мероприятия.</w:t>
      </w:r>
    </w:p>
    <w:p w:rsidR="0081208A" w:rsidRPr="00B37D13" w:rsidRDefault="0081208A" w:rsidP="0081208A">
      <w:pPr>
        <w:tabs>
          <w:tab w:val="left" w:pos="54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37D13">
        <w:rPr>
          <w:sz w:val="28"/>
          <w:szCs w:val="28"/>
        </w:rPr>
        <w:t xml:space="preserve"> </w:t>
      </w:r>
    </w:p>
    <w:p w:rsidR="0081208A" w:rsidRPr="00B37D13" w:rsidRDefault="0081208A" w:rsidP="008120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Приложение: заключение на _____ листах.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7D13">
        <w:rPr>
          <w:rFonts w:ascii="Times New Roman" w:hAnsi="Times New Roman" w:cs="Times New Roman"/>
          <w:noProof/>
          <w:sz w:val="28"/>
          <w:szCs w:val="28"/>
        </w:rPr>
        <w:t>Председатель                    ___________________                                ФИО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____________________________________           </w:t>
      </w:r>
    </w:p>
    <w:p w:rsidR="000F18E3" w:rsidRDefault="0081208A" w:rsidP="0052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0"/>
          <w:szCs w:val="20"/>
        </w:rPr>
        <w:t>(Ф.И.О. должностного лица КСП)</w:t>
      </w:r>
      <w:r w:rsidRPr="00FB0E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18E3" w:rsidRDefault="000F1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5BF8" w:rsidRDefault="000F18E3" w:rsidP="000C5BF8">
      <w:pPr>
        <w:pStyle w:val="3"/>
        <w:spacing w:before="0" w:after="0" w:line="240" w:lineRule="auto"/>
        <w:ind w:firstLine="567"/>
        <w:jc w:val="right"/>
        <w:rPr>
          <w:rFonts w:ascii="Times New Roman" w:hAnsi="Times New Roman"/>
          <w:b w:val="0"/>
          <w:sz w:val="28"/>
          <w:szCs w:val="28"/>
        </w:rPr>
      </w:pPr>
      <w:r w:rsidRPr="00AA496B">
        <w:rPr>
          <w:rFonts w:ascii="Times New Roman" w:hAnsi="Times New Roman"/>
          <w:b w:val="0"/>
          <w:sz w:val="28"/>
          <w:szCs w:val="28"/>
        </w:rPr>
        <w:lastRenderedPageBreak/>
        <w:t>Приложение 6 к Стандарту</w:t>
      </w:r>
      <w:r w:rsidR="000C5BF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F18E3" w:rsidRPr="000C5BF8" w:rsidRDefault="000C5BF8" w:rsidP="000C5BF8">
      <w:pPr>
        <w:pStyle w:val="3"/>
        <w:spacing w:before="0"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0C5BF8">
        <w:rPr>
          <w:rFonts w:ascii="Times New Roman" w:hAnsi="Times New Roman"/>
          <w:i/>
          <w:sz w:val="28"/>
          <w:szCs w:val="28"/>
        </w:rPr>
        <w:t>(дополнено приказом от 12.01.2022 №3</w:t>
      </w:r>
      <w:proofErr w:type="gramEnd"/>
    </w:p>
    <w:p w:rsidR="000F18E3" w:rsidRPr="004925EF" w:rsidRDefault="000F18E3" w:rsidP="000F18E3">
      <w:pPr>
        <w:rPr>
          <w:lang w:eastAsia="ru-RU"/>
        </w:rPr>
      </w:pPr>
    </w:p>
    <w:p w:rsidR="000F18E3" w:rsidRDefault="000F18E3" w:rsidP="000F18E3">
      <w:pPr>
        <w:pStyle w:val="a4"/>
        <w:jc w:val="both"/>
        <w:rPr>
          <w:iCs/>
          <w:sz w:val="28"/>
          <w:szCs w:val="28"/>
          <w:u w:val="single"/>
        </w:rPr>
      </w:pPr>
      <w:r w:rsidRPr="004925EF">
        <w:rPr>
          <w:b/>
          <w:i/>
          <w:sz w:val="28"/>
          <w:szCs w:val="28"/>
        </w:rPr>
        <w:t>На фирменном бланке</w:t>
      </w:r>
    </w:p>
    <w:p w:rsidR="00511191" w:rsidRPr="004925EF" w:rsidRDefault="00511191" w:rsidP="000F18E3">
      <w:pPr>
        <w:pStyle w:val="a4"/>
        <w:jc w:val="both"/>
        <w:rPr>
          <w:iCs/>
          <w:sz w:val="28"/>
          <w:szCs w:val="28"/>
          <w:u w:val="single"/>
        </w:rPr>
      </w:pPr>
    </w:p>
    <w:p w:rsidR="000F18E3" w:rsidRPr="00511191" w:rsidRDefault="00511191" w:rsidP="00511191">
      <w:pPr>
        <w:pStyle w:val="a4"/>
        <w:tabs>
          <w:tab w:val="left" w:pos="4500"/>
          <w:tab w:val="left" w:pos="4680"/>
        </w:tabs>
        <w:ind w:left="-180" w:right="-5" w:firstLine="180"/>
        <w:rPr>
          <w:b/>
          <w:sz w:val="36"/>
          <w:szCs w:val="36"/>
        </w:rPr>
      </w:pPr>
      <w:r w:rsidRPr="00511191">
        <w:rPr>
          <w:b/>
          <w:sz w:val="36"/>
          <w:szCs w:val="36"/>
        </w:rPr>
        <w:t>ПРЕДСЕДАТЕЛЬ</w:t>
      </w:r>
    </w:p>
    <w:p w:rsidR="000F18E3" w:rsidRPr="003F7117" w:rsidRDefault="000F18E3" w:rsidP="000F18E3">
      <w:pPr>
        <w:pStyle w:val="a4"/>
        <w:tabs>
          <w:tab w:val="left" w:pos="4500"/>
          <w:tab w:val="left" w:pos="4680"/>
        </w:tabs>
        <w:ind w:left="-180" w:right="-5" w:firstLine="180"/>
        <w:rPr>
          <w:b/>
          <w:sz w:val="36"/>
          <w:szCs w:val="36"/>
        </w:rPr>
      </w:pPr>
    </w:p>
    <w:p w:rsidR="000F18E3" w:rsidRDefault="000F18E3" w:rsidP="000F18E3">
      <w:pPr>
        <w:pStyle w:val="a4"/>
        <w:tabs>
          <w:tab w:val="left" w:pos="4500"/>
          <w:tab w:val="left" w:pos="4680"/>
        </w:tabs>
        <w:ind w:left="-180" w:right="-5" w:firstLine="180"/>
        <w:rPr>
          <w:b/>
          <w:sz w:val="36"/>
          <w:szCs w:val="36"/>
        </w:rPr>
      </w:pPr>
      <w:r w:rsidRPr="003F7117">
        <w:rPr>
          <w:b/>
          <w:sz w:val="36"/>
          <w:szCs w:val="36"/>
        </w:rPr>
        <w:t>ПРИКАЗ</w:t>
      </w:r>
    </w:p>
    <w:p w:rsidR="000F18E3" w:rsidRDefault="000F18E3" w:rsidP="000F18E3">
      <w:pPr>
        <w:pStyle w:val="3"/>
        <w:ind w:right="-284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:rsidR="000F18E3" w:rsidRPr="00AA496B" w:rsidRDefault="000F18E3" w:rsidP="000F18E3">
      <w:pPr>
        <w:pStyle w:val="3"/>
        <w:ind w:right="-284"/>
        <w:jc w:val="both"/>
        <w:rPr>
          <w:rFonts w:ascii="Times New Roman" w:hAnsi="Times New Roman"/>
          <w:b w:val="0"/>
          <w:sz w:val="28"/>
          <w:szCs w:val="28"/>
        </w:rPr>
      </w:pPr>
      <w:r w:rsidRPr="00AA496B">
        <w:rPr>
          <w:rFonts w:ascii="Times New Roman" w:hAnsi="Times New Roman"/>
          <w:b w:val="0"/>
          <w:sz w:val="28"/>
          <w:szCs w:val="28"/>
        </w:rPr>
        <w:t>«____»________20___г.                                                                          №_____</w:t>
      </w:r>
    </w:p>
    <w:p w:rsidR="000F18E3" w:rsidRPr="00AA496B" w:rsidRDefault="000F18E3" w:rsidP="000F18E3">
      <w:pPr>
        <w:pStyle w:val="3"/>
        <w:ind w:right="-284" w:firstLine="567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0F18E3" w:rsidRPr="00AA496B" w:rsidRDefault="000F18E3" w:rsidP="000F18E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8E3" w:rsidRPr="00AA496B" w:rsidRDefault="000F18E3" w:rsidP="000F18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0F18E3" w:rsidRPr="00AA496B" w:rsidRDefault="000F18E3" w:rsidP="00AA496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</w:p>
    <w:p w:rsidR="000F18E3" w:rsidRPr="00AA496B" w:rsidRDefault="000F18E3" w:rsidP="000F18E3">
      <w:pPr>
        <w:pStyle w:val="3"/>
        <w:ind w:right="-284" w:firstLine="567"/>
        <w:jc w:val="right"/>
        <w:rPr>
          <w:rFonts w:ascii="Times New Roman" w:hAnsi="Times New Roman"/>
          <w:sz w:val="28"/>
          <w:szCs w:val="28"/>
        </w:rPr>
      </w:pPr>
      <w:r w:rsidRPr="00AA496B">
        <w:rPr>
          <w:rFonts w:ascii="Times New Roman" w:hAnsi="Times New Roman"/>
          <w:b w:val="0"/>
          <w:color w:val="FF0000"/>
          <w:sz w:val="28"/>
          <w:szCs w:val="28"/>
        </w:rPr>
        <w:t xml:space="preserve">                                                                                  </w:t>
      </w:r>
    </w:p>
    <w:p w:rsidR="000F18E3" w:rsidRPr="00AA496B" w:rsidRDefault="000F18E3" w:rsidP="000F18E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 xml:space="preserve">В соответствии (на основании) </w:t>
      </w:r>
      <w:proofErr w:type="gramStart"/>
      <w:r w:rsidRPr="00AA49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496B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243B68">
        <w:rPr>
          <w:rFonts w:ascii="Times New Roman" w:hAnsi="Times New Roman" w:cs="Times New Roman"/>
          <w:sz w:val="28"/>
          <w:szCs w:val="28"/>
        </w:rPr>
        <w:t>______</w:t>
      </w:r>
    </w:p>
    <w:p w:rsidR="000F18E3" w:rsidRPr="00AA496B" w:rsidRDefault="000F18E3" w:rsidP="000F18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43B68">
        <w:rPr>
          <w:rFonts w:ascii="Times New Roman" w:hAnsi="Times New Roman" w:cs="Times New Roman"/>
          <w:sz w:val="28"/>
          <w:szCs w:val="28"/>
        </w:rPr>
        <w:t>______</w:t>
      </w:r>
    </w:p>
    <w:p w:rsidR="000F18E3" w:rsidRPr="00AA496B" w:rsidRDefault="000F18E3" w:rsidP="000F18E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napToGrid w:val="0"/>
          <w:sz w:val="28"/>
          <w:szCs w:val="28"/>
          <w:vertAlign w:val="superscript"/>
        </w:rPr>
      </w:pPr>
      <w:r w:rsidRPr="00AA49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(пункт плана деятельности, </w:t>
      </w:r>
      <w:r w:rsidRPr="00AA496B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иные основания для проведения экспертно-аналитического мероприятия)</w:t>
      </w:r>
    </w:p>
    <w:p w:rsidR="000F18E3" w:rsidRPr="00AA496B" w:rsidRDefault="000F18E3" w:rsidP="000F18E3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A496B">
        <w:rPr>
          <w:rFonts w:ascii="Times New Roman" w:hAnsi="Times New Roman" w:cs="Times New Roman"/>
          <w:b/>
          <w:snapToGrid w:val="0"/>
          <w:sz w:val="28"/>
          <w:szCs w:val="28"/>
        </w:rPr>
        <w:t>приказываю:</w:t>
      </w:r>
    </w:p>
    <w:p w:rsidR="000F18E3" w:rsidRPr="00AA496B" w:rsidRDefault="000F18E3" w:rsidP="000F18E3">
      <w:pPr>
        <w:tabs>
          <w:tab w:val="left" w:pos="0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496B">
        <w:rPr>
          <w:rFonts w:ascii="Times New Roman" w:hAnsi="Times New Roman" w:cs="Times New Roman"/>
          <w:snapToGrid w:val="0"/>
          <w:sz w:val="28"/>
          <w:szCs w:val="28"/>
        </w:rPr>
        <w:t>1. Провести в __________________________________________________</w:t>
      </w:r>
      <w:r w:rsidR="00243B68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0F18E3" w:rsidRPr="00AA496B" w:rsidRDefault="000F18E3" w:rsidP="000F18E3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vertAlign w:val="superscript"/>
        </w:rPr>
      </w:pPr>
      <w:r w:rsidRPr="00AA49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(полное наименование</w:t>
      </w:r>
      <w:r w:rsidRPr="00AA496B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 xml:space="preserve"> объекта и предмета экспертно-аналитического мероприятия)</w:t>
      </w:r>
    </w:p>
    <w:p w:rsidR="000F18E3" w:rsidRPr="00AA496B" w:rsidRDefault="000F18E3" w:rsidP="000F18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>в срок с «___»__________20___года по «___»___20___года.</w:t>
      </w:r>
    </w:p>
    <w:p w:rsidR="000F18E3" w:rsidRPr="00AA496B" w:rsidRDefault="000F18E3" w:rsidP="000F18E3">
      <w:pPr>
        <w:tabs>
          <w:tab w:val="left" w:pos="851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>2.</w:t>
      </w:r>
      <w:r w:rsidRPr="00AA496B">
        <w:rPr>
          <w:rFonts w:ascii="Times New Roman" w:hAnsi="Times New Roman" w:cs="Times New Roman"/>
          <w:sz w:val="28"/>
          <w:szCs w:val="28"/>
        </w:rPr>
        <w:tab/>
        <w:t>Назначить руководителем (ответственными исполнителями) экспертно-аналитического мероприятия:</w:t>
      </w:r>
    </w:p>
    <w:p w:rsidR="000F18E3" w:rsidRPr="00AA496B" w:rsidRDefault="000F18E3" w:rsidP="000F18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243B6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F18E3" w:rsidRPr="00AA496B" w:rsidRDefault="000F18E3" w:rsidP="000F18E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49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(должность, имя, отчество, фамилия)</w:t>
      </w:r>
    </w:p>
    <w:p w:rsidR="000F18E3" w:rsidRPr="00AA496B" w:rsidRDefault="000F18E3" w:rsidP="000F18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243B6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F18E3" w:rsidRPr="00936D03" w:rsidRDefault="000F18E3" w:rsidP="000F18E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6D0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(указываются другие участники </w:t>
      </w:r>
      <w:r w:rsidRPr="00936D03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экспертно-аналитического мероприятия</w:t>
      </w:r>
      <w:r w:rsidRPr="00936D0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666BC" w:rsidRDefault="000F18E3" w:rsidP="00F107D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A57">
        <w:rPr>
          <w:rFonts w:ascii="Times New Roman" w:hAnsi="Times New Roman" w:cs="Times New Roman"/>
          <w:sz w:val="28"/>
          <w:szCs w:val="28"/>
        </w:rPr>
        <w:t xml:space="preserve">3. </w:t>
      </w:r>
      <w:r w:rsidR="007666BC" w:rsidRPr="00952A57">
        <w:rPr>
          <w:rFonts w:ascii="Times New Roman" w:hAnsi="Times New Roman" w:cs="Times New Roman"/>
          <w:sz w:val="28"/>
          <w:szCs w:val="28"/>
        </w:rPr>
        <w:t>Ответственному исполнителю (руководителю) мероприятия в срок до _______ 20__года представить на утверждение программу проведения экспертно-аналитического мероприятия и по окончанию мероприятия приобщить ее к настоящему приказу</w:t>
      </w:r>
      <w:r w:rsidR="00F107D3" w:rsidRPr="00952A57">
        <w:rPr>
          <w:rFonts w:ascii="Times New Roman" w:hAnsi="Times New Roman" w:cs="Times New Roman"/>
          <w:b/>
          <w:i/>
          <w:sz w:val="28"/>
          <w:szCs w:val="28"/>
        </w:rPr>
        <w:t xml:space="preserve"> (абзац дополнен приказом от 22.11.2022 №55)</w:t>
      </w:r>
      <w:r w:rsidR="00F107D3" w:rsidRPr="00952A57">
        <w:rPr>
          <w:rFonts w:ascii="Times New Roman" w:hAnsi="Times New Roman" w:cs="Times New Roman"/>
          <w:sz w:val="28"/>
          <w:szCs w:val="28"/>
        </w:rPr>
        <w:t>.</w:t>
      </w:r>
    </w:p>
    <w:p w:rsidR="000F18E3" w:rsidRPr="00AA496B" w:rsidRDefault="00936D03" w:rsidP="00936D03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F18E3" w:rsidRPr="00AA49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18E3" w:rsidRPr="00AA496B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0F18E3" w:rsidRPr="00AA496B" w:rsidRDefault="000F18E3" w:rsidP="000F18E3">
      <w:pPr>
        <w:pStyle w:val="ac"/>
        <w:spacing w:line="20" w:lineRule="atLeast"/>
        <w:ind w:firstLine="567"/>
        <w:jc w:val="left"/>
      </w:pPr>
    </w:p>
    <w:p w:rsidR="000F18E3" w:rsidRPr="00AA496B" w:rsidRDefault="000F18E3" w:rsidP="000F18E3">
      <w:pPr>
        <w:tabs>
          <w:tab w:val="left" w:pos="6030"/>
        </w:tabs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>Председатель                                 _________             _______________________</w:t>
      </w:r>
    </w:p>
    <w:p w:rsidR="000F18E3" w:rsidRPr="00AA496B" w:rsidRDefault="000F18E3" w:rsidP="000F18E3">
      <w:pPr>
        <w:tabs>
          <w:tab w:val="left" w:pos="6030"/>
        </w:tabs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49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</w:t>
      </w:r>
      <w:r w:rsidR="00243B6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AA496B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</w:t>
      </w:r>
      <w:r w:rsidR="00AA49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="00243B68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AA496B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511191" w:rsidRPr="00AA496B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фамилия)</w:t>
      </w:r>
    </w:p>
    <w:p w:rsidR="0081208A" w:rsidRPr="00AA496B" w:rsidRDefault="0081208A" w:rsidP="0052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1208A" w:rsidRPr="00AA496B" w:rsidSect="005216B8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956" w:rsidRDefault="00340956" w:rsidP="0081208A">
      <w:pPr>
        <w:spacing w:after="0" w:line="240" w:lineRule="auto"/>
      </w:pPr>
      <w:r>
        <w:separator/>
      </w:r>
    </w:p>
  </w:endnote>
  <w:endnote w:type="continuationSeparator" w:id="0">
    <w:p w:rsidR="00340956" w:rsidRDefault="00340956" w:rsidP="0081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58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116B1" w:rsidRPr="0081208A" w:rsidRDefault="001E3E77" w:rsidP="0081208A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1208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116B1" w:rsidRPr="0081208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1208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23E9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81208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956" w:rsidRDefault="00340956" w:rsidP="0081208A">
      <w:pPr>
        <w:spacing w:after="0" w:line="240" w:lineRule="auto"/>
      </w:pPr>
      <w:r>
        <w:separator/>
      </w:r>
    </w:p>
  </w:footnote>
  <w:footnote w:type="continuationSeparator" w:id="0">
    <w:p w:rsidR="00340956" w:rsidRDefault="00340956" w:rsidP="00812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7F6"/>
    <w:multiLevelType w:val="hybridMultilevel"/>
    <w:tmpl w:val="FB6028E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0C20A4"/>
    <w:multiLevelType w:val="hybridMultilevel"/>
    <w:tmpl w:val="D2EC4988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A34E44"/>
    <w:multiLevelType w:val="hybridMultilevel"/>
    <w:tmpl w:val="74CC1564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B809B5"/>
    <w:multiLevelType w:val="hybridMultilevel"/>
    <w:tmpl w:val="1232495C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FA132E"/>
    <w:multiLevelType w:val="hybridMultilevel"/>
    <w:tmpl w:val="1F54537C"/>
    <w:lvl w:ilvl="0" w:tplc="02802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1640B6D"/>
    <w:multiLevelType w:val="hybridMultilevel"/>
    <w:tmpl w:val="E626DE0E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CCD3229"/>
    <w:multiLevelType w:val="hybridMultilevel"/>
    <w:tmpl w:val="0EE4947E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B15292"/>
    <w:multiLevelType w:val="hybridMultilevel"/>
    <w:tmpl w:val="46AA6740"/>
    <w:lvl w:ilvl="0" w:tplc="2006DC7E">
      <w:start w:val="1"/>
      <w:numFmt w:val="decimal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66D"/>
    <w:rsid w:val="0000466E"/>
    <w:rsid w:val="00056EFE"/>
    <w:rsid w:val="00062347"/>
    <w:rsid w:val="00072DE3"/>
    <w:rsid w:val="000A4D08"/>
    <w:rsid w:val="000A4E48"/>
    <w:rsid w:val="000B0ECD"/>
    <w:rsid w:val="000C30B0"/>
    <w:rsid w:val="000C5BF8"/>
    <w:rsid w:val="000F18E3"/>
    <w:rsid w:val="001A34C9"/>
    <w:rsid w:val="001E3E77"/>
    <w:rsid w:val="001F21E0"/>
    <w:rsid w:val="00207051"/>
    <w:rsid w:val="00243B68"/>
    <w:rsid w:val="002765B7"/>
    <w:rsid w:val="0032562E"/>
    <w:rsid w:val="00327553"/>
    <w:rsid w:val="00340325"/>
    <w:rsid w:val="00340956"/>
    <w:rsid w:val="00377125"/>
    <w:rsid w:val="003C550E"/>
    <w:rsid w:val="003E6650"/>
    <w:rsid w:val="004116B1"/>
    <w:rsid w:val="00511191"/>
    <w:rsid w:val="005216B8"/>
    <w:rsid w:val="00571A3D"/>
    <w:rsid w:val="005A5BD7"/>
    <w:rsid w:val="006B1FED"/>
    <w:rsid w:val="006B64D9"/>
    <w:rsid w:val="0074538F"/>
    <w:rsid w:val="00765EE5"/>
    <w:rsid w:val="007666BC"/>
    <w:rsid w:val="007B77D4"/>
    <w:rsid w:val="007C02C0"/>
    <w:rsid w:val="0081208A"/>
    <w:rsid w:val="00870DE3"/>
    <w:rsid w:val="00873496"/>
    <w:rsid w:val="008A21E3"/>
    <w:rsid w:val="008C07CF"/>
    <w:rsid w:val="00923689"/>
    <w:rsid w:val="00936D03"/>
    <w:rsid w:val="0094529D"/>
    <w:rsid w:val="00952A57"/>
    <w:rsid w:val="00955DFD"/>
    <w:rsid w:val="00966204"/>
    <w:rsid w:val="00967126"/>
    <w:rsid w:val="00970561"/>
    <w:rsid w:val="00A02FA2"/>
    <w:rsid w:val="00A3329F"/>
    <w:rsid w:val="00A55987"/>
    <w:rsid w:val="00AA496B"/>
    <w:rsid w:val="00AC3710"/>
    <w:rsid w:val="00AF1D7E"/>
    <w:rsid w:val="00B00158"/>
    <w:rsid w:val="00B37D13"/>
    <w:rsid w:val="00B64AC4"/>
    <w:rsid w:val="00BA6A43"/>
    <w:rsid w:val="00BC28AC"/>
    <w:rsid w:val="00BD25F9"/>
    <w:rsid w:val="00BE6A55"/>
    <w:rsid w:val="00BF27E1"/>
    <w:rsid w:val="00BF3277"/>
    <w:rsid w:val="00C623E9"/>
    <w:rsid w:val="00C8104E"/>
    <w:rsid w:val="00D35B51"/>
    <w:rsid w:val="00D533CA"/>
    <w:rsid w:val="00D53AFA"/>
    <w:rsid w:val="00D76549"/>
    <w:rsid w:val="00D9466D"/>
    <w:rsid w:val="00D95623"/>
    <w:rsid w:val="00DB0B84"/>
    <w:rsid w:val="00DE227D"/>
    <w:rsid w:val="00E96C9A"/>
    <w:rsid w:val="00F107D3"/>
    <w:rsid w:val="00F10CE1"/>
    <w:rsid w:val="00F87961"/>
    <w:rsid w:val="00FB5D82"/>
    <w:rsid w:val="00FD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6D"/>
  </w:style>
  <w:style w:type="paragraph" w:styleId="1">
    <w:name w:val="heading 1"/>
    <w:basedOn w:val="a"/>
    <w:next w:val="a"/>
    <w:link w:val="10"/>
    <w:uiPriority w:val="9"/>
    <w:qFormat/>
    <w:rsid w:val="00812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9466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66D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D9466D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9466D"/>
    <w:rPr>
      <w:rFonts w:ascii="Calibri" w:eastAsia="Calibri" w:hAnsi="Calibri" w:cs="Times New Roman"/>
      <w:sz w:val="16"/>
      <w:szCs w:val="16"/>
    </w:rPr>
  </w:style>
  <w:style w:type="table" w:styleId="a3">
    <w:name w:val="Table Grid"/>
    <w:basedOn w:val="a1"/>
    <w:uiPriority w:val="59"/>
    <w:rsid w:val="00D94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2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120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81208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81208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81208A"/>
    <w:pPr>
      <w:ind w:left="720"/>
      <w:contextualSpacing/>
    </w:pPr>
  </w:style>
  <w:style w:type="paragraph" w:customStyle="1" w:styleId="ConsPlusNonformat">
    <w:name w:val="ConsPlusNonformat"/>
    <w:rsid w:val="00812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1208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1208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812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208A"/>
  </w:style>
  <w:style w:type="paragraph" w:styleId="aa">
    <w:name w:val="footer"/>
    <w:basedOn w:val="a"/>
    <w:link w:val="ab"/>
    <w:uiPriority w:val="99"/>
    <w:unhideWhenUsed/>
    <w:rsid w:val="00812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08A"/>
  </w:style>
  <w:style w:type="paragraph" w:customStyle="1" w:styleId="ac">
    <w:name w:val="подпись"/>
    <w:basedOn w:val="a"/>
    <w:rsid w:val="000F18E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EE998CFE1F29AF4DD450EC25915D0533488262F4645D94605988623aCp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10E2D7B21B6B0DC5D9F3ACE6F12FEA0CD7D1BFA9B890519119CB4A9DW54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F7483-2836-4EF5-81E3-4A33A7D3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4634</Words>
  <Characters>26420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Мядель</dc:creator>
  <cp:lastModifiedBy>Пользователь</cp:lastModifiedBy>
  <cp:revision>6</cp:revision>
  <cp:lastPrinted>2020-05-25T04:39:00Z</cp:lastPrinted>
  <dcterms:created xsi:type="dcterms:W3CDTF">2022-12-28T07:05:00Z</dcterms:created>
  <dcterms:modified xsi:type="dcterms:W3CDTF">2022-12-29T09:44:00Z</dcterms:modified>
</cp:coreProperties>
</file>