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084CDE">
      <w:pPr>
        <w:pStyle w:val="a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округ-Югра</w:t>
      </w:r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F2249D">
        <w:rPr>
          <w:sz w:val="24"/>
          <w:szCs w:val="24"/>
        </w:rPr>
        <w:t>_______________</w:t>
      </w:r>
      <w:r w:rsidR="006239E2">
        <w:rPr>
          <w:sz w:val="24"/>
          <w:szCs w:val="24"/>
        </w:rPr>
        <w:t xml:space="preserve">                                                                                          </w:t>
      </w:r>
      <w:r w:rsidR="00F2249D">
        <w:rPr>
          <w:sz w:val="24"/>
          <w:szCs w:val="24"/>
        </w:rPr>
        <w:t xml:space="preserve">                           №_____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56348" w:rsidRDefault="00371B04" w:rsidP="00375CE7">
      <w:pPr>
        <w:tabs>
          <w:tab w:val="left" w:pos="3119"/>
          <w:tab w:val="left" w:pos="3544"/>
        </w:tabs>
        <w:ind w:right="49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5F2B29">
        <w:rPr>
          <w:sz w:val="24"/>
        </w:rPr>
        <w:t>й</w:t>
      </w:r>
      <w:r w:rsidR="00A16F44">
        <w:rPr>
          <w:sz w:val="24"/>
        </w:rPr>
        <w:t xml:space="preserve"> </w:t>
      </w:r>
      <w:r w:rsidR="001D3217">
        <w:rPr>
          <w:sz w:val="24"/>
        </w:rPr>
        <w:t xml:space="preserve">в </w:t>
      </w:r>
      <w:r w:rsidR="00375CE7">
        <w:rPr>
          <w:sz w:val="24"/>
        </w:rPr>
        <w:t>муниципальн</w:t>
      </w:r>
      <w:r w:rsidR="00256348">
        <w:rPr>
          <w:sz w:val="24"/>
        </w:rPr>
        <w:t>ую</w:t>
      </w:r>
    </w:p>
    <w:p w:rsidR="00256348" w:rsidRDefault="00375CE7" w:rsidP="00375CE7">
      <w:pPr>
        <w:tabs>
          <w:tab w:val="left" w:pos="3119"/>
          <w:tab w:val="left" w:pos="3544"/>
        </w:tabs>
        <w:ind w:right="49"/>
        <w:rPr>
          <w:sz w:val="24"/>
        </w:rPr>
      </w:pPr>
      <w:r>
        <w:rPr>
          <w:sz w:val="24"/>
        </w:rPr>
        <w:t>программ</w:t>
      </w:r>
      <w:r w:rsidR="00256348">
        <w:rPr>
          <w:sz w:val="24"/>
        </w:rPr>
        <w:t>у</w:t>
      </w:r>
      <w:r>
        <w:rPr>
          <w:sz w:val="24"/>
        </w:rPr>
        <w:t xml:space="preserve"> «Профилактика</w:t>
      </w:r>
      <w:r w:rsidR="00256348">
        <w:rPr>
          <w:sz w:val="24"/>
        </w:rPr>
        <w:t xml:space="preserve"> </w:t>
      </w:r>
      <w:r>
        <w:rPr>
          <w:sz w:val="24"/>
        </w:rPr>
        <w:t>правонарушений</w:t>
      </w:r>
    </w:p>
    <w:p w:rsidR="00854A85" w:rsidRPr="0009595B" w:rsidRDefault="00375CE7" w:rsidP="008D1D00">
      <w:pPr>
        <w:tabs>
          <w:tab w:val="left" w:pos="3119"/>
          <w:tab w:val="left" w:pos="3544"/>
        </w:tabs>
        <w:ind w:right="49"/>
        <w:rPr>
          <w:sz w:val="24"/>
        </w:rPr>
      </w:pPr>
      <w:r>
        <w:rPr>
          <w:sz w:val="24"/>
        </w:rPr>
        <w:t>на территории города Урай</w:t>
      </w:r>
      <w:r w:rsidR="00A16F44">
        <w:rPr>
          <w:sz w:val="24"/>
        </w:rPr>
        <w:t>»</w:t>
      </w:r>
      <w:r>
        <w:rPr>
          <w:sz w:val="24"/>
        </w:rPr>
        <w:t xml:space="preserve"> на 2018-2030 годы</w:t>
      </w:r>
    </w:p>
    <w:p w:rsidR="00854A85" w:rsidRPr="0009595B" w:rsidRDefault="00854A85">
      <w:pPr>
        <w:jc w:val="both"/>
        <w:rPr>
          <w:sz w:val="24"/>
        </w:rPr>
      </w:pPr>
    </w:p>
    <w:p w:rsidR="00854A85" w:rsidRPr="0009595B" w:rsidRDefault="00854A85">
      <w:pPr>
        <w:jc w:val="both"/>
        <w:rPr>
          <w:sz w:val="24"/>
        </w:rPr>
      </w:pPr>
    </w:p>
    <w:p w:rsidR="00854A85" w:rsidRPr="00D118F9" w:rsidRDefault="00D118F9" w:rsidP="00172B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B8B">
        <w:rPr>
          <w:sz w:val="24"/>
          <w:szCs w:val="24"/>
        </w:rPr>
        <w:t>В</w:t>
      </w:r>
      <w:r w:rsidR="00256348">
        <w:rPr>
          <w:sz w:val="24"/>
          <w:szCs w:val="24"/>
        </w:rPr>
        <w:t xml:space="preserve"> соответствии со статьей 179</w:t>
      </w:r>
      <w:r w:rsidR="00172B8B">
        <w:rPr>
          <w:sz w:val="24"/>
          <w:szCs w:val="24"/>
        </w:rPr>
        <w:t xml:space="preserve"> </w:t>
      </w:r>
      <w:r w:rsidR="00256348">
        <w:rPr>
          <w:sz w:val="24"/>
          <w:szCs w:val="24"/>
        </w:rPr>
        <w:t xml:space="preserve">Бюджетного кодекса Российской Федерации, </w:t>
      </w:r>
      <w:r w:rsidR="00187E09" w:rsidRPr="00697438">
        <w:rPr>
          <w:sz w:val="24"/>
          <w:szCs w:val="24"/>
        </w:rPr>
        <w:t xml:space="preserve"> Федеральным законом от 28.06.2014 №172</w:t>
      </w:r>
      <w:r w:rsidR="00CA4209" w:rsidRPr="00697438">
        <w:rPr>
          <w:sz w:val="24"/>
          <w:szCs w:val="24"/>
        </w:rPr>
        <w:t>-ФЗ</w:t>
      </w:r>
      <w:r w:rsidR="00187E09" w:rsidRPr="00697438">
        <w:rPr>
          <w:sz w:val="24"/>
          <w:szCs w:val="24"/>
        </w:rPr>
        <w:t xml:space="preserve"> «О стратегическом планировании в Российской Федерации»</w:t>
      </w:r>
      <w:r w:rsidR="001A7205" w:rsidRPr="00697438">
        <w:rPr>
          <w:sz w:val="24"/>
          <w:szCs w:val="24"/>
        </w:rPr>
        <w:t>,</w:t>
      </w:r>
      <w:r w:rsidR="002959E8" w:rsidRPr="00697438">
        <w:rPr>
          <w:sz w:val="24"/>
          <w:szCs w:val="24"/>
        </w:rPr>
        <w:t xml:space="preserve"> </w:t>
      </w:r>
      <w:r w:rsidR="000D00A8" w:rsidRPr="007B219C">
        <w:rPr>
          <w:sz w:val="24"/>
          <w:szCs w:val="24"/>
        </w:rPr>
        <w:t>постановлением администрации города Урай от 26.04.2017 №1085 «О муниципальных программах муниципального образования городского округа города Урай»</w:t>
      </w:r>
      <w:r w:rsidRPr="00A64D1B">
        <w:rPr>
          <w:sz w:val="24"/>
          <w:szCs w:val="24"/>
        </w:rPr>
        <w:t>:</w:t>
      </w:r>
    </w:p>
    <w:p w:rsidR="00A16F44" w:rsidRDefault="00854A85" w:rsidP="002959E8">
      <w:pPr>
        <w:ind w:firstLine="709"/>
        <w:jc w:val="both"/>
        <w:rPr>
          <w:sz w:val="24"/>
        </w:rPr>
      </w:pPr>
      <w:r w:rsidRPr="00697438">
        <w:rPr>
          <w:sz w:val="24"/>
          <w:szCs w:val="24"/>
        </w:rPr>
        <w:tab/>
        <w:t xml:space="preserve">1. </w:t>
      </w:r>
      <w:r w:rsidR="00172B8B">
        <w:rPr>
          <w:sz w:val="24"/>
          <w:szCs w:val="24"/>
        </w:rPr>
        <w:t>Внести изменения</w:t>
      </w:r>
      <w:r w:rsidR="00A16F44">
        <w:rPr>
          <w:sz w:val="24"/>
          <w:szCs w:val="24"/>
        </w:rPr>
        <w:t xml:space="preserve"> в </w:t>
      </w:r>
      <w:r w:rsidR="00D118F9">
        <w:rPr>
          <w:sz w:val="24"/>
        </w:rPr>
        <w:t>муниципальн</w:t>
      </w:r>
      <w:r w:rsidR="00256348">
        <w:rPr>
          <w:sz w:val="24"/>
        </w:rPr>
        <w:t>ую</w:t>
      </w:r>
      <w:r w:rsidR="00D118F9">
        <w:rPr>
          <w:sz w:val="24"/>
        </w:rPr>
        <w:t xml:space="preserve"> программ</w:t>
      </w:r>
      <w:r w:rsidR="00256348">
        <w:rPr>
          <w:sz w:val="24"/>
        </w:rPr>
        <w:t>у</w:t>
      </w:r>
      <w:r w:rsidR="00D118F9">
        <w:rPr>
          <w:sz w:val="24"/>
        </w:rPr>
        <w:t xml:space="preserve"> «Профилактика правонарушений на терр</w:t>
      </w:r>
      <w:r w:rsidR="00E84B3D">
        <w:rPr>
          <w:sz w:val="24"/>
        </w:rPr>
        <w:t>ит</w:t>
      </w:r>
      <w:r w:rsidR="00D118F9">
        <w:rPr>
          <w:sz w:val="24"/>
        </w:rPr>
        <w:t xml:space="preserve">ории города </w:t>
      </w:r>
      <w:r w:rsidR="00E84B3D">
        <w:rPr>
          <w:sz w:val="24"/>
        </w:rPr>
        <w:t>Урай</w:t>
      </w:r>
      <w:r w:rsidR="00D118F9">
        <w:rPr>
          <w:sz w:val="24"/>
        </w:rPr>
        <w:t>»</w:t>
      </w:r>
      <w:r w:rsidR="00E84B3D">
        <w:rPr>
          <w:sz w:val="24"/>
        </w:rPr>
        <w:t xml:space="preserve"> на 2018-2030 годы</w:t>
      </w:r>
      <w:r w:rsidR="00A16F44" w:rsidRPr="0009595B">
        <w:rPr>
          <w:sz w:val="24"/>
        </w:rPr>
        <w:t>»</w:t>
      </w:r>
      <w:r w:rsidR="00A16F44">
        <w:rPr>
          <w:sz w:val="24"/>
        </w:rPr>
        <w:t>, изложив е</w:t>
      </w:r>
      <w:r w:rsidR="00440C51">
        <w:rPr>
          <w:sz w:val="24"/>
        </w:rPr>
        <w:t>е</w:t>
      </w:r>
      <w:r w:rsidR="00A16F44">
        <w:rPr>
          <w:sz w:val="24"/>
        </w:rPr>
        <w:t xml:space="preserve"> в новой редакции согласно приложению.</w:t>
      </w:r>
    </w:p>
    <w:p w:rsidR="000879D4" w:rsidRPr="005A7BEA" w:rsidRDefault="00A16F44" w:rsidP="005A7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2B8B">
        <w:rPr>
          <w:sz w:val="24"/>
          <w:szCs w:val="24"/>
        </w:rPr>
        <w:t>. Пос</w:t>
      </w:r>
      <w:r w:rsidR="000879D4" w:rsidRPr="005A7BEA">
        <w:rPr>
          <w:sz w:val="24"/>
          <w:szCs w:val="24"/>
        </w:rPr>
        <w:t>тановление вступ</w:t>
      </w:r>
      <w:r w:rsidR="002959E8">
        <w:rPr>
          <w:sz w:val="24"/>
          <w:szCs w:val="24"/>
        </w:rPr>
        <w:t xml:space="preserve">ает в силу с </w:t>
      </w:r>
      <w:r w:rsidR="003E2BCF">
        <w:rPr>
          <w:sz w:val="24"/>
          <w:szCs w:val="24"/>
        </w:rPr>
        <w:t>0</w:t>
      </w:r>
      <w:r w:rsidR="002959E8">
        <w:rPr>
          <w:sz w:val="24"/>
          <w:szCs w:val="24"/>
        </w:rPr>
        <w:t>1</w:t>
      </w:r>
      <w:r w:rsidR="003E2BCF">
        <w:rPr>
          <w:sz w:val="24"/>
          <w:szCs w:val="24"/>
        </w:rPr>
        <w:t>.01.</w:t>
      </w:r>
      <w:r w:rsidR="002959E8">
        <w:rPr>
          <w:sz w:val="24"/>
          <w:szCs w:val="24"/>
        </w:rPr>
        <w:t>2019</w:t>
      </w:r>
      <w:r w:rsidR="000879D4" w:rsidRPr="005A7BEA">
        <w:rPr>
          <w:sz w:val="24"/>
          <w:szCs w:val="24"/>
        </w:rPr>
        <w:t>.</w:t>
      </w:r>
    </w:p>
    <w:p w:rsidR="00FA4FB6" w:rsidRPr="0009595B" w:rsidRDefault="00A16F44" w:rsidP="005A7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A85" w:rsidRPr="005A7BEA">
        <w:rPr>
          <w:sz w:val="24"/>
          <w:szCs w:val="24"/>
        </w:rPr>
        <w:t xml:space="preserve">. </w:t>
      </w:r>
      <w:r w:rsidR="00FA4FB6" w:rsidRPr="005A7BEA">
        <w:rPr>
          <w:sz w:val="24"/>
          <w:szCs w:val="24"/>
        </w:rPr>
        <w:t>Опубликовать постановление в газете «Знамя» и</w:t>
      </w:r>
      <w:r w:rsidR="00FA4FB6" w:rsidRPr="0009595B">
        <w:rPr>
          <w:sz w:val="24"/>
          <w:szCs w:val="24"/>
        </w:rPr>
        <w:t xml:space="preserve"> разместить на официальном сайте </w:t>
      </w:r>
      <w:r w:rsidR="006E01A3">
        <w:rPr>
          <w:sz w:val="24"/>
          <w:szCs w:val="24"/>
        </w:rPr>
        <w:t>органов местного самоуправления</w:t>
      </w:r>
      <w:r w:rsidR="00FA4FB6" w:rsidRPr="0009595B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854A85" w:rsidRPr="0009595B" w:rsidRDefault="00C17AA6">
      <w:pPr>
        <w:jc w:val="both"/>
        <w:rPr>
          <w:sz w:val="24"/>
          <w:szCs w:val="24"/>
        </w:rPr>
      </w:pPr>
      <w:r w:rsidRPr="0009595B">
        <w:rPr>
          <w:sz w:val="24"/>
          <w:szCs w:val="24"/>
        </w:rPr>
        <w:tab/>
      </w:r>
      <w:r w:rsidR="00A16F44">
        <w:rPr>
          <w:sz w:val="24"/>
          <w:szCs w:val="24"/>
        </w:rPr>
        <w:t>4</w:t>
      </w:r>
      <w:r w:rsidR="00854A85" w:rsidRPr="0009595B">
        <w:rPr>
          <w:sz w:val="24"/>
          <w:szCs w:val="24"/>
        </w:rPr>
        <w:t>. Контроль за выполнением постановления возложить на заместителя главы города Ура</w:t>
      </w:r>
      <w:r w:rsidR="004958E6">
        <w:rPr>
          <w:sz w:val="24"/>
          <w:szCs w:val="24"/>
        </w:rPr>
        <w:t xml:space="preserve">й </w:t>
      </w:r>
      <w:r w:rsidR="00E84B3D">
        <w:rPr>
          <w:sz w:val="24"/>
          <w:szCs w:val="24"/>
        </w:rPr>
        <w:t>И.А. Козлова</w:t>
      </w:r>
      <w:r w:rsidR="00854A85" w:rsidRPr="0009595B">
        <w:rPr>
          <w:sz w:val="24"/>
          <w:szCs w:val="24"/>
        </w:rPr>
        <w:t>.</w:t>
      </w:r>
    </w:p>
    <w:p w:rsidR="00854A85" w:rsidRPr="0009595B" w:rsidRDefault="00854A85">
      <w:pPr>
        <w:jc w:val="both"/>
        <w:rPr>
          <w:sz w:val="24"/>
          <w:szCs w:val="24"/>
        </w:rPr>
      </w:pPr>
    </w:p>
    <w:p w:rsidR="00DE0069" w:rsidRPr="0009595B" w:rsidRDefault="00DE0069">
      <w:pPr>
        <w:jc w:val="both"/>
        <w:rPr>
          <w:sz w:val="24"/>
          <w:szCs w:val="24"/>
        </w:rPr>
      </w:pPr>
    </w:p>
    <w:p w:rsidR="00DE0069" w:rsidRPr="0009595B" w:rsidRDefault="00DE0069">
      <w:pPr>
        <w:jc w:val="both"/>
        <w:rPr>
          <w:sz w:val="24"/>
          <w:szCs w:val="24"/>
        </w:rPr>
      </w:pPr>
    </w:p>
    <w:p w:rsidR="00B3501B" w:rsidRPr="00B3501B" w:rsidRDefault="00497F31" w:rsidP="00B3501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3501B" w:rsidRPr="00B3501B">
        <w:rPr>
          <w:sz w:val="24"/>
          <w:szCs w:val="24"/>
        </w:rPr>
        <w:t xml:space="preserve"> города У</w:t>
      </w:r>
      <w:r>
        <w:rPr>
          <w:sz w:val="24"/>
          <w:szCs w:val="24"/>
        </w:rPr>
        <w:t>рай                                                                                                                А.В. Иванов</w:t>
      </w:r>
    </w:p>
    <w:p w:rsidR="00854A85" w:rsidRPr="0009595B" w:rsidRDefault="00854A85">
      <w:pPr>
        <w:jc w:val="both"/>
        <w:rPr>
          <w:sz w:val="24"/>
          <w:szCs w:val="24"/>
        </w:rPr>
      </w:pPr>
    </w:p>
    <w:p w:rsidR="00854A85" w:rsidRPr="0009595B" w:rsidRDefault="00854A85">
      <w:pPr>
        <w:tabs>
          <w:tab w:val="left" w:pos="5670"/>
        </w:tabs>
        <w:ind w:left="5529"/>
        <w:jc w:val="both"/>
        <w:rPr>
          <w:sz w:val="24"/>
          <w:szCs w:val="24"/>
        </w:rPr>
        <w:sectPr w:rsidR="00854A85" w:rsidRPr="0009595B" w:rsidSect="002D0BEC">
          <w:pgSz w:w="12240" w:h="15840"/>
          <w:pgMar w:top="709" w:right="567" w:bottom="993" w:left="1701" w:header="720" w:footer="720" w:gutter="0"/>
          <w:cols w:space="720"/>
        </w:sectPr>
      </w:pPr>
    </w:p>
    <w:p w:rsidR="00D37E5D" w:rsidRDefault="00D37E5D" w:rsidP="00D37E5D">
      <w:pPr>
        <w:tabs>
          <w:tab w:val="left" w:pos="5529"/>
        </w:tabs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9595B">
        <w:rPr>
          <w:sz w:val="24"/>
          <w:szCs w:val="24"/>
        </w:rPr>
        <w:t xml:space="preserve"> к постановлению </w:t>
      </w:r>
    </w:p>
    <w:p w:rsidR="00D37E5D" w:rsidRPr="0009595B" w:rsidRDefault="00D37E5D" w:rsidP="00D37E5D">
      <w:pPr>
        <w:tabs>
          <w:tab w:val="left" w:pos="5529"/>
        </w:tabs>
        <w:ind w:left="6379"/>
        <w:rPr>
          <w:sz w:val="24"/>
          <w:szCs w:val="24"/>
        </w:rPr>
      </w:pPr>
      <w:r w:rsidRPr="0009595B">
        <w:rPr>
          <w:sz w:val="24"/>
          <w:szCs w:val="24"/>
        </w:rPr>
        <w:t xml:space="preserve">администрации города Урай </w:t>
      </w:r>
    </w:p>
    <w:p w:rsidR="00D37E5D" w:rsidRPr="0009595B" w:rsidRDefault="00D37E5D" w:rsidP="00D37E5D">
      <w:pPr>
        <w:tabs>
          <w:tab w:val="left" w:pos="5529"/>
        </w:tabs>
        <w:ind w:left="6379"/>
        <w:rPr>
          <w:sz w:val="24"/>
          <w:szCs w:val="24"/>
        </w:rPr>
      </w:pPr>
      <w:r w:rsidRPr="0009595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 №________</w:t>
      </w:r>
    </w:p>
    <w:p w:rsidR="00D37E5D" w:rsidRDefault="00D37E5D" w:rsidP="00BC72EE">
      <w:pPr>
        <w:tabs>
          <w:tab w:val="left" w:pos="5529"/>
        </w:tabs>
        <w:ind w:left="6379"/>
        <w:rPr>
          <w:sz w:val="24"/>
          <w:szCs w:val="24"/>
        </w:rPr>
      </w:pPr>
    </w:p>
    <w:p w:rsidR="00E84B3D" w:rsidRDefault="00E84B3D" w:rsidP="00E90C91">
      <w:pPr>
        <w:tabs>
          <w:tab w:val="left" w:pos="5529"/>
        </w:tabs>
        <w:ind w:left="6379"/>
        <w:rPr>
          <w:sz w:val="24"/>
          <w:szCs w:val="24"/>
        </w:rPr>
      </w:pPr>
    </w:p>
    <w:p w:rsidR="002E7AEF" w:rsidRDefault="002E7AEF" w:rsidP="002E7AE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84B3D" w:rsidRPr="00E84B3D" w:rsidRDefault="00E84B3D" w:rsidP="00E84B3D">
      <w:pPr>
        <w:ind w:firstLine="567"/>
        <w:jc w:val="center"/>
        <w:rPr>
          <w:sz w:val="24"/>
          <w:szCs w:val="24"/>
        </w:rPr>
      </w:pPr>
      <w:r w:rsidRPr="00E84B3D">
        <w:rPr>
          <w:sz w:val="24"/>
          <w:szCs w:val="24"/>
        </w:rPr>
        <w:t>Муниципальная программа «Профилактика правонарушений на территории</w:t>
      </w:r>
    </w:p>
    <w:p w:rsidR="00E84B3D" w:rsidRPr="00E84B3D" w:rsidRDefault="00E84B3D" w:rsidP="00E84B3D">
      <w:pPr>
        <w:ind w:firstLine="567"/>
        <w:jc w:val="center"/>
        <w:rPr>
          <w:sz w:val="24"/>
          <w:szCs w:val="24"/>
        </w:rPr>
      </w:pPr>
      <w:r w:rsidRPr="00E84B3D">
        <w:rPr>
          <w:sz w:val="24"/>
          <w:szCs w:val="24"/>
        </w:rPr>
        <w:t xml:space="preserve">города Урай» на </w:t>
      </w:r>
      <w:r w:rsidRPr="00F13C08">
        <w:rPr>
          <w:sz w:val="24"/>
          <w:szCs w:val="24"/>
        </w:rPr>
        <w:t>2018</w:t>
      </w:r>
      <w:r w:rsidR="00372794">
        <w:rPr>
          <w:sz w:val="24"/>
          <w:szCs w:val="24"/>
        </w:rPr>
        <w:t>-</w:t>
      </w:r>
      <w:r w:rsidRPr="00E84B3D">
        <w:rPr>
          <w:sz w:val="24"/>
          <w:szCs w:val="24"/>
        </w:rPr>
        <w:t>2030 годы</w:t>
      </w:r>
    </w:p>
    <w:p w:rsidR="00E84B3D" w:rsidRPr="00E84B3D" w:rsidRDefault="00E84B3D" w:rsidP="00E84B3D">
      <w:pPr>
        <w:ind w:firstLine="567"/>
        <w:jc w:val="center"/>
        <w:rPr>
          <w:sz w:val="24"/>
          <w:szCs w:val="24"/>
        </w:rPr>
      </w:pPr>
    </w:p>
    <w:p w:rsidR="00E84B3D" w:rsidRPr="00E84B3D" w:rsidRDefault="00E84B3D" w:rsidP="00E84B3D">
      <w:pPr>
        <w:jc w:val="center"/>
        <w:rPr>
          <w:sz w:val="24"/>
          <w:szCs w:val="24"/>
        </w:rPr>
      </w:pPr>
      <w:r w:rsidRPr="00E84B3D">
        <w:rPr>
          <w:sz w:val="24"/>
          <w:szCs w:val="24"/>
        </w:rPr>
        <w:t>Паспорт муниципальной программы</w:t>
      </w:r>
    </w:p>
    <w:p w:rsidR="00E84B3D" w:rsidRPr="004D67FE" w:rsidRDefault="00E84B3D" w:rsidP="00E84B3D">
      <w:pPr>
        <w:jc w:val="center"/>
        <w:rPr>
          <w:b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804"/>
      </w:tblGrid>
      <w:tr w:rsidR="008D1FA9" w:rsidRPr="0009595B" w:rsidTr="00F17B9E">
        <w:trPr>
          <w:cantSplit/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E84B3D" w:rsidRDefault="007A699B" w:rsidP="007A699B">
            <w:pPr>
              <w:ind w:left="-70"/>
              <w:jc w:val="both"/>
              <w:rPr>
                <w:sz w:val="24"/>
                <w:szCs w:val="24"/>
              </w:rPr>
            </w:pPr>
            <w:r w:rsidRPr="00E84B3D">
              <w:rPr>
                <w:sz w:val="24"/>
                <w:szCs w:val="24"/>
              </w:rPr>
              <w:t>Профилактика правонарушений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E84B3D">
              <w:rPr>
                <w:sz w:val="24"/>
                <w:szCs w:val="24"/>
              </w:rPr>
              <w:t>города Урай» на 2018-2030 годы</w:t>
            </w:r>
          </w:p>
          <w:p w:rsidR="008D1FA9" w:rsidRPr="0009595B" w:rsidRDefault="008D1FA9" w:rsidP="007A6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F17B9E">
        <w:trPr>
          <w:cantSplit/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1431C1" w:rsidRDefault="007A699B" w:rsidP="006560A9">
            <w:pPr>
              <w:tabs>
                <w:tab w:val="left" w:pos="3119"/>
                <w:tab w:val="left" w:pos="3544"/>
              </w:tabs>
              <w:ind w:right="49"/>
              <w:jc w:val="both"/>
              <w:rPr>
                <w:sz w:val="24"/>
                <w:szCs w:val="24"/>
              </w:rPr>
            </w:pPr>
            <w:r w:rsidRPr="001431C1">
              <w:rPr>
                <w:sz w:val="24"/>
                <w:szCs w:val="24"/>
              </w:rPr>
              <w:t>постановлен</w:t>
            </w:r>
            <w:r w:rsidR="006560A9">
              <w:rPr>
                <w:sz w:val="24"/>
                <w:szCs w:val="24"/>
              </w:rPr>
              <w:t xml:space="preserve">ие администрации города Урай </w:t>
            </w:r>
            <w:r w:rsidRPr="001431C1">
              <w:rPr>
                <w:sz w:val="24"/>
                <w:szCs w:val="24"/>
              </w:rPr>
              <w:t>от 26.09.2017 №2760 «Об утверждении</w:t>
            </w:r>
            <w:r w:rsidR="00A64D1B" w:rsidRPr="001431C1">
              <w:rPr>
                <w:sz w:val="24"/>
                <w:szCs w:val="24"/>
              </w:rPr>
              <w:t xml:space="preserve"> </w:t>
            </w:r>
            <w:r w:rsidRPr="001431C1">
              <w:rPr>
                <w:sz w:val="24"/>
                <w:szCs w:val="24"/>
              </w:rPr>
              <w:t>муниципальной программы «Профилактика</w:t>
            </w:r>
            <w:r w:rsidR="00A64D1B" w:rsidRPr="001431C1">
              <w:rPr>
                <w:sz w:val="24"/>
                <w:szCs w:val="24"/>
              </w:rPr>
              <w:t xml:space="preserve"> </w:t>
            </w:r>
            <w:r w:rsidRPr="001431C1">
              <w:rPr>
                <w:sz w:val="24"/>
                <w:szCs w:val="24"/>
              </w:rPr>
              <w:t xml:space="preserve">правонарушений на территории города </w:t>
            </w:r>
            <w:r w:rsidR="00A64D1B" w:rsidRPr="001431C1">
              <w:rPr>
                <w:sz w:val="24"/>
                <w:szCs w:val="24"/>
              </w:rPr>
              <w:t xml:space="preserve"> </w:t>
            </w:r>
            <w:r w:rsidRPr="001431C1">
              <w:rPr>
                <w:sz w:val="24"/>
                <w:szCs w:val="24"/>
              </w:rPr>
              <w:t>Урай» на 2018-2030 годы</w:t>
            </w:r>
          </w:p>
        </w:tc>
      </w:tr>
      <w:tr w:rsidR="008D1FA9" w:rsidRPr="0009595B" w:rsidTr="00F17B9E">
        <w:trPr>
          <w:cantSplit/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4B7847" w:rsidRDefault="008D1FA9" w:rsidP="004B7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847">
              <w:rPr>
                <w:sz w:val="24"/>
                <w:szCs w:val="24"/>
              </w:rPr>
              <w:t>Куратор</w:t>
            </w:r>
            <w:r w:rsidR="00A64D1B">
              <w:rPr>
                <w:sz w:val="24"/>
                <w:szCs w:val="24"/>
              </w:rPr>
              <w:t>ы</w:t>
            </w:r>
            <w:r w:rsidRPr="004B7847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1431C1" w:rsidRDefault="00A64D1B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C1">
              <w:rPr>
                <w:sz w:val="24"/>
                <w:szCs w:val="24"/>
              </w:rPr>
              <w:t xml:space="preserve">1) </w:t>
            </w:r>
            <w:r w:rsidR="007A699B" w:rsidRPr="001431C1">
              <w:rPr>
                <w:sz w:val="24"/>
                <w:szCs w:val="24"/>
              </w:rPr>
              <w:t>заместитель главы города Урай, курирующий направление гражданской защиты населения</w:t>
            </w:r>
            <w:r w:rsidRPr="001431C1">
              <w:rPr>
                <w:sz w:val="24"/>
                <w:szCs w:val="24"/>
              </w:rPr>
              <w:t>;</w:t>
            </w:r>
          </w:p>
          <w:p w:rsidR="00A64D1B" w:rsidRPr="001431C1" w:rsidRDefault="00A64D1B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1C1">
              <w:rPr>
                <w:sz w:val="24"/>
                <w:szCs w:val="24"/>
              </w:rPr>
              <w:t xml:space="preserve">2) </w:t>
            </w:r>
            <w:r w:rsidRPr="001431C1">
              <w:rPr>
                <w:color w:val="000000"/>
                <w:sz w:val="24"/>
                <w:szCs w:val="24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7A699B" w:rsidRPr="0009595B" w:rsidTr="00F17B9E">
        <w:trPr>
          <w:cantSplit/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2E7AEF" w:rsidRDefault="007A699B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09595B" w:rsidRDefault="007A699B" w:rsidP="00A64D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Ответственны</w:t>
            </w:r>
            <w:r w:rsidR="00A64D1B">
              <w:rPr>
                <w:sz w:val="24"/>
                <w:szCs w:val="24"/>
              </w:rPr>
              <w:t>е исполнители</w:t>
            </w:r>
            <w:r w:rsidRPr="0009595B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1B" w:rsidRDefault="00A64D1B" w:rsidP="00615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7A699B" w:rsidRPr="007A699B">
              <w:rPr>
                <w:sz w:val="24"/>
                <w:szCs w:val="24"/>
              </w:rPr>
              <w:t>отдел гражданской защиты населения администрации города Урай</w:t>
            </w:r>
            <w:r>
              <w:rPr>
                <w:sz w:val="24"/>
                <w:szCs w:val="24"/>
              </w:rPr>
              <w:t>;</w:t>
            </w:r>
          </w:p>
          <w:p w:rsidR="007A699B" w:rsidRPr="007A699B" w:rsidRDefault="00A64D1B" w:rsidP="00615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управление по культуре и социальным вопросам администрации города Урай</w:t>
            </w:r>
            <w:r w:rsidR="007A699B" w:rsidRPr="007A699B">
              <w:rPr>
                <w:sz w:val="24"/>
                <w:szCs w:val="24"/>
              </w:rPr>
              <w:t>.</w:t>
            </w:r>
          </w:p>
        </w:tc>
      </w:tr>
      <w:tr w:rsidR="007A699B" w:rsidRPr="0009595B" w:rsidTr="00F17B9E">
        <w:trPr>
          <w:cantSplit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2E7AEF" w:rsidRDefault="007A699B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09595B" w:rsidRDefault="007A699B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7A699B" w:rsidRDefault="007A699B" w:rsidP="00615D58">
            <w:pPr>
              <w:jc w:val="both"/>
              <w:rPr>
                <w:sz w:val="24"/>
                <w:szCs w:val="24"/>
              </w:rPr>
            </w:pPr>
            <w:r w:rsidRPr="007A699B">
              <w:rPr>
                <w:sz w:val="24"/>
                <w:szCs w:val="24"/>
              </w:rPr>
              <w:t>1) администрация города Урай;</w:t>
            </w:r>
          </w:p>
          <w:p w:rsidR="007A699B" w:rsidRPr="007A699B" w:rsidRDefault="007A699B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A699B">
              <w:rPr>
                <w:sz w:val="24"/>
                <w:szCs w:val="24"/>
              </w:rPr>
              <w:t xml:space="preserve">2) </w:t>
            </w:r>
            <w:r w:rsidR="006560A9" w:rsidRPr="007A699B">
              <w:rPr>
                <w:sz w:val="24"/>
                <w:szCs w:val="24"/>
              </w:rPr>
              <w:t xml:space="preserve">управление </w:t>
            </w:r>
            <w:r w:rsidRPr="007A699B">
              <w:rPr>
                <w:sz w:val="24"/>
                <w:szCs w:val="24"/>
              </w:rPr>
              <w:t>образования и молодежной политики администрации города Урай;</w:t>
            </w:r>
          </w:p>
          <w:p w:rsidR="007A699B" w:rsidRPr="007A699B" w:rsidRDefault="00440C51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99B" w:rsidRPr="007A699B">
              <w:rPr>
                <w:sz w:val="24"/>
                <w:szCs w:val="24"/>
              </w:rPr>
              <w:t>) управление по физической культуре, спорту и туризму администрации города Урай;</w:t>
            </w:r>
          </w:p>
          <w:p w:rsidR="007A699B" w:rsidRPr="007A699B" w:rsidRDefault="00440C51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699B" w:rsidRPr="007A699B">
              <w:rPr>
                <w:sz w:val="24"/>
                <w:szCs w:val="24"/>
              </w:rPr>
              <w:t>) управление по информационным технологиям и  связи администрации города Урай;</w:t>
            </w:r>
          </w:p>
          <w:p w:rsidR="007A699B" w:rsidRPr="007A699B" w:rsidRDefault="00440C51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699B" w:rsidRPr="007A699B">
              <w:rPr>
                <w:sz w:val="24"/>
                <w:szCs w:val="24"/>
              </w:rPr>
              <w:t>) отдел по делам несовершеннолетних и защите их прав администрации города Урай;</w:t>
            </w:r>
          </w:p>
          <w:p w:rsidR="007A699B" w:rsidRDefault="00440C51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699B" w:rsidRPr="007A699B">
              <w:rPr>
                <w:sz w:val="24"/>
                <w:szCs w:val="24"/>
              </w:rPr>
              <w:t xml:space="preserve">) </w:t>
            </w:r>
            <w:r w:rsidR="007A699B" w:rsidRPr="007A699B">
              <w:rPr>
                <w:bCs/>
                <w:sz w:val="24"/>
                <w:szCs w:val="24"/>
              </w:rPr>
              <w:t>отдел опеки и попечительства администрации города Урай;</w:t>
            </w:r>
            <w:r w:rsidR="007A699B" w:rsidRPr="007A699B">
              <w:rPr>
                <w:sz w:val="24"/>
                <w:szCs w:val="24"/>
              </w:rPr>
              <w:t xml:space="preserve"> </w:t>
            </w:r>
          </w:p>
          <w:p w:rsidR="00A64D1B" w:rsidRPr="007A699B" w:rsidRDefault="00440C51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4D1B">
              <w:rPr>
                <w:sz w:val="24"/>
                <w:szCs w:val="24"/>
              </w:rPr>
              <w:t xml:space="preserve">) отдел по работе с обращениями граждан </w:t>
            </w:r>
            <w:r w:rsidR="00A64D1B" w:rsidRPr="007A699B">
              <w:rPr>
                <w:bCs/>
                <w:sz w:val="24"/>
                <w:szCs w:val="24"/>
              </w:rPr>
              <w:t>администрации города Урай</w:t>
            </w:r>
            <w:r w:rsidR="00A64D1B">
              <w:rPr>
                <w:bCs/>
                <w:sz w:val="24"/>
                <w:szCs w:val="24"/>
              </w:rPr>
              <w:t>;</w:t>
            </w:r>
          </w:p>
          <w:p w:rsidR="007A699B" w:rsidRPr="007A699B" w:rsidRDefault="00440C51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699B" w:rsidRPr="007A699B">
              <w:rPr>
                <w:sz w:val="24"/>
                <w:szCs w:val="24"/>
              </w:rPr>
              <w:t>) пресс-служба администрации города Урай;</w:t>
            </w:r>
          </w:p>
          <w:p w:rsidR="007A699B" w:rsidRPr="007A699B" w:rsidRDefault="00440C51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699B" w:rsidRPr="007A699B">
              <w:rPr>
                <w:sz w:val="24"/>
                <w:szCs w:val="24"/>
              </w:rPr>
              <w:t>) муниципальное казенное учреждение «Управление материально-технического обеспечения города Урай»;</w:t>
            </w:r>
          </w:p>
          <w:p w:rsidR="007A699B" w:rsidRPr="007A699B" w:rsidRDefault="00A64D1B" w:rsidP="00615D5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C51">
              <w:rPr>
                <w:sz w:val="24"/>
                <w:szCs w:val="24"/>
              </w:rPr>
              <w:t>0</w:t>
            </w:r>
            <w:r w:rsidR="007A699B" w:rsidRPr="007A699B">
              <w:rPr>
                <w:sz w:val="24"/>
                <w:szCs w:val="24"/>
              </w:rPr>
              <w:t>) муниципальное автономное учреждение «Культура»;</w:t>
            </w:r>
          </w:p>
          <w:p w:rsidR="00A64D1B" w:rsidRDefault="00440C51" w:rsidP="007A699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A699B" w:rsidRPr="007A699B">
              <w:rPr>
                <w:sz w:val="24"/>
                <w:szCs w:val="24"/>
              </w:rPr>
              <w:t>) муниципальное бюджетное учреждение газета «Знамя»</w:t>
            </w:r>
            <w:r w:rsidR="00A64D1B">
              <w:rPr>
                <w:sz w:val="24"/>
                <w:szCs w:val="24"/>
              </w:rPr>
              <w:t>;</w:t>
            </w:r>
          </w:p>
          <w:p w:rsidR="007A699B" w:rsidRPr="007A699B" w:rsidRDefault="00440C51" w:rsidP="00A64D1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4D1B">
              <w:rPr>
                <w:sz w:val="24"/>
                <w:szCs w:val="24"/>
              </w:rPr>
              <w:t xml:space="preserve">) </w:t>
            </w:r>
            <w:r w:rsidR="00A64D1B" w:rsidRPr="00A64D1B">
              <w:rPr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</w:t>
            </w:r>
            <w:r w:rsidR="007A699B" w:rsidRPr="00A64D1B">
              <w:rPr>
                <w:sz w:val="24"/>
                <w:szCs w:val="24"/>
              </w:rPr>
              <w:t>.</w:t>
            </w:r>
          </w:p>
        </w:tc>
      </w:tr>
      <w:tr w:rsidR="00EE0CAB" w:rsidRPr="0009595B" w:rsidTr="00F17B9E">
        <w:trPr>
          <w:cantSplit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AB" w:rsidRPr="002E7AEF" w:rsidRDefault="00EE0CAB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AB" w:rsidRPr="0009595B" w:rsidRDefault="00EE0CAB" w:rsidP="00615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AB" w:rsidRPr="00940542" w:rsidRDefault="00EE0CAB" w:rsidP="00615D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EE0CAB" w:rsidRPr="00940542" w:rsidRDefault="00EE0CAB" w:rsidP="00615D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EE0CAB" w:rsidRPr="00940542" w:rsidRDefault="00EE0CAB" w:rsidP="00615D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3) </w:t>
            </w:r>
            <w:r w:rsidR="00DF4E9D" w:rsidRPr="00940542">
              <w:rPr>
                <w:color w:val="000000"/>
                <w:sz w:val="24"/>
                <w:szCs w:val="24"/>
              </w:rPr>
              <w:t>профилактика терроризма на территории муниципального образования город</w:t>
            </w:r>
            <w:r w:rsidR="00D750DE">
              <w:rPr>
                <w:color w:val="000000"/>
                <w:sz w:val="24"/>
                <w:szCs w:val="24"/>
              </w:rPr>
              <w:t>а</w:t>
            </w:r>
            <w:r w:rsidR="00DF4E9D" w:rsidRPr="00940542">
              <w:rPr>
                <w:color w:val="000000"/>
                <w:sz w:val="24"/>
                <w:szCs w:val="24"/>
              </w:rPr>
              <w:t xml:space="preserve"> Урай</w:t>
            </w:r>
            <w:r w:rsidRPr="00940542">
              <w:rPr>
                <w:color w:val="000000"/>
                <w:sz w:val="24"/>
                <w:szCs w:val="24"/>
              </w:rPr>
              <w:t>;</w:t>
            </w:r>
          </w:p>
          <w:p w:rsidR="00335497" w:rsidRPr="004260B4" w:rsidRDefault="00335497" w:rsidP="00615D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>4</w:t>
            </w:r>
            <w:r w:rsidRPr="004260B4">
              <w:rPr>
                <w:color w:val="000000"/>
                <w:sz w:val="24"/>
                <w:szCs w:val="24"/>
              </w:rPr>
              <w:t xml:space="preserve">) профилактика экстремизма </w:t>
            </w:r>
            <w:r w:rsidR="00D35754" w:rsidRPr="004260B4">
              <w:rPr>
                <w:color w:val="000000"/>
                <w:sz w:val="24"/>
                <w:szCs w:val="24"/>
              </w:rPr>
              <w:t xml:space="preserve">на территории </w:t>
            </w:r>
            <w:r w:rsidRPr="004260B4">
              <w:rPr>
                <w:color w:val="000000"/>
                <w:sz w:val="24"/>
                <w:szCs w:val="24"/>
              </w:rPr>
              <w:t>муниципальн</w:t>
            </w:r>
            <w:r w:rsidR="00D35754" w:rsidRPr="004260B4">
              <w:rPr>
                <w:color w:val="000000"/>
                <w:sz w:val="24"/>
                <w:szCs w:val="24"/>
              </w:rPr>
              <w:t>ого</w:t>
            </w:r>
            <w:r w:rsidRPr="004260B4">
              <w:rPr>
                <w:color w:val="000000"/>
                <w:sz w:val="24"/>
                <w:szCs w:val="24"/>
              </w:rPr>
              <w:t xml:space="preserve"> образовани</w:t>
            </w:r>
            <w:r w:rsidR="00D35754" w:rsidRPr="004260B4">
              <w:rPr>
                <w:color w:val="000000"/>
                <w:sz w:val="24"/>
                <w:szCs w:val="24"/>
              </w:rPr>
              <w:t>я</w:t>
            </w:r>
            <w:r w:rsidRPr="004260B4">
              <w:rPr>
                <w:color w:val="000000"/>
                <w:sz w:val="24"/>
                <w:szCs w:val="24"/>
              </w:rPr>
              <w:t xml:space="preserve"> город</w:t>
            </w:r>
            <w:r w:rsidR="00D750DE">
              <w:rPr>
                <w:color w:val="000000"/>
                <w:sz w:val="24"/>
                <w:szCs w:val="24"/>
              </w:rPr>
              <w:t>а</w:t>
            </w:r>
            <w:r w:rsidR="00046E88">
              <w:rPr>
                <w:color w:val="000000"/>
                <w:sz w:val="24"/>
                <w:szCs w:val="24"/>
              </w:rPr>
              <w:t xml:space="preserve"> Урай;</w:t>
            </w:r>
          </w:p>
          <w:p w:rsidR="00EE0CAB" w:rsidRPr="00940542" w:rsidRDefault="00335497" w:rsidP="00335497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260B4">
              <w:rPr>
                <w:color w:val="000000"/>
                <w:sz w:val="24"/>
                <w:szCs w:val="24"/>
              </w:rPr>
              <w:t>5</w:t>
            </w:r>
            <w:r w:rsidR="00EE0CAB" w:rsidRPr="004260B4">
              <w:rPr>
                <w:color w:val="000000"/>
                <w:sz w:val="24"/>
                <w:szCs w:val="24"/>
              </w:rPr>
              <w:t>) укрепление единства народов Российской Федерации, проживающих на территории муниципального образования город</w:t>
            </w:r>
            <w:r w:rsidR="00D750DE">
              <w:rPr>
                <w:color w:val="000000"/>
                <w:sz w:val="24"/>
                <w:szCs w:val="24"/>
              </w:rPr>
              <w:t>а</w:t>
            </w:r>
            <w:r w:rsidR="00EE0CAB" w:rsidRPr="004260B4">
              <w:rPr>
                <w:color w:val="000000"/>
                <w:sz w:val="24"/>
                <w:szCs w:val="24"/>
              </w:rPr>
              <w:t xml:space="preserve"> Урай</w:t>
            </w:r>
            <w:r w:rsidRPr="004260B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E0CAB" w:rsidRPr="0009595B" w:rsidTr="00F17B9E">
        <w:trPr>
          <w:cantSplit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AB" w:rsidRPr="002E7AEF" w:rsidRDefault="00EE0CAB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AB" w:rsidRPr="0009595B" w:rsidRDefault="00EE0CAB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AB" w:rsidRPr="00940542" w:rsidRDefault="00EE0CAB" w:rsidP="00615D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1) </w:t>
            </w:r>
            <w:r w:rsidR="006560A9" w:rsidRPr="00940542">
              <w:rPr>
                <w:color w:val="000000"/>
                <w:sz w:val="24"/>
                <w:szCs w:val="24"/>
              </w:rPr>
              <w:t xml:space="preserve">предупреждение </w:t>
            </w:r>
            <w:r w:rsidRPr="00940542">
              <w:rPr>
                <w:color w:val="000000"/>
                <w:sz w:val="24"/>
                <w:szCs w:val="24"/>
              </w:rPr>
              <w:t>правонарушений на улицах города и профилактика правонарушений несовершеннолетних;</w:t>
            </w:r>
          </w:p>
          <w:p w:rsidR="00EE0CAB" w:rsidRPr="00940542" w:rsidRDefault="00EE0CAB" w:rsidP="00615D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2) </w:t>
            </w:r>
            <w:r w:rsidR="006560A9" w:rsidRPr="00940542">
              <w:rPr>
                <w:color w:val="000000"/>
                <w:sz w:val="24"/>
                <w:szCs w:val="24"/>
              </w:rPr>
              <w:t xml:space="preserve">профилактика </w:t>
            </w:r>
            <w:r w:rsidRPr="00940542">
              <w:rPr>
                <w:color w:val="000000"/>
                <w:sz w:val="24"/>
                <w:szCs w:val="24"/>
              </w:rPr>
              <w:t>наркомании и пропаганда здорового образа жизни;</w:t>
            </w:r>
          </w:p>
          <w:p w:rsidR="00444CDF" w:rsidRPr="00940542" w:rsidRDefault="00EE0CAB" w:rsidP="00444C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3) </w:t>
            </w:r>
            <w:r w:rsidR="006560A9" w:rsidRPr="00940542">
              <w:rPr>
                <w:color w:val="000000"/>
                <w:sz w:val="24"/>
                <w:szCs w:val="24"/>
              </w:rPr>
              <w:t xml:space="preserve">реализация </w:t>
            </w:r>
            <w:r w:rsidR="00A25011">
              <w:rPr>
                <w:color w:val="000000"/>
                <w:sz w:val="24"/>
                <w:szCs w:val="24"/>
              </w:rPr>
              <w:t>мер по профилактике терроризма;</w:t>
            </w:r>
          </w:p>
          <w:p w:rsidR="00A25011" w:rsidRDefault="00993D0F" w:rsidP="009405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44CDF" w:rsidRPr="00940542">
              <w:rPr>
                <w:color w:val="000000"/>
                <w:sz w:val="24"/>
                <w:szCs w:val="24"/>
              </w:rPr>
              <w:t xml:space="preserve">) </w:t>
            </w:r>
            <w:r w:rsidR="00A25011" w:rsidRPr="00940542">
              <w:rPr>
                <w:color w:val="000000"/>
                <w:sz w:val="24"/>
                <w:szCs w:val="24"/>
              </w:rPr>
              <w:t>сведение к минимуму условий для проявлений экстремизма на территории муниципального образования</w:t>
            </w:r>
            <w:r w:rsidR="00D750DE">
              <w:rPr>
                <w:color w:val="000000"/>
                <w:sz w:val="24"/>
                <w:szCs w:val="24"/>
              </w:rPr>
              <w:t xml:space="preserve"> города Урай</w:t>
            </w:r>
            <w:r w:rsidR="00A25011">
              <w:rPr>
                <w:color w:val="000000"/>
                <w:sz w:val="24"/>
                <w:szCs w:val="24"/>
              </w:rPr>
              <w:t>;</w:t>
            </w:r>
          </w:p>
          <w:p w:rsidR="00EE0CAB" w:rsidRPr="00940542" w:rsidRDefault="00A25011" w:rsidP="00A250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 w:rsidR="006560A9" w:rsidRPr="00940542">
              <w:rPr>
                <w:color w:val="000000"/>
                <w:sz w:val="24"/>
                <w:szCs w:val="24"/>
              </w:rPr>
              <w:t xml:space="preserve">гармонизация </w:t>
            </w:r>
            <w:r w:rsidR="00444CDF" w:rsidRPr="00940542">
              <w:rPr>
                <w:color w:val="000000"/>
                <w:sz w:val="24"/>
                <w:szCs w:val="24"/>
              </w:rPr>
              <w:t>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F13C08" w:rsidRPr="0009595B" w:rsidTr="00F17B9E">
        <w:trPr>
          <w:cantSplit/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2E7AEF" w:rsidRDefault="00F13C08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A43D59" w:rsidRDefault="00F13C0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940542" w:rsidRDefault="00F13C08" w:rsidP="00615D5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1) подпрограмма </w:t>
            </w:r>
            <w:r w:rsidR="004260B4">
              <w:rPr>
                <w:color w:val="000000"/>
                <w:sz w:val="24"/>
                <w:szCs w:val="24"/>
              </w:rPr>
              <w:t>1</w:t>
            </w:r>
            <w:r w:rsidRPr="00940542">
              <w:rPr>
                <w:color w:val="000000"/>
                <w:sz w:val="24"/>
                <w:szCs w:val="24"/>
              </w:rPr>
              <w:t xml:space="preserve"> «Профилактика правонарушений»;</w:t>
            </w:r>
          </w:p>
          <w:p w:rsidR="00F13C08" w:rsidRPr="00940542" w:rsidRDefault="00F13C08" w:rsidP="00615D58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2) </w:t>
            </w:r>
            <w:hyperlink r:id="rId9" w:history="1">
              <w:r w:rsidRPr="00940542">
                <w:rPr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4260B4" w:rsidRPr="004260B4">
              <w:rPr>
                <w:sz w:val="24"/>
                <w:szCs w:val="24"/>
              </w:rPr>
              <w:t>2</w:t>
            </w:r>
            <w:r w:rsidR="004260B4">
              <w:t xml:space="preserve"> </w:t>
            </w:r>
            <w:r w:rsidRPr="00940542">
              <w:rPr>
                <w:color w:val="000000"/>
                <w:sz w:val="24"/>
                <w:szCs w:val="24"/>
              </w:rPr>
              <w:t>«Профилактика незаконного оборота и потребления наркотических средств и психотропных веществ»;</w:t>
            </w:r>
          </w:p>
          <w:p w:rsidR="00A81E32" w:rsidRPr="00940542" w:rsidRDefault="00F13C08" w:rsidP="00615D58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3) подпрограмма </w:t>
            </w:r>
            <w:r w:rsidR="004260B4">
              <w:rPr>
                <w:color w:val="000000"/>
                <w:sz w:val="24"/>
                <w:szCs w:val="24"/>
              </w:rPr>
              <w:t>3</w:t>
            </w:r>
            <w:r w:rsidRPr="00940542">
              <w:rPr>
                <w:color w:val="000000"/>
                <w:sz w:val="24"/>
                <w:szCs w:val="24"/>
              </w:rPr>
              <w:t xml:space="preserve"> «</w:t>
            </w:r>
            <w:r w:rsidR="00A81E32" w:rsidRPr="00940542">
              <w:rPr>
                <w:color w:val="000000"/>
                <w:sz w:val="24"/>
                <w:szCs w:val="24"/>
              </w:rPr>
              <w:t xml:space="preserve">Участие в профилактике </w:t>
            </w:r>
            <w:r w:rsidRPr="00940542">
              <w:rPr>
                <w:color w:val="000000"/>
                <w:sz w:val="24"/>
                <w:szCs w:val="24"/>
              </w:rPr>
              <w:t>терроризма</w:t>
            </w:r>
            <w:r w:rsidR="00A81E32" w:rsidRPr="00940542">
              <w:rPr>
                <w:color w:val="000000"/>
                <w:sz w:val="24"/>
                <w:szCs w:val="24"/>
              </w:rPr>
              <w:t>, а также минимизации и (или) ликвидации последствий проявлений терроризма</w:t>
            </w:r>
            <w:r w:rsidR="00046E88">
              <w:rPr>
                <w:color w:val="000000"/>
                <w:sz w:val="24"/>
                <w:szCs w:val="24"/>
              </w:rPr>
              <w:t>»;</w:t>
            </w:r>
          </w:p>
          <w:p w:rsidR="004260B4" w:rsidRDefault="00F13C08" w:rsidP="004260B4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 xml:space="preserve">4) подпрограмма </w:t>
            </w:r>
            <w:r w:rsidR="004260B4">
              <w:rPr>
                <w:color w:val="000000"/>
                <w:sz w:val="24"/>
                <w:szCs w:val="24"/>
              </w:rPr>
              <w:t xml:space="preserve">4 </w:t>
            </w:r>
            <w:r w:rsidRPr="00940542">
              <w:rPr>
                <w:color w:val="000000"/>
                <w:sz w:val="24"/>
                <w:szCs w:val="24"/>
              </w:rPr>
              <w:t>«</w:t>
            </w:r>
            <w:r w:rsidR="00A81E32" w:rsidRPr="00940542">
              <w:rPr>
                <w:color w:val="000000"/>
                <w:sz w:val="24"/>
                <w:szCs w:val="24"/>
              </w:rPr>
              <w:t>Участие в профилактике экстремизма, а также минимизации и (или) ликвидации последствий проявлений экстремизма</w:t>
            </w:r>
            <w:r w:rsidRPr="00940542">
              <w:rPr>
                <w:color w:val="000000"/>
                <w:sz w:val="24"/>
                <w:szCs w:val="24"/>
              </w:rPr>
              <w:t>»</w:t>
            </w:r>
            <w:r w:rsidR="00046E88">
              <w:rPr>
                <w:color w:val="000000"/>
                <w:sz w:val="24"/>
                <w:szCs w:val="24"/>
              </w:rPr>
              <w:t>;</w:t>
            </w:r>
          </w:p>
          <w:p w:rsidR="00F13C08" w:rsidRPr="00940542" w:rsidRDefault="00444CDF" w:rsidP="004260B4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>5)</w:t>
            </w:r>
            <w:r w:rsidRPr="0094054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4054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4260B4">
              <w:rPr>
                <w:color w:val="000000"/>
                <w:sz w:val="24"/>
                <w:szCs w:val="24"/>
              </w:rPr>
              <w:t>5</w:t>
            </w:r>
            <w:r w:rsidRPr="00940542">
              <w:rPr>
                <w:color w:val="000000"/>
                <w:sz w:val="24"/>
                <w:szCs w:val="24"/>
              </w:rPr>
              <w:t xml:space="preserve"> </w:t>
            </w:r>
            <w:r w:rsidRPr="00940542">
              <w:rPr>
                <w:i/>
                <w:color w:val="000000"/>
                <w:sz w:val="24"/>
                <w:szCs w:val="24"/>
              </w:rPr>
              <w:t>«</w:t>
            </w:r>
            <w:r w:rsidRPr="00940542">
              <w:rPr>
                <w:color w:val="000000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046E88">
              <w:rPr>
                <w:color w:val="000000"/>
                <w:sz w:val="24"/>
                <w:szCs w:val="24"/>
              </w:rPr>
              <w:t>.</w:t>
            </w:r>
          </w:p>
        </w:tc>
      </w:tr>
      <w:tr w:rsidR="00F13C08" w:rsidRPr="0009595B" w:rsidTr="00F17B9E">
        <w:trPr>
          <w:cantSplit/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2E7AEF" w:rsidRDefault="00F13C08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A43D59" w:rsidRDefault="00F13C08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Наименование портфеля проектов, проекта, направленных в том числе на реализацию в городе Урай национальных проектов (программ)  Российской Федерации**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A" w:rsidRDefault="008676BA" w:rsidP="00F13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76BA" w:rsidRDefault="008676BA" w:rsidP="00F13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3C08" w:rsidRPr="0009595B" w:rsidRDefault="006560A9" w:rsidP="00F13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13C08" w:rsidRPr="0009595B" w:rsidTr="00F17B9E">
        <w:trPr>
          <w:cantSplit/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2E7AEF" w:rsidRDefault="00F13C08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A43D59" w:rsidRDefault="00F13C0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Pr="00F17B9E" w:rsidRDefault="006D104D" w:rsidP="00F17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1</w:t>
            </w:r>
            <w:r w:rsidR="0064283B" w:rsidRPr="00F17B9E">
              <w:rPr>
                <w:sz w:val="24"/>
                <w:szCs w:val="24"/>
              </w:rPr>
              <w:t xml:space="preserve">) </w:t>
            </w:r>
            <w:r w:rsidR="00F17B9E">
              <w:rPr>
                <w:sz w:val="24"/>
                <w:szCs w:val="24"/>
              </w:rPr>
              <w:t>увеличение доли</w:t>
            </w:r>
            <w:r w:rsidR="0064283B" w:rsidRPr="00F17B9E">
              <w:rPr>
                <w:sz w:val="24"/>
                <w:szCs w:val="24"/>
              </w:rPr>
              <w:t xml:space="preserve">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  <w:r w:rsidR="00F17B9E">
              <w:rPr>
                <w:sz w:val="24"/>
                <w:szCs w:val="24"/>
              </w:rPr>
              <w:t xml:space="preserve">  </w:t>
            </w:r>
            <w:r w:rsidR="006560A9">
              <w:rPr>
                <w:sz w:val="24"/>
                <w:szCs w:val="24"/>
              </w:rPr>
              <w:t>с</w:t>
            </w:r>
            <w:r w:rsidR="00D37E18">
              <w:rPr>
                <w:sz w:val="24"/>
                <w:szCs w:val="24"/>
              </w:rPr>
              <w:t xml:space="preserve"> 11,9% </w:t>
            </w:r>
            <w:r w:rsidR="00F17B9E">
              <w:rPr>
                <w:sz w:val="24"/>
                <w:szCs w:val="24"/>
              </w:rPr>
              <w:t>до 13,2%;</w:t>
            </w:r>
          </w:p>
          <w:p w:rsidR="0064283B" w:rsidRPr="00F17B9E" w:rsidRDefault="006D104D" w:rsidP="00F17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2</w:t>
            </w:r>
            <w:r w:rsidR="0064283B" w:rsidRPr="00F17B9E">
              <w:rPr>
                <w:sz w:val="24"/>
                <w:szCs w:val="24"/>
              </w:rPr>
              <w:t xml:space="preserve">) </w:t>
            </w:r>
            <w:r w:rsidR="00F17B9E">
              <w:rPr>
                <w:sz w:val="24"/>
                <w:szCs w:val="24"/>
              </w:rPr>
              <w:t>увеличение д</w:t>
            </w:r>
            <w:r w:rsidR="0064283B" w:rsidRPr="00F17B9E">
              <w:rPr>
                <w:sz w:val="24"/>
                <w:szCs w:val="24"/>
              </w:rPr>
              <w:t>ол</w:t>
            </w:r>
            <w:r w:rsidR="00F17B9E">
              <w:rPr>
                <w:sz w:val="24"/>
                <w:szCs w:val="24"/>
              </w:rPr>
              <w:t>и</w:t>
            </w:r>
            <w:r w:rsidR="0064283B" w:rsidRPr="00F17B9E">
              <w:rPr>
                <w:sz w:val="24"/>
                <w:szCs w:val="24"/>
              </w:rPr>
              <w:t xml:space="preserve">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таких правонарушений</w:t>
            </w:r>
            <w:r w:rsidR="00D37E18">
              <w:rPr>
                <w:sz w:val="24"/>
                <w:szCs w:val="24"/>
              </w:rPr>
              <w:t xml:space="preserve"> с 28,1% </w:t>
            </w:r>
            <w:r w:rsidR="00F17B9E">
              <w:rPr>
                <w:sz w:val="24"/>
                <w:szCs w:val="24"/>
              </w:rPr>
              <w:t>до 30,2%;</w:t>
            </w:r>
          </w:p>
          <w:p w:rsidR="0064283B" w:rsidRPr="00F17B9E" w:rsidRDefault="006D104D" w:rsidP="00F17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3</w:t>
            </w:r>
            <w:r w:rsidR="0064283B" w:rsidRPr="00F17B9E">
              <w:rPr>
                <w:sz w:val="24"/>
                <w:szCs w:val="24"/>
              </w:rPr>
              <w:t xml:space="preserve">) </w:t>
            </w:r>
            <w:r w:rsidR="00F17B9E">
              <w:rPr>
                <w:sz w:val="24"/>
                <w:szCs w:val="24"/>
              </w:rPr>
              <w:t>увеличение д</w:t>
            </w:r>
            <w:r w:rsidR="0064283B" w:rsidRPr="00F17B9E">
              <w:rPr>
                <w:sz w:val="24"/>
                <w:szCs w:val="24"/>
              </w:rPr>
              <w:t>ол</w:t>
            </w:r>
            <w:r w:rsidR="00F17B9E">
              <w:rPr>
                <w:sz w:val="24"/>
                <w:szCs w:val="24"/>
              </w:rPr>
              <w:t>и</w:t>
            </w:r>
            <w:r w:rsidR="0064283B" w:rsidRPr="00F17B9E">
              <w:rPr>
                <w:sz w:val="24"/>
                <w:szCs w:val="24"/>
              </w:rPr>
              <w:t xml:space="preserve"> раскрытых преступлений с использованием системы видеонаблюдения в общем количестве преступлений</w:t>
            </w:r>
            <w:r w:rsidR="00F17B9E">
              <w:rPr>
                <w:sz w:val="24"/>
                <w:szCs w:val="24"/>
              </w:rPr>
              <w:t xml:space="preserve"> </w:t>
            </w:r>
            <w:r w:rsidR="00D37E18">
              <w:rPr>
                <w:sz w:val="24"/>
                <w:szCs w:val="24"/>
              </w:rPr>
              <w:t xml:space="preserve">с 2,6% </w:t>
            </w:r>
            <w:r w:rsidR="00F17B9E">
              <w:rPr>
                <w:sz w:val="24"/>
                <w:szCs w:val="24"/>
              </w:rPr>
              <w:t>до 3,2%</w:t>
            </w:r>
            <w:r w:rsidR="0064283B" w:rsidRPr="00F17B9E">
              <w:rPr>
                <w:sz w:val="24"/>
                <w:szCs w:val="24"/>
              </w:rPr>
              <w:t>;</w:t>
            </w:r>
          </w:p>
          <w:p w:rsidR="0064283B" w:rsidRPr="00670911" w:rsidRDefault="006D104D" w:rsidP="00F17B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4</w:t>
            </w:r>
            <w:r w:rsidR="0064283B" w:rsidRPr="00F17B9E">
              <w:rPr>
                <w:sz w:val="24"/>
                <w:szCs w:val="24"/>
              </w:rPr>
              <w:t xml:space="preserve">) </w:t>
            </w:r>
            <w:r w:rsidR="00F17B9E">
              <w:rPr>
                <w:sz w:val="24"/>
                <w:szCs w:val="24"/>
              </w:rPr>
              <w:t xml:space="preserve">увеличение </w:t>
            </w:r>
            <w:r w:rsidR="009C480E">
              <w:rPr>
                <w:sz w:val="24"/>
                <w:szCs w:val="24"/>
              </w:rPr>
              <w:t>количества</w:t>
            </w:r>
            <w:r w:rsidR="00F17B9E">
              <w:rPr>
                <w:sz w:val="24"/>
                <w:szCs w:val="24"/>
              </w:rPr>
              <w:t xml:space="preserve"> </w:t>
            </w:r>
            <w:r w:rsidR="0064283B" w:rsidRPr="00F17B9E">
              <w:rPr>
                <w:sz w:val="24"/>
                <w:szCs w:val="24"/>
              </w:rPr>
              <w:t xml:space="preserve">рассмотренных дел об административных правонарушениях, составленных должностными лицами </w:t>
            </w:r>
            <w:r w:rsidR="0064283B" w:rsidRPr="00670911">
              <w:rPr>
                <w:color w:val="000000" w:themeColor="text1"/>
                <w:sz w:val="24"/>
                <w:szCs w:val="24"/>
              </w:rPr>
              <w:t>администрации города Урай</w:t>
            </w:r>
            <w:r w:rsidR="00F17B9E" w:rsidRPr="006709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7E18" w:rsidRPr="00670911">
              <w:rPr>
                <w:color w:val="000000" w:themeColor="text1"/>
                <w:sz w:val="24"/>
                <w:szCs w:val="24"/>
              </w:rPr>
              <w:t>с 221</w:t>
            </w:r>
            <w:r w:rsidR="006560A9" w:rsidRPr="006709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7CAA">
              <w:rPr>
                <w:color w:val="000000" w:themeColor="text1"/>
                <w:sz w:val="24"/>
                <w:szCs w:val="24"/>
              </w:rPr>
              <w:t>штуки</w:t>
            </w:r>
            <w:r w:rsidR="00D37E18" w:rsidRPr="006709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7B9E" w:rsidRPr="00670911">
              <w:rPr>
                <w:color w:val="000000" w:themeColor="text1"/>
                <w:sz w:val="24"/>
                <w:szCs w:val="24"/>
              </w:rPr>
              <w:t>до 247</w:t>
            </w:r>
            <w:r w:rsidR="006560A9" w:rsidRPr="006709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7CAA">
              <w:rPr>
                <w:color w:val="000000" w:themeColor="text1"/>
                <w:sz w:val="24"/>
                <w:szCs w:val="24"/>
              </w:rPr>
              <w:t>штук</w:t>
            </w:r>
            <w:r w:rsidR="0064283B" w:rsidRPr="00670911">
              <w:rPr>
                <w:color w:val="000000" w:themeColor="text1"/>
                <w:sz w:val="24"/>
                <w:szCs w:val="24"/>
              </w:rPr>
              <w:t>;</w:t>
            </w:r>
          </w:p>
          <w:p w:rsidR="0064283B" w:rsidRPr="00F17B9E" w:rsidRDefault="006D104D" w:rsidP="00F17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5</w:t>
            </w:r>
            <w:r w:rsidR="0064283B" w:rsidRPr="00F17B9E">
              <w:rPr>
                <w:sz w:val="24"/>
                <w:szCs w:val="24"/>
              </w:rPr>
              <w:t xml:space="preserve">) </w:t>
            </w:r>
            <w:r w:rsidR="00F17B9E">
              <w:rPr>
                <w:sz w:val="24"/>
                <w:szCs w:val="24"/>
              </w:rPr>
              <w:t>снижение доли</w:t>
            </w:r>
            <w:r w:rsidR="0064283B" w:rsidRPr="00F17B9E">
              <w:rPr>
                <w:sz w:val="24"/>
                <w:szCs w:val="24"/>
              </w:rPr>
              <w:t xml:space="preserve"> преступлений, совершенных несовершеннолетними, в общем количестве зарегистрированных преступлений на территории города Урай</w:t>
            </w:r>
            <w:r w:rsidR="00ED1B08" w:rsidRPr="00ED1B08">
              <w:rPr>
                <w:sz w:val="24"/>
                <w:szCs w:val="24"/>
              </w:rPr>
              <w:t xml:space="preserve"> </w:t>
            </w:r>
            <w:r w:rsidR="00D37E18">
              <w:rPr>
                <w:sz w:val="24"/>
                <w:szCs w:val="24"/>
              </w:rPr>
              <w:t>с 5,4%</w:t>
            </w:r>
            <w:r w:rsidR="00F17B9E">
              <w:rPr>
                <w:sz w:val="24"/>
                <w:szCs w:val="24"/>
              </w:rPr>
              <w:t xml:space="preserve"> до 5%;</w:t>
            </w:r>
          </w:p>
          <w:p w:rsidR="0064283B" w:rsidRPr="00F17B9E" w:rsidRDefault="006D104D" w:rsidP="00F17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6</w:t>
            </w:r>
            <w:r w:rsidR="0064283B" w:rsidRPr="00F17B9E">
              <w:rPr>
                <w:sz w:val="24"/>
                <w:szCs w:val="24"/>
              </w:rPr>
              <w:t xml:space="preserve">) </w:t>
            </w:r>
            <w:r w:rsidR="009C480E">
              <w:rPr>
                <w:sz w:val="24"/>
                <w:szCs w:val="24"/>
              </w:rPr>
              <w:t xml:space="preserve">сохранение </w:t>
            </w:r>
            <w:r w:rsidR="00F17B9E">
              <w:rPr>
                <w:sz w:val="24"/>
                <w:szCs w:val="24"/>
              </w:rPr>
              <w:t>д</w:t>
            </w:r>
            <w:r w:rsidR="009C480E">
              <w:rPr>
                <w:sz w:val="24"/>
                <w:szCs w:val="24"/>
              </w:rPr>
              <w:t>оли</w:t>
            </w:r>
            <w:r w:rsidR="0064283B" w:rsidRPr="00F17B9E">
              <w:rPr>
                <w:sz w:val="24"/>
                <w:szCs w:val="24"/>
              </w:rPr>
              <w:t xml:space="preserve">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  <w:r w:rsidR="00F17B9E">
              <w:rPr>
                <w:sz w:val="24"/>
                <w:szCs w:val="24"/>
              </w:rPr>
              <w:t xml:space="preserve"> </w:t>
            </w:r>
            <w:r w:rsidR="009C480E">
              <w:rPr>
                <w:sz w:val="24"/>
                <w:szCs w:val="24"/>
              </w:rPr>
              <w:t xml:space="preserve">на уровне </w:t>
            </w:r>
            <w:r w:rsidR="00F17B9E">
              <w:rPr>
                <w:sz w:val="24"/>
                <w:szCs w:val="24"/>
              </w:rPr>
              <w:t>100%</w:t>
            </w:r>
            <w:r w:rsidR="009C480E">
              <w:rPr>
                <w:sz w:val="24"/>
                <w:szCs w:val="24"/>
              </w:rPr>
              <w:t xml:space="preserve"> в течение всего срока реализации муниципальной программы</w:t>
            </w:r>
            <w:r w:rsidR="00F17B9E">
              <w:rPr>
                <w:sz w:val="24"/>
                <w:szCs w:val="24"/>
              </w:rPr>
              <w:t>;</w:t>
            </w:r>
          </w:p>
          <w:p w:rsidR="0064283B" w:rsidRPr="00F17B9E" w:rsidRDefault="006D104D" w:rsidP="00F17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7</w:t>
            </w:r>
            <w:r w:rsidR="0064283B" w:rsidRPr="00127C97">
              <w:rPr>
                <w:sz w:val="24"/>
                <w:szCs w:val="24"/>
              </w:rPr>
              <w:t xml:space="preserve">) </w:t>
            </w:r>
            <w:r w:rsidR="00F17B9E" w:rsidRPr="00127C97">
              <w:rPr>
                <w:sz w:val="24"/>
                <w:szCs w:val="24"/>
              </w:rPr>
              <w:t>снижение общей</w:t>
            </w:r>
            <w:r w:rsidR="0064283B" w:rsidRPr="00127C97">
              <w:rPr>
                <w:sz w:val="24"/>
                <w:szCs w:val="24"/>
              </w:rPr>
              <w:t xml:space="preserve"> заболеваемость</w:t>
            </w:r>
            <w:r w:rsidR="00F17B9E" w:rsidRPr="00127C97">
              <w:rPr>
                <w:sz w:val="24"/>
                <w:szCs w:val="24"/>
              </w:rPr>
              <w:t>ю</w:t>
            </w:r>
            <w:r w:rsidR="0064283B" w:rsidRPr="00127C97">
              <w:rPr>
                <w:sz w:val="24"/>
                <w:szCs w:val="24"/>
              </w:rPr>
              <w:t xml:space="preserve"> наркоманией и обращаемост</w:t>
            </w:r>
            <w:r w:rsidR="00F17B9E" w:rsidRPr="00127C97">
              <w:rPr>
                <w:sz w:val="24"/>
                <w:szCs w:val="24"/>
              </w:rPr>
              <w:t>и</w:t>
            </w:r>
            <w:r w:rsidR="0064283B" w:rsidRPr="00127C97">
              <w:rPr>
                <w:sz w:val="24"/>
                <w:szCs w:val="24"/>
              </w:rPr>
              <w:t xml:space="preserve"> лиц, употребляющих наркотики с вредными последствиями</w:t>
            </w:r>
            <w:r w:rsidR="00127C97" w:rsidRPr="00127C97">
              <w:rPr>
                <w:sz w:val="24"/>
                <w:szCs w:val="24"/>
              </w:rPr>
              <w:t xml:space="preserve"> (на 100 тыс. населения)</w:t>
            </w:r>
            <w:r w:rsidR="00F17B9E" w:rsidRPr="00127C97">
              <w:rPr>
                <w:sz w:val="24"/>
                <w:szCs w:val="24"/>
              </w:rPr>
              <w:t xml:space="preserve"> </w:t>
            </w:r>
            <w:r w:rsidR="00D37E18" w:rsidRPr="00127C97">
              <w:rPr>
                <w:sz w:val="24"/>
                <w:szCs w:val="24"/>
              </w:rPr>
              <w:t xml:space="preserve">с 254,5 </w:t>
            </w:r>
            <w:r w:rsidR="00F17B9E" w:rsidRPr="00127C97">
              <w:rPr>
                <w:sz w:val="24"/>
                <w:szCs w:val="24"/>
              </w:rPr>
              <w:t>до 249,3;</w:t>
            </w:r>
          </w:p>
          <w:p w:rsidR="0064283B" w:rsidRDefault="006D104D" w:rsidP="00F17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8</w:t>
            </w:r>
            <w:r w:rsidR="0064283B" w:rsidRPr="00F17B9E">
              <w:rPr>
                <w:sz w:val="24"/>
                <w:szCs w:val="24"/>
              </w:rPr>
              <w:t xml:space="preserve">) </w:t>
            </w:r>
            <w:r w:rsidR="0089293E">
              <w:rPr>
                <w:sz w:val="24"/>
                <w:szCs w:val="24"/>
              </w:rPr>
              <w:t>увеличение доли</w:t>
            </w:r>
            <w:r w:rsidR="0064283B" w:rsidRPr="00F17B9E">
              <w:rPr>
                <w:sz w:val="24"/>
                <w:szCs w:val="24"/>
              </w:rPr>
              <w:t xml:space="preserve"> обучающихся образовательных организаций, охваченных мероприятиями, направленными на профилактику терроризма </w:t>
            </w:r>
            <w:r w:rsidR="00D37E18">
              <w:rPr>
                <w:sz w:val="24"/>
                <w:szCs w:val="24"/>
              </w:rPr>
              <w:t xml:space="preserve">с 87,6% </w:t>
            </w:r>
            <w:r w:rsidR="0089293E">
              <w:rPr>
                <w:sz w:val="24"/>
                <w:szCs w:val="24"/>
              </w:rPr>
              <w:t>до 90%;</w:t>
            </w:r>
          </w:p>
          <w:p w:rsidR="00A81E32" w:rsidRDefault="006D104D" w:rsidP="00A81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4D">
              <w:rPr>
                <w:sz w:val="24"/>
                <w:szCs w:val="24"/>
              </w:rPr>
              <w:t>9</w:t>
            </w:r>
            <w:r w:rsidR="00A81E32">
              <w:rPr>
                <w:sz w:val="24"/>
                <w:szCs w:val="24"/>
              </w:rPr>
              <w:t>) увеличение доли</w:t>
            </w:r>
            <w:r w:rsidR="00A81E32" w:rsidRPr="00F17B9E">
              <w:rPr>
                <w:sz w:val="24"/>
                <w:szCs w:val="24"/>
              </w:rPr>
              <w:t xml:space="preserve"> обучающихся образовательных организаций, охваченных мероприятиями, направленными на профилактику экстремизма</w:t>
            </w:r>
            <w:r w:rsidR="00A81E32">
              <w:rPr>
                <w:sz w:val="24"/>
                <w:szCs w:val="24"/>
              </w:rPr>
              <w:t xml:space="preserve"> </w:t>
            </w:r>
            <w:r w:rsidR="00D37E18">
              <w:rPr>
                <w:sz w:val="24"/>
                <w:szCs w:val="24"/>
              </w:rPr>
              <w:t xml:space="preserve">с 87,6% </w:t>
            </w:r>
            <w:r w:rsidR="00A81E32">
              <w:rPr>
                <w:sz w:val="24"/>
                <w:szCs w:val="24"/>
              </w:rPr>
              <w:t>до 90%;</w:t>
            </w:r>
          </w:p>
          <w:p w:rsidR="00444CDF" w:rsidRPr="00940542" w:rsidRDefault="00A81E32" w:rsidP="00F17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>1</w:t>
            </w:r>
            <w:r w:rsidR="006D104D" w:rsidRPr="00940542">
              <w:rPr>
                <w:color w:val="000000"/>
                <w:sz w:val="24"/>
                <w:szCs w:val="24"/>
              </w:rPr>
              <w:t>0</w:t>
            </w:r>
            <w:r w:rsidR="0064283B" w:rsidRPr="00940542">
              <w:rPr>
                <w:color w:val="000000"/>
                <w:sz w:val="24"/>
                <w:szCs w:val="24"/>
              </w:rPr>
              <w:t xml:space="preserve">) </w:t>
            </w:r>
            <w:r w:rsidR="0089293E" w:rsidRPr="00940542">
              <w:rPr>
                <w:color w:val="000000"/>
                <w:sz w:val="24"/>
                <w:szCs w:val="24"/>
              </w:rPr>
              <w:t>увеличение доли граждан</w:t>
            </w:r>
            <w:r w:rsidR="0064283B" w:rsidRPr="00940542">
              <w:rPr>
                <w:color w:val="000000"/>
                <w:sz w:val="24"/>
                <w:szCs w:val="24"/>
              </w:rPr>
              <w:t>, положительно оценивающих состояние межнациональных отношений</w:t>
            </w:r>
            <w:r w:rsidR="0089293E" w:rsidRPr="00940542">
              <w:rPr>
                <w:color w:val="000000"/>
                <w:sz w:val="24"/>
                <w:szCs w:val="24"/>
              </w:rPr>
              <w:t xml:space="preserve"> </w:t>
            </w:r>
            <w:r w:rsidR="00D37E18">
              <w:rPr>
                <w:color w:val="000000"/>
                <w:sz w:val="24"/>
                <w:szCs w:val="24"/>
              </w:rPr>
              <w:t xml:space="preserve">с 78,7% </w:t>
            </w:r>
            <w:r w:rsidR="0089293E" w:rsidRPr="00940542">
              <w:rPr>
                <w:color w:val="000000"/>
                <w:sz w:val="24"/>
                <w:szCs w:val="24"/>
              </w:rPr>
              <w:t>до 79%</w:t>
            </w:r>
            <w:r w:rsidR="0064283B" w:rsidRPr="00940542">
              <w:rPr>
                <w:color w:val="000000"/>
                <w:sz w:val="24"/>
                <w:szCs w:val="24"/>
              </w:rPr>
              <w:t>;</w:t>
            </w:r>
            <w:r w:rsidR="009D1A83" w:rsidRPr="00940542">
              <w:rPr>
                <w:color w:val="000000"/>
                <w:sz w:val="24"/>
                <w:szCs w:val="24"/>
              </w:rPr>
              <w:t xml:space="preserve"> </w:t>
            </w:r>
          </w:p>
          <w:p w:rsidR="0064283B" w:rsidRPr="00940542" w:rsidRDefault="006D104D" w:rsidP="00F17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>11</w:t>
            </w:r>
            <w:r w:rsidR="0064283B" w:rsidRPr="00940542">
              <w:rPr>
                <w:color w:val="000000"/>
                <w:sz w:val="24"/>
                <w:szCs w:val="24"/>
              </w:rPr>
              <w:t xml:space="preserve">) </w:t>
            </w:r>
            <w:r w:rsidR="0089293E" w:rsidRPr="00940542">
              <w:rPr>
                <w:color w:val="000000"/>
                <w:sz w:val="24"/>
                <w:szCs w:val="24"/>
              </w:rPr>
              <w:t xml:space="preserve">увеличение доли </w:t>
            </w:r>
            <w:r w:rsidR="0064283B" w:rsidRPr="00940542">
              <w:rPr>
                <w:color w:val="000000"/>
                <w:sz w:val="24"/>
                <w:szCs w:val="24"/>
              </w:rPr>
              <w:t>граждан, положительно оценивающих состояние межконфессиональных отношений</w:t>
            </w:r>
            <w:r w:rsidR="009D1A83" w:rsidRPr="00940542">
              <w:rPr>
                <w:color w:val="000000"/>
                <w:sz w:val="24"/>
                <w:szCs w:val="24"/>
              </w:rPr>
              <w:t xml:space="preserve"> </w:t>
            </w:r>
            <w:r w:rsidR="00D37E18">
              <w:rPr>
                <w:color w:val="000000"/>
                <w:sz w:val="24"/>
                <w:szCs w:val="24"/>
              </w:rPr>
              <w:t xml:space="preserve">с 88,9% </w:t>
            </w:r>
            <w:r w:rsidR="009D1A83" w:rsidRPr="00940542">
              <w:rPr>
                <w:color w:val="000000"/>
                <w:sz w:val="24"/>
                <w:szCs w:val="24"/>
              </w:rPr>
              <w:t>до 89%</w:t>
            </w:r>
            <w:r w:rsidR="0064283B" w:rsidRPr="00940542">
              <w:rPr>
                <w:color w:val="000000"/>
                <w:sz w:val="24"/>
                <w:szCs w:val="24"/>
              </w:rPr>
              <w:t>;</w:t>
            </w:r>
          </w:p>
          <w:p w:rsidR="0064283B" w:rsidRPr="00940542" w:rsidRDefault="006D104D" w:rsidP="00F17B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542">
              <w:rPr>
                <w:color w:val="000000"/>
                <w:sz w:val="24"/>
                <w:szCs w:val="24"/>
              </w:rPr>
              <w:t>12</w:t>
            </w:r>
            <w:r w:rsidR="0064283B" w:rsidRPr="00940542">
              <w:rPr>
                <w:color w:val="000000"/>
                <w:sz w:val="24"/>
                <w:szCs w:val="24"/>
              </w:rPr>
              <w:t xml:space="preserve">) </w:t>
            </w:r>
            <w:r w:rsidR="009D1A83" w:rsidRPr="00940542">
              <w:rPr>
                <w:color w:val="000000"/>
                <w:sz w:val="24"/>
                <w:szCs w:val="24"/>
              </w:rPr>
              <w:t xml:space="preserve">увеличение </w:t>
            </w:r>
            <w:r w:rsidR="006560A9">
              <w:rPr>
                <w:color w:val="000000"/>
                <w:sz w:val="24"/>
                <w:szCs w:val="24"/>
              </w:rPr>
              <w:t>численности</w:t>
            </w:r>
            <w:r w:rsidR="0064283B" w:rsidRPr="00940542">
              <w:rPr>
                <w:rFonts w:eastAsia="Calibri"/>
                <w:color w:val="000000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</w:t>
            </w:r>
            <w:r w:rsidR="00127C97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9D1A83" w:rsidRPr="0094054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127C97" w:rsidRPr="00940542">
              <w:rPr>
                <w:rFonts w:eastAsia="Calibri"/>
                <w:color w:val="000000"/>
                <w:sz w:val="24"/>
                <w:szCs w:val="24"/>
              </w:rPr>
              <w:t xml:space="preserve">проживающих на территории города Урай </w:t>
            </w:r>
            <w:r w:rsidR="00D37E18">
              <w:rPr>
                <w:rFonts w:eastAsia="Calibri"/>
                <w:color w:val="000000"/>
                <w:sz w:val="24"/>
                <w:szCs w:val="24"/>
              </w:rPr>
              <w:t>с 0,122</w:t>
            </w:r>
            <w:r w:rsidR="006560A9">
              <w:rPr>
                <w:rFonts w:eastAsia="Calibri"/>
                <w:color w:val="000000"/>
                <w:sz w:val="24"/>
                <w:szCs w:val="24"/>
              </w:rPr>
              <w:t xml:space="preserve"> тыс. человек</w:t>
            </w:r>
            <w:r w:rsidR="00D37E1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D1A83" w:rsidRPr="00940542">
              <w:rPr>
                <w:rFonts w:eastAsia="Calibri"/>
                <w:color w:val="000000"/>
                <w:sz w:val="24"/>
                <w:szCs w:val="24"/>
              </w:rPr>
              <w:t xml:space="preserve">до </w:t>
            </w:r>
            <w:r w:rsidR="009C480E">
              <w:rPr>
                <w:rFonts w:eastAsia="Calibri"/>
                <w:color w:val="000000"/>
                <w:sz w:val="24"/>
                <w:szCs w:val="24"/>
              </w:rPr>
              <w:t>0,</w:t>
            </w:r>
            <w:r w:rsidR="009D1A83" w:rsidRPr="00940542">
              <w:rPr>
                <w:rFonts w:eastAsia="Calibri"/>
                <w:color w:val="000000"/>
                <w:sz w:val="24"/>
                <w:szCs w:val="24"/>
              </w:rPr>
              <w:t xml:space="preserve">171 </w:t>
            </w:r>
            <w:r w:rsidR="009C480E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="006560A9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9C480E">
              <w:rPr>
                <w:rFonts w:eastAsia="Calibri"/>
                <w:color w:val="000000"/>
                <w:sz w:val="24"/>
                <w:szCs w:val="24"/>
              </w:rPr>
              <w:t xml:space="preserve"> человек</w:t>
            </w:r>
            <w:r w:rsidR="0064283B" w:rsidRPr="00940542">
              <w:rPr>
                <w:rFonts w:eastAsia="Calibri"/>
                <w:color w:val="000000"/>
                <w:sz w:val="24"/>
                <w:szCs w:val="24"/>
              </w:rPr>
              <w:t>;</w:t>
            </w:r>
            <w:r w:rsidR="009D1A83" w:rsidRPr="00940542">
              <w:rPr>
                <w:color w:val="000000"/>
                <w:sz w:val="24"/>
                <w:szCs w:val="24"/>
              </w:rPr>
              <w:t xml:space="preserve"> </w:t>
            </w:r>
          </w:p>
          <w:p w:rsidR="004E29E0" w:rsidRPr="009D1A83" w:rsidRDefault="006D104D" w:rsidP="009C480E">
            <w:pPr>
              <w:jc w:val="both"/>
              <w:rPr>
                <w:rFonts w:eastAsia="Calibri"/>
                <w:sz w:val="24"/>
                <w:szCs w:val="24"/>
              </w:rPr>
            </w:pPr>
            <w:r w:rsidRPr="00940542">
              <w:rPr>
                <w:rFonts w:eastAsia="Calibri"/>
                <w:color w:val="000000"/>
                <w:sz w:val="24"/>
                <w:szCs w:val="24"/>
              </w:rPr>
              <w:t>13</w:t>
            </w:r>
            <w:r w:rsidR="0064283B" w:rsidRPr="00940542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r w:rsidR="009D1A83" w:rsidRPr="00940542">
              <w:rPr>
                <w:color w:val="000000"/>
                <w:sz w:val="24"/>
                <w:szCs w:val="24"/>
              </w:rPr>
              <w:t>увеличение ч</w:t>
            </w:r>
            <w:r w:rsidR="009D1A83" w:rsidRPr="00940542">
              <w:rPr>
                <w:rFonts w:eastAsia="Calibri"/>
                <w:color w:val="000000"/>
                <w:sz w:val="24"/>
                <w:szCs w:val="24"/>
              </w:rPr>
              <w:t xml:space="preserve">исленности </w:t>
            </w:r>
            <w:r w:rsidR="0064283B" w:rsidRPr="00940542">
              <w:rPr>
                <w:rFonts w:eastAsia="Calibri"/>
                <w:color w:val="000000"/>
                <w:sz w:val="24"/>
                <w:szCs w:val="24"/>
              </w:rPr>
              <w:t xml:space="preserve">участников мероприятий, направленных на этнокультурное развитие народов России, проживающих на территории города Урай </w:t>
            </w:r>
            <w:r w:rsidR="00D37E18">
              <w:rPr>
                <w:rFonts w:eastAsia="Calibri"/>
                <w:color w:val="000000"/>
                <w:sz w:val="24"/>
                <w:szCs w:val="24"/>
              </w:rPr>
              <w:t>с 0,066</w:t>
            </w:r>
            <w:r w:rsidR="006560A9">
              <w:rPr>
                <w:rFonts w:eastAsia="Calibri"/>
                <w:color w:val="000000"/>
                <w:sz w:val="24"/>
                <w:szCs w:val="24"/>
              </w:rPr>
              <w:t xml:space="preserve"> тыс. человек</w:t>
            </w:r>
            <w:r w:rsidR="00D37E1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D1A83" w:rsidRPr="00940542">
              <w:rPr>
                <w:rFonts w:eastAsia="Calibri"/>
                <w:color w:val="000000"/>
                <w:sz w:val="24"/>
                <w:szCs w:val="24"/>
              </w:rPr>
              <w:t xml:space="preserve">до </w:t>
            </w:r>
            <w:r w:rsidR="009C480E">
              <w:rPr>
                <w:rFonts w:eastAsia="Calibri"/>
                <w:color w:val="000000"/>
                <w:sz w:val="24"/>
                <w:szCs w:val="24"/>
              </w:rPr>
              <w:t>0,</w:t>
            </w:r>
            <w:r w:rsidR="009D1A83" w:rsidRPr="00940542">
              <w:rPr>
                <w:rFonts w:eastAsia="Calibri"/>
                <w:color w:val="000000"/>
                <w:sz w:val="24"/>
                <w:szCs w:val="24"/>
              </w:rPr>
              <w:t xml:space="preserve">135 </w:t>
            </w:r>
            <w:r w:rsidR="006560A9">
              <w:rPr>
                <w:rFonts w:eastAsia="Calibri"/>
                <w:color w:val="000000"/>
                <w:sz w:val="24"/>
                <w:szCs w:val="24"/>
              </w:rPr>
              <w:t>тыс. человек</w:t>
            </w:r>
            <w:r w:rsidR="009D1A83" w:rsidRPr="009405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13C08" w:rsidRPr="0009595B" w:rsidTr="00F17B9E">
        <w:trPr>
          <w:cantSplit/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2E7AEF" w:rsidRDefault="00F13C08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09595B" w:rsidRDefault="00F13C0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09595B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8" w:rsidRPr="009D1A83" w:rsidRDefault="005C5778" w:rsidP="005C5778">
            <w:pPr>
              <w:jc w:val="both"/>
              <w:rPr>
                <w:sz w:val="24"/>
                <w:szCs w:val="24"/>
              </w:rPr>
            </w:pPr>
            <w:r w:rsidRPr="009D1A83">
              <w:rPr>
                <w:sz w:val="24"/>
                <w:szCs w:val="24"/>
              </w:rPr>
              <w:t>201</w:t>
            </w:r>
            <w:r w:rsidR="006560A9">
              <w:rPr>
                <w:sz w:val="24"/>
                <w:szCs w:val="24"/>
              </w:rPr>
              <w:t>8</w:t>
            </w:r>
            <w:r w:rsidRPr="009D1A83">
              <w:rPr>
                <w:sz w:val="24"/>
                <w:szCs w:val="24"/>
              </w:rPr>
              <w:t xml:space="preserve"> - 20</w:t>
            </w:r>
            <w:r w:rsidRPr="009D1A83">
              <w:rPr>
                <w:sz w:val="24"/>
                <w:szCs w:val="24"/>
                <w:lang w:val="en-US"/>
              </w:rPr>
              <w:t>30</w:t>
            </w:r>
            <w:r w:rsidRPr="009D1A83">
              <w:rPr>
                <w:sz w:val="24"/>
                <w:szCs w:val="24"/>
              </w:rPr>
              <w:t xml:space="preserve"> годы.</w:t>
            </w:r>
          </w:p>
          <w:p w:rsidR="00F13C08" w:rsidRPr="009D1A83" w:rsidRDefault="00F13C0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3C08" w:rsidRPr="0009595B" w:rsidTr="00F17B9E">
        <w:trPr>
          <w:cantSplit/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2E7AEF" w:rsidRDefault="00F13C08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09595B" w:rsidRDefault="00F13C08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A" w:rsidRDefault="008676BA" w:rsidP="008676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8676BA" w:rsidRDefault="008676BA" w:rsidP="00867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бюджет городского округа города Урай;</w:t>
            </w:r>
          </w:p>
          <w:p w:rsidR="008676BA" w:rsidRDefault="008676BA" w:rsidP="00867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бюджет Ханты-Мансийского автономного округа – Югры.</w:t>
            </w:r>
          </w:p>
          <w:p w:rsidR="005C5778" w:rsidRPr="008676BA" w:rsidRDefault="008676BA" w:rsidP="008676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Для реализации программы необходимо:</w:t>
            </w:r>
          </w:p>
          <w:p w:rsidR="005C5778" w:rsidRPr="004B3693" w:rsidRDefault="008676BA" w:rsidP="005C57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5778" w:rsidRPr="004B3693">
              <w:rPr>
                <w:color w:val="000000"/>
                <w:sz w:val="24"/>
                <w:szCs w:val="24"/>
              </w:rPr>
              <w:t xml:space="preserve"> 2018 год – </w:t>
            </w:r>
            <w:r w:rsidR="00462DE3" w:rsidRPr="004B3693">
              <w:rPr>
                <w:color w:val="000000"/>
                <w:sz w:val="24"/>
                <w:szCs w:val="24"/>
              </w:rPr>
              <w:t>127</w:t>
            </w:r>
            <w:r w:rsidR="00F73951">
              <w:rPr>
                <w:color w:val="000000"/>
                <w:sz w:val="24"/>
                <w:szCs w:val="24"/>
              </w:rPr>
              <w:t>54</w:t>
            </w:r>
            <w:r w:rsidR="00462DE3" w:rsidRPr="004B3693">
              <w:rPr>
                <w:color w:val="000000"/>
                <w:sz w:val="24"/>
                <w:szCs w:val="24"/>
              </w:rPr>
              <w:t>,7</w:t>
            </w:r>
            <w:r w:rsidR="005C5778" w:rsidRPr="004B369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C5778" w:rsidRPr="004B3693">
              <w:rPr>
                <w:color w:val="000000"/>
                <w:sz w:val="24"/>
                <w:szCs w:val="24"/>
              </w:rPr>
              <w:t>тыс. рублей;</w:t>
            </w:r>
          </w:p>
          <w:p w:rsidR="005C5778" w:rsidRPr="004B3693" w:rsidRDefault="008676BA" w:rsidP="005C57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5778" w:rsidRPr="004B3693">
              <w:rPr>
                <w:color w:val="000000"/>
                <w:sz w:val="24"/>
                <w:szCs w:val="24"/>
              </w:rPr>
              <w:t xml:space="preserve"> 2019 год – </w:t>
            </w:r>
            <w:r w:rsidR="00462DE3" w:rsidRPr="004B3693">
              <w:rPr>
                <w:color w:val="000000"/>
                <w:sz w:val="24"/>
                <w:szCs w:val="24"/>
              </w:rPr>
              <w:t>11484,2</w:t>
            </w:r>
            <w:r w:rsidR="005C5778" w:rsidRPr="004B369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C5778" w:rsidRPr="004B3693">
              <w:rPr>
                <w:color w:val="000000"/>
                <w:sz w:val="24"/>
                <w:szCs w:val="24"/>
              </w:rPr>
              <w:t>тыс. рублей;</w:t>
            </w:r>
          </w:p>
          <w:p w:rsidR="005C5778" w:rsidRPr="004B3693" w:rsidRDefault="008676BA" w:rsidP="005C57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5778" w:rsidRPr="004B3693">
              <w:rPr>
                <w:color w:val="000000"/>
                <w:sz w:val="24"/>
                <w:szCs w:val="24"/>
              </w:rPr>
              <w:t xml:space="preserve"> 2020 год – </w:t>
            </w:r>
            <w:r w:rsidR="00462DE3" w:rsidRPr="004B3693">
              <w:rPr>
                <w:color w:val="000000"/>
                <w:sz w:val="24"/>
                <w:szCs w:val="24"/>
              </w:rPr>
              <w:t>11526,5</w:t>
            </w:r>
            <w:r w:rsidR="005C5778" w:rsidRPr="004B3693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C5778" w:rsidRPr="004B3693" w:rsidRDefault="008676BA" w:rsidP="005C57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5778" w:rsidRPr="004B3693">
              <w:rPr>
                <w:color w:val="000000"/>
                <w:sz w:val="24"/>
                <w:szCs w:val="24"/>
              </w:rPr>
              <w:t xml:space="preserve"> 2021 год – </w:t>
            </w:r>
            <w:r w:rsidR="00462DE3" w:rsidRPr="004B3693">
              <w:rPr>
                <w:color w:val="000000"/>
                <w:sz w:val="24"/>
                <w:szCs w:val="24"/>
              </w:rPr>
              <w:t>12674,5</w:t>
            </w:r>
            <w:r w:rsidR="005C5778" w:rsidRPr="004B3693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2022 год – 12674,5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2023 год – 12674,5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2024 год – 12674,5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2025 год – 12674,5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2026 год – 12674,5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2027 год – 12674,5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2028 год – 12674,5 тыс. рублей;</w:t>
            </w:r>
          </w:p>
          <w:p w:rsidR="005C5778" w:rsidRPr="009D1A83" w:rsidRDefault="008676BA" w:rsidP="005C5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2029 год – 12674,5 тыс. рублей;</w:t>
            </w:r>
          </w:p>
          <w:p w:rsidR="00F13C08" w:rsidRPr="009D1A83" w:rsidRDefault="008676BA" w:rsidP="009D1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778" w:rsidRPr="009D1A83">
              <w:rPr>
                <w:sz w:val="24"/>
                <w:szCs w:val="24"/>
              </w:rPr>
              <w:t xml:space="preserve"> 2030 год – 12674,5 тыс. рублей.</w:t>
            </w:r>
          </w:p>
        </w:tc>
      </w:tr>
      <w:tr w:rsidR="00F13C08" w:rsidRPr="0009595B" w:rsidTr="00F17B9E">
        <w:trPr>
          <w:cantSplit/>
          <w:trHeight w:val="5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2E7AEF" w:rsidRDefault="00F13C08" w:rsidP="00D76C6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08" w:rsidRPr="0009595B" w:rsidRDefault="00F13C08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проектов, проекта, направленных в том числе на реализацию в Ханты-Мансийском автономном округе – </w:t>
            </w:r>
            <w:r w:rsidRPr="003903C2">
              <w:rPr>
                <w:sz w:val="24"/>
                <w:szCs w:val="24"/>
              </w:rPr>
              <w:t>Югре национальных проектов (программ)  Российской Федерации**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A" w:rsidRDefault="008676BA" w:rsidP="005C5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76BA" w:rsidRDefault="008676BA" w:rsidP="005C5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76BA" w:rsidRDefault="008676BA" w:rsidP="005C5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76BA" w:rsidRDefault="008676BA" w:rsidP="005C5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3C08" w:rsidRPr="0009595B" w:rsidRDefault="008676BA" w:rsidP="005C5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A01AD7" w:rsidRDefault="00A01AD7" w:rsidP="002E7AE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676BA" w:rsidRPr="008676BA" w:rsidRDefault="008676BA" w:rsidP="008676BA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5"/>
        <w:jc w:val="center"/>
        <w:outlineLvl w:val="2"/>
        <w:rPr>
          <w:sz w:val="24"/>
          <w:szCs w:val="24"/>
        </w:rPr>
      </w:pPr>
      <w:r w:rsidRPr="008676BA">
        <w:rPr>
          <w:sz w:val="24"/>
          <w:szCs w:val="24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8676BA" w:rsidRPr="008676BA" w:rsidRDefault="008676BA" w:rsidP="008676BA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5" w:firstLine="567"/>
        <w:jc w:val="center"/>
        <w:outlineLvl w:val="2"/>
        <w:rPr>
          <w:sz w:val="24"/>
          <w:szCs w:val="24"/>
        </w:rPr>
      </w:pPr>
    </w:p>
    <w:p w:rsidR="008676BA" w:rsidRPr="008676BA" w:rsidRDefault="008676BA" w:rsidP="008676BA">
      <w:pPr>
        <w:pStyle w:val="12"/>
        <w:widowControl/>
        <w:numPr>
          <w:ilvl w:val="1"/>
          <w:numId w:val="5"/>
        </w:numPr>
        <w:tabs>
          <w:tab w:val="left" w:pos="1134"/>
          <w:tab w:val="left" w:pos="1276"/>
        </w:tabs>
        <w:ind w:left="1134" w:right="-235"/>
        <w:jc w:val="center"/>
        <w:rPr>
          <w:bCs/>
          <w:sz w:val="24"/>
          <w:szCs w:val="24"/>
        </w:rPr>
      </w:pPr>
      <w:r w:rsidRPr="008676BA">
        <w:rPr>
          <w:bCs/>
          <w:sz w:val="24"/>
          <w:szCs w:val="24"/>
        </w:rPr>
        <w:t>«Формирование благоприятной деловой среды».</w:t>
      </w:r>
    </w:p>
    <w:p w:rsidR="008676BA" w:rsidRPr="008676BA" w:rsidRDefault="008676BA" w:rsidP="008676BA">
      <w:pPr>
        <w:pStyle w:val="Style7"/>
        <w:widowControl/>
        <w:tabs>
          <w:tab w:val="left" w:pos="1134"/>
          <w:tab w:val="left" w:pos="1276"/>
        </w:tabs>
        <w:spacing w:before="86" w:line="322" w:lineRule="exact"/>
        <w:ind w:left="1134" w:right="-235"/>
        <w:rPr>
          <w:rStyle w:val="FontStyle46"/>
        </w:rPr>
      </w:pPr>
      <w:r w:rsidRPr="008676BA">
        <w:rPr>
          <w:rStyle w:val="FontStyle46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8676BA" w:rsidRPr="008676BA" w:rsidRDefault="008676BA" w:rsidP="008676BA">
      <w:pPr>
        <w:pStyle w:val="12"/>
        <w:widowControl/>
        <w:tabs>
          <w:tab w:val="left" w:pos="1134"/>
          <w:tab w:val="left" w:pos="1276"/>
        </w:tabs>
        <w:ind w:left="1134" w:right="-235"/>
        <w:rPr>
          <w:bCs/>
          <w:sz w:val="24"/>
          <w:szCs w:val="24"/>
        </w:rPr>
      </w:pPr>
    </w:p>
    <w:p w:rsidR="008676BA" w:rsidRPr="008676BA" w:rsidRDefault="008676BA" w:rsidP="008676BA">
      <w:pPr>
        <w:pStyle w:val="12"/>
        <w:widowControl/>
        <w:numPr>
          <w:ilvl w:val="1"/>
          <w:numId w:val="5"/>
        </w:numPr>
        <w:tabs>
          <w:tab w:val="left" w:pos="1134"/>
          <w:tab w:val="left" w:pos="1276"/>
        </w:tabs>
        <w:ind w:left="1134" w:right="-235"/>
        <w:jc w:val="center"/>
        <w:rPr>
          <w:bCs/>
          <w:sz w:val="24"/>
          <w:szCs w:val="24"/>
        </w:rPr>
      </w:pPr>
      <w:r w:rsidRPr="008676BA">
        <w:rPr>
          <w:bCs/>
          <w:sz w:val="24"/>
          <w:szCs w:val="24"/>
        </w:rPr>
        <w:t>«Инвестиционные проекты».</w:t>
      </w:r>
    </w:p>
    <w:p w:rsidR="008676BA" w:rsidRPr="008676BA" w:rsidRDefault="008676BA" w:rsidP="008676BA">
      <w:pPr>
        <w:pStyle w:val="12"/>
        <w:widowControl/>
        <w:tabs>
          <w:tab w:val="left" w:pos="1134"/>
          <w:tab w:val="left" w:pos="1276"/>
        </w:tabs>
        <w:ind w:left="1134" w:right="-235"/>
        <w:rPr>
          <w:bCs/>
          <w:sz w:val="24"/>
          <w:szCs w:val="24"/>
        </w:rPr>
      </w:pPr>
    </w:p>
    <w:p w:rsidR="008676BA" w:rsidRPr="008676BA" w:rsidRDefault="008676BA" w:rsidP="008676BA">
      <w:pPr>
        <w:pStyle w:val="12"/>
        <w:widowControl/>
        <w:tabs>
          <w:tab w:val="left" w:pos="1134"/>
          <w:tab w:val="left" w:pos="1276"/>
        </w:tabs>
        <w:ind w:left="1134" w:right="-235" w:firstLine="567"/>
        <w:rPr>
          <w:bCs/>
          <w:sz w:val="24"/>
          <w:szCs w:val="24"/>
        </w:rPr>
      </w:pPr>
      <w:r w:rsidRPr="008676BA">
        <w:rPr>
          <w:rStyle w:val="FontStyle46"/>
          <w:sz w:val="24"/>
          <w:szCs w:val="24"/>
        </w:rPr>
        <w:t>Мероприятия, в рамках муниципальной программы, не предусматривают реализацию инвестиционных проектов.</w:t>
      </w:r>
    </w:p>
    <w:p w:rsidR="008676BA" w:rsidRPr="008676BA" w:rsidRDefault="008676BA" w:rsidP="008676BA">
      <w:pPr>
        <w:pStyle w:val="12"/>
        <w:widowControl/>
        <w:numPr>
          <w:ilvl w:val="1"/>
          <w:numId w:val="5"/>
        </w:numPr>
        <w:tabs>
          <w:tab w:val="left" w:pos="1134"/>
          <w:tab w:val="left" w:pos="1276"/>
        </w:tabs>
        <w:ind w:left="1134" w:right="-235"/>
        <w:jc w:val="center"/>
        <w:rPr>
          <w:bCs/>
          <w:sz w:val="24"/>
          <w:szCs w:val="24"/>
        </w:rPr>
      </w:pPr>
      <w:r w:rsidRPr="008676BA">
        <w:rPr>
          <w:bCs/>
          <w:sz w:val="24"/>
          <w:szCs w:val="24"/>
        </w:rPr>
        <w:t>«Развитие конкуренции».</w:t>
      </w:r>
    </w:p>
    <w:p w:rsidR="008676BA" w:rsidRPr="008676BA" w:rsidRDefault="008676BA" w:rsidP="008676BA">
      <w:pPr>
        <w:pStyle w:val="Style7"/>
        <w:widowControl/>
        <w:tabs>
          <w:tab w:val="left" w:pos="1134"/>
          <w:tab w:val="left" w:pos="1276"/>
        </w:tabs>
        <w:spacing w:before="91" w:line="322" w:lineRule="exact"/>
        <w:ind w:left="1134" w:right="-235"/>
        <w:rPr>
          <w:rStyle w:val="FontStyle46"/>
        </w:rPr>
      </w:pPr>
      <w:r w:rsidRPr="008676BA">
        <w:rPr>
          <w:rStyle w:val="FontStyle46"/>
        </w:rPr>
        <w:t>Мероприятия муниципальной программы не направлены на осуществление мер по развитию конкуренции и содействию импортозамещению в городе Урай, реализацию стандарта развития конкуренции.</w:t>
      </w:r>
    </w:p>
    <w:p w:rsidR="008676BA" w:rsidRPr="008676BA" w:rsidRDefault="008676BA" w:rsidP="008676BA">
      <w:pPr>
        <w:pStyle w:val="ConsPlusNormal"/>
        <w:tabs>
          <w:tab w:val="left" w:pos="1134"/>
          <w:tab w:val="left" w:pos="1276"/>
        </w:tabs>
        <w:ind w:left="1134" w:right="-235" w:firstLine="567"/>
        <w:jc w:val="center"/>
        <w:rPr>
          <w:rFonts w:ascii="Times New Roman" w:hAnsi="Times New Roman"/>
          <w:sz w:val="24"/>
          <w:szCs w:val="24"/>
        </w:rPr>
      </w:pPr>
    </w:p>
    <w:p w:rsidR="008676BA" w:rsidRPr="008676BA" w:rsidRDefault="008676BA" w:rsidP="008676BA">
      <w:pPr>
        <w:pStyle w:val="ConsPlusNormal"/>
        <w:tabs>
          <w:tab w:val="left" w:pos="1134"/>
          <w:tab w:val="left" w:pos="1276"/>
        </w:tabs>
        <w:ind w:left="1134" w:right="-235" w:firstLine="567"/>
        <w:jc w:val="center"/>
        <w:rPr>
          <w:rFonts w:ascii="Times New Roman" w:hAnsi="Times New Roman"/>
          <w:sz w:val="24"/>
          <w:szCs w:val="24"/>
        </w:rPr>
      </w:pPr>
      <w:r w:rsidRPr="008676BA">
        <w:rPr>
          <w:rFonts w:ascii="Times New Roman" w:hAnsi="Times New Roman"/>
          <w:sz w:val="24"/>
          <w:szCs w:val="24"/>
        </w:rPr>
        <w:t>Раздел 2 «Механизм реализации муниципальной программы»</w:t>
      </w:r>
    </w:p>
    <w:p w:rsidR="008676BA" w:rsidRPr="008676BA" w:rsidRDefault="008676BA" w:rsidP="008676BA">
      <w:pPr>
        <w:pStyle w:val="ConsPlusNormal"/>
        <w:tabs>
          <w:tab w:val="left" w:pos="1134"/>
          <w:tab w:val="left" w:pos="1276"/>
        </w:tabs>
        <w:ind w:left="1134" w:right="-235" w:firstLine="567"/>
        <w:jc w:val="center"/>
        <w:rPr>
          <w:rFonts w:ascii="Times New Roman" w:hAnsi="Times New Roman"/>
          <w:sz w:val="24"/>
          <w:szCs w:val="24"/>
        </w:rPr>
      </w:pPr>
    </w:p>
    <w:p w:rsidR="008676BA" w:rsidRPr="008676BA" w:rsidRDefault="008676BA" w:rsidP="008676BA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5" w:firstLine="708"/>
        <w:jc w:val="both"/>
        <w:rPr>
          <w:rFonts w:eastAsia="Calibri"/>
          <w:sz w:val="24"/>
          <w:szCs w:val="24"/>
        </w:rPr>
      </w:pPr>
      <w:r w:rsidRPr="008676BA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</w:p>
    <w:p w:rsidR="008676BA" w:rsidRPr="008676BA" w:rsidRDefault="008676BA" w:rsidP="008676BA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5"/>
        <w:jc w:val="both"/>
        <w:rPr>
          <w:rFonts w:eastAsia="Calibri"/>
          <w:sz w:val="24"/>
          <w:szCs w:val="24"/>
        </w:rPr>
      </w:pPr>
      <w:r w:rsidRPr="008676BA">
        <w:rPr>
          <w:rFonts w:eastAsia="Calibri"/>
          <w:sz w:val="24"/>
          <w:szCs w:val="24"/>
        </w:rPr>
        <w:t xml:space="preserve"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</w:t>
      </w:r>
      <w:r w:rsidRPr="008676BA">
        <w:rPr>
          <w:rFonts w:eastAsia="Calibri"/>
          <w:sz w:val="24"/>
          <w:szCs w:val="24"/>
        </w:rPr>
        <w:lastRenderedPageBreak/>
        <w:t>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8676BA" w:rsidRPr="008676BA" w:rsidRDefault="008676BA" w:rsidP="008676BA">
      <w:pPr>
        <w:pStyle w:val="ConsPlusNormal"/>
        <w:tabs>
          <w:tab w:val="left" w:pos="851"/>
          <w:tab w:val="left" w:pos="1134"/>
          <w:tab w:val="left" w:pos="1276"/>
        </w:tabs>
        <w:ind w:left="1134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6BA"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8676BA" w:rsidRPr="008676BA" w:rsidRDefault="008676BA" w:rsidP="008676BA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5" w:firstLine="708"/>
        <w:jc w:val="both"/>
        <w:rPr>
          <w:rFonts w:eastAsia="Calibri"/>
          <w:sz w:val="24"/>
          <w:szCs w:val="24"/>
        </w:rPr>
      </w:pPr>
      <w:r w:rsidRPr="008676BA">
        <w:rPr>
          <w:rFonts w:eastAsia="Calibri"/>
          <w:sz w:val="24"/>
          <w:szCs w:val="24"/>
        </w:rPr>
        <w:t xml:space="preserve">Реализация мероприятий муниципальной программы осуществляется с учетом технологий бережливого производства. </w:t>
      </w:r>
    </w:p>
    <w:p w:rsidR="008676BA" w:rsidRPr="008676BA" w:rsidRDefault="008676BA" w:rsidP="008676BA">
      <w:pPr>
        <w:tabs>
          <w:tab w:val="left" w:pos="1134"/>
          <w:tab w:val="left" w:pos="1276"/>
        </w:tabs>
        <w:autoSpaceDE w:val="0"/>
        <w:autoSpaceDN w:val="0"/>
        <w:adjustRightInd w:val="0"/>
        <w:ind w:left="1134" w:right="-235" w:firstLine="708"/>
        <w:jc w:val="both"/>
        <w:rPr>
          <w:rFonts w:eastAsia="Calibri"/>
          <w:sz w:val="24"/>
          <w:szCs w:val="24"/>
        </w:rPr>
      </w:pPr>
      <w:r w:rsidRPr="008676BA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8030F3" w:rsidRPr="008030F3">
        <w:rPr>
          <w:rFonts w:eastAsia="Calibri"/>
          <w:sz w:val="24"/>
          <w:szCs w:val="24"/>
        </w:rPr>
        <w:t>4</w:t>
      </w:r>
      <w:r w:rsidRPr="008676BA">
        <w:rPr>
          <w:rFonts w:eastAsia="Calibri"/>
          <w:sz w:val="24"/>
          <w:szCs w:val="24"/>
        </w:rPr>
        <w:t xml:space="preserve"> к муниципальной программе.</w:t>
      </w:r>
    </w:p>
    <w:p w:rsidR="007D5EB2" w:rsidRPr="008676BA" w:rsidRDefault="007D5EB2" w:rsidP="008676BA">
      <w:pPr>
        <w:pStyle w:val="ConsPlusNormal"/>
        <w:tabs>
          <w:tab w:val="left" w:pos="1134"/>
          <w:tab w:val="left" w:pos="1276"/>
        </w:tabs>
        <w:ind w:left="1134"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B2" w:rsidRPr="008676BA" w:rsidRDefault="007D5EB2" w:rsidP="008676BA">
      <w:pPr>
        <w:pStyle w:val="ConsPlusNormal"/>
        <w:tabs>
          <w:tab w:val="left" w:pos="1134"/>
          <w:tab w:val="left" w:pos="1276"/>
        </w:tabs>
        <w:ind w:left="1134" w:right="-23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B2" w:rsidRDefault="007D5EB2" w:rsidP="009D1A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B2" w:rsidRDefault="007D5EB2" w:rsidP="009D1A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B2" w:rsidRDefault="007D5EB2" w:rsidP="009D1A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B2" w:rsidRDefault="007D5EB2" w:rsidP="009D1A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B2" w:rsidRDefault="007D5EB2" w:rsidP="009D1A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D47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8D0D47" w:rsidSect="00765D18">
          <w:pgSz w:w="12240" w:h="15840"/>
          <w:pgMar w:top="851" w:right="851" w:bottom="567" w:left="567" w:header="720" w:footer="720" w:gutter="0"/>
          <w:cols w:space="720"/>
          <w:docGrid w:linePitch="272"/>
        </w:sectPr>
      </w:pPr>
    </w:p>
    <w:p w:rsidR="008D1FA9" w:rsidRDefault="008D1FA9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2E7AEF" w:rsidRPr="00940542" w:rsidRDefault="002E7AEF" w:rsidP="002E7AE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40542">
        <w:rPr>
          <w:sz w:val="24"/>
          <w:szCs w:val="24"/>
        </w:rPr>
        <w:t>Таблица 1</w:t>
      </w:r>
    </w:p>
    <w:p w:rsidR="008D1FA9" w:rsidRPr="00940542" w:rsidRDefault="008D1FA9" w:rsidP="008D1FA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40542">
        <w:rPr>
          <w:sz w:val="24"/>
          <w:szCs w:val="24"/>
        </w:rPr>
        <w:t>Целевые показатели муниципальной программы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8D0D47" w:rsidRPr="00A81664" w:rsidTr="00AC562C">
        <w:trPr>
          <w:trHeight w:val="999"/>
        </w:trPr>
        <w:tc>
          <w:tcPr>
            <w:tcW w:w="710" w:type="dxa"/>
            <w:vMerge w:val="restart"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214" w:type="dxa"/>
            <w:gridSpan w:val="13"/>
          </w:tcPr>
          <w:p w:rsidR="008D0D47" w:rsidRPr="00A81664" w:rsidRDefault="008D0D47" w:rsidP="00E91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Значени</w:t>
            </w:r>
            <w:r w:rsidR="00E91CE1">
              <w:rPr>
                <w:rFonts w:ascii="Times New Roman" w:hAnsi="Times New Roman" w:cs="Times New Roman"/>
              </w:rPr>
              <w:t>я</w:t>
            </w:r>
            <w:r w:rsidRPr="00A81664">
              <w:rPr>
                <w:rFonts w:ascii="Times New Roman" w:hAnsi="Times New Roman" w:cs="Times New Roman"/>
              </w:rPr>
              <w:t xml:space="preserve"> показателя по годам</w:t>
            </w:r>
          </w:p>
        </w:tc>
        <w:tc>
          <w:tcPr>
            <w:tcW w:w="992" w:type="dxa"/>
            <w:vMerge w:val="restart"/>
          </w:tcPr>
          <w:p w:rsidR="008D0D47" w:rsidRPr="00A81664" w:rsidRDefault="008D0D47" w:rsidP="00B07BCB">
            <w:pPr>
              <w:pStyle w:val="ConsPlusNormal"/>
              <w:widowControl/>
              <w:ind w:left="-107" w:right="-109"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D0D47" w:rsidRPr="00A81664" w:rsidTr="00AC562C">
        <w:trPr>
          <w:trHeight w:val="998"/>
        </w:trPr>
        <w:tc>
          <w:tcPr>
            <w:tcW w:w="710" w:type="dxa"/>
            <w:vMerge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D0D47" w:rsidRPr="009B0A81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81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  <w:r w:rsidR="009B0A81" w:rsidRPr="009B0A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D47" w:rsidRPr="00A81664" w:rsidTr="008D0D47">
        <w:trPr>
          <w:trHeight w:val="321"/>
        </w:trPr>
        <w:tc>
          <w:tcPr>
            <w:tcW w:w="710" w:type="dxa"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032" w:type="dxa"/>
            <w:gridSpan w:val="17"/>
          </w:tcPr>
          <w:p w:rsidR="008D0D47" w:rsidRPr="00A81664" w:rsidRDefault="008D0D47" w:rsidP="00E91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E91CE1">
              <w:rPr>
                <w:rFonts w:ascii="Times New Roman" w:hAnsi="Times New Roman" w:cs="Times New Roman"/>
                <w:color w:val="000000"/>
              </w:rPr>
              <w:t>1</w:t>
            </w:r>
            <w:r w:rsidRPr="00A81664">
              <w:rPr>
                <w:rFonts w:ascii="Times New Roman" w:hAnsi="Times New Roman" w:cs="Times New Roman"/>
                <w:color w:val="000000"/>
              </w:rPr>
              <w:t>.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8D0D47" w:rsidRPr="00A81664" w:rsidTr="008D0D47">
        <w:trPr>
          <w:trHeight w:val="255"/>
        </w:trPr>
        <w:tc>
          <w:tcPr>
            <w:tcW w:w="710" w:type="dxa"/>
          </w:tcPr>
          <w:p w:rsidR="008D0D47" w:rsidRPr="00A81664" w:rsidRDefault="008D0D47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4032" w:type="dxa"/>
            <w:gridSpan w:val="17"/>
          </w:tcPr>
          <w:p w:rsidR="008D0D47" w:rsidRPr="00A81664" w:rsidRDefault="008D0D47" w:rsidP="00E91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E91CE1">
              <w:rPr>
                <w:rFonts w:ascii="Times New Roman" w:hAnsi="Times New Roman" w:cs="Times New Roman"/>
                <w:color w:val="000000"/>
              </w:rPr>
              <w:t>1</w:t>
            </w:r>
            <w:r w:rsidRPr="00A81664">
              <w:rPr>
                <w:rFonts w:ascii="Times New Roman" w:hAnsi="Times New Roman" w:cs="Times New Roman"/>
                <w:color w:val="000000"/>
              </w:rPr>
              <w:t>. Предупреждение правонарушений на улицах города и профилактика правонарушений несовершеннолетних</w:t>
            </w:r>
          </w:p>
        </w:tc>
      </w:tr>
      <w:tr w:rsidR="006D104D" w:rsidRPr="00A81664" w:rsidTr="00AC562C">
        <w:tc>
          <w:tcPr>
            <w:tcW w:w="710" w:type="dxa"/>
            <w:shd w:val="clear" w:color="auto" w:fill="auto"/>
          </w:tcPr>
          <w:p w:rsidR="006D104D" w:rsidRPr="00127C97" w:rsidRDefault="006D104D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1842" w:type="dxa"/>
            <w:shd w:val="clear" w:color="auto" w:fill="auto"/>
          </w:tcPr>
          <w:p w:rsidR="006D104D" w:rsidRPr="00127C97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  <w:p w:rsidR="009C480E" w:rsidRPr="00127C97" w:rsidRDefault="009C480E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(</w:t>
            </w:r>
            <w:r w:rsidR="00127C97" w:rsidRPr="00127C97">
              <w:rPr>
                <w:rFonts w:ascii="Times New Roman" w:hAnsi="Times New Roman" w:cs="Times New Roman"/>
                <w:color w:val="000000"/>
              </w:rPr>
              <w:t>1</w:t>
            </w:r>
            <w:r w:rsidRPr="00127C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127C97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</w:tr>
      <w:tr w:rsidR="00AE7640" w:rsidRPr="00A81664" w:rsidTr="00AC562C">
        <w:trPr>
          <w:trHeight w:val="292"/>
        </w:trPr>
        <w:tc>
          <w:tcPr>
            <w:tcW w:w="710" w:type="dxa"/>
            <w:shd w:val="clear" w:color="auto" w:fill="auto"/>
          </w:tcPr>
          <w:p w:rsidR="006D104D" w:rsidRPr="00A81664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1842" w:type="dxa"/>
            <w:shd w:val="clear" w:color="auto" w:fill="auto"/>
          </w:tcPr>
          <w:p w:rsidR="006D104D" w:rsidRPr="00AC1AE4" w:rsidRDefault="006D104D" w:rsidP="006D104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AC1AE4">
              <w:rPr>
                <w:color w:val="000000"/>
              </w:rPr>
              <w:t xml:space="preserve">Доля административных правонарушений, предусмотренных ст.ст.12.9, 12.12, 12.19 КоАП РФ, выявленных с помощью технических средств фото-, видеофиксации, работающих в </w:t>
            </w:r>
            <w:r w:rsidRPr="00AC1AE4">
              <w:rPr>
                <w:color w:val="000000"/>
              </w:rPr>
              <w:lastRenderedPageBreak/>
              <w:t>автоматическом режиме, в общем количестве таких правонарушений</w:t>
            </w:r>
            <w:r w:rsidR="005001BA" w:rsidRPr="00AC1AE4">
              <w:rPr>
                <w:rStyle w:val="aff2"/>
              </w:rPr>
              <w:t xml:space="preserve"> </w:t>
            </w:r>
            <w:r w:rsidR="005001BA" w:rsidRPr="00AC1AE4">
              <w:rPr>
                <w:color w:val="000000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</w:tr>
      <w:tr w:rsidR="00AE7640" w:rsidRPr="00A81664" w:rsidTr="00AC562C">
        <w:trPr>
          <w:trHeight w:val="200"/>
        </w:trPr>
        <w:tc>
          <w:tcPr>
            <w:tcW w:w="710" w:type="dxa"/>
            <w:shd w:val="clear" w:color="auto" w:fill="auto"/>
          </w:tcPr>
          <w:p w:rsidR="006D104D" w:rsidRPr="00A81664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lastRenderedPageBreak/>
              <w:t>1.1.3</w:t>
            </w:r>
          </w:p>
        </w:tc>
        <w:tc>
          <w:tcPr>
            <w:tcW w:w="1842" w:type="dxa"/>
            <w:shd w:val="clear" w:color="auto" w:fill="auto"/>
          </w:tcPr>
          <w:p w:rsidR="006D104D" w:rsidRPr="00AC1AE4" w:rsidRDefault="006D104D" w:rsidP="006D104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AC1AE4">
              <w:rPr>
                <w:color w:val="000000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AE7640" w:rsidRPr="00A81664" w:rsidTr="00AC562C">
        <w:trPr>
          <w:trHeight w:val="151"/>
        </w:trPr>
        <w:tc>
          <w:tcPr>
            <w:tcW w:w="710" w:type="dxa"/>
            <w:shd w:val="clear" w:color="auto" w:fill="auto"/>
          </w:tcPr>
          <w:p w:rsidR="006D104D" w:rsidRPr="00A81664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1842" w:type="dxa"/>
            <w:shd w:val="clear" w:color="auto" w:fill="auto"/>
          </w:tcPr>
          <w:p w:rsidR="006D104D" w:rsidRPr="00AC1AE4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C1AE4">
              <w:rPr>
                <w:rFonts w:ascii="Times New Roman" w:hAnsi="Times New Roman" w:cs="Times New Roman"/>
                <w:color w:val="000000"/>
              </w:rPr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  <w:r w:rsidR="00BD75F6" w:rsidRPr="00AC1AE4">
              <w:rPr>
                <w:rFonts w:ascii="Times New Roman" w:hAnsi="Times New Roman" w:cs="Times New Roman"/>
                <w:color w:val="000000"/>
              </w:rPr>
              <w:t xml:space="preserve">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</w:tr>
      <w:tr w:rsidR="00AE7640" w:rsidRPr="00A81664" w:rsidTr="00AC562C">
        <w:trPr>
          <w:trHeight w:val="134"/>
        </w:trPr>
        <w:tc>
          <w:tcPr>
            <w:tcW w:w="710" w:type="dxa"/>
            <w:shd w:val="clear" w:color="auto" w:fill="auto"/>
          </w:tcPr>
          <w:p w:rsidR="006D104D" w:rsidRPr="00A81664" w:rsidRDefault="006D104D" w:rsidP="008D0D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1.1.5</w:t>
            </w:r>
          </w:p>
        </w:tc>
        <w:tc>
          <w:tcPr>
            <w:tcW w:w="1842" w:type="dxa"/>
            <w:shd w:val="clear" w:color="auto" w:fill="auto"/>
          </w:tcPr>
          <w:p w:rsidR="006D104D" w:rsidRPr="00AC1AE4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C1AE4">
              <w:rPr>
                <w:rFonts w:ascii="Times New Roman" w:hAnsi="Times New Roman" w:cs="Times New Roman"/>
                <w:color w:val="000000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  <w:r w:rsidR="00BD75F6" w:rsidRPr="00AC1A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81664" w:rsidRDefault="006D104D" w:rsidP="006D104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6D104D" w:rsidRPr="00A81664" w:rsidTr="008D0D47">
        <w:trPr>
          <w:trHeight w:val="321"/>
        </w:trPr>
        <w:tc>
          <w:tcPr>
            <w:tcW w:w="710" w:type="dxa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A816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2" w:type="dxa"/>
            <w:gridSpan w:val="17"/>
          </w:tcPr>
          <w:p w:rsidR="006D104D" w:rsidRPr="00A81664" w:rsidRDefault="006D104D" w:rsidP="00E91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E91CE1">
              <w:rPr>
                <w:rFonts w:ascii="Times New Roman" w:hAnsi="Times New Roman" w:cs="Times New Roman"/>
                <w:color w:val="000000"/>
              </w:rPr>
              <w:t>2</w:t>
            </w:r>
            <w:r w:rsidRPr="00A81664">
              <w:rPr>
                <w:rFonts w:ascii="Times New Roman" w:hAnsi="Times New Roman" w:cs="Times New Roman"/>
                <w:color w:val="000000"/>
              </w:rPr>
              <w:t>. Совершенствование системы профилактики немедицинского потребления наркотиков</w:t>
            </w:r>
          </w:p>
        </w:tc>
      </w:tr>
      <w:tr w:rsidR="006D104D" w:rsidRPr="00A81664" w:rsidTr="008D0D47">
        <w:trPr>
          <w:trHeight w:val="255"/>
        </w:trPr>
        <w:tc>
          <w:tcPr>
            <w:tcW w:w="710" w:type="dxa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032" w:type="dxa"/>
            <w:gridSpan w:val="17"/>
          </w:tcPr>
          <w:p w:rsidR="006D104D" w:rsidRPr="00A81664" w:rsidRDefault="006D104D" w:rsidP="00E91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E91CE1">
              <w:rPr>
                <w:rFonts w:ascii="Times New Roman" w:hAnsi="Times New Roman" w:cs="Times New Roman"/>
                <w:color w:val="000000"/>
              </w:rPr>
              <w:t>2</w:t>
            </w:r>
            <w:r w:rsidRPr="00A81664">
              <w:rPr>
                <w:rFonts w:ascii="Times New Roman" w:hAnsi="Times New Roman" w:cs="Times New Roman"/>
                <w:color w:val="000000"/>
              </w:rPr>
              <w:t>. Профилактика наркомании и пропаганда здорового образа жизни</w:t>
            </w:r>
          </w:p>
        </w:tc>
      </w:tr>
      <w:tr w:rsidR="006D104D" w:rsidRPr="00A81664" w:rsidTr="00AC562C">
        <w:tc>
          <w:tcPr>
            <w:tcW w:w="710" w:type="dxa"/>
            <w:shd w:val="clear" w:color="auto" w:fill="auto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1842" w:type="dxa"/>
            <w:shd w:val="clear" w:color="auto" w:fill="auto"/>
          </w:tcPr>
          <w:p w:rsidR="006D104D" w:rsidRPr="00A81664" w:rsidRDefault="006D104D" w:rsidP="00BE46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Доля обучающихся 6-11 классов образовательных организаций, охваченных мероприятиями, направленными на формирование стойкой </w:t>
            </w:r>
            <w:r w:rsidRPr="00A81664">
              <w:rPr>
                <w:rFonts w:ascii="Times New Roman" w:hAnsi="Times New Roman" w:cs="Times New Roman"/>
                <w:color w:val="000000"/>
              </w:rPr>
              <w:lastRenderedPageBreak/>
              <w:t>негативной установки по отношению к употреблению психоактивных веществ</w:t>
            </w:r>
            <w:r w:rsidR="00BD75F6">
              <w:rPr>
                <w:rStyle w:val="aff2"/>
              </w:rPr>
              <w:t xml:space="preserve"> </w:t>
            </w:r>
            <w:r w:rsidR="00BD75F6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100</w:t>
            </w:r>
          </w:p>
        </w:tc>
      </w:tr>
      <w:tr w:rsidR="006D104D" w:rsidRPr="00A81664" w:rsidTr="00AC562C">
        <w:trPr>
          <w:trHeight w:val="268"/>
        </w:trPr>
        <w:tc>
          <w:tcPr>
            <w:tcW w:w="710" w:type="dxa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lastRenderedPageBreak/>
              <w:t>2.1.2</w:t>
            </w:r>
          </w:p>
        </w:tc>
        <w:tc>
          <w:tcPr>
            <w:tcW w:w="1842" w:type="dxa"/>
          </w:tcPr>
          <w:p w:rsidR="006D104D" w:rsidRPr="00A81664" w:rsidRDefault="006D104D" w:rsidP="00BE46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Общая заболеваемость наркоманией и обращаемость лиц, употребляющих наркотики с вредными последствиям</w:t>
            </w:r>
            <w:r w:rsidR="00BD75F6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709" w:type="dxa"/>
          </w:tcPr>
          <w:p w:rsidR="006D104D" w:rsidRPr="00A81664" w:rsidRDefault="006D104D" w:rsidP="00AC56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на 100 тыс.</w:t>
            </w:r>
          </w:p>
          <w:p w:rsidR="006D104D" w:rsidRPr="00A81664" w:rsidRDefault="006D104D" w:rsidP="00AC56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  <w:tc>
          <w:tcPr>
            <w:tcW w:w="1275" w:type="dxa"/>
            <w:vAlign w:val="center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254,1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253,7</w:t>
            </w:r>
          </w:p>
        </w:tc>
        <w:tc>
          <w:tcPr>
            <w:tcW w:w="708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253,3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252,9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252,5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252,1</w:t>
            </w:r>
          </w:p>
        </w:tc>
        <w:tc>
          <w:tcPr>
            <w:tcW w:w="708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251,7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251,3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250,9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250,5</w:t>
            </w:r>
          </w:p>
        </w:tc>
        <w:tc>
          <w:tcPr>
            <w:tcW w:w="708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250,1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249,7</w:t>
            </w:r>
          </w:p>
        </w:tc>
        <w:tc>
          <w:tcPr>
            <w:tcW w:w="709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249,3</w:t>
            </w:r>
          </w:p>
        </w:tc>
        <w:tc>
          <w:tcPr>
            <w:tcW w:w="992" w:type="dxa"/>
            <w:vAlign w:val="center"/>
          </w:tcPr>
          <w:p w:rsidR="006D104D" w:rsidRPr="00A81664" w:rsidRDefault="006D104D" w:rsidP="008D0D47">
            <w:pPr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249,3</w:t>
            </w:r>
          </w:p>
        </w:tc>
      </w:tr>
      <w:tr w:rsidR="006D104D" w:rsidRPr="00A81664" w:rsidTr="008D0D47">
        <w:trPr>
          <w:trHeight w:val="321"/>
        </w:trPr>
        <w:tc>
          <w:tcPr>
            <w:tcW w:w="710" w:type="dxa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032" w:type="dxa"/>
            <w:gridSpan w:val="17"/>
          </w:tcPr>
          <w:p w:rsidR="006D104D" w:rsidRPr="00A81664" w:rsidRDefault="006D104D" w:rsidP="00E91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E91CE1">
              <w:rPr>
                <w:rFonts w:ascii="Times New Roman" w:hAnsi="Times New Roman" w:cs="Times New Roman"/>
                <w:color w:val="000000"/>
              </w:rPr>
              <w:t>3</w:t>
            </w:r>
            <w:r w:rsidRPr="00A81664">
              <w:rPr>
                <w:rFonts w:ascii="Times New Roman" w:hAnsi="Times New Roman" w:cs="Times New Roman"/>
                <w:color w:val="000000"/>
              </w:rPr>
              <w:t>. Профилактика терроризма на территории муниципального образования город</w:t>
            </w:r>
            <w:r w:rsidR="00AC1AE4">
              <w:rPr>
                <w:rFonts w:ascii="Times New Roman" w:hAnsi="Times New Roman" w:cs="Times New Roman"/>
                <w:color w:val="000000"/>
              </w:rPr>
              <w:t>а</w:t>
            </w:r>
            <w:r w:rsidRPr="00A81664">
              <w:rPr>
                <w:rFonts w:ascii="Times New Roman" w:hAnsi="Times New Roman" w:cs="Times New Roman"/>
                <w:color w:val="000000"/>
              </w:rPr>
              <w:t xml:space="preserve"> Урай</w:t>
            </w:r>
          </w:p>
        </w:tc>
      </w:tr>
      <w:tr w:rsidR="006D104D" w:rsidRPr="00A81664" w:rsidTr="008D0D47">
        <w:trPr>
          <w:trHeight w:val="255"/>
        </w:trPr>
        <w:tc>
          <w:tcPr>
            <w:tcW w:w="710" w:type="dxa"/>
          </w:tcPr>
          <w:p w:rsidR="006D104D" w:rsidRPr="00A81664" w:rsidRDefault="006D104D" w:rsidP="008D0D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14032" w:type="dxa"/>
            <w:gridSpan w:val="17"/>
          </w:tcPr>
          <w:p w:rsidR="006D104D" w:rsidRPr="00A81664" w:rsidRDefault="006D104D" w:rsidP="00E91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Задача</w:t>
            </w:r>
            <w:r w:rsidR="00E91CE1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Pr="00A81664">
              <w:rPr>
                <w:rFonts w:ascii="Times New Roman" w:hAnsi="Times New Roman" w:cs="Times New Roman"/>
                <w:color w:val="000000"/>
              </w:rPr>
              <w:t>. Реализация мер по профилактике терроризма</w:t>
            </w:r>
          </w:p>
        </w:tc>
      </w:tr>
      <w:tr w:rsidR="006D104D" w:rsidRPr="00A81664" w:rsidTr="00AC562C">
        <w:tc>
          <w:tcPr>
            <w:tcW w:w="710" w:type="dxa"/>
            <w:shd w:val="clear" w:color="auto" w:fill="auto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1842" w:type="dxa"/>
            <w:shd w:val="clear" w:color="auto" w:fill="auto"/>
          </w:tcPr>
          <w:p w:rsidR="006D104D" w:rsidRPr="00AE6587" w:rsidRDefault="006D104D" w:rsidP="0035367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AE6587">
              <w:rPr>
                <w:color w:val="000000"/>
              </w:rPr>
              <w:t xml:space="preserve">Доля обучающихся образовательных организаций, охваченных мероприятиями, направленными на профилактику терроризма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E6587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6D104D" w:rsidRPr="000C73E0" w:rsidTr="00D35754">
        <w:trPr>
          <w:trHeight w:val="321"/>
        </w:trPr>
        <w:tc>
          <w:tcPr>
            <w:tcW w:w="710" w:type="dxa"/>
          </w:tcPr>
          <w:p w:rsidR="006D104D" w:rsidRPr="00AE6587" w:rsidRDefault="006D104D" w:rsidP="00D35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32" w:type="dxa"/>
            <w:gridSpan w:val="17"/>
          </w:tcPr>
          <w:p w:rsidR="006D104D" w:rsidRPr="00AE6587" w:rsidRDefault="006D104D" w:rsidP="00A250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E91CE1" w:rsidRPr="00AE6587">
              <w:rPr>
                <w:rFonts w:ascii="Times New Roman" w:hAnsi="Times New Roman" w:cs="Times New Roman"/>
                <w:color w:val="000000"/>
              </w:rPr>
              <w:t>4</w:t>
            </w:r>
            <w:r w:rsidRPr="00AE6587">
              <w:rPr>
                <w:rFonts w:ascii="Times New Roman" w:hAnsi="Times New Roman" w:cs="Times New Roman"/>
                <w:color w:val="000000"/>
              </w:rPr>
              <w:t>. Профилактика экстремизма на территории муниципального образования город</w:t>
            </w:r>
            <w:r w:rsidR="00AC1AE4">
              <w:rPr>
                <w:rFonts w:ascii="Times New Roman" w:hAnsi="Times New Roman" w:cs="Times New Roman"/>
                <w:color w:val="000000"/>
              </w:rPr>
              <w:t>а</w:t>
            </w:r>
            <w:r w:rsidRPr="00AE6587">
              <w:rPr>
                <w:rFonts w:ascii="Times New Roman" w:hAnsi="Times New Roman" w:cs="Times New Roman"/>
                <w:color w:val="000000"/>
              </w:rPr>
              <w:t xml:space="preserve"> Урай</w:t>
            </w:r>
          </w:p>
        </w:tc>
      </w:tr>
      <w:tr w:rsidR="006D104D" w:rsidRPr="00A81664" w:rsidTr="00D35754">
        <w:trPr>
          <w:trHeight w:val="255"/>
        </w:trPr>
        <w:tc>
          <w:tcPr>
            <w:tcW w:w="710" w:type="dxa"/>
          </w:tcPr>
          <w:p w:rsidR="006D104D" w:rsidRPr="00AE6587" w:rsidRDefault="006D104D" w:rsidP="00D35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14032" w:type="dxa"/>
            <w:gridSpan w:val="17"/>
          </w:tcPr>
          <w:p w:rsidR="006B3186" w:rsidRPr="00AE6587" w:rsidRDefault="006D104D" w:rsidP="003D73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6587">
              <w:rPr>
                <w:color w:val="000000"/>
              </w:rPr>
              <w:t xml:space="preserve">Задача </w:t>
            </w:r>
            <w:r w:rsidR="00E91CE1" w:rsidRPr="00AE6587">
              <w:rPr>
                <w:color w:val="000000"/>
              </w:rPr>
              <w:t>4</w:t>
            </w:r>
            <w:r w:rsidRPr="00AE6587">
              <w:rPr>
                <w:color w:val="000000"/>
              </w:rPr>
              <w:t xml:space="preserve">. </w:t>
            </w:r>
            <w:r w:rsidR="003D734F" w:rsidRPr="00AE6587">
              <w:rPr>
                <w:color w:val="000000"/>
              </w:rPr>
              <w:t>С</w:t>
            </w:r>
            <w:r w:rsidR="006B3186" w:rsidRPr="00AE6587">
              <w:rPr>
                <w:color w:val="000000"/>
              </w:rPr>
              <w:t>ведение к минимуму условий для проявлений экстремизма на территории муниципального образования</w:t>
            </w:r>
            <w:r w:rsidR="003D734F" w:rsidRPr="00AE6587">
              <w:rPr>
                <w:color w:val="000000"/>
              </w:rPr>
              <w:t xml:space="preserve"> город</w:t>
            </w:r>
            <w:r w:rsidR="00AC1AE4">
              <w:rPr>
                <w:color w:val="000000"/>
              </w:rPr>
              <w:t>а</w:t>
            </w:r>
            <w:r w:rsidR="003D734F" w:rsidRPr="00AE6587">
              <w:rPr>
                <w:color w:val="000000"/>
              </w:rPr>
              <w:t xml:space="preserve"> Урай</w:t>
            </w:r>
          </w:p>
        </w:tc>
      </w:tr>
      <w:tr w:rsidR="006D104D" w:rsidRPr="00A81664" w:rsidTr="00AC562C">
        <w:tc>
          <w:tcPr>
            <w:tcW w:w="710" w:type="dxa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842" w:type="dxa"/>
          </w:tcPr>
          <w:p w:rsidR="006D104D" w:rsidRPr="00AE6587" w:rsidRDefault="006D104D" w:rsidP="004B7847">
            <w:pPr>
              <w:autoSpaceDE w:val="0"/>
              <w:autoSpaceDN w:val="0"/>
              <w:adjustRightInd w:val="0"/>
              <w:jc w:val="both"/>
              <w:outlineLvl w:val="2"/>
            </w:pPr>
            <w:r w:rsidRPr="00AE6587">
              <w:t xml:space="preserve">Доля обучающихся образовательных организаций, охваченных мероприятиями, направленными на профилактику экстремизма 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8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08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08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6D104D" w:rsidRPr="00AE6587" w:rsidRDefault="006D104D" w:rsidP="004B7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587">
              <w:rPr>
                <w:rFonts w:ascii="Times New Roman" w:hAnsi="Times New Roman" w:cs="Times New Roman"/>
              </w:rPr>
              <w:t>90,0</w:t>
            </w:r>
          </w:p>
        </w:tc>
      </w:tr>
      <w:tr w:rsidR="00A25011" w:rsidRPr="00A81664" w:rsidTr="00A25011">
        <w:trPr>
          <w:trHeight w:val="321"/>
        </w:trPr>
        <w:tc>
          <w:tcPr>
            <w:tcW w:w="710" w:type="dxa"/>
          </w:tcPr>
          <w:p w:rsidR="00A25011" w:rsidRPr="00AE6587" w:rsidRDefault="00A25011" w:rsidP="00A2501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32" w:type="dxa"/>
            <w:gridSpan w:val="17"/>
          </w:tcPr>
          <w:p w:rsidR="00A25011" w:rsidRPr="00AE6587" w:rsidRDefault="00A25011" w:rsidP="00902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 xml:space="preserve">Цель 5.  </w:t>
            </w:r>
            <w:r w:rsidR="0090228D" w:rsidRPr="00AE6587">
              <w:rPr>
                <w:rFonts w:ascii="Times New Roman" w:hAnsi="Times New Roman" w:cs="Times New Roman"/>
                <w:color w:val="000000"/>
              </w:rPr>
              <w:t>Укрепление единства народов Российской Федерации, проживающих на территории муниципального образования город</w:t>
            </w:r>
            <w:r w:rsidR="00AC1AE4">
              <w:rPr>
                <w:rFonts w:ascii="Times New Roman" w:hAnsi="Times New Roman" w:cs="Times New Roman"/>
                <w:color w:val="000000"/>
              </w:rPr>
              <w:t>а</w:t>
            </w:r>
            <w:r w:rsidR="0090228D" w:rsidRPr="00AE6587">
              <w:rPr>
                <w:rFonts w:ascii="Times New Roman" w:hAnsi="Times New Roman" w:cs="Times New Roman"/>
                <w:color w:val="000000"/>
              </w:rPr>
              <w:t xml:space="preserve"> Урай</w:t>
            </w:r>
          </w:p>
        </w:tc>
      </w:tr>
      <w:tr w:rsidR="00A25011" w:rsidRPr="00A81664" w:rsidTr="00A25011">
        <w:trPr>
          <w:trHeight w:val="255"/>
        </w:trPr>
        <w:tc>
          <w:tcPr>
            <w:tcW w:w="710" w:type="dxa"/>
          </w:tcPr>
          <w:p w:rsidR="00A25011" w:rsidRPr="00AE6587" w:rsidRDefault="00A25011" w:rsidP="00A2501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E658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14032" w:type="dxa"/>
            <w:gridSpan w:val="17"/>
          </w:tcPr>
          <w:p w:rsidR="00A25011" w:rsidRPr="00AE6587" w:rsidRDefault="00A25011" w:rsidP="005B72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6587">
              <w:rPr>
                <w:color w:val="000000"/>
              </w:rPr>
              <w:t xml:space="preserve">Задача </w:t>
            </w:r>
            <w:r w:rsidR="005B7276" w:rsidRPr="00AE6587">
              <w:rPr>
                <w:color w:val="000000"/>
              </w:rPr>
              <w:t>5</w:t>
            </w:r>
            <w:r w:rsidRPr="00AE6587">
              <w:rPr>
                <w:color w:val="000000"/>
              </w:rPr>
              <w:t xml:space="preserve">. </w:t>
            </w:r>
            <w:r w:rsidR="005B7276" w:rsidRPr="00AE6587">
              <w:rPr>
                <w:color w:val="000000"/>
              </w:rPr>
              <w:t>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6D104D" w:rsidRPr="00A81664" w:rsidTr="00AC562C">
        <w:trPr>
          <w:trHeight w:val="1445"/>
        </w:trPr>
        <w:tc>
          <w:tcPr>
            <w:tcW w:w="710" w:type="dxa"/>
            <w:shd w:val="clear" w:color="auto" w:fill="auto"/>
          </w:tcPr>
          <w:p w:rsidR="006D104D" w:rsidRPr="00E817D8" w:rsidRDefault="006D104D" w:rsidP="005B72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17D8">
              <w:rPr>
                <w:rFonts w:ascii="Times New Roman" w:hAnsi="Times New Roman" w:cs="Times New Roman"/>
              </w:rPr>
              <w:lastRenderedPageBreak/>
              <w:t>3</w:t>
            </w:r>
            <w:r w:rsidR="005B7276" w:rsidRPr="00E817D8">
              <w:rPr>
                <w:rFonts w:ascii="Times New Roman" w:hAnsi="Times New Roman" w:cs="Times New Roman"/>
              </w:rPr>
              <w:t>5</w:t>
            </w:r>
            <w:r w:rsidRPr="00E817D8">
              <w:rPr>
                <w:rFonts w:ascii="Times New Roman" w:hAnsi="Times New Roman" w:cs="Times New Roman"/>
              </w:rPr>
              <w:t>.1.</w:t>
            </w:r>
            <w:r w:rsidR="005B7276" w:rsidRPr="00E81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D104D" w:rsidRPr="00A81664" w:rsidRDefault="006D104D" w:rsidP="00AC1AE4">
            <w:pPr>
              <w:autoSpaceDE w:val="0"/>
              <w:autoSpaceDN w:val="0"/>
              <w:adjustRightInd w:val="0"/>
              <w:jc w:val="both"/>
              <w:outlineLvl w:val="2"/>
            </w:pPr>
            <w:r w:rsidRPr="00A81664">
              <w:t>Доля граждан, положительно оценивающих состояние межнациональных отношений</w:t>
            </w:r>
            <w:r w:rsidR="00BD75F6">
              <w:rPr>
                <w:rStyle w:val="aff2"/>
              </w:rPr>
              <w:t xml:space="preserve"> </w:t>
            </w:r>
            <w:r w:rsidR="00BD75F6"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jc w:val="center"/>
            </w:pPr>
            <w:r w:rsidRPr="00A81664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04D" w:rsidRPr="00A81664" w:rsidRDefault="006D104D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79,0</w:t>
            </w:r>
          </w:p>
        </w:tc>
      </w:tr>
      <w:tr w:rsidR="005B7276" w:rsidRPr="00A81664" w:rsidTr="00AC562C">
        <w:trPr>
          <w:trHeight w:val="135"/>
        </w:trPr>
        <w:tc>
          <w:tcPr>
            <w:tcW w:w="710" w:type="dxa"/>
          </w:tcPr>
          <w:p w:rsidR="005B7276" w:rsidRPr="00E817D8" w:rsidRDefault="005B7276" w:rsidP="005B72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17D8">
              <w:rPr>
                <w:rFonts w:ascii="Times New Roman" w:hAnsi="Times New Roman" w:cs="Times New Roman"/>
              </w:rPr>
              <w:t>35.1.2</w:t>
            </w:r>
          </w:p>
        </w:tc>
        <w:tc>
          <w:tcPr>
            <w:tcW w:w="1842" w:type="dxa"/>
          </w:tcPr>
          <w:p w:rsidR="005B7276" w:rsidRPr="00A81664" w:rsidRDefault="005B7276" w:rsidP="00BE46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Доля граждан, положительно оценивающих состояние межконфессиональных отношени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%</w:t>
            </w:r>
          </w:p>
        </w:tc>
        <w:tc>
          <w:tcPr>
            <w:tcW w:w="1275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89,0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89,0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89,0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89,0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89,0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89,0</w:t>
            </w:r>
          </w:p>
        </w:tc>
        <w:tc>
          <w:tcPr>
            <w:tcW w:w="992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89,0</w:t>
            </w:r>
          </w:p>
        </w:tc>
      </w:tr>
      <w:tr w:rsidR="005B7276" w:rsidRPr="00A81664" w:rsidTr="00AC562C">
        <w:trPr>
          <w:trHeight w:val="135"/>
        </w:trPr>
        <w:tc>
          <w:tcPr>
            <w:tcW w:w="710" w:type="dxa"/>
          </w:tcPr>
          <w:p w:rsidR="005B7276" w:rsidRPr="00E817D8" w:rsidRDefault="005B7276" w:rsidP="004260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17D8">
              <w:rPr>
                <w:rFonts w:ascii="Times New Roman" w:hAnsi="Times New Roman" w:cs="Times New Roman"/>
              </w:rPr>
              <w:t>35.1.3</w:t>
            </w:r>
          </w:p>
        </w:tc>
        <w:tc>
          <w:tcPr>
            <w:tcW w:w="1842" w:type="dxa"/>
          </w:tcPr>
          <w:p w:rsidR="005B7276" w:rsidRPr="00A81664" w:rsidRDefault="005B7276" w:rsidP="00AC1AE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Calibri"/>
              </w:rPr>
              <w:t>Количество</w:t>
            </w:r>
            <w:r w:rsidRPr="00A81664">
              <w:rPr>
                <w:rFonts w:eastAsia="Calibri"/>
              </w:rPr>
              <w:t xml:space="preserve"> участников мероприятий, направленных на укрепление общероссийского гражданского единства</w:t>
            </w:r>
            <w:r>
              <w:rPr>
                <w:rFonts w:eastAsia="Calibri"/>
              </w:rPr>
              <w:t>,</w:t>
            </w:r>
            <w:r w:rsidRPr="00A81664">
              <w:rPr>
                <w:rFonts w:eastAsia="Calibri"/>
              </w:rPr>
              <w:t xml:space="preserve"> проживающих на территории города Урай </w:t>
            </w:r>
            <w:r>
              <w:rPr>
                <w:rFonts w:eastAsia="Calibri"/>
              </w:rPr>
              <w:t>(2)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тысяч человек</w:t>
            </w:r>
          </w:p>
        </w:tc>
        <w:tc>
          <w:tcPr>
            <w:tcW w:w="1275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  <w:lang w:val="en-US"/>
              </w:rPr>
              <w:t>0</w:t>
            </w:r>
            <w:r w:rsidRPr="00A81664">
              <w:rPr>
                <w:rFonts w:ascii="Times New Roman" w:hAnsi="Times New Roman" w:cs="Times New Roman"/>
              </w:rPr>
              <w:t>,122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0,149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0,166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0,167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0,16</w:t>
            </w:r>
            <w:r w:rsidRPr="00A81664">
              <w:rPr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0,16</w:t>
            </w:r>
            <w:r w:rsidRPr="00A81664"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</w:t>
            </w:r>
            <w:r w:rsidRPr="00A81664">
              <w:rPr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0,171</w:t>
            </w:r>
          </w:p>
        </w:tc>
        <w:tc>
          <w:tcPr>
            <w:tcW w:w="992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0,171</w:t>
            </w:r>
          </w:p>
        </w:tc>
      </w:tr>
      <w:tr w:rsidR="005B7276" w:rsidRPr="00A81664" w:rsidTr="00AC562C">
        <w:trPr>
          <w:trHeight w:val="135"/>
        </w:trPr>
        <w:tc>
          <w:tcPr>
            <w:tcW w:w="710" w:type="dxa"/>
          </w:tcPr>
          <w:p w:rsidR="005B7276" w:rsidRPr="00E817D8" w:rsidRDefault="005B7276" w:rsidP="004260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17D8">
              <w:rPr>
                <w:rFonts w:ascii="Times New Roman" w:hAnsi="Times New Roman" w:cs="Times New Roman"/>
              </w:rPr>
              <w:t>35.1.4</w:t>
            </w:r>
          </w:p>
        </w:tc>
        <w:tc>
          <w:tcPr>
            <w:tcW w:w="1842" w:type="dxa"/>
          </w:tcPr>
          <w:p w:rsidR="005B7276" w:rsidRPr="00A81664" w:rsidRDefault="005B7276" w:rsidP="00AC1AE4">
            <w:pPr>
              <w:jc w:val="both"/>
              <w:rPr>
                <w:i/>
              </w:rPr>
            </w:pPr>
            <w:r w:rsidRPr="00A81664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  <w:r>
              <w:rPr>
                <w:rFonts w:eastAsia="Calibri"/>
              </w:rPr>
              <w:t>(2)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тысяч человек</w:t>
            </w:r>
          </w:p>
        </w:tc>
        <w:tc>
          <w:tcPr>
            <w:tcW w:w="1275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664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</w:pPr>
            <w:r w:rsidRPr="00A81664">
              <w:t>0,122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</w:t>
            </w:r>
            <w:r w:rsidRPr="00A81664">
              <w:rPr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</w:t>
            </w:r>
            <w:r w:rsidRPr="00A81664">
              <w:rPr>
                <w:lang w:val="en-US"/>
              </w:rPr>
              <w:t>27</w:t>
            </w:r>
          </w:p>
        </w:tc>
        <w:tc>
          <w:tcPr>
            <w:tcW w:w="708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</w:t>
            </w:r>
            <w:r w:rsidRPr="00A81664">
              <w:rPr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</w:t>
            </w:r>
            <w:r w:rsidRPr="00A81664">
              <w:rPr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t>0,1</w:t>
            </w:r>
            <w:r w:rsidRPr="00A81664">
              <w:rPr>
                <w:lang w:val="en-US"/>
              </w:rPr>
              <w:t>35</w:t>
            </w:r>
          </w:p>
        </w:tc>
        <w:tc>
          <w:tcPr>
            <w:tcW w:w="992" w:type="dxa"/>
            <w:vAlign w:val="center"/>
          </w:tcPr>
          <w:p w:rsidR="005B7276" w:rsidRPr="00A81664" w:rsidRDefault="005B7276" w:rsidP="00DE79BE">
            <w:pPr>
              <w:jc w:val="center"/>
              <w:rPr>
                <w:lang w:val="en-US"/>
              </w:rPr>
            </w:pPr>
            <w:r w:rsidRPr="00A81664">
              <w:rPr>
                <w:lang w:val="en-US"/>
              </w:rPr>
              <w:t>0</w:t>
            </w:r>
            <w:r w:rsidRPr="00A81664">
              <w:t>,</w:t>
            </w:r>
            <w:r w:rsidRPr="00A81664">
              <w:rPr>
                <w:lang w:val="en-US"/>
              </w:rPr>
              <w:t>135</w:t>
            </w:r>
          </w:p>
        </w:tc>
      </w:tr>
    </w:tbl>
    <w:p w:rsidR="002E7AEF" w:rsidRDefault="002E7AEF" w:rsidP="009C480E">
      <w:pPr>
        <w:tabs>
          <w:tab w:val="left" w:pos="567"/>
          <w:tab w:val="left" w:pos="1134"/>
        </w:tabs>
        <w:ind w:firstLine="709"/>
        <w:rPr>
          <w:sz w:val="24"/>
          <w:szCs w:val="24"/>
          <w:highlight w:val="yellow"/>
        </w:rPr>
      </w:pPr>
    </w:p>
    <w:p w:rsidR="009C480E" w:rsidRPr="00BD75F6" w:rsidRDefault="009C480E" w:rsidP="009C480E">
      <w:pPr>
        <w:tabs>
          <w:tab w:val="left" w:pos="567"/>
          <w:tab w:val="left" w:pos="1134"/>
        </w:tabs>
        <w:ind w:firstLine="709"/>
      </w:pPr>
      <w:r w:rsidRPr="00BD75F6">
        <w:rPr>
          <w:sz w:val="24"/>
          <w:szCs w:val="24"/>
        </w:rPr>
        <w:t xml:space="preserve">(1) </w:t>
      </w:r>
      <w:r w:rsidRPr="00BD75F6">
        <w:t>Постановление Правительства ХМАО-Югры от 05.10.2018 № 348-п «О государственной программе Ханты-Мансийского автономного округа – Югры «Профилактика правонарушений  и обеспечение отдельных прав граждан»»</w:t>
      </w:r>
    </w:p>
    <w:p w:rsidR="00BD75F6" w:rsidRDefault="00BD75F6" w:rsidP="00BD75F6">
      <w:pPr>
        <w:tabs>
          <w:tab w:val="left" w:pos="567"/>
          <w:tab w:val="left" w:pos="1134"/>
        </w:tabs>
        <w:ind w:firstLine="709"/>
      </w:pPr>
      <w:r w:rsidRPr="00BD75F6">
        <w:rPr>
          <w:sz w:val="24"/>
          <w:szCs w:val="24"/>
        </w:rPr>
        <w:t xml:space="preserve">(2) </w:t>
      </w:r>
      <w:r w:rsidRPr="00BD75F6">
        <w:t>Постановление Правительства ХМАО-Югры от 05.10.2018 № 349-п «О государственной программе Ханты-Мансийского автономного округа – Югры</w:t>
      </w:r>
      <w:r>
        <w:t xml:space="preserve"> «Реализация государственной национальной политики и профилактика экстремизма»»</w:t>
      </w:r>
    </w:p>
    <w:p w:rsidR="008D0D47" w:rsidRDefault="008D0D47" w:rsidP="002E7AEF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  <w:highlight w:val="yellow"/>
        </w:rPr>
        <w:sectPr w:rsidR="008D0D47" w:rsidSect="008D0D47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p w:rsidR="002E7AEF" w:rsidRPr="00527F12" w:rsidRDefault="002E7AEF" w:rsidP="002E7AEF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527F12">
        <w:rPr>
          <w:sz w:val="24"/>
          <w:szCs w:val="24"/>
        </w:rPr>
        <w:lastRenderedPageBreak/>
        <w:t>Таблица 1.1.</w:t>
      </w:r>
    </w:p>
    <w:p w:rsidR="008D1FA9" w:rsidRPr="0029656F" w:rsidRDefault="008D1FA9" w:rsidP="008D1FA9">
      <w:pPr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D1FA9" w:rsidRPr="00527F12" w:rsidRDefault="008D1FA9" w:rsidP="008D1FA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527F12">
        <w:rPr>
          <w:sz w:val="24"/>
          <w:szCs w:val="24"/>
        </w:rPr>
        <w:t>Методика расчета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028"/>
        <w:gridCol w:w="6343"/>
      </w:tblGrid>
      <w:tr w:rsidR="008D1FA9" w:rsidRPr="00A81664" w:rsidTr="00AC562C">
        <w:tc>
          <w:tcPr>
            <w:tcW w:w="709" w:type="dxa"/>
            <w:vAlign w:val="center"/>
          </w:tcPr>
          <w:p w:rsidR="008D1FA9" w:rsidRPr="00A81664" w:rsidRDefault="008D1FA9" w:rsidP="00AC562C">
            <w:pPr>
              <w:pStyle w:val="afe"/>
              <w:jc w:val="center"/>
            </w:pPr>
            <w:r w:rsidRPr="00A81664">
              <w:t>№п/п</w:t>
            </w:r>
          </w:p>
        </w:tc>
        <w:tc>
          <w:tcPr>
            <w:tcW w:w="2835" w:type="dxa"/>
            <w:vAlign w:val="center"/>
          </w:tcPr>
          <w:p w:rsidR="008D1FA9" w:rsidRPr="00A81664" w:rsidRDefault="008D1FA9" w:rsidP="00AC562C">
            <w:pPr>
              <w:pStyle w:val="afe"/>
              <w:jc w:val="center"/>
            </w:pPr>
            <w:r w:rsidRPr="00A81664"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8D1FA9" w:rsidRPr="00A81664" w:rsidRDefault="008D1FA9" w:rsidP="00AC562C">
            <w:pPr>
              <w:pStyle w:val="afe"/>
              <w:jc w:val="center"/>
            </w:pPr>
            <w:r w:rsidRPr="00A81664">
              <w:t>Ед. изм.</w:t>
            </w:r>
          </w:p>
        </w:tc>
        <w:tc>
          <w:tcPr>
            <w:tcW w:w="6343" w:type="dxa"/>
            <w:vAlign w:val="center"/>
          </w:tcPr>
          <w:p w:rsidR="008D1FA9" w:rsidRPr="00A81664" w:rsidRDefault="008D1FA9" w:rsidP="00AC562C">
            <w:pPr>
              <w:pStyle w:val="afe"/>
              <w:jc w:val="center"/>
            </w:pPr>
            <w:r w:rsidRPr="00A81664">
              <w:t>Методика расчета или ссылка на форму федерального статистического наблюдения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6D104D" w:rsidP="002D7D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</w:t>
            </w:r>
            <w:r w:rsidR="00127C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6D104D" w:rsidRPr="00A81664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343" w:type="dxa"/>
            <w:vAlign w:val="center"/>
          </w:tcPr>
          <w:p w:rsidR="006D104D" w:rsidRPr="00A81664" w:rsidRDefault="005F7F5B" w:rsidP="00E91CE1">
            <w:pPr>
              <w:pStyle w:val="ConsPlusNormal"/>
              <w:tabs>
                <w:tab w:val="left" w:pos="429"/>
              </w:tabs>
              <w:ind w:firstLine="565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апнд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апо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6D104D" w:rsidRPr="00A81664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6D104D" w:rsidRPr="00A81664" w:rsidRDefault="006D104D" w:rsidP="00E91CE1">
            <w:pPr>
              <w:tabs>
                <w:tab w:val="left" w:pos="429"/>
              </w:tabs>
              <w:ind w:firstLine="565"/>
              <w:jc w:val="both"/>
            </w:pPr>
            <w:r w:rsidRPr="00A81664">
              <w:rPr>
                <w:lang w:val="en-US"/>
              </w:rPr>
              <w:t>D</w:t>
            </w:r>
            <w:r w:rsidRPr="00A81664">
              <w:t xml:space="preserve"> ап -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правонарушений; </w:t>
            </w:r>
          </w:p>
          <w:p w:rsidR="006D104D" w:rsidRPr="00A81664" w:rsidRDefault="006D104D" w:rsidP="00E91CE1">
            <w:pPr>
              <w:tabs>
                <w:tab w:val="left" w:pos="429"/>
              </w:tabs>
              <w:ind w:firstLine="565"/>
              <w:jc w:val="both"/>
            </w:pPr>
            <w:r w:rsidRPr="00A81664">
              <w:t>К апнд - количество административных правонарушений, посягающих на общественный порядок и общественную безопасность, выявленных с участием народных дружинников в отчетном периоде. Значение этого показателя определяется на основании статистической отчетности ОМВД России по городу Ураю;</w:t>
            </w:r>
          </w:p>
          <w:p w:rsidR="006714AB" w:rsidRDefault="006D104D" w:rsidP="00E91CE1">
            <w:pPr>
              <w:tabs>
                <w:tab w:val="left" w:pos="429"/>
              </w:tabs>
              <w:ind w:firstLine="565"/>
              <w:jc w:val="both"/>
            </w:pPr>
            <w:r w:rsidRPr="00A81664">
              <w:t xml:space="preserve">К апо - количество административных правонарушений, посягающих на общественный порядок и общественную безопасность, выявленных в отчетном периоде. </w:t>
            </w:r>
          </w:p>
          <w:p w:rsidR="00E03400" w:rsidRPr="00A81664" w:rsidRDefault="00024677" w:rsidP="00E91CE1">
            <w:pPr>
              <w:tabs>
                <w:tab w:val="left" w:pos="429"/>
              </w:tabs>
              <w:ind w:firstLine="565"/>
              <w:jc w:val="both"/>
            </w:pPr>
            <w:r w:rsidRPr="00024677">
              <w:rPr>
                <w:color w:val="000000"/>
              </w:rPr>
              <w:t xml:space="preserve">Источник информации: </w:t>
            </w:r>
            <w:r w:rsidRPr="00024677">
              <w:t xml:space="preserve">ведомственные статистические данные </w:t>
            </w:r>
            <w:r w:rsidR="006D104D" w:rsidRPr="00024677">
              <w:t>ОМВД России по городу Ураю.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6D104D" w:rsidP="002D7D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</w:t>
            </w:r>
            <w:r w:rsidR="00127C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6D104D" w:rsidRPr="00A81664" w:rsidRDefault="006D104D" w:rsidP="006D104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A81664">
              <w:rPr>
                <w:color w:val="000000"/>
              </w:rPr>
              <w:t>Доля административных правонарушений, предусмотренных ст.ст.12.9, 12.12, 12.19 КоАП РФ, выявленных с помощью технических средств фото-, видеофиксации, работающих в автоматическом режиме, в общем количестве таких правонарушений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343" w:type="dxa"/>
            <w:vAlign w:val="center"/>
          </w:tcPr>
          <w:p w:rsidR="006D104D" w:rsidRPr="00A81664" w:rsidRDefault="005F7F5B" w:rsidP="00E91CE1">
            <w:pPr>
              <w:pStyle w:val="ConsPlusNormal"/>
              <w:tabs>
                <w:tab w:val="left" w:pos="423"/>
              </w:tabs>
              <w:ind w:firstLine="565"/>
              <w:jc w:val="center"/>
              <w:outlineLvl w:val="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авт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авт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6D104D" w:rsidRPr="00A81664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6D104D" w:rsidRPr="00A81664" w:rsidRDefault="006D104D" w:rsidP="00E91CE1">
            <w:pPr>
              <w:tabs>
                <w:tab w:val="left" w:pos="423"/>
              </w:tabs>
              <w:ind w:firstLine="565"/>
              <w:jc w:val="both"/>
            </w:pPr>
            <w:r w:rsidRPr="00A81664">
              <w:rPr>
                <w:lang w:val="en-US"/>
              </w:rPr>
              <w:t>D</w:t>
            </w:r>
            <w:r w:rsidRPr="00A81664">
              <w:t xml:space="preserve">авт – доля административных правонарушений, предусмотренных ст.ст.12.9, 12.12, 12.19 КоАП РФ, выявленных с помощью технических средств фото-, видеофиксации, работающих в автоматическом режиме, в общем количестве таких правонарушений, %; </w:t>
            </w:r>
          </w:p>
          <w:p w:rsidR="006D104D" w:rsidRPr="00A81664" w:rsidRDefault="006D104D" w:rsidP="00E91CE1">
            <w:pPr>
              <w:tabs>
                <w:tab w:val="left" w:pos="423"/>
              </w:tabs>
              <w:ind w:firstLine="565"/>
              <w:jc w:val="both"/>
            </w:pPr>
            <w:r w:rsidRPr="00A81664">
              <w:t>Кавт – количество административных правонарушений, предусмотренных ст.ст.12.9, 12.12, 12.19 КоАП РФ, выявленных в отчетном периоде с помощью технических средств фото-, видеофиксации, работающих в автоматическом режиме, в отчетном периоде. Значение этого показателя определяется на основании статистической отчетности ОМВД России по городу Ураю;</w:t>
            </w:r>
          </w:p>
          <w:p w:rsidR="006714AB" w:rsidRDefault="006D104D" w:rsidP="00E91CE1">
            <w:pPr>
              <w:tabs>
                <w:tab w:val="left" w:pos="423"/>
              </w:tabs>
              <w:ind w:firstLine="565"/>
              <w:jc w:val="both"/>
            </w:pPr>
            <w:r w:rsidRPr="00A81664">
              <w:t xml:space="preserve">Ко - количество административных правонарушений, предусмотренных ст.ст.12.9, 12.12, 12.19 КоАП РФ, выявленных в отчетном периоде. </w:t>
            </w:r>
          </w:p>
          <w:p w:rsidR="006D104D" w:rsidRPr="00A81664" w:rsidRDefault="00024677" w:rsidP="00E91CE1">
            <w:pPr>
              <w:tabs>
                <w:tab w:val="left" w:pos="423"/>
              </w:tabs>
              <w:ind w:firstLine="565"/>
              <w:jc w:val="both"/>
            </w:pPr>
            <w:r w:rsidRPr="00024677">
              <w:rPr>
                <w:color w:val="000000"/>
              </w:rPr>
              <w:t xml:space="preserve">Источник информации: </w:t>
            </w:r>
            <w:r w:rsidRPr="00024677">
              <w:t>ведомственные статистические данные ОМВД России по городу Ураю.</w:t>
            </w:r>
          </w:p>
        </w:tc>
      </w:tr>
      <w:tr w:rsidR="006D104D" w:rsidRPr="00537065" w:rsidTr="002D7D09">
        <w:tc>
          <w:tcPr>
            <w:tcW w:w="709" w:type="dxa"/>
          </w:tcPr>
          <w:p w:rsidR="006D104D" w:rsidRPr="00A81664" w:rsidRDefault="006D104D" w:rsidP="002D7D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3</w:t>
            </w:r>
            <w:r w:rsidR="00127C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6D104D" w:rsidRPr="00A81664" w:rsidRDefault="006D104D" w:rsidP="006D104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A81664">
              <w:rPr>
                <w:color w:val="000000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343" w:type="dxa"/>
            <w:vAlign w:val="center"/>
          </w:tcPr>
          <w:p w:rsidR="006D104D" w:rsidRPr="00537065" w:rsidRDefault="005F7F5B" w:rsidP="006D104D">
            <w:pPr>
              <w:pStyle w:val="afb"/>
              <w:autoSpaceDE w:val="0"/>
              <w:autoSpaceDN w:val="0"/>
              <w:adjustRightInd w:val="0"/>
              <w:ind w:left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прв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6D104D" w:rsidRPr="00537065">
              <w:t xml:space="preserve"> где</w:t>
            </w:r>
          </w:p>
          <w:p w:rsidR="006D104D" w:rsidRPr="00537065" w:rsidRDefault="006D104D" w:rsidP="00E91CE1">
            <w:pPr>
              <w:pStyle w:val="afb"/>
              <w:ind w:left="0" w:firstLine="565"/>
              <w:jc w:val="both"/>
            </w:pPr>
            <w:r w:rsidRPr="00537065">
              <w:rPr>
                <w:lang w:val="en-US"/>
              </w:rPr>
              <w:t>D</w:t>
            </w:r>
            <w:r w:rsidRPr="00537065">
              <w:t>прв - доля раскрытых преступлений с использованием системы видеонаблюдения в общем количестве преступлений, %;</w:t>
            </w:r>
          </w:p>
          <w:p w:rsidR="006D104D" w:rsidRPr="00537065" w:rsidRDefault="006D104D" w:rsidP="00E91CE1">
            <w:pPr>
              <w:ind w:firstLine="565"/>
              <w:jc w:val="both"/>
            </w:pPr>
            <w:r w:rsidRPr="00537065">
              <w:t>Кпрв – количество преступлений, раскрытых с использованием системы видеонаблюдения АПК «Безопасный город», в отчетном периоде. Значение этого показателя определяется на основании статистической отчетности ОМВД России по городу Ураю;</w:t>
            </w:r>
          </w:p>
          <w:p w:rsidR="006714AB" w:rsidRPr="00537065" w:rsidRDefault="006D104D" w:rsidP="00E91CE1">
            <w:pPr>
              <w:ind w:firstLine="565"/>
              <w:jc w:val="both"/>
            </w:pPr>
            <w:r w:rsidRPr="00537065">
              <w:t xml:space="preserve">Кпр - количество раскрытых преступлений в отчетном периоде. </w:t>
            </w:r>
          </w:p>
          <w:p w:rsidR="006D104D" w:rsidRPr="00537065" w:rsidRDefault="006714AB" w:rsidP="00E91CE1">
            <w:pPr>
              <w:ind w:firstLine="565"/>
              <w:jc w:val="both"/>
            </w:pPr>
            <w:r w:rsidRPr="00537065">
              <w:t xml:space="preserve">Источник информации: статистический отчет формы </w:t>
            </w:r>
            <w:r w:rsidR="00537065" w:rsidRPr="00537065">
              <w:t>№</w:t>
            </w:r>
            <w:r w:rsidRPr="00537065">
              <w:t>1-ЕГС</w:t>
            </w:r>
            <w:r w:rsidR="00537065" w:rsidRPr="00537065">
              <w:t xml:space="preserve"> «Единый отчет о преступности»</w:t>
            </w:r>
            <w:r w:rsidRPr="00537065">
              <w:t>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6D104D" w:rsidP="002D7D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4</w:t>
            </w:r>
            <w:r w:rsidR="00127C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6D104D" w:rsidRPr="00A81664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343" w:type="dxa"/>
            <w:vAlign w:val="center"/>
          </w:tcPr>
          <w:p w:rsidR="006D104D" w:rsidRDefault="006D104D" w:rsidP="00E91CE1">
            <w:pPr>
              <w:pStyle w:val="afe"/>
              <w:ind w:firstLine="565"/>
              <w:jc w:val="both"/>
            </w:pPr>
            <w:r w:rsidRPr="00A81664">
              <w:t>Сведения о количестве рассмотренных дел об административных правонарушениях, составленных должностными лицами администрации города Урай, предоставляются административной комиссией муниципального образования город Урай по итогам отчетного периода на основании отчета в соответствии с приказом Департамента внутренней политики Ханты-Мансийского автономного округа – Югры от 23.09.2010 №1-НП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 организационн</w:t>
            </w:r>
            <w:r w:rsidR="00F8334B">
              <w:t>ому обеспечению их деятельности»</w:t>
            </w:r>
            <w:r w:rsidR="00F73F0E">
              <w:t>.</w:t>
            </w:r>
          </w:p>
          <w:p w:rsidR="00024677" w:rsidRPr="00A81664" w:rsidRDefault="00024677" w:rsidP="00F8334B">
            <w:pPr>
              <w:pStyle w:val="afe"/>
              <w:ind w:firstLine="565"/>
              <w:jc w:val="both"/>
            </w:pPr>
            <w:r w:rsidRPr="00024677">
              <w:rPr>
                <w:color w:val="000000"/>
              </w:rPr>
              <w:t xml:space="preserve">Источник информации: </w:t>
            </w:r>
            <w:r w:rsidRPr="00A81664">
              <w:t xml:space="preserve">приказ Департамента внутренней политики Ханты-Мансийского автономного округа – Югры от </w:t>
            </w:r>
            <w:r w:rsidRPr="00A81664">
              <w:lastRenderedPageBreak/>
              <w:t>23.09.2010 №1-</w:t>
            </w:r>
            <w:r w:rsidR="00F8334B">
              <w:t>нп</w:t>
            </w:r>
            <w:r w:rsidRPr="00A81664">
              <w:t xml:space="preserve">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 </w:t>
            </w:r>
            <w:r w:rsidR="00F8334B"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предусмотренных пунктом 2 статьи 48 Закона Ханты-Мансийского автономного округа – Югры от 11 июня 2010 года №1 2-ОЗ «Об административных нарушениях»</w:t>
            </w:r>
            <w:r w:rsidRPr="00024677">
              <w:t>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127C97" w:rsidP="002D7D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835" w:type="dxa"/>
          </w:tcPr>
          <w:p w:rsidR="006D104D" w:rsidRPr="00A81664" w:rsidRDefault="006D104D" w:rsidP="006D10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343" w:type="dxa"/>
            <w:vAlign w:val="center"/>
          </w:tcPr>
          <w:p w:rsidR="006D104D" w:rsidRPr="00A81664" w:rsidRDefault="005F7F5B" w:rsidP="006D104D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псн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псн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зпр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6D104D" w:rsidRPr="00A8166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D104D" w:rsidRPr="00A81664">
              <w:rPr>
                <w:rFonts w:ascii="Times New Roman" w:eastAsia="Calibri" w:hAnsi="Times New Roman" w:cs="Times New Roman"/>
              </w:rPr>
              <w:t>где</w:t>
            </w:r>
          </w:p>
          <w:p w:rsidR="006D104D" w:rsidRPr="00A81664" w:rsidRDefault="006D104D" w:rsidP="00E91CE1">
            <w:pPr>
              <w:pStyle w:val="afb"/>
              <w:autoSpaceDE w:val="0"/>
              <w:autoSpaceDN w:val="0"/>
              <w:adjustRightInd w:val="0"/>
              <w:ind w:left="0" w:firstLine="565"/>
              <w:jc w:val="both"/>
            </w:pPr>
            <w:r w:rsidRPr="00A81664">
              <w:rPr>
                <w:lang w:val="en-US"/>
              </w:rPr>
              <w:t>D</w:t>
            </w:r>
            <w:r w:rsidRPr="00A81664">
              <w:t>псн - Доля преступлений совершенных несовершеннолетними в общем количестве зарегистрированных преступлений на территории города Урай, %;</w:t>
            </w:r>
          </w:p>
          <w:p w:rsidR="006D104D" w:rsidRPr="00A81664" w:rsidRDefault="006D104D" w:rsidP="00E91CE1">
            <w:pPr>
              <w:pStyle w:val="afb"/>
              <w:ind w:left="0" w:firstLine="565"/>
              <w:jc w:val="both"/>
            </w:pPr>
            <w:r w:rsidRPr="00A81664">
              <w:t>Кпсн – количество преступлений совершенных несовершеннолетними в отчетном периоде. Значение этого показателя определяется на основании статистической отчетности ОМВД России по городу Ураю;</w:t>
            </w:r>
          </w:p>
          <w:p w:rsidR="006714AB" w:rsidRDefault="006D104D" w:rsidP="00E91CE1">
            <w:pPr>
              <w:pStyle w:val="afb"/>
              <w:ind w:left="0" w:firstLine="565"/>
              <w:jc w:val="both"/>
            </w:pPr>
            <w:r w:rsidRPr="00A81664">
              <w:t xml:space="preserve">Кзпр - количество зарегистрированных преступлений на территории города Урай в отчетном периоде. </w:t>
            </w:r>
          </w:p>
          <w:p w:rsidR="006D104D" w:rsidRPr="00A81664" w:rsidRDefault="006714AB" w:rsidP="008D5360">
            <w:pPr>
              <w:pStyle w:val="afb"/>
              <w:ind w:left="0" w:firstLine="565"/>
              <w:jc w:val="both"/>
            </w:pPr>
            <w:r w:rsidRPr="006714AB">
              <w:rPr>
                <w:color w:val="000000"/>
              </w:rPr>
              <w:t xml:space="preserve">Источник информации: статистический отчет формы </w:t>
            </w:r>
            <w:r w:rsidR="008D5360">
              <w:rPr>
                <w:color w:val="000000"/>
              </w:rPr>
              <w:t>№</w:t>
            </w:r>
            <w:r w:rsidRPr="006714AB">
              <w:rPr>
                <w:color w:val="000000"/>
              </w:rPr>
              <w:t>1-ЕГС</w:t>
            </w:r>
            <w:r w:rsidR="008D5360" w:rsidRPr="00537065">
              <w:t xml:space="preserve"> «Единый отчет о преступности».</w:t>
            </w:r>
          </w:p>
        </w:tc>
      </w:tr>
      <w:tr w:rsidR="006D104D" w:rsidRPr="00D57AA4" w:rsidTr="002D7D09">
        <w:tc>
          <w:tcPr>
            <w:tcW w:w="709" w:type="dxa"/>
          </w:tcPr>
          <w:p w:rsidR="006D104D" w:rsidRPr="00D57AA4" w:rsidRDefault="00127C97" w:rsidP="002D7D09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35" w:type="dxa"/>
          </w:tcPr>
          <w:p w:rsidR="006D104D" w:rsidRPr="00D57AA4" w:rsidRDefault="006D104D" w:rsidP="004916C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57AA4">
              <w:rPr>
                <w:rFonts w:ascii="Times New Roman" w:hAnsi="Times New Roman" w:cs="Times New Roman"/>
                <w:color w:val="000000"/>
              </w:rPr>
              <w:t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</w:p>
        </w:tc>
        <w:tc>
          <w:tcPr>
            <w:tcW w:w="1028" w:type="dxa"/>
            <w:vAlign w:val="center"/>
          </w:tcPr>
          <w:p w:rsidR="006D104D" w:rsidRPr="00D57AA4" w:rsidRDefault="00B0513A" w:rsidP="00AC562C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343" w:type="dxa"/>
            <w:vAlign w:val="center"/>
          </w:tcPr>
          <w:p w:rsidR="006D104D" w:rsidRPr="00D57AA4" w:rsidRDefault="005F7F5B" w:rsidP="004916C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color w:val="000000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/>
                    </w:rPr>
                    <m:t>уоп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уоп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>100%;</m:t>
              </m:r>
            </m:oMath>
            <w:r w:rsidR="006D104D" w:rsidRPr="00D57AA4">
              <w:rPr>
                <w:rFonts w:ascii="Times New Roman" w:hAnsi="Times New Roman" w:cs="Times New Roman"/>
                <w:color w:val="000000"/>
              </w:rPr>
              <w:t xml:space="preserve"> где</w:t>
            </w:r>
          </w:p>
          <w:p w:rsidR="006D104D" w:rsidRPr="00D57AA4" w:rsidRDefault="006D104D" w:rsidP="00E91CE1">
            <w:pPr>
              <w:pStyle w:val="afb"/>
              <w:ind w:left="0" w:firstLine="565"/>
              <w:jc w:val="both"/>
              <w:rPr>
                <w:color w:val="000000"/>
              </w:rPr>
            </w:pPr>
            <w:r w:rsidRPr="00D57AA4">
              <w:rPr>
                <w:color w:val="000000"/>
              </w:rPr>
              <w:t>D уоп - 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</w:t>
            </w:r>
            <w:r w:rsidR="00F73F0E">
              <w:rPr>
                <w:color w:val="000000"/>
              </w:rPr>
              <w:t>треблению психоактивных веществ;</w:t>
            </w:r>
          </w:p>
          <w:p w:rsidR="006D104D" w:rsidRPr="00D57AA4" w:rsidRDefault="006D104D" w:rsidP="00E91CE1">
            <w:pPr>
              <w:pStyle w:val="afb"/>
              <w:ind w:left="0" w:firstLine="565"/>
              <w:jc w:val="both"/>
              <w:rPr>
                <w:color w:val="000000"/>
              </w:rPr>
            </w:pPr>
            <w:r w:rsidRPr="00D57AA4">
              <w:rPr>
                <w:color w:val="000000"/>
              </w:rPr>
              <w:t xml:space="preserve">Ч уоп - численность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 в отчетном периоде. Значение показателя рассчитано исходя из количества обучающихся 6-11 классов, фактически участвовавших в отчетном периоде в мероприятиях, направленных на формирование здорового образа жизни. Сведения предоставляются Управлением образования администрации города Урай; </w:t>
            </w:r>
          </w:p>
          <w:p w:rsidR="008F70C7" w:rsidRDefault="006D104D" w:rsidP="00E91CE1">
            <w:pPr>
              <w:pStyle w:val="ConsNormal"/>
              <w:tabs>
                <w:tab w:val="left" w:pos="928"/>
              </w:tabs>
              <w:ind w:right="0" w:firstLine="5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AA4">
              <w:rPr>
                <w:rFonts w:ascii="Times New Roman" w:hAnsi="Times New Roman" w:cs="Times New Roman"/>
                <w:color w:val="000000"/>
              </w:rPr>
              <w:t>Ч уо – численность обучающихся 6-11 классов образовательных организаций в отчетном периоде, в отношении которых Управление образования администрации города Урай осуществляет от имени администрации города Урай часть функций и полномочий учредителя (далее также – образовательные организации).</w:t>
            </w:r>
          </w:p>
          <w:p w:rsidR="006D104D" w:rsidRPr="008D5360" w:rsidRDefault="006D104D" w:rsidP="008D5360">
            <w:pPr>
              <w:pStyle w:val="ConsNormal"/>
              <w:tabs>
                <w:tab w:val="left" w:pos="928"/>
              </w:tabs>
              <w:ind w:right="0" w:firstLine="5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360">
              <w:rPr>
                <w:rFonts w:ascii="Times New Roman" w:hAnsi="Times New Roman" w:cs="Times New Roman"/>
                <w:color w:val="000000"/>
              </w:rPr>
              <w:t xml:space="preserve"> Источник информации –</w:t>
            </w:r>
            <w:r w:rsidR="00E91CE1" w:rsidRPr="008D53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360">
              <w:rPr>
                <w:rFonts w:ascii="Times New Roman" w:hAnsi="Times New Roman" w:cs="Times New Roman"/>
                <w:color w:val="000000"/>
              </w:rPr>
              <w:t>статистическ</w:t>
            </w:r>
            <w:r w:rsidR="00E91CE1" w:rsidRPr="008D5360">
              <w:rPr>
                <w:rFonts w:ascii="Times New Roman" w:hAnsi="Times New Roman" w:cs="Times New Roman"/>
                <w:color w:val="000000"/>
              </w:rPr>
              <w:t>ий</w:t>
            </w:r>
            <w:r w:rsidRPr="008D5360">
              <w:rPr>
                <w:rFonts w:ascii="Times New Roman" w:hAnsi="Times New Roman" w:cs="Times New Roman"/>
                <w:color w:val="000000"/>
              </w:rPr>
              <w:t xml:space="preserve"> отчет</w:t>
            </w:r>
            <w:r w:rsidR="009E0860" w:rsidRPr="008D5360">
              <w:rPr>
                <w:rFonts w:ascii="Times New Roman" w:hAnsi="Times New Roman" w:cs="Times New Roman"/>
                <w:color w:val="000000"/>
              </w:rPr>
              <w:t xml:space="preserve"> формы</w:t>
            </w:r>
            <w:r w:rsidRPr="008D53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5360" w:rsidRPr="008D5360">
              <w:rPr>
                <w:rFonts w:ascii="Times New Roman" w:hAnsi="Times New Roman" w:cs="Times New Roman"/>
                <w:color w:val="000000"/>
              </w:rPr>
              <w:t>№</w:t>
            </w:r>
            <w:r w:rsidRPr="008D5360">
              <w:rPr>
                <w:rFonts w:ascii="Times New Roman" w:hAnsi="Times New Roman" w:cs="Times New Roman"/>
                <w:color w:val="000000"/>
              </w:rPr>
              <w:t>ОО-1</w:t>
            </w:r>
            <w:r w:rsidR="008D5360" w:rsidRPr="008D5360">
              <w:rPr>
                <w:rFonts w:ascii="Times New Roman" w:hAnsi="Times New Roman" w:cs="Times New Roman"/>
                <w:color w:val="000000"/>
              </w:rPr>
              <w:t xml:space="preserve"> «Сведения об</w:t>
            </w:r>
            <w:r w:rsidR="008D5360" w:rsidRPr="008D53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6D104D" w:rsidRPr="00D57AA4" w:rsidTr="002D7D09">
        <w:tc>
          <w:tcPr>
            <w:tcW w:w="709" w:type="dxa"/>
          </w:tcPr>
          <w:p w:rsidR="006D104D" w:rsidRPr="00D57AA4" w:rsidRDefault="00127C97" w:rsidP="002D7D09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35" w:type="dxa"/>
          </w:tcPr>
          <w:p w:rsidR="006D104D" w:rsidRPr="00D57AA4" w:rsidRDefault="006D104D" w:rsidP="004916C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57AA4">
              <w:rPr>
                <w:rFonts w:ascii="Times New Roman" w:hAnsi="Times New Roman" w:cs="Times New Roman"/>
                <w:color w:val="000000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</w:tc>
        <w:tc>
          <w:tcPr>
            <w:tcW w:w="1028" w:type="dxa"/>
            <w:vAlign w:val="center"/>
          </w:tcPr>
          <w:p w:rsidR="00C66061" w:rsidRDefault="00C66061" w:rsidP="00AC562C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на  100</w:t>
            </w:r>
          </w:p>
          <w:p w:rsidR="006D104D" w:rsidRPr="00D57AA4" w:rsidRDefault="00C66061" w:rsidP="00AC562C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населения</w:t>
            </w:r>
          </w:p>
        </w:tc>
        <w:tc>
          <w:tcPr>
            <w:tcW w:w="6343" w:type="dxa"/>
            <w:vAlign w:val="center"/>
          </w:tcPr>
          <w:p w:rsidR="006D104D" w:rsidRPr="00D57AA4" w:rsidRDefault="005F7F5B" w:rsidP="004916CC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lang w:val="en-US"/>
                    </w:rPr>
                    <m:t>Z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(A+B)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Sn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>100000</m:t>
              </m:r>
              <m:r>
                <w:rPr>
                  <w:rFonts w:ascii="Cambria Math"/>
                  <w:color w:val="000000"/>
                </w:rPr>
                <m:t>;</m:t>
              </m:r>
            </m:oMath>
            <w:r w:rsidR="006D104D" w:rsidRPr="00D57AA4">
              <w:rPr>
                <w:rFonts w:ascii="Times New Roman" w:eastAsia="Calibri" w:hAnsi="Times New Roman" w:cs="Times New Roman"/>
                <w:color w:val="000000"/>
              </w:rPr>
              <w:t xml:space="preserve"> где</w:t>
            </w:r>
          </w:p>
          <w:p w:rsidR="006D104D" w:rsidRPr="00D57AA4" w:rsidRDefault="006D104D" w:rsidP="00E91CE1">
            <w:pPr>
              <w:pStyle w:val="afb"/>
              <w:ind w:left="0" w:firstLine="565"/>
              <w:jc w:val="both"/>
              <w:rPr>
                <w:color w:val="000000"/>
              </w:rPr>
            </w:pPr>
            <w:r w:rsidRPr="00D57AA4">
              <w:rPr>
                <w:color w:val="000000"/>
              </w:rPr>
              <w:t>Z - Общая заболеваемость наркоманией и обращаемость лиц, употребляющих наркотики с вредными последствиями, %;</w:t>
            </w:r>
          </w:p>
          <w:p w:rsidR="006D104D" w:rsidRPr="00D57AA4" w:rsidRDefault="006D104D" w:rsidP="00E91CE1">
            <w:pPr>
              <w:pStyle w:val="afb"/>
              <w:ind w:left="0" w:firstLine="565"/>
              <w:jc w:val="both"/>
              <w:rPr>
                <w:color w:val="000000"/>
              </w:rPr>
            </w:pPr>
            <w:r w:rsidRPr="00D57AA4">
              <w:rPr>
                <w:color w:val="000000"/>
              </w:rPr>
              <w:t>А - Число лиц, зарегистрированных с диагнозом наркомания в отчетном периоде, чел. Значение этого показателя определяется на основании статистической отчетности бюджетного учреждения Ханты- Мансийского автономного округа – Югры «Советская психоневрологическая больница»;</w:t>
            </w:r>
          </w:p>
          <w:p w:rsidR="006D104D" w:rsidRPr="00D57AA4" w:rsidRDefault="006D104D" w:rsidP="00E91CE1">
            <w:pPr>
              <w:pStyle w:val="afb"/>
              <w:ind w:left="0" w:firstLine="565"/>
              <w:jc w:val="both"/>
              <w:rPr>
                <w:color w:val="000000"/>
              </w:rPr>
            </w:pPr>
            <w:r w:rsidRPr="00D57AA4">
              <w:rPr>
                <w:color w:val="000000"/>
              </w:rPr>
              <w:t>В - число лиц, зарегистрированных с диагнозом потребление наркотиков с вредными последствиями в отчетном периоде, чел. Значение этого показателя определяется на основании статистической отчетности бюджетного учреждения Ханты- Мансийского автономного округа – Югры «Советская психоневрологическая больница»;</w:t>
            </w:r>
          </w:p>
          <w:p w:rsidR="00C66061" w:rsidRDefault="006D104D" w:rsidP="00E91CE1">
            <w:pPr>
              <w:pStyle w:val="afb"/>
              <w:ind w:left="0" w:firstLine="565"/>
              <w:jc w:val="both"/>
              <w:rPr>
                <w:color w:val="000000"/>
              </w:rPr>
            </w:pPr>
            <w:r w:rsidRPr="00D57AA4">
              <w:rPr>
                <w:color w:val="000000"/>
              </w:rPr>
              <w:t xml:space="preserve">Sn - Численность постоянного населения в отчетном периоде, чел. </w:t>
            </w:r>
          </w:p>
          <w:p w:rsidR="006D104D" w:rsidRPr="00D57AA4" w:rsidRDefault="00C66061" w:rsidP="00E91CE1">
            <w:pPr>
              <w:pStyle w:val="afb"/>
              <w:ind w:left="0" w:firstLine="565"/>
              <w:jc w:val="both"/>
              <w:rPr>
                <w:rFonts w:eastAsia="Calibri"/>
                <w:b/>
                <w:color w:val="000000"/>
              </w:rPr>
            </w:pPr>
            <w:r w:rsidRPr="008F70C7">
              <w:rPr>
                <w:color w:val="000000"/>
              </w:rPr>
              <w:t>Источник информации:</w:t>
            </w:r>
            <w:r w:rsidR="008F70C7" w:rsidRPr="00D57AA4">
              <w:rPr>
                <w:color w:val="000000"/>
              </w:rPr>
              <w:t xml:space="preserve"> </w:t>
            </w:r>
            <w:r w:rsidR="008F70C7">
              <w:rPr>
                <w:color w:val="000000"/>
              </w:rPr>
              <w:t>статистическая</w:t>
            </w:r>
            <w:r w:rsidR="008F70C7" w:rsidRPr="00D57AA4">
              <w:rPr>
                <w:color w:val="000000"/>
              </w:rPr>
              <w:t xml:space="preserve"> отчетност</w:t>
            </w:r>
            <w:r w:rsidR="008F70C7">
              <w:rPr>
                <w:color w:val="000000"/>
              </w:rPr>
              <w:t>ь</w:t>
            </w:r>
            <w:r w:rsidR="008F70C7" w:rsidRPr="00D57AA4">
              <w:rPr>
                <w:color w:val="000000"/>
              </w:rPr>
              <w:t xml:space="preserve"> бюджетного </w:t>
            </w:r>
            <w:r w:rsidR="008F70C7" w:rsidRPr="00D57AA4">
              <w:rPr>
                <w:color w:val="000000"/>
              </w:rPr>
              <w:lastRenderedPageBreak/>
              <w:t>учреждения Ханты</w:t>
            </w:r>
            <w:r w:rsidR="008D5360">
              <w:rPr>
                <w:color w:val="000000"/>
              </w:rPr>
              <w:t xml:space="preserve"> </w:t>
            </w:r>
            <w:r w:rsidR="008F70C7" w:rsidRPr="00D57AA4">
              <w:rPr>
                <w:color w:val="000000"/>
              </w:rPr>
              <w:t>- Мансийского автономного округа – Югры «Советская психоневрологическая больница»</w:t>
            </w:r>
            <w:r w:rsidR="00F73F0E">
              <w:rPr>
                <w:color w:val="000000"/>
              </w:rPr>
              <w:t>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127C97" w:rsidP="002D7D09">
            <w:pPr>
              <w:pStyle w:val="afe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6D104D" w:rsidRPr="00A81664" w:rsidRDefault="006D104D" w:rsidP="004D7CB1">
            <w:pPr>
              <w:autoSpaceDE w:val="0"/>
              <w:autoSpaceDN w:val="0"/>
              <w:adjustRightInd w:val="0"/>
              <w:jc w:val="both"/>
              <w:outlineLvl w:val="2"/>
            </w:pPr>
            <w:r w:rsidRPr="00A81664">
              <w:t xml:space="preserve">Доля обучающихся образовательных организаций, охваченных мероприятиями, направленными на профилактику терроризма 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afe"/>
              <w:jc w:val="center"/>
            </w:pPr>
            <w:r w:rsidRPr="00A81664">
              <w:t>%</w:t>
            </w:r>
          </w:p>
        </w:tc>
        <w:tc>
          <w:tcPr>
            <w:tcW w:w="6343" w:type="dxa"/>
          </w:tcPr>
          <w:p w:rsidR="006D104D" w:rsidRPr="00A81664" w:rsidRDefault="005F7F5B" w:rsidP="00E862B2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6D104D" w:rsidRPr="00A81664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6D104D" w:rsidRPr="00A81664" w:rsidRDefault="006D104D" w:rsidP="009E0860">
            <w:pPr>
              <w:pStyle w:val="afb"/>
              <w:ind w:left="0" w:firstLine="565"/>
              <w:jc w:val="both"/>
            </w:pPr>
            <w:r w:rsidRPr="00A81664">
              <w:rPr>
                <w:lang w:val="en-US"/>
              </w:rPr>
              <w:t>D</w:t>
            </w:r>
            <w:r w:rsidRPr="00A81664">
              <w:t>уотэ - доля обучающихся образовательных организаций, охваченных мероприятиями, направленными на профилактику терроризма</w:t>
            </w:r>
            <w:r w:rsidR="009E0860">
              <w:t>,</w:t>
            </w:r>
            <w:r w:rsidRPr="00A81664">
              <w:t xml:space="preserve"> %;</w:t>
            </w:r>
          </w:p>
          <w:p w:rsidR="006D104D" w:rsidRPr="00A81664" w:rsidRDefault="006D104D" w:rsidP="009E0860">
            <w:pPr>
              <w:pStyle w:val="afb"/>
              <w:ind w:left="0" w:firstLine="565"/>
              <w:jc w:val="both"/>
            </w:pPr>
            <w:r w:rsidRPr="00A81664">
              <w:t xml:space="preserve">Чуотэ – численность обучающихся образовательных организаций, охваченных мероприятиями, направленными на профилактику терроризма и экстремизма. Значение показателя рассчитывается исходя из количества обучающихся, фактически участвовавших в отчетном периоде в мероприятиях, направленных на  профилактику терроризма. Сведения предоставляются Управлением образования администрации города Урай; </w:t>
            </w:r>
          </w:p>
          <w:p w:rsidR="006714AB" w:rsidRDefault="006D104D" w:rsidP="009E0860">
            <w:pPr>
              <w:pStyle w:val="afb"/>
              <w:ind w:left="0" w:firstLine="565"/>
              <w:jc w:val="both"/>
            </w:pPr>
            <w:r w:rsidRPr="00A81664">
              <w:t xml:space="preserve">Чуо - численность обучающихся образовательных организаций в отчетном периоде. Сведения предоставляются Управлением образования администрации города Урай. </w:t>
            </w:r>
          </w:p>
          <w:p w:rsidR="006D104D" w:rsidRPr="00A81664" w:rsidRDefault="006D104D" w:rsidP="0031469E">
            <w:pPr>
              <w:pStyle w:val="afb"/>
              <w:ind w:left="0" w:firstLine="565"/>
              <w:jc w:val="both"/>
              <w:rPr>
                <w:rFonts w:eastAsia="Calibri"/>
                <w:b/>
              </w:rPr>
            </w:pPr>
            <w:r w:rsidRPr="00A81664">
              <w:t xml:space="preserve">Источник информации: </w:t>
            </w:r>
            <w:r w:rsidR="0031469E">
              <w:t>с</w:t>
            </w:r>
            <w:r w:rsidRPr="00A81664">
              <w:t>татистическ</w:t>
            </w:r>
            <w:r w:rsidR="0031469E">
              <w:t>ий</w:t>
            </w:r>
            <w:r w:rsidRPr="00A81664">
              <w:t xml:space="preserve"> отчет</w:t>
            </w:r>
            <w:r w:rsidR="0031469E">
              <w:t xml:space="preserve"> формы</w:t>
            </w:r>
            <w:r w:rsidRPr="00A81664">
              <w:t xml:space="preserve"> </w:t>
            </w:r>
            <w:r w:rsidR="0031469E">
              <w:t>№</w:t>
            </w:r>
            <w:r w:rsidRPr="00A81664">
              <w:t>ОО-1</w:t>
            </w:r>
            <w:r w:rsidR="0031469E">
              <w:t xml:space="preserve"> </w:t>
            </w:r>
            <w:r w:rsidR="0031469E" w:rsidRPr="008D5360">
              <w:rPr>
                <w:color w:val="000000"/>
              </w:rPr>
              <w:t>«Сведения об</w:t>
            </w:r>
            <w:r w:rsidR="0031469E" w:rsidRPr="008D5360">
              <w:rPr>
                <w:color w:val="333333"/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127C97" w:rsidP="002D7D09">
            <w:pPr>
              <w:pStyle w:val="afe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6D104D" w:rsidRPr="00A81664" w:rsidRDefault="006D104D" w:rsidP="004D7CB1">
            <w:pPr>
              <w:autoSpaceDE w:val="0"/>
              <w:autoSpaceDN w:val="0"/>
              <w:adjustRightInd w:val="0"/>
              <w:jc w:val="both"/>
              <w:outlineLvl w:val="2"/>
            </w:pPr>
            <w:r w:rsidRPr="00A81664">
              <w:t xml:space="preserve">Доля обучающихся образовательных организаций, охваченных мероприятиями, направленными на профилактику экстремизма 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afe"/>
              <w:jc w:val="center"/>
            </w:pPr>
            <w:r w:rsidRPr="00A81664">
              <w:t>%</w:t>
            </w:r>
          </w:p>
        </w:tc>
        <w:tc>
          <w:tcPr>
            <w:tcW w:w="6343" w:type="dxa"/>
          </w:tcPr>
          <w:p w:rsidR="006D104D" w:rsidRPr="00A81664" w:rsidRDefault="005F7F5B" w:rsidP="009E0860">
            <w:pPr>
              <w:pStyle w:val="ConsPlusNormal"/>
              <w:ind w:firstLine="565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6D104D" w:rsidRPr="00A81664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6D104D" w:rsidRPr="00A81664" w:rsidRDefault="006D104D" w:rsidP="009E0860">
            <w:pPr>
              <w:pStyle w:val="afb"/>
              <w:ind w:left="0" w:firstLine="565"/>
              <w:jc w:val="both"/>
            </w:pPr>
            <w:r w:rsidRPr="00A81664">
              <w:rPr>
                <w:lang w:val="en-US"/>
              </w:rPr>
              <w:t>D</w:t>
            </w:r>
            <w:r w:rsidRPr="00A81664">
              <w:t>уотэ - доля обучающихся образовательных организаций, охваченных мероприятиями, направленными на профилактику терроризма и экстремизма, %;</w:t>
            </w:r>
          </w:p>
          <w:p w:rsidR="006D104D" w:rsidRPr="00A81664" w:rsidRDefault="006D104D" w:rsidP="009E0860">
            <w:pPr>
              <w:pStyle w:val="afb"/>
              <w:ind w:left="0" w:firstLine="565"/>
              <w:jc w:val="both"/>
            </w:pPr>
            <w:r w:rsidRPr="00A81664">
              <w:t xml:space="preserve">Чуотэ – численность обучающихся образовательных организаций, охваченных мероприятиями, направленными на профилактику терроризма и экстремизма. Значение показателя рассчитывается исходя из количества обучающихся, фактически участвовавших в отчетном периоде в мероприятиях, направленных на  профилактику терроризма и экстремизма. Сведения предоставляются Управлением образования администрации города Урай; </w:t>
            </w:r>
          </w:p>
          <w:p w:rsidR="006714AB" w:rsidRDefault="006D104D" w:rsidP="009E0860">
            <w:pPr>
              <w:pStyle w:val="afb"/>
              <w:ind w:left="0" w:firstLine="565"/>
              <w:jc w:val="both"/>
            </w:pPr>
            <w:r w:rsidRPr="00A81664">
              <w:t xml:space="preserve">Чуо - численность обучающихся образовательных организаций в отчетном периоде. Сведения предоставляются Управлением образования администрации города Урай. </w:t>
            </w:r>
          </w:p>
          <w:p w:rsidR="006D104D" w:rsidRPr="00A81664" w:rsidRDefault="006D104D" w:rsidP="0031469E">
            <w:pPr>
              <w:pStyle w:val="afb"/>
              <w:ind w:left="0" w:firstLine="565"/>
              <w:jc w:val="both"/>
              <w:rPr>
                <w:rFonts w:eastAsia="Calibri"/>
                <w:b/>
              </w:rPr>
            </w:pPr>
            <w:r w:rsidRPr="00A81664">
              <w:t>Источник информации: статистическ</w:t>
            </w:r>
            <w:r w:rsidR="0031469E">
              <w:t>ий</w:t>
            </w:r>
            <w:r w:rsidRPr="00A81664">
              <w:t xml:space="preserve"> отчет</w:t>
            </w:r>
            <w:r w:rsidR="0031469E">
              <w:t xml:space="preserve"> формы</w:t>
            </w:r>
            <w:r w:rsidRPr="00A81664">
              <w:t xml:space="preserve"> </w:t>
            </w:r>
            <w:r w:rsidR="0031469E">
              <w:t>№</w:t>
            </w:r>
            <w:r w:rsidRPr="00A81664">
              <w:t>ОО-1</w:t>
            </w:r>
            <w:r w:rsidR="0031469E">
              <w:t xml:space="preserve"> </w:t>
            </w:r>
            <w:r w:rsidR="0031469E" w:rsidRPr="008D5360">
              <w:rPr>
                <w:color w:val="000000"/>
              </w:rPr>
              <w:t>«Сведения об</w:t>
            </w:r>
            <w:r w:rsidR="0031469E" w:rsidRPr="008D5360">
              <w:rPr>
                <w:color w:val="333333"/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127C97" w:rsidP="002D7D09">
            <w:pPr>
              <w:pStyle w:val="afe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6D104D" w:rsidRPr="00A81664" w:rsidRDefault="006D104D" w:rsidP="00E862B2">
            <w:pPr>
              <w:autoSpaceDE w:val="0"/>
              <w:autoSpaceDN w:val="0"/>
              <w:adjustRightInd w:val="0"/>
              <w:jc w:val="both"/>
              <w:outlineLvl w:val="2"/>
            </w:pPr>
            <w:r w:rsidRPr="00A81664">
              <w:t>Доля граждан, положительно оценивающих состояние межнациональных отношений</w:t>
            </w:r>
          </w:p>
          <w:p w:rsidR="006D104D" w:rsidRPr="00A81664" w:rsidRDefault="006D104D" w:rsidP="00E862B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afe"/>
              <w:jc w:val="center"/>
            </w:pPr>
            <w:r w:rsidRPr="00A81664">
              <w:t>%</w:t>
            </w:r>
          </w:p>
        </w:tc>
        <w:tc>
          <w:tcPr>
            <w:tcW w:w="6343" w:type="dxa"/>
            <w:vAlign w:val="center"/>
          </w:tcPr>
          <w:p w:rsidR="006D104D" w:rsidRPr="00A81664" w:rsidRDefault="008F70C7" w:rsidP="009E0860">
            <w:pPr>
              <w:ind w:firstLine="565"/>
              <w:jc w:val="both"/>
            </w:pPr>
            <w:r w:rsidRPr="00A81664">
              <w:t xml:space="preserve">Источник информации: </w:t>
            </w:r>
            <w:r>
              <w:t>данные</w:t>
            </w:r>
            <w:r w:rsidR="006D104D" w:rsidRPr="00A81664">
              <w:t xml:space="preserve">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в Ханты-Мансийском автономном округе – Югре.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127C97" w:rsidP="002D7D09">
            <w:pPr>
              <w:pStyle w:val="afe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6D104D" w:rsidRPr="00A81664" w:rsidRDefault="006D104D" w:rsidP="00E862B2">
            <w:pPr>
              <w:autoSpaceDE w:val="0"/>
              <w:autoSpaceDN w:val="0"/>
              <w:adjustRightInd w:val="0"/>
              <w:jc w:val="both"/>
              <w:outlineLvl w:val="2"/>
            </w:pPr>
            <w:r w:rsidRPr="00A81664">
              <w:t>Доля граждан, положительно оценивающих состояние межконфессиональных отношений</w:t>
            </w:r>
          </w:p>
          <w:p w:rsidR="006D104D" w:rsidRPr="00A81664" w:rsidRDefault="006D104D" w:rsidP="00E862B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pStyle w:val="afe"/>
              <w:jc w:val="center"/>
            </w:pPr>
            <w:r w:rsidRPr="00A81664">
              <w:t>%</w:t>
            </w:r>
          </w:p>
        </w:tc>
        <w:tc>
          <w:tcPr>
            <w:tcW w:w="6343" w:type="dxa"/>
            <w:vAlign w:val="center"/>
          </w:tcPr>
          <w:p w:rsidR="006D104D" w:rsidRPr="00A81664" w:rsidRDefault="008F70C7" w:rsidP="009E0860">
            <w:pPr>
              <w:ind w:firstLine="565"/>
              <w:jc w:val="both"/>
            </w:pPr>
            <w:r w:rsidRPr="00A81664">
              <w:t xml:space="preserve">Источник информации: </w:t>
            </w:r>
            <w:r>
              <w:t>данные</w:t>
            </w:r>
            <w:r w:rsidRPr="00A81664">
              <w:t xml:space="preserve">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в Ханты-Мансийском автономном округе – Югре.</w:t>
            </w:r>
          </w:p>
        </w:tc>
      </w:tr>
      <w:tr w:rsidR="006D104D" w:rsidRPr="00A81664" w:rsidTr="002D7D09">
        <w:tc>
          <w:tcPr>
            <w:tcW w:w="709" w:type="dxa"/>
          </w:tcPr>
          <w:p w:rsidR="006D104D" w:rsidRPr="00A81664" w:rsidRDefault="00127C97" w:rsidP="002D7D09">
            <w:pPr>
              <w:pStyle w:val="afe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6D104D" w:rsidRPr="00A81664" w:rsidRDefault="001839D1" w:rsidP="003146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  <w:r w:rsidR="006D104D" w:rsidRPr="00A81664">
              <w:rPr>
                <w:rFonts w:eastAsia="Calibri"/>
              </w:rPr>
              <w:t xml:space="preserve"> участников мероприятий, направленных на укрепление общероссийского гражданского единства</w:t>
            </w:r>
            <w:r w:rsidR="00AC562C">
              <w:rPr>
                <w:rFonts w:eastAsia="Calibri"/>
              </w:rPr>
              <w:t xml:space="preserve">, </w:t>
            </w:r>
            <w:r w:rsidR="00AC562C" w:rsidRPr="00A81664">
              <w:rPr>
                <w:rFonts w:eastAsia="Calibri"/>
              </w:rPr>
              <w:t>проживающих на территории города Урай</w:t>
            </w:r>
          </w:p>
          <w:p w:rsidR="006D104D" w:rsidRPr="00A81664" w:rsidRDefault="006D104D" w:rsidP="00E86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jc w:val="center"/>
            </w:pPr>
            <w:r w:rsidRPr="00A81664">
              <w:t>тысяч человек</w:t>
            </w:r>
          </w:p>
        </w:tc>
        <w:tc>
          <w:tcPr>
            <w:tcW w:w="6343" w:type="dxa"/>
          </w:tcPr>
          <w:p w:rsidR="006D104D" w:rsidRPr="00A81664" w:rsidRDefault="006D104D" w:rsidP="008F70C7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i</w:t>
            </w:r>
            <w:r w:rsidRPr="00A81664">
              <w:rPr>
                <w:rFonts w:ascii="Times New Roman" w:eastAsia="Calibri" w:hAnsi="Times New Roman" w:cs="Times New Roman"/>
              </w:rPr>
              <w:t xml:space="preserve"> = 100 *(</w:t>
            </w:r>
            <w:r w:rsidRPr="00A81664">
              <w:rPr>
                <w:rFonts w:eastAsia="Calibri"/>
              </w:rPr>
              <w:t xml:space="preserve"> S</w:t>
            </w:r>
            <w:r w:rsidRPr="00A81664">
              <w:rPr>
                <w:rFonts w:eastAsia="Calibri"/>
                <w:vertAlign w:val="subscript"/>
              </w:rPr>
              <w:t>МО</w:t>
            </w:r>
            <w:r w:rsidRPr="00A81664">
              <w:rPr>
                <w:rFonts w:ascii="Times New Roman" w:eastAsia="Calibri" w:hAnsi="Times New Roman" w:cs="Times New Roman"/>
              </w:rPr>
              <w:t xml:space="preserve"> /</w:t>
            </w:r>
            <w:r w:rsidRPr="00A81664">
              <w:rPr>
                <w:rFonts w:eastAsia="Calibri"/>
              </w:rPr>
              <w:t xml:space="preserve"> S</w:t>
            </w:r>
            <w:r w:rsidRPr="00A81664">
              <w:rPr>
                <w:rFonts w:eastAsia="Calibri"/>
                <w:vertAlign w:val="subscript"/>
              </w:rPr>
              <w:t>АО</w:t>
            </w:r>
            <w:r w:rsidRPr="00A81664">
              <w:rPr>
                <w:rFonts w:ascii="Times New Roman" w:eastAsia="Calibri" w:hAnsi="Times New Roman" w:cs="Times New Roman"/>
              </w:rPr>
              <w:t xml:space="preserve">) * </w:t>
            </w:r>
            <w:r w:rsidRPr="00A81664">
              <w:rPr>
                <w:rFonts w:eastAsia="Calibri"/>
              </w:rPr>
              <w:t>Ч</w:t>
            </w:r>
            <w:r w:rsidRPr="00A81664">
              <w:rPr>
                <w:rFonts w:eastAsia="Calibri"/>
                <w:vertAlign w:val="subscript"/>
              </w:rPr>
              <w:t>j</w:t>
            </w:r>
            <w:r w:rsidRPr="00A81664">
              <w:rPr>
                <w:rFonts w:ascii="Times New Roman" w:eastAsia="Calibri" w:hAnsi="Times New Roman" w:cs="Times New Roman"/>
              </w:rPr>
              <w:t>,  где: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i</w:t>
            </w:r>
            <w:r w:rsidRPr="00A81664">
              <w:rPr>
                <w:rFonts w:eastAsia="Calibri"/>
              </w:rPr>
              <w:t xml:space="preserve"> - плановое значение показателя, тысяч человек;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МО</w:t>
            </w:r>
            <w:r w:rsidRPr="00A81664">
              <w:rPr>
                <w:rFonts w:eastAsia="Calibri"/>
              </w:rPr>
              <w:t xml:space="preserve">- численность населения муниципального образования городской округ город Урай, тысяч человек. Оценка численности постоянного населения по состоянию на 1 января отчетного периода. </w:t>
            </w:r>
            <w:r w:rsidRPr="00A81664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</w:t>
            </w:r>
            <w:r w:rsidR="00F73F0E">
              <w:t>тики;</w:t>
            </w:r>
          </w:p>
          <w:p w:rsidR="0031469E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АО</w:t>
            </w:r>
            <w:r w:rsidRPr="00A81664">
              <w:rPr>
                <w:rFonts w:eastAsia="Calibri"/>
              </w:rPr>
              <w:t xml:space="preserve"> - численность населения Ханты-Мансийского автономного округа, тысяч человек. Оценка численности постоянного населения по состоянию на 1 января отчетного периода. 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t>Источник информации: статистический доклад Социально-</w:t>
            </w:r>
            <w:r w:rsidRPr="00A81664">
              <w:lastRenderedPageBreak/>
              <w:t>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Ч</w:t>
            </w:r>
            <w:r w:rsidRPr="00A81664">
              <w:rPr>
                <w:rFonts w:eastAsia="Calibri"/>
                <w:vertAlign w:val="subscript"/>
              </w:rPr>
              <w:t>j</w:t>
            </w:r>
            <w:r w:rsidRPr="00A81664">
              <w:rPr>
                <w:rFonts w:eastAsia="Calibri"/>
              </w:rPr>
              <w:t xml:space="preserve"> - плановое значение аналогичного показателя государственной программы Ханты-Мансийского автономного округа-Югры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2018 - 2025 годах и на период до 2030 года», тысяч человек.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Фактическое значение показателя рассчитывается исходя из количества участников указанных мероприятий в течение года на основании представленных соисполнителями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i/>
              </w:rPr>
            </w:pPr>
            <w:r w:rsidRPr="00A81664">
              <w:t xml:space="preserve"> Источник информации: аналитическая справка о количестве участников мероприятий, сформированная соисполнителями муниципальной программы. </w:t>
            </w:r>
          </w:p>
        </w:tc>
      </w:tr>
      <w:tr w:rsidR="006D104D" w:rsidRPr="00A81664" w:rsidTr="00AC562C">
        <w:tc>
          <w:tcPr>
            <w:tcW w:w="709" w:type="dxa"/>
          </w:tcPr>
          <w:p w:rsidR="006D104D" w:rsidRPr="00A81664" w:rsidRDefault="00127C97" w:rsidP="0031469E">
            <w:pPr>
              <w:pStyle w:val="afe"/>
              <w:jc w:val="center"/>
            </w:pPr>
            <w:r>
              <w:lastRenderedPageBreak/>
              <w:t>13.</w:t>
            </w:r>
          </w:p>
        </w:tc>
        <w:tc>
          <w:tcPr>
            <w:tcW w:w="2835" w:type="dxa"/>
          </w:tcPr>
          <w:p w:rsidR="006D104D" w:rsidRPr="00A81664" w:rsidRDefault="006D104D" w:rsidP="0031469E">
            <w:pPr>
              <w:autoSpaceDE w:val="0"/>
              <w:autoSpaceDN w:val="0"/>
              <w:adjustRightInd w:val="0"/>
            </w:pPr>
            <w:r w:rsidRPr="00A81664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1028" w:type="dxa"/>
            <w:vAlign w:val="center"/>
          </w:tcPr>
          <w:p w:rsidR="006D104D" w:rsidRPr="00A81664" w:rsidRDefault="006D104D" w:rsidP="00AC562C">
            <w:pPr>
              <w:jc w:val="center"/>
            </w:pPr>
            <w:r w:rsidRPr="00A81664">
              <w:t>тысяч человек</w:t>
            </w:r>
          </w:p>
        </w:tc>
        <w:tc>
          <w:tcPr>
            <w:tcW w:w="6343" w:type="dxa"/>
          </w:tcPr>
          <w:p w:rsidR="006D104D" w:rsidRPr="00A81664" w:rsidRDefault="006D104D" w:rsidP="008F70C7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i</w:t>
            </w:r>
            <w:r w:rsidRPr="00A81664">
              <w:rPr>
                <w:rFonts w:ascii="Times New Roman" w:eastAsia="Calibri" w:hAnsi="Times New Roman" w:cs="Times New Roman"/>
              </w:rPr>
              <w:t xml:space="preserve"> = 100 *(</w:t>
            </w:r>
            <w:r w:rsidRPr="00A81664">
              <w:rPr>
                <w:rFonts w:eastAsia="Calibri"/>
              </w:rPr>
              <w:t xml:space="preserve"> S</w:t>
            </w:r>
            <w:r w:rsidRPr="00A81664">
              <w:rPr>
                <w:rFonts w:eastAsia="Calibri"/>
                <w:vertAlign w:val="subscript"/>
              </w:rPr>
              <w:t>МО</w:t>
            </w:r>
            <w:r w:rsidRPr="00A81664">
              <w:rPr>
                <w:rFonts w:ascii="Times New Roman" w:eastAsia="Calibri" w:hAnsi="Times New Roman" w:cs="Times New Roman"/>
              </w:rPr>
              <w:t xml:space="preserve"> /</w:t>
            </w:r>
            <w:r w:rsidRPr="00A81664">
              <w:rPr>
                <w:rFonts w:eastAsia="Calibri"/>
              </w:rPr>
              <w:t xml:space="preserve"> S</w:t>
            </w:r>
            <w:r w:rsidRPr="00A81664">
              <w:rPr>
                <w:rFonts w:eastAsia="Calibri"/>
                <w:vertAlign w:val="subscript"/>
              </w:rPr>
              <w:t>АО</w:t>
            </w:r>
            <w:r w:rsidRPr="00A81664">
              <w:rPr>
                <w:rFonts w:ascii="Times New Roman" w:eastAsia="Calibri" w:hAnsi="Times New Roman" w:cs="Times New Roman"/>
              </w:rPr>
              <w:t xml:space="preserve">) * </w:t>
            </w:r>
            <w:r w:rsidRPr="00A81664">
              <w:rPr>
                <w:rFonts w:eastAsia="Calibri"/>
              </w:rPr>
              <w:t>Ч</w:t>
            </w:r>
            <w:r w:rsidRPr="00A81664">
              <w:rPr>
                <w:rFonts w:eastAsia="Calibri"/>
                <w:vertAlign w:val="subscript"/>
              </w:rPr>
              <w:t>j</w:t>
            </w:r>
            <w:r w:rsidRPr="00A81664">
              <w:rPr>
                <w:rFonts w:ascii="Times New Roman" w:eastAsia="Calibri" w:hAnsi="Times New Roman" w:cs="Times New Roman"/>
              </w:rPr>
              <w:t>,  где: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i</w:t>
            </w:r>
            <w:r w:rsidRPr="00A81664">
              <w:rPr>
                <w:rFonts w:eastAsia="Calibri"/>
              </w:rPr>
              <w:t xml:space="preserve"> - плановое значение показателя, тысяч человек;</w:t>
            </w:r>
          </w:p>
          <w:p w:rsidR="0031469E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МО</w:t>
            </w:r>
            <w:r w:rsidRPr="00A81664">
              <w:rPr>
                <w:rFonts w:eastAsia="Calibri"/>
              </w:rPr>
              <w:t xml:space="preserve">- численность населения муниципального образования городской округ город Урай, тысяч человек. Оценка численности постоянного населения по состоянию на 1 января отчетного периода. </w:t>
            </w:r>
            <w:r w:rsidR="0031469E">
              <w:rPr>
                <w:rFonts w:eastAsia="Calibri"/>
              </w:rPr>
              <w:t xml:space="preserve">     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31469E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S</w:t>
            </w:r>
            <w:r w:rsidRPr="00A81664">
              <w:rPr>
                <w:rFonts w:eastAsia="Calibri"/>
                <w:vertAlign w:val="subscript"/>
              </w:rPr>
              <w:t>АО</w:t>
            </w:r>
            <w:r w:rsidRPr="00A81664">
              <w:rPr>
                <w:rFonts w:eastAsia="Calibri"/>
              </w:rPr>
              <w:t xml:space="preserve"> - численность населения Ханты-Мансийского автономного округа, тысяч человек. Оценка численности постоянного населения по состоянию на 1 января отчетного периода. 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Ч</w:t>
            </w:r>
            <w:r w:rsidRPr="00A81664">
              <w:rPr>
                <w:rFonts w:eastAsia="Calibri"/>
                <w:vertAlign w:val="subscript"/>
              </w:rPr>
              <w:t>j</w:t>
            </w:r>
            <w:r w:rsidRPr="00A81664">
              <w:rPr>
                <w:rFonts w:eastAsia="Calibri"/>
              </w:rPr>
              <w:t xml:space="preserve"> - плановое значение аналогичного показателя государственной программы Ханты-Мансийского автономного округа-Югры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2018 - 2025 годах и на период до 2030 года», тысяч человек.</w:t>
            </w:r>
          </w:p>
          <w:p w:rsidR="006D104D" w:rsidRPr="00A81664" w:rsidRDefault="006D104D" w:rsidP="009E086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A81664">
              <w:rPr>
                <w:rFonts w:eastAsia="Calibri"/>
              </w:rPr>
              <w:t>Фактическое значение показателя рассчитывается исходя из количества участников указанных мероприятий в течение года на основании представленных соисполнителями муниципальной программы отчетов о ходе реализации муниципальной программы в форме комплексного плана (сетевого графика) с нарастающим итогом.</w:t>
            </w:r>
          </w:p>
          <w:p w:rsidR="006D104D" w:rsidRPr="00A81664" w:rsidRDefault="006D104D" w:rsidP="009E0860">
            <w:pPr>
              <w:ind w:firstLine="565"/>
              <w:jc w:val="both"/>
              <w:rPr>
                <w:i/>
              </w:rPr>
            </w:pPr>
            <w:r w:rsidRPr="00A81664">
              <w:t xml:space="preserve"> Источник информации: аналитическая справка о количестве участников мероприятий, сформированная соисполнителями муниципальной программы.  </w:t>
            </w:r>
          </w:p>
        </w:tc>
      </w:tr>
    </w:tbl>
    <w:p w:rsidR="00C66061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66061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66061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66061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66061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66061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66061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66061" w:rsidRPr="00976FB2" w:rsidRDefault="00C66061" w:rsidP="00976FB2">
      <w:pPr>
        <w:pStyle w:val="afb"/>
        <w:autoSpaceDE w:val="0"/>
        <w:autoSpaceDN w:val="0"/>
        <w:adjustRightInd w:val="0"/>
        <w:jc w:val="both"/>
        <w:outlineLvl w:val="2"/>
        <w:rPr>
          <w:sz w:val="24"/>
          <w:szCs w:val="24"/>
          <w:highlight w:val="yellow"/>
        </w:rPr>
        <w:sectPr w:rsidR="00C66061" w:rsidRPr="00976FB2" w:rsidSect="00765D18">
          <w:pgSz w:w="12240" w:h="15840"/>
          <w:pgMar w:top="851" w:right="851" w:bottom="567" w:left="567" w:header="720" w:footer="720" w:gutter="0"/>
          <w:cols w:space="720"/>
          <w:docGrid w:linePitch="272"/>
        </w:sectPr>
      </w:pPr>
    </w:p>
    <w:p w:rsidR="002E7AEF" w:rsidRPr="001C1F7A" w:rsidRDefault="002E7AEF" w:rsidP="002E7AEF">
      <w:pPr>
        <w:tabs>
          <w:tab w:val="left" w:pos="5670"/>
        </w:tabs>
        <w:ind w:firstLine="567"/>
        <w:jc w:val="right"/>
        <w:rPr>
          <w:color w:val="000000"/>
          <w:sz w:val="24"/>
          <w:szCs w:val="24"/>
        </w:rPr>
      </w:pPr>
      <w:r w:rsidRPr="001C1F7A">
        <w:rPr>
          <w:color w:val="000000"/>
          <w:sz w:val="24"/>
          <w:szCs w:val="24"/>
        </w:rPr>
        <w:lastRenderedPageBreak/>
        <w:t>Таблица 2</w:t>
      </w:r>
    </w:p>
    <w:p w:rsidR="008D1FA9" w:rsidRPr="001C1F7A" w:rsidRDefault="008D1FA9" w:rsidP="008D1FA9">
      <w:pPr>
        <w:tabs>
          <w:tab w:val="left" w:pos="5670"/>
        </w:tabs>
        <w:ind w:firstLine="567"/>
        <w:jc w:val="center"/>
        <w:rPr>
          <w:color w:val="000000"/>
          <w:sz w:val="24"/>
          <w:szCs w:val="24"/>
        </w:rPr>
      </w:pPr>
      <w:r w:rsidRPr="001C1F7A">
        <w:rPr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8D1FA9" w:rsidRPr="001C1F7A" w:rsidRDefault="008D1FA9" w:rsidP="008D1FA9">
      <w:pPr>
        <w:tabs>
          <w:tab w:val="left" w:pos="5670"/>
        </w:tabs>
        <w:ind w:firstLine="567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149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345"/>
        <w:gridCol w:w="1417"/>
        <w:gridCol w:w="709"/>
        <w:gridCol w:w="966"/>
        <w:gridCol w:w="851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2"/>
      </w:tblGrid>
      <w:tr w:rsidR="00655D52" w:rsidRPr="001C1F7A" w:rsidTr="00D0216D">
        <w:trPr>
          <w:trHeight w:val="423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D52" w:rsidRPr="000E4DBB" w:rsidRDefault="00655D52" w:rsidP="00655D52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D52" w:rsidRPr="000E4DBB" w:rsidRDefault="00655D52" w:rsidP="00655D52">
            <w:pPr>
              <w:pStyle w:val="ConsPlusNormal"/>
              <w:spacing w:line="0" w:lineRule="atLeast"/>
              <w:ind w:hanging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>Основные мероприятия муници</w:t>
            </w:r>
            <w:r w:rsidR="001B3259">
              <w:rPr>
                <w:rFonts w:ascii="Times New Roman" w:hAnsi="Times New Roman" w:cs="Times New Roman"/>
                <w:color w:val="000000"/>
              </w:rPr>
              <w:t>п</w:t>
            </w:r>
            <w:r w:rsidRPr="000E4DBB">
              <w:rPr>
                <w:rFonts w:ascii="Times New Roman" w:hAnsi="Times New Roman" w:cs="Times New Roman"/>
                <w:color w:val="000000"/>
              </w:rPr>
              <w:t>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D52" w:rsidRPr="000E4DBB" w:rsidRDefault="00655D52" w:rsidP="00655D5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>Ответственный исполнитель/</w:t>
            </w:r>
          </w:p>
          <w:p w:rsidR="00655D52" w:rsidRPr="000E4DBB" w:rsidRDefault="00655D52" w:rsidP="00655D52">
            <w:pPr>
              <w:pStyle w:val="ConsPlusNormal"/>
              <w:spacing w:line="0" w:lineRule="atLeast"/>
              <w:ind w:firstLine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>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D52" w:rsidRPr="000E4DBB" w:rsidRDefault="00655D52" w:rsidP="00655D52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>Целевой показатель, №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D52" w:rsidRPr="000E4DBB" w:rsidRDefault="00655D52" w:rsidP="00655D52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 xml:space="preserve">Источники </w:t>
            </w:r>
            <w:r w:rsidRPr="000E4DBB"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52" w:rsidRPr="001C1F7A" w:rsidRDefault="00655D52" w:rsidP="00C75CB9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655D52" w:rsidRPr="001C1F7A" w:rsidTr="00D0216D">
        <w:trPr>
          <w:trHeight w:val="423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D52" w:rsidRPr="00A273E3" w:rsidRDefault="00655D52" w:rsidP="00655D5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D52" w:rsidRPr="00A273E3" w:rsidRDefault="00655D52" w:rsidP="00655D5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D52" w:rsidRPr="00A273E3" w:rsidRDefault="00655D52" w:rsidP="00655D5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D52" w:rsidRPr="00A273E3" w:rsidRDefault="00655D52" w:rsidP="00655D5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52" w:rsidRPr="00A273E3" w:rsidRDefault="00655D52" w:rsidP="001107CB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E4DBB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r w:rsidRPr="000E4DBB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</w:t>
            </w:r>
            <w:r w:rsidRPr="000E4DBB">
              <w:rPr>
                <w:rFonts w:ascii="Times New Roman" w:hAnsi="Times New Roman" w:cs="Times New Roman"/>
                <w:color w:val="000000"/>
              </w:rPr>
              <w:br/>
              <w:t xml:space="preserve">(всего, тыс. руб.) </w:t>
            </w:r>
          </w:p>
        </w:tc>
        <w:tc>
          <w:tcPr>
            <w:tcW w:w="89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C75CB9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в том числе по годам,</w:t>
            </w:r>
            <w:r w:rsidR="00C75C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1F7A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</w:tr>
      <w:tr w:rsidR="00655D52" w:rsidRPr="001C1F7A" w:rsidTr="00D0216D">
        <w:trPr>
          <w:trHeight w:val="4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D52" w:rsidRPr="001C1F7A" w:rsidRDefault="00655D52" w:rsidP="00110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1107CB" w:rsidRPr="001C1F7A" w:rsidTr="00D0216D">
        <w:trPr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7CB" w:rsidRPr="001C1F7A" w:rsidRDefault="001107CB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7CB" w:rsidRPr="001C1F7A" w:rsidRDefault="001107CB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Цель 1</w:t>
            </w:r>
            <w:r w:rsidR="001B3259">
              <w:rPr>
                <w:rFonts w:ascii="Times New Roman" w:hAnsi="Times New Roman" w:cs="Times New Roman"/>
                <w:color w:val="000000"/>
              </w:rPr>
              <w:t>.</w:t>
            </w:r>
            <w:r w:rsidRPr="001C1F7A">
              <w:rPr>
                <w:rFonts w:ascii="Times New Roman" w:hAnsi="Times New Roman" w:cs="Times New Roman"/>
                <w:color w:val="000000"/>
              </w:rPr>
              <w:t xml:space="preserve">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1107CB" w:rsidRPr="001C1F7A" w:rsidTr="00D0216D">
        <w:trPr>
          <w:trHeight w:val="27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7CB" w:rsidRPr="001C1F7A" w:rsidRDefault="001107CB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7CB" w:rsidRPr="001C1F7A" w:rsidRDefault="001107CB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Задача 1</w:t>
            </w:r>
            <w:r w:rsidR="001B3259">
              <w:rPr>
                <w:rFonts w:ascii="Times New Roman" w:hAnsi="Times New Roman" w:cs="Times New Roman"/>
                <w:color w:val="000000"/>
              </w:rPr>
              <w:t>.</w:t>
            </w:r>
            <w:r w:rsidRPr="001C1F7A">
              <w:rPr>
                <w:rFonts w:ascii="Times New Roman" w:hAnsi="Times New Roman" w:cs="Times New Roman"/>
                <w:color w:val="000000"/>
              </w:rPr>
              <w:t xml:space="preserve"> Предупреждение правонарушений на улицах города и профилактика правонарушений несовершеннолетних</w:t>
            </w:r>
          </w:p>
        </w:tc>
      </w:tr>
      <w:tr w:rsidR="001107CB" w:rsidRPr="001C1F7A" w:rsidTr="00D0216D">
        <w:trPr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7CB" w:rsidRPr="001C1F7A" w:rsidRDefault="001107CB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7CB" w:rsidRPr="001C1F7A" w:rsidRDefault="001107CB" w:rsidP="009E0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 w:rsidR="001B3259">
              <w:rPr>
                <w:rFonts w:ascii="Times New Roman" w:hAnsi="Times New Roman" w:cs="Times New Roman"/>
                <w:color w:val="000000"/>
              </w:rPr>
              <w:t>.</w:t>
            </w:r>
            <w:r w:rsidR="009E08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1F7A">
              <w:rPr>
                <w:rFonts w:ascii="Times New Roman" w:hAnsi="Times New Roman" w:cs="Times New Roman"/>
                <w:color w:val="000000"/>
              </w:rPr>
              <w:t>Профилактика правонарушений</w:t>
            </w:r>
          </w:p>
        </w:tc>
      </w:tr>
      <w:tr w:rsidR="000E4DBB" w:rsidRPr="001C1F7A" w:rsidTr="007767B1">
        <w:trPr>
          <w:trHeight w:val="314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DBB" w:rsidRPr="001C1F7A" w:rsidRDefault="000E4DBB" w:rsidP="00110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1.1.1.1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DBB" w:rsidRPr="001C1F7A" w:rsidRDefault="000E4DBB" w:rsidP="006D05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DBB" w:rsidRPr="001C1F7A" w:rsidRDefault="009E0860" w:rsidP="006D059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Отдел </w:t>
            </w:r>
            <w:r w:rsidR="000E4DBB" w:rsidRPr="001C1F7A">
              <w:rPr>
                <w:color w:val="000000"/>
              </w:rPr>
              <w:t>гражданской защиты населения 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DBB" w:rsidRPr="001C1F7A" w:rsidRDefault="000E4DBB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t>1.1.1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DBB" w:rsidRPr="001C1F7A" w:rsidRDefault="000E4DBB" w:rsidP="001107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DBB" w:rsidRPr="001B3259" w:rsidRDefault="000E4DBB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2 457,9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1B3259">
              <w:rPr>
                <w:color w:val="000000"/>
                <w:sz w:val="19"/>
                <w:szCs w:val="19"/>
                <w:lang w:val="en-US"/>
              </w:rPr>
              <w:t>215</w:t>
            </w:r>
            <w:r w:rsidRPr="001B3259">
              <w:rPr>
                <w:color w:val="000000"/>
                <w:sz w:val="19"/>
                <w:szCs w:val="19"/>
              </w:rPr>
              <w:t>,</w:t>
            </w:r>
            <w:r w:rsidRPr="001B3259">
              <w:rPr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4DBB" w:rsidRPr="001B3259" w:rsidRDefault="000E4DBB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190,1</w:t>
            </w:r>
          </w:p>
        </w:tc>
      </w:tr>
      <w:tr w:rsidR="00D0216D" w:rsidRPr="001C1F7A" w:rsidTr="001B3259">
        <w:trPr>
          <w:trHeight w:val="217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0216D" w:rsidRPr="001C1F7A" w:rsidTr="001B3259">
        <w:trPr>
          <w:trHeight w:val="127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1 720,8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150,9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133,1</w:t>
            </w:r>
          </w:p>
        </w:tc>
      </w:tr>
      <w:tr w:rsidR="00D0216D" w:rsidRPr="001C1F7A" w:rsidTr="001B3259">
        <w:trPr>
          <w:trHeight w:val="435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64,7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D0216D" w:rsidRPr="001C1F7A" w:rsidTr="001B3259">
        <w:trPr>
          <w:trHeight w:val="435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0216D" w:rsidRPr="001C1F7A" w:rsidTr="007767B1">
        <w:trPr>
          <w:trHeight w:val="65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1.1.1.2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6D059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 xml:space="preserve">Обеспечение функционирования и развития систем </w:t>
            </w:r>
            <w:r w:rsidRPr="001C1F7A">
              <w:rPr>
                <w:rFonts w:ascii="Times New Roman" w:eastAsia="Calibri" w:hAnsi="Times New Roman" w:cs="Times New Roman"/>
                <w:color w:val="000000"/>
              </w:rPr>
              <w:lastRenderedPageBreak/>
              <w:t>видеонаблюдения в сфере общественного порядка и безопасности дорожного движения,</w:t>
            </w:r>
          </w:p>
          <w:p w:rsidR="00D0216D" w:rsidRPr="001C1F7A" w:rsidRDefault="00D0216D" w:rsidP="006D05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 xml:space="preserve">информирование населения о необходимости соблюдения правил дорожного движения (в том числе санкциях за их нарушение).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9E0860" w:rsidP="006D059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 xml:space="preserve">Отдел </w:t>
            </w:r>
            <w:r w:rsidR="00D0216D" w:rsidRPr="001C1F7A">
              <w:rPr>
                <w:color w:val="000000"/>
              </w:rPr>
              <w:t>гражданской защиты населения администраци</w:t>
            </w:r>
            <w:r w:rsidR="00D0216D" w:rsidRPr="001C1F7A">
              <w:rPr>
                <w:color w:val="000000"/>
              </w:rPr>
              <w:lastRenderedPageBreak/>
              <w:t>и города Урай;</w:t>
            </w:r>
          </w:p>
          <w:p w:rsidR="00D0216D" w:rsidRPr="001C1F7A" w:rsidRDefault="00C10E76" w:rsidP="006D059D">
            <w:pPr>
              <w:tabs>
                <w:tab w:val="left" w:pos="459"/>
              </w:tabs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Управление </w:t>
            </w:r>
            <w:r w:rsidR="00D0216D" w:rsidRPr="001C1F7A">
              <w:rPr>
                <w:color w:val="000000"/>
              </w:rPr>
              <w:t>по информационным технологиям и  связи администрации города Урай.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6D104D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</w:rPr>
              <w:lastRenderedPageBreak/>
              <w:t>1.1.</w:t>
            </w:r>
            <w:r>
              <w:rPr>
                <w:color w:val="000000"/>
                <w:lang w:val="en-US"/>
              </w:rPr>
              <w:t>2</w:t>
            </w:r>
            <w:r w:rsidRPr="001C1F7A">
              <w:rPr>
                <w:color w:val="000000"/>
              </w:rPr>
              <w:t xml:space="preserve"> 1.1.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40 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2167,4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2167,4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3340,9</w:t>
            </w:r>
          </w:p>
        </w:tc>
      </w:tr>
      <w:tr w:rsidR="00D0216D" w:rsidRPr="001C1F7A" w:rsidTr="001B3259">
        <w:trPr>
          <w:trHeight w:val="636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B3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B3259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B3259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0216D" w:rsidRPr="001C1F7A" w:rsidTr="001B3259">
        <w:trPr>
          <w:trHeight w:val="636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7 </w:t>
            </w: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615</w:t>
            </w:r>
            <w:r w:rsidRPr="001C1F7A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1424</w:t>
            </w: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800,3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459,1</w:t>
            </w:r>
          </w:p>
        </w:tc>
      </w:tr>
      <w:tr w:rsidR="00D0216D" w:rsidRPr="001C1F7A" w:rsidTr="001B3259">
        <w:trPr>
          <w:trHeight w:val="873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33 0</w:t>
            </w: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1C1F7A">
              <w:rPr>
                <w:rFonts w:ascii="Times New Roman" w:hAnsi="Times New Roman" w:cs="Times New Roman"/>
                <w:color w:val="000000"/>
              </w:rPr>
              <w:t>,</w:t>
            </w: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1367,1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28</w:t>
            </w:r>
            <w:r w:rsidRPr="001C1F7A">
              <w:rPr>
                <w:color w:val="000000"/>
                <w:sz w:val="19"/>
                <w:szCs w:val="19"/>
                <w:lang w:val="en-US"/>
              </w:rPr>
              <w:t>8</w:t>
            </w:r>
            <w:r w:rsidRPr="001C1F7A">
              <w:rPr>
                <w:color w:val="000000"/>
                <w:sz w:val="19"/>
                <w:szCs w:val="19"/>
              </w:rPr>
              <w:t>1,8</w:t>
            </w:r>
          </w:p>
        </w:tc>
      </w:tr>
      <w:tr w:rsidR="00D0216D" w:rsidRPr="001C1F7A" w:rsidTr="001B3259">
        <w:trPr>
          <w:trHeight w:val="873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29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</w:t>
            </w:r>
            <w:r w:rsidR="00485F33">
              <w:rPr>
                <w:rFonts w:ascii="Times New Roman" w:hAnsi="Times New Roman" w:cs="Times New Roman"/>
                <w:color w:val="000000"/>
              </w:rPr>
              <w:t>1.</w:t>
            </w:r>
            <w:r w:rsidRPr="001C1F7A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6D059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9E0860" w:rsidP="00D0216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Администрация </w:t>
            </w:r>
            <w:r w:rsidR="00D0216D" w:rsidRPr="001C1F7A">
              <w:rPr>
                <w:color w:val="000000"/>
              </w:rPr>
              <w:t xml:space="preserve">города Урай; </w:t>
            </w:r>
          </w:p>
          <w:p w:rsidR="00D0216D" w:rsidRPr="001C1F7A" w:rsidRDefault="00C10E76" w:rsidP="00C10E76">
            <w:pPr>
              <w:pStyle w:val="ConsPlusNormal"/>
              <w:ind w:firstLine="3"/>
              <w:jc w:val="both"/>
              <w:rPr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D0216D" w:rsidRPr="001C1F7A">
              <w:rPr>
                <w:rFonts w:ascii="Times New Roman" w:hAnsi="Times New Roman" w:cs="Times New Roman"/>
                <w:color w:val="000000"/>
              </w:rPr>
              <w:t>казенное учреждение «Управление материально-технического обеспечения города 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t>1.1.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20327,5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</w:tr>
      <w:tr w:rsidR="00D0216D" w:rsidRPr="001C1F7A" w:rsidTr="007767B1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6D104D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20327,5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1559,2</w:t>
            </w:r>
          </w:p>
        </w:tc>
      </w:tr>
      <w:tr w:rsidR="00D0216D" w:rsidRPr="001C1F7A" w:rsidTr="007767B1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29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485F3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</w:t>
            </w:r>
            <w:r w:rsidR="00485F33">
              <w:rPr>
                <w:rFonts w:ascii="Times New Roman" w:hAnsi="Times New Roman" w:cs="Times New Roman"/>
                <w:color w:val="000000"/>
              </w:rPr>
              <w:t>1.</w:t>
            </w:r>
            <w:r w:rsidRPr="001C1F7A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6D059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 xml:space="preserve">Проведение профилактических мероприятий </w:t>
            </w:r>
            <w:r w:rsidRPr="001C1F7A">
              <w:rPr>
                <w:rFonts w:ascii="Times New Roman" w:eastAsia="Calibri" w:hAnsi="Times New Roman" w:cs="Times New Roman"/>
                <w:color w:val="000000"/>
              </w:rPr>
              <w:lastRenderedPageBreak/>
              <w:t>для несовершеннолетних и молодежи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9E0860" w:rsidP="006D059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 xml:space="preserve">Отдел </w:t>
            </w:r>
            <w:r w:rsidR="00D0216D" w:rsidRPr="001C1F7A">
              <w:rPr>
                <w:color w:val="000000"/>
              </w:rPr>
              <w:t xml:space="preserve">по делам несовершеннолетних и </w:t>
            </w:r>
            <w:r w:rsidR="00D0216D" w:rsidRPr="001C1F7A">
              <w:rPr>
                <w:color w:val="000000"/>
              </w:rPr>
              <w:lastRenderedPageBreak/>
              <w:t>защите их прав администрации города Урай, Управление образования и молодежной политики  администрации города Урай;</w:t>
            </w:r>
          </w:p>
          <w:p w:rsidR="00D0216D" w:rsidRPr="001C1F7A" w:rsidRDefault="009E0860" w:rsidP="006D059D">
            <w:pPr>
              <w:pStyle w:val="ConsPlusNormal"/>
              <w:ind w:firstLine="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</w:t>
            </w:r>
            <w:r w:rsidR="00D0216D" w:rsidRPr="001C1F7A">
              <w:rPr>
                <w:rFonts w:ascii="Times New Roman" w:hAnsi="Times New Roman" w:cs="Times New Roman"/>
                <w:color w:val="000000"/>
              </w:rPr>
              <w:t xml:space="preserve"> «Культура»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>1.1.</w:t>
            </w:r>
            <w:r w:rsidRPr="00ED7D04"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1510,0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0216D" w:rsidRPr="001C1F7A" w:rsidTr="001B3259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ED7D04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1510,0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ED7D04">
              <w:rPr>
                <w:color w:val="000000"/>
                <w:sz w:val="19"/>
                <w:szCs w:val="19"/>
              </w:rPr>
              <w:t>12</w:t>
            </w:r>
            <w:r w:rsidRPr="001C1F7A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0216D" w:rsidRPr="001C1F7A" w:rsidTr="001B3259">
        <w:trPr>
          <w:trHeight w:val="2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36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</w:t>
            </w:r>
            <w:r w:rsidR="00485F33">
              <w:rPr>
                <w:rFonts w:ascii="Times New Roman" w:hAnsi="Times New Roman" w:cs="Times New Roman"/>
                <w:color w:val="000000"/>
              </w:rPr>
              <w:t>1</w:t>
            </w:r>
            <w:r w:rsidRPr="001C1F7A">
              <w:rPr>
                <w:rFonts w:ascii="Times New Roman" w:hAnsi="Times New Roman" w:cs="Times New Roman"/>
                <w:color w:val="000000"/>
              </w:rPr>
              <w:t>.1.1.5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B1EA5">
            <w:pPr>
              <w:jc w:val="both"/>
              <w:rPr>
                <w:bCs/>
                <w:color w:val="000000"/>
              </w:rPr>
            </w:pPr>
            <w:r w:rsidRPr="001C1F7A">
              <w:rPr>
                <w:bCs/>
                <w:color w:val="000000"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Default="00D0216D" w:rsidP="007B1E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>Управление образования и молодежной политики  администрации города Урай;</w:t>
            </w:r>
          </w:p>
          <w:p w:rsidR="00D0216D" w:rsidRPr="001C1F7A" w:rsidRDefault="00C10E76" w:rsidP="007B1E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Отдел </w:t>
            </w:r>
            <w:r w:rsidR="00D0216D" w:rsidRPr="001C1F7A">
              <w:rPr>
                <w:color w:val="000000"/>
              </w:rPr>
              <w:t>по делам несовершеннолетних и защите их прав 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t>1.1.</w:t>
            </w:r>
            <w:r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755,0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36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36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36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755,0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6</w:t>
            </w: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36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7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</w:t>
            </w:r>
            <w:r w:rsidR="00485F33">
              <w:rPr>
                <w:rFonts w:ascii="Times New Roman" w:hAnsi="Times New Roman" w:cs="Times New Roman"/>
                <w:color w:val="000000"/>
              </w:rPr>
              <w:t>1</w:t>
            </w:r>
            <w:r w:rsidRPr="001C1F7A">
              <w:rPr>
                <w:rFonts w:ascii="Times New Roman" w:hAnsi="Times New Roman" w:cs="Times New Roman"/>
                <w:color w:val="000000"/>
              </w:rPr>
              <w:t>.1.1.6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7B1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Проведение профилактических мероприятий </w:t>
            </w:r>
            <w:r w:rsidRPr="001C1F7A">
              <w:rPr>
                <w:rFonts w:ascii="Times New Roman" w:hAnsi="Times New Roman" w:cs="Times New Roman"/>
                <w:color w:val="000000"/>
              </w:rPr>
              <w:lastRenderedPageBreak/>
              <w:t>с семьями, находящимися в социально опасном положении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9E0860" w:rsidP="007B1EA5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 xml:space="preserve">Отдел </w:t>
            </w:r>
            <w:r w:rsidR="00D0216D" w:rsidRPr="001C1F7A">
              <w:rPr>
                <w:color w:val="000000"/>
              </w:rPr>
              <w:t xml:space="preserve">по делам несовершеннолетних и </w:t>
            </w:r>
            <w:r w:rsidR="00D0216D" w:rsidRPr="001C1F7A">
              <w:rPr>
                <w:color w:val="000000"/>
              </w:rPr>
              <w:lastRenderedPageBreak/>
              <w:t>защите их прав администрации города Урай,  Управление образования и молодежной политики  администрации города Урай;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</w:tr>
      <w:tr w:rsidR="00D0216D" w:rsidRPr="001C1F7A" w:rsidTr="001B3259">
        <w:trPr>
          <w:trHeight w:val="375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375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</w:p>
        </w:tc>
      </w:tr>
      <w:tr w:rsidR="00D0216D" w:rsidRPr="001C1F7A" w:rsidTr="001B3259">
        <w:trPr>
          <w:trHeight w:val="375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</w:tr>
      <w:tr w:rsidR="00D0216D" w:rsidRPr="001C1F7A" w:rsidTr="001B3259">
        <w:trPr>
          <w:trHeight w:val="375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6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85F3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.1.1.7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7B1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7B1EA5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</w:tr>
      <w:tr w:rsidR="00D0216D" w:rsidRPr="001C1F7A" w:rsidTr="007767B1">
        <w:trPr>
          <w:trHeight w:val="361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61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361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C90323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Pr="002B2212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  <w:lang w:val="en-US"/>
              </w:rPr>
              <w:t>0</w:t>
            </w:r>
            <w:r w:rsidRPr="007B1EA5">
              <w:rPr>
                <w:color w:val="000000"/>
              </w:rPr>
              <w:t>,</w:t>
            </w:r>
            <w:r w:rsidRPr="007B1EA5">
              <w:rPr>
                <w:color w:val="000000"/>
                <w:lang w:val="en-US"/>
              </w:rPr>
              <w:t>0</w:t>
            </w:r>
          </w:p>
        </w:tc>
      </w:tr>
      <w:tr w:rsidR="00D0216D" w:rsidRPr="001C1F7A" w:rsidTr="007767B1">
        <w:trPr>
          <w:trHeight w:val="361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6D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EA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6D" w:rsidRPr="007B1EA5" w:rsidRDefault="00D0216D" w:rsidP="001B3259">
            <w:pPr>
              <w:jc w:val="center"/>
              <w:rPr>
                <w:color w:val="000000"/>
              </w:rPr>
            </w:pPr>
            <w:r w:rsidRPr="007B1EA5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41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</w:t>
            </w:r>
            <w:r w:rsidR="00485F33">
              <w:rPr>
                <w:rFonts w:ascii="Times New Roman" w:hAnsi="Times New Roman" w:cs="Times New Roman"/>
                <w:color w:val="000000"/>
              </w:rPr>
              <w:t>1</w:t>
            </w:r>
            <w:r w:rsidRPr="001C1F7A">
              <w:rPr>
                <w:rFonts w:ascii="Times New Roman" w:hAnsi="Times New Roman" w:cs="Times New Roman"/>
                <w:color w:val="000000"/>
              </w:rPr>
              <w:t>.1.1.8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7B1EA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 xml:space="preserve">Осуществление полномочий по созданию </w:t>
            </w:r>
            <w:r w:rsidRPr="001C1F7A">
              <w:rPr>
                <w:rFonts w:ascii="Times New Roman" w:eastAsia="Calibri" w:hAnsi="Times New Roman" w:cs="Times New Roman"/>
                <w:color w:val="000000"/>
              </w:rPr>
              <w:lastRenderedPageBreak/>
              <w:t>и обеспечению деятельности комиссии по делам несовершеннолетних и защите их прав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9E0860" w:rsidP="007B1EA5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 xml:space="preserve">Отдел </w:t>
            </w:r>
            <w:r w:rsidR="00D0216D" w:rsidRPr="001C1F7A">
              <w:rPr>
                <w:color w:val="000000"/>
              </w:rPr>
              <w:t xml:space="preserve">по делам несовершеннолетних и </w:t>
            </w:r>
            <w:r w:rsidR="00D0216D" w:rsidRPr="001C1F7A">
              <w:rPr>
                <w:color w:val="000000"/>
              </w:rPr>
              <w:lastRenderedPageBreak/>
              <w:t>защите их прав администрации города Урай;</w:t>
            </w:r>
          </w:p>
          <w:p w:rsidR="00D0216D" w:rsidRPr="001C1F7A" w:rsidRDefault="00C10E76" w:rsidP="007B1EA5">
            <w:pPr>
              <w:pStyle w:val="ConsPlusNormal"/>
              <w:ind w:firstLine="3"/>
              <w:jc w:val="both"/>
              <w:rPr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D0216D" w:rsidRPr="001C1F7A">
              <w:rPr>
                <w:rFonts w:ascii="Times New Roman" w:hAnsi="Times New Roman" w:cs="Times New Roman"/>
                <w:color w:val="000000"/>
              </w:rPr>
              <w:t>казенное учреждение «Управление материально-технического обеспечения города Урай»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88213,2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</w:tr>
      <w:tr w:rsidR="00D0216D" w:rsidRPr="001C1F7A" w:rsidTr="001B3259">
        <w:trPr>
          <w:trHeight w:val="220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69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88213,2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1C1F7A">
              <w:rPr>
                <w:color w:val="000000"/>
                <w:sz w:val="19"/>
                <w:szCs w:val="19"/>
              </w:rPr>
              <w:t>6766,3</w:t>
            </w:r>
          </w:p>
        </w:tc>
      </w:tr>
      <w:tr w:rsidR="00D0216D" w:rsidRPr="001C1F7A" w:rsidTr="001B3259">
        <w:trPr>
          <w:trHeight w:val="1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13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1B3259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1689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1.1.1.9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>Социальная адаптация, ресоциализация, социальная реабилитация, помощь лицам, пострадавшим от правонарушений или подверженным риску стать таковыми.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9E0860" w:rsidP="00D0216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Отдел </w:t>
            </w:r>
            <w:r w:rsidR="00D0216D" w:rsidRPr="001C1F7A">
              <w:rPr>
                <w:color w:val="000000"/>
              </w:rPr>
              <w:t>по делам несовершеннолетних и защите их прав администрации города Урай;</w:t>
            </w:r>
          </w:p>
          <w:p w:rsidR="00D0216D" w:rsidRPr="001C1F7A" w:rsidRDefault="00D0216D" w:rsidP="00D0216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Управление образования и молодежной политики  администрации города Урай;  </w:t>
            </w:r>
            <w:r w:rsidR="00C10E76" w:rsidRPr="001C1F7A">
              <w:rPr>
                <w:color w:val="000000"/>
              </w:rPr>
              <w:t xml:space="preserve">Управление </w:t>
            </w:r>
            <w:r w:rsidRPr="001C1F7A">
              <w:rPr>
                <w:color w:val="000000"/>
              </w:rPr>
              <w:t>по культуре и социальным вопросам  администрации города Урай;</w:t>
            </w:r>
          </w:p>
          <w:p w:rsidR="00D0216D" w:rsidRPr="001C1F7A" w:rsidRDefault="00C10E76" w:rsidP="00D0216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Управление </w:t>
            </w:r>
            <w:r w:rsidR="00D0216D" w:rsidRPr="001C1F7A">
              <w:rPr>
                <w:color w:val="000000"/>
              </w:rPr>
              <w:t xml:space="preserve">по физической культуре, спорту и туризму </w:t>
            </w:r>
            <w:r w:rsidR="00D0216D" w:rsidRPr="001C1F7A">
              <w:rPr>
                <w:color w:val="000000"/>
              </w:rPr>
              <w:lastRenderedPageBreak/>
              <w:t>администрации города Урай,</w:t>
            </w:r>
          </w:p>
          <w:p w:rsidR="00D0216D" w:rsidRPr="001C1F7A" w:rsidRDefault="00C10E76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bCs/>
                <w:color w:val="000000"/>
              </w:rPr>
              <w:t xml:space="preserve">Отдел </w:t>
            </w:r>
            <w:r w:rsidR="00D0216D" w:rsidRPr="001C1F7A">
              <w:rPr>
                <w:rFonts w:ascii="Times New Roman" w:hAnsi="Times New Roman" w:cs="Times New Roman"/>
                <w:bCs/>
                <w:color w:val="000000"/>
              </w:rPr>
              <w:t>опеки и попечительства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787CAA" w:rsidP="00787C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1C1F7A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1C1F7A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</w:tr>
      <w:tr w:rsidR="00D0216D" w:rsidRPr="001C1F7A" w:rsidTr="00FA25ED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5F33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lastRenderedPageBreak/>
              <w:t>1.1.1.</w:t>
            </w:r>
          </w:p>
          <w:p w:rsidR="00D0216D" w:rsidRPr="00A81664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216D" w:rsidRPr="00A81664" w:rsidRDefault="00D0216D" w:rsidP="00D0216D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A81664">
              <w:rPr>
                <w:rFonts w:ascii="Times New Roman" w:eastAsia="Calibri" w:hAnsi="Times New Roman" w:cs="Times New Roman"/>
                <w:color w:val="000000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A81664" w:rsidRDefault="008721F4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D0216D" w:rsidRPr="00A81664">
              <w:rPr>
                <w:rFonts w:ascii="Times New Roman" w:hAnsi="Times New Roman" w:cs="Times New Roman"/>
                <w:color w:val="000000"/>
              </w:rPr>
              <w:t>гражданской защиты населения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A81664" w:rsidRDefault="00D0216D" w:rsidP="00FA25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1.1.1 1.1.2 1.1.3 1.1.</w:t>
            </w:r>
            <w:r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A81664" w:rsidRDefault="00F9110D" w:rsidP="00F911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A81664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A816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="00D0216D" w:rsidRPr="00A81664">
              <w:rPr>
                <w:color w:val="000000"/>
              </w:rPr>
              <w:t>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A81664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166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166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1B3259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</w:tr>
      <w:tr w:rsidR="00D0216D" w:rsidRPr="001C1F7A" w:rsidTr="007767B1">
        <w:trPr>
          <w:trHeight w:val="21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5F33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>1</w:t>
            </w:r>
            <w:r w:rsidR="00485F33">
              <w:rPr>
                <w:rFonts w:ascii="Times New Roman" w:hAnsi="Times New Roman" w:cs="Times New Roman"/>
                <w:color w:val="000000"/>
              </w:rPr>
              <w:t>1</w:t>
            </w:r>
            <w:r w:rsidRPr="001C1F7A">
              <w:rPr>
                <w:rFonts w:ascii="Times New Roman" w:hAnsi="Times New Roman" w:cs="Times New Roman"/>
                <w:color w:val="000000"/>
              </w:rPr>
              <w:t>.1.1.</w:t>
            </w:r>
            <w:r w:rsidR="00FA25ED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  <w:p w:rsidR="00D0216D" w:rsidRPr="001C1F7A" w:rsidRDefault="00485F33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216D" w:rsidRPr="00C90323" w:rsidRDefault="00D0216D" w:rsidP="00FA25ED">
            <w:pPr>
              <w:jc w:val="both"/>
              <w:rPr>
                <w:bCs/>
                <w:spacing w:val="-1"/>
              </w:rPr>
            </w:pPr>
            <w:r w:rsidRPr="00C90323">
              <w:rPr>
                <w:bCs/>
                <w:spacing w:val="-1"/>
              </w:rPr>
              <w:t>Повышение профессионального уровня</w:t>
            </w:r>
            <w:r>
              <w:rPr>
                <w:bCs/>
                <w:spacing w:val="-1"/>
              </w:rPr>
              <w:t xml:space="preserve"> (семинары, курсы повышения квалификации)</w:t>
            </w:r>
            <w:r w:rsidRPr="00C90323">
              <w:rPr>
                <w:bCs/>
                <w:spacing w:val="-1"/>
              </w:rPr>
              <w:t xml:space="preserve"> работников образовательных организаций, учреждений культуры, спорта, социальной и молодежной политики в сфере профилактики </w:t>
            </w:r>
            <w:r>
              <w:rPr>
                <w:bCs/>
                <w:spacing w:val="-1"/>
              </w:rPr>
              <w:t>правонарушений</w:t>
            </w:r>
            <w:r w:rsidRPr="00C90323">
              <w:rPr>
                <w:bCs/>
                <w:spacing w:val="-1"/>
              </w:rPr>
              <w:t xml:space="preserve"> </w:t>
            </w:r>
          </w:p>
          <w:p w:rsidR="00D0216D" w:rsidRPr="00C90323" w:rsidRDefault="00D0216D" w:rsidP="00FA25ED">
            <w:pPr>
              <w:pStyle w:val="ConsPlusNormal"/>
              <w:jc w:val="both"/>
              <w:rPr>
                <w:bCs/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B20649" w:rsidRDefault="00D0216D" w:rsidP="00FA25ED">
            <w:pPr>
              <w:jc w:val="both"/>
            </w:pPr>
            <w:r w:rsidRPr="0088731A">
              <w:t xml:space="preserve">Управление по организационным вопросам и кадрам  администрации города Урай, </w:t>
            </w:r>
            <w:r w:rsidRPr="00B20649">
              <w:t>Отдел гражданской защиты населения</w:t>
            </w:r>
            <w:r>
              <w:t xml:space="preserve"> администрации города Урай, </w:t>
            </w:r>
          </w:p>
          <w:p w:rsidR="00D0216D" w:rsidRPr="00B20649" w:rsidRDefault="00D0216D" w:rsidP="00FA25ED">
            <w:pPr>
              <w:jc w:val="both"/>
            </w:pPr>
            <w:r w:rsidRPr="00B20649">
              <w:t>Управление по культуре и социальным вопросам</w:t>
            </w:r>
            <w:r>
              <w:t xml:space="preserve"> администрации города Урай,</w:t>
            </w:r>
          </w:p>
          <w:p w:rsidR="00D0216D" w:rsidRPr="00B20649" w:rsidRDefault="00D0216D" w:rsidP="00FA25ED">
            <w:pPr>
              <w:jc w:val="both"/>
            </w:pPr>
            <w:r w:rsidRPr="00B20649">
              <w:t>Управление по физической культуре, спорту и туризму</w:t>
            </w:r>
            <w:r>
              <w:t xml:space="preserve"> администрации города Урай,</w:t>
            </w:r>
          </w:p>
          <w:p w:rsidR="00D0216D" w:rsidRPr="00B20649" w:rsidRDefault="00D0216D" w:rsidP="00FA25ED">
            <w:pPr>
              <w:jc w:val="both"/>
            </w:pPr>
            <w:r w:rsidRPr="00B20649">
              <w:t xml:space="preserve">Управление </w:t>
            </w:r>
            <w:r w:rsidRPr="00B20649">
              <w:lastRenderedPageBreak/>
              <w:t>образования и молодежной политики</w:t>
            </w:r>
            <w:r>
              <w:t xml:space="preserve"> администрации города Урай</w:t>
            </w:r>
          </w:p>
          <w:p w:rsidR="00D0216D" w:rsidRPr="0088731A" w:rsidRDefault="00D0216D" w:rsidP="00FA25ED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1440,0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</w:tr>
      <w:tr w:rsidR="00D0216D" w:rsidRPr="001C1F7A" w:rsidTr="001B3259">
        <w:trPr>
          <w:trHeight w:val="21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C90323" w:rsidRDefault="00D0216D" w:rsidP="00D0216D">
            <w:pPr>
              <w:pStyle w:val="ConsPlusNormal"/>
              <w:rPr>
                <w:bCs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88731A" w:rsidRDefault="00D0216D" w:rsidP="00D0216D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1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C90323" w:rsidRDefault="00D0216D" w:rsidP="00D0216D">
            <w:pPr>
              <w:pStyle w:val="ConsPlusNormal"/>
              <w:rPr>
                <w:bCs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88731A" w:rsidRDefault="00D0216D" w:rsidP="00D0216D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1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C90323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2B2212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1440,0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120,0</w:t>
            </w:r>
          </w:p>
        </w:tc>
      </w:tr>
      <w:tr w:rsidR="00D0216D" w:rsidRPr="001C1F7A" w:rsidTr="001B3259">
        <w:trPr>
          <w:trHeight w:val="21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216D" w:rsidRPr="00C90323" w:rsidRDefault="00D0216D" w:rsidP="00D0216D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88731A" w:rsidRDefault="00D0216D" w:rsidP="00D0216D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1B3259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92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043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lastRenderedPageBreak/>
              <w:t xml:space="preserve">ИТОГО по подпрограмме </w:t>
            </w:r>
            <w:r w:rsidR="00043D62">
              <w:rPr>
                <w:rFonts w:ascii="Times New Roman" w:hAnsi="Times New Roman" w:cs="Times New Roman"/>
                <w:color w:val="000000"/>
              </w:rPr>
              <w:t>1</w:t>
            </w:r>
            <w:r w:rsidRPr="001C1F7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10966,2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11008,5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12156,5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4B3693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4B3693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117 877,1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9276,7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8917,7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37 612,3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1719,1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1731,8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sz w:val="18"/>
                <w:szCs w:val="18"/>
              </w:rPr>
            </w:pPr>
            <w:r w:rsidRPr="001C1F7A">
              <w:rPr>
                <w:color w:val="000000"/>
                <w:sz w:val="18"/>
                <w:szCs w:val="18"/>
              </w:rPr>
              <w:t>3238,8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  <w:p w:rsidR="006F1E81" w:rsidRPr="001C1F7A" w:rsidRDefault="006F1E81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A25E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="007440EF">
              <w:rPr>
                <w:rFonts w:ascii="Times New Roman" w:hAnsi="Times New Roman" w:cs="Times New Roman"/>
                <w:color w:val="000000"/>
              </w:rPr>
              <w:t>2</w:t>
            </w:r>
            <w:r w:rsidR="006F1E81">
              <w:rPr>
                <w:rFonts w:ascii="Times New Roman" w:hAnsi="Times New Roman" w:cs="Times New Roman"/>
                <w:color w:val="000000"/>
              </w:rPr>
              <w:t>.</w:t>
            </w:r>
            <w:r w:rsidRPr="001C1F7A">
              <w:rPr>
                <w:rFonts w:ascii="Times New Roman" w:hAnsi="Times New Roman" w:cs="Times New Roman"/>
                <w:color w:val="000000"/>
              </w:rPr>
              <w:t xml:space="preserve"> Совершенствование системы профилактики немедицинского потребления наркотиков</w:t>
            </w:r>
          </w:p>
        </w:tc>
      </w:tr>
      <w:tr w:rsidR="00D0216D" w:rsidRPr="001C1F7A" w:rsidTr="001B3259">
        <w:trPr>
          <w:trHeight w:val="27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1E81">
              <w:rPr>
                <w:rFonts w:ascii="Times New Roman" w:hAnsi="Times New Roman" w:cs="Times New Roman"/>
                <w:color w:val="000000"/>
              </w:rPr>
              <w:t>2</w:t>
            </w:r>
            <w:r w:rsidRPr="001C1F7A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7440EF">
              <w:rPr>
                <w:rFonts w:ascii="Times New Roman" w:hAnsi="Times New Roman" w:cs="Times New Roman"/>
                <w:color w:val="000000"/>
              </w:rPr>
              <w:t>2</w:t>
            </w:r>
            <w:r w:rsidR="006F1E81">
              <w:rPr>
                <w:rFonts w:ascii="Times New Roman" w:hAnsi="Times New Roman" w:cs="Times New Roman"/>
                <w:color w:val="000000"/>
              </w:rPr>
              <w:t>.</w:t>
            </w:r>
            <w:r w:rsidRPr="001C1F7A">
              <w:rPr>
                <w:rFonts w:ascii="Times New Roman" w:hAnsi="Times New Roman" w:cs="Times New Roman"/>
                <w:color w:val="000000"/>
              </w:rPr>
              <w:t xml:space="preserve"> Профилактика наркомании и пропаганда здорового образа жизни</w:t>
            </w:r>
          </w:p>
        </w:tc>
      </w:tr>
      <w:tr w:rsidR="00D0216D" w:rsidRPr="001C1F7A" w:rsidTr="001B3259">
        <w:trPr>
          <w:trHeight w:val="21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1E81">
              <w:rPr>
                <w:rFonts w:ascii="Times New Roman" w:hAnsi="Times New Roman" w:cs="Times New Roman"/>
                <w:color w:val="000000"/>
              </w:rPr>
              <w:t>2</w:t>
            </w:r>
            <w:r w:rsidR="006F1E81">
              <w:rPr>
                <w:rFonts w:ascii="Times New Roman" w:hAnsi="Times New Roman" w:cs="Times New Roman"/>
                <w:color w:val="000000"/>
              </w:rPr>
              <w:t>.1.1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7440EF">
              <w:rPr>
                <w:rFonts w:ascii="Times New Roman" w:hAnsi="Times New Roman" w:cs="Times New Roman"/>
                <w:color w:val="000000"/>
              </w:rPr>
              <w:t>2</w:t>
            </w:r>
            <w:r w:rsidR="006F1E81">
              <w:rPr>
                <w:rFonts w:ascii="Times New Roman" w:hAnsi="Times New Roman" w:cs="Times New Roman"/>
                <w:color w:val="000000"/>
              </w:rPr>
              <w:t>.</w:t>
            </w:r>
            <w:r w:rsidRPr="001C1F7A">
              <w:rPr>
                <w:rFonts w:ascii="Times New Roman" w:hAnsi="Times New Roman" w:cs="Times New Roman"/>
                <w:color w:val="000000"/>
              </w:rPr>
              <w:t xml:space="preserve"> Профилактика незаконного оборота и потребления наркотических средств и психотропных веществ</w:t>
            </w:r>
          </w:p>
        </w:tc>
      </w:tr>
      <w:tr w:rsidR="00D0216D" w:rsidRPr="001C1F7A" w:rsidTr="007767B1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16D" w:rsidRPr="006F1E81" w:rsidRDefault="00D0216D" w:rsidP="006F1E8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F1E8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C1F7A">
              <w:rPr>
                <w:rFonts w:ascii="Times New Roman" w:hAnsi="Times New Roman" w:cs="Times New Roman"/>
                <w:color w:val="000000"/>
              </w:rPr>
              <w:t>.1.1.1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7440EF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Проведение мероприятий направленных на формирование негативного отношения к незаконному обороту и потреблению наркотиков,  пропаганду здорового </w:t>
            </w:r>
            <w:r w:rsidRPr="001C1F7A">
              <w:rPr>
                <w:rFonts w:ascii="Times New Roman" w:hAnsi="Times New Roman" w:cs="Times New Roman"/>
                <w:color w:val="000000"/>
              </w:rPr>
              <w:lastRenderedPageBreak/>
              <w:t>образа жизни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6D" w:rsidRPr="001C1F7A" w:rsidRDefault="007440EF" w:rsidP="00D0216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 xml:space="preserve">Отдел </w:t>
            </w:r>
            <w:r w:rsidR="00D0216D" w:rsidRPr="001C1F7A">
              <w:rPr>
                <w:color w:val="000000"/>
              </w:rPr>
              <w:t xml:space="preserve">гражданской защиты населения администрации города Урай, </w:t>
            </w:r>
            <w:r w:rsidR="00C10E76" w:rsidRPr="001C1F7A">
              <w:rPr>
                <w:color w:val="000000"/>
              </w:rPr>
              <w:t xml:space="preserve">Отдел </w:t>
            </w:r>
            <w:r w:rsidR="00D0216D" w:rsidRPr="001C1F7A">
              <w:rPr>
                <w:color w:val="000000"/>
              </w:rPr>
              <w:t>по делам несовершеннолетних и защите их прав администраци</w:t>
            </w:r>
            <w:r w:rsidR="00D0216D" w:rsidRPr="001C1F7A">
              <w:rPr>
                <w:color w:val="000000"/>
              </w:rPr>
              <w:lastRenderedPageBreak/>
              <w:t>и города Урай;</w:t>
            </w:r>
          </w:p>
          <w:p w:rsidR="00D0216D" w:rsidRPr="001C1F7A" w:rsidRDefault="00D0216D" w:rsidP="00D0216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 xml:space="preserve">Управление образования и молодежной политики  администрации города Урай;  </w:t>
            </w:r>
            <w:r w:rsidR="00C10E76" w:rsidRPr="001C1F7A">
              <w:rPr>
                <w:color w:val="000000"/>
              </w:rPr>
              <w:t xml:space="preserve">Управление </w:t>
            </w:r>
            <w:r w:rsidRPr="001C1F7A">
              <w:rPr>
                <w:color w:val="000000"/>
              </w:rPr>
              <w:t xml:space="preserve">по культуре и социальным вопросам  администрации города Урай; </w:t>
            </w:r>
            <w:r w:rsidR="00C10E76" w:rsidRPr="001C1F7A">
              <w:rPr>
                <w:color w:val="000000"/>
              </w:rPr>
              <w:t xml:space="preserve">Управление </w:t>
            </w:r>
            <w:r w:rsidRPr="001C1F7A">
              <w:rPr>
                <w:color w:val="000000"/>
              </w:rPr>
              <w:t>по физической культуре, спорту и туризму администрации города Урай,</w:t>
            </w:r>
          </w:p>
          <w:p w:rsidR="00D0216D" w:rsidRPr="001C1F7A" w:rsidRDefault="00C10E76" w:rsidP="00D021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МАУ</w:t>
            </w:r>
            <w:r w:rsidR="00D0216D" w:rsidRPr="001C1F7A">
              <w:rPr>
                <w:color w:val="000000"/>
              </w:rPr>
              <w:t xml:space="preserve"> «Культура»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lastRenderedPageBreak/>
              <w:t>2.1.2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2 562,0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</w:tr>
      <w:tr w:rsidR="00D0216D" w:rsidRPr="001C1F7A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 xml:space="preserve">Бюджет </w:t>
            </w:r>
            <w:r w:rsidRPr="001C1F7A">
              <w:rPr>
                <w:color w:val="000000"/>
              </w:rPr>
              <w:lastRenderedPageBreak/>
              <w:t>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lastRenderedPageBreak/>
              <w:t>2 562,0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200,0</w:t>
            </w:r>
          </w:p>
        </w:tc>
      </w:tr>
      <w:tr w:rsidR="00D0216D" w:rsidRPr="001C1F7A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5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A25ED" w:rsidRDefault="00D0216D" w:rsidP="006F1E81">
            <w:pPr>
              <w:jc w:val="center"/>
              <w:rPr>
                <w:color w:val="000000"/>
              </w:rPr>
            </w:pPr>
            <w:r w:rsidRPr="00FA25ED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28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C1F7A">
              <w:rPr>
                <w:rFonts w:ascii="Times New Roman" w:hAnsi="Times New Roman" w:cs="Times New Roman"/>
                <w:color w:val="000000"/>
              </w:rPr>
              <w:t>.1.1.2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19181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>Организация деятельности молодёжного волонтёрского движения города  Урай по пропаганде здорового образа жизни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1918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>Управление образования и молодежной политики  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t>2.1.1 2.1.2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81D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8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</w:tr>
      <w:tr w:rsidR="00D0216D" w:rsidRPr="001C1F7A" w:rsidTr="001B3259">
        <w:trPr>
          <w:trHeight w:val="28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7264F4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81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8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7264F4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81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8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81D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8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53,0</w:t>
            </w:r>
          </w:p>
        </w:tc>
      </w:tr>
      <w:tr w:rsidR="00D0216D" w:rsidRPr="001C1F7A" w:rsidTr="001B3259">
        <w:trPr>
          <w:trHeight w:val="28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81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9181D" w:rsidRDefault="00D0216D" w:rsidP="006F1E81">
            <w:pPr>
              <w:jc w:val="center"/>
              <w:rPr>
                <w:color w:val="000000"/>
              </w:rPr>
            </w:pPr>
            <w:r w:rsidRPr="0019181D">
              <w:rPr>
                <w:color w:val="000000"/>
              </w:rPr>
              <w:t>0,0</w:t>
            </w:r>
          </w:p>
        </w:tc>
      </w:tr>
      <w:tr w:rsidR="00D0216D" w:rsidRPr="001C1F7A" w:rsidTr="007767B1">
        <w:trPr>
          <w:trHeight w:val="226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</w:t>
            </w:r>
            <w:r w:rsidRPr="001C1F7A">
              <w:rPr>
                <w:rFonts w:ascii="Times New Roman" w:hAnsi="Times New Roman" w:cs="Times New Roman"/>
                <w:color w:val="000000"/>
              </w:rPr>
              <w:t>.1.1.3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Интернет-пространства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jc w:val="both"/>
              <w:rPr>
                <w:color w:val="000000"/>
              </w:rPr>
            </w:pPr>
            <w:r w:rsidRPr="001C1F7A">
              <w:rPr>
                <w:color w:val="000000"/>
              </w:rPr>
              <w:t>Управление образования и молодежной политики  администрации города Урай;</w:t>
            </w:r>
          </w:p>
          <w:p w:rsidR="00D0216D" w:rsidRPr="001C1F7A" w:rsidRDefault="00C10E76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 w:rsidR="00D0216D" w:rsidRPr="001C1F7A">
              <w:rPr>
                <w:rFonts w:ascii="Times New Roman" w:hAnsi="Times New Roman" w:cs="Times New Roman"/>
                <w:color w:val="000000"/>
              </w:rPr>
              <w:t>по культуре и социальным вопросам 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1F7A">
              <w:rPr>
                <w:color w:val="000000"/>
              </w:rPr>
              <w:t>2.1.2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F9110D" w:rsidP="00F911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1C1F7A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1C1F7A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1C1F7A">
              <w:rPr>
                <w:color w:val="000000"/>
                <w:lang w:val="en-US"/>
              </w:rPr>
              <w:t>-</w:t>
            </w:r>
          </w:p>
        </w:tc>
      </w:tr>
      <w:tr w:rsidR="00D0216D" w:rsidRPr="001C1F7A" w:rsidTr="007767B1">
        <w:trPr>
          <w:trHeight w:val="297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16D" w:rsidRPr="00A81664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>2.1.1.4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16D" w:rsidRPr="00A81664" w:rsidRDefault="00D0216D" w:rsidP="001918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1664">
              <w:rPr>
                <w:rFonts w:ascii="Times New Roman" w:eastAsia="Calibri" w:hAnsi="Times New Roman" w:cs="Times New Roman"/>
                <w:color w:val="000000"/>
              </w:rPr>
              <w:t>Организационно-методическое обеспечение деятельности коллегиальных органов антинаркотической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A81664" w:rsidRDefault="00C10E76" w:rsidP="00191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1664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D0216D" w:rsidRPr="00A81664">
              <w:rPr>
                <w:rFonts w:ascii="Times New Roman" w:hAnsi="Times New Roman" w:cs="Times New Roman"/>
                <w:color w:val="000000"/>
              </w:rPr>
              <w:t>гражданской защиты населения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A81664" w:rsidRDefault="00D0216D" w:rsidP="0077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664">
              <w:rPr>
                <w:color w:val="000000"/>
              </w:rPr>
              <w:t>2.1.1 2.1.2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A81664" w:rsidRDefault="00F9110D" w:rsidP="00F911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A81664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A81664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A81664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166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166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A81664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A81664">
              <w:rPr>
                <w:color w:val="000000"/>
                <w:lang w:val="en-US"/>
              </w:rPr>
              <w:t>-</w:t>
            </w:r>
          </w:p>
        </w:tc>
      </w:tr>
      <w:tr w:rsidR="00D0216D" w:rsidRPr="001C1F7A" w:rsidTr="001B3259">
        <w:trPr>
          <w:trHeight w:val="292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523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</w:rPr>
              <w:t xml:space="preserve">ИТОГО по подпрограмме </w:t>
            </w:r>
            <w:r w:rsidR="00523948">
              <w:rPr>
                <w:rFonts w:ascii="Times New Roman" w:hAnsi="Times New Roman" w:cs="Times New Roman"/>
                <w:color w:val="000000"/>
              </w:rPr>
              <w:t>2</w:t>
            </w:r>
            <w:r w:rsidRPr="001C1F7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D9E">
              <w:rPr>
                <w:rFonts w:ascii="Times New Roman" w:hAnsi="Times New Roman" w:cs="Times New Roman"/>
                <w:color w:val="000000"/>
              </w:rPr>
              <w:t>3236,0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D9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1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Ханты-Мансийс</w:t>
            </w:r>
            <w:r w:rsidRPr="001C1F7A">
              <w:rPr>
                <w:color w:val="000000"/>
              </w:rPr>
              <w:lastRenderedPageBreak/>
              <w:t xml:space="preserve">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10D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1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</w:rPr>
            </w:pPr>
            <w:r w:rsidRPr="00F9110D">
              <w:rPr>
                <w:color w:val="000000"/>
              </w:rPr>
              <w:t>0,0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F7A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D9E">
              <w:rPr>
                <w:rFonts w:ascii="Times New Roman" w:hAnsi="Times New Roman" w:cs="Times New Roman"/>
                <w:color w:val="000000"/>
              </w:rPr>
              <w:t>3236,0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D9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BC5D9E" w:rsidRDefault="00D0216D" w:rsidP="006F1E81">
            <w:pPr>
              <w:jc w:val="center"/>
              <w:rPr>
                <w:color w:val="000000"/>
              </w:rPr>
            </w:pPr>
            <w:r w:rsidRPr="00BC5D9E">
              <w:rPr>
                <w:color w:val="000000"/>
              </w:rPr>
              <w:t>253,0</w:t>
            </w:r>
          </w:p>
        </w:tc>
      </w:tr>
      <w:tr w:rsidR="00D0216D" w:rsidRPr="001C1F7A" w:rsidTr="001B3259">
        <w:trPr>
          <w:trHeight w:val="258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1C1F7A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1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6D" w:rsidRPr="00F9110D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9110D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19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 xml:space="preserve">Цель </w:t>
            </w:r>
            <w:r w:rsidR="00C10E76">
              <w:rPr>
                <w:rFonts w:ascii="Times New Roman" w:hAnsi="Times New Roman" w:cs="Times New Roman"/>
              </w:rPr>
              <w:t>3</w:t>
            </w:r>
            <w:r w:rsidR="0019181D">
              <w:rPr>
                <w:rFonts w:ascii="Times New Roman" w:hAnsi="Times New Roman" w:cs="Times New Roman"/>
              </w:rPr>
              <w:t>.</w:t>
            </w:r>
            <w:r w:rsidRPr="00FB6FA0">
              <w:rPr>
                <w:rFonts w:ascii="Times New Roman" w:hAnsi="Times New Roman" w:cs="Times New Roman"/>
              </w:rPr>
              <w:t xml:space="preserve"> Профилактика терроризма на территории муниципального образования город</w:t>
            </w:r>
            <w:r w:rsidR="00BB4A21">
              <w:rPr>
                <w:rFonts w:ascii="Times New Roman" w:hAnsi="Times New Roman" w:cs="Times New Roman"/>
              </w:rPr>
              <w:t>а</w:t>
            </w:r>
            <w:r w:rsidRPr="00FB6FA0">
              <w:rPr>
                <w:rFonts w:ascii="Times New Roman" w:hAnsi="Times New Roman" w:cs="Times New Roman"/>
              </w:rPr>
              <w:t xml:space="preserve"> Урай</w:t>
            </w:r>
          </w:p>
        </w:tc>
      </w:tr>
      <w:tr w:rsidR="00D0216D" w:rsidRPr="00FB6FA0" w:rsidTr="001B3259">
        <w:trPr>
          <w:trHeight w:val="27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81D">
              <w:rPr>
                <w:rFonts w:ascii="Times New Roman" w:hAnsi="Times New Roman" w:cs="Times New Roman"/>
              </w:rPr>
              <w:t>3</w:t>
            </w:r>
            <w:r w:rsidRPr="00FB6FA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19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 xml:space="preserve">Задача </w:t>
            </w:r>
            <w:r w:rsidR="00C10E76">
              <w:rPr>
                <w:rFonts w:ascii="Times New Roman" w:hAnsi="Times New Roman" w:cs="Times New Roman"/>
              </w:rPr>
              <w:t>3</w:t>
            </w:r>
            <w:r w:rsidR="0019181D">
              <w:rPr>
                <w:rFonts w:ascii="Times New Roman" w:hAnsi="Times New Roman" w:cs="Times New Roman"/>
              </w:rPr>
              <w:t>.</w:t>
            </w:r>
            <w:r w:rsidRPr="00FB6FA0">
              <w:rPr>
                <w:rFonts w:ascii="Times New Roman" w:hAnsi="Times New Roman" w:cs="Times New Roman"/>
              </w:rPr>
              <w:t xml:space="preserve"> Реализация мер по профилактике терроризма</w:t>
            </w:r>
          </w:p>
        </w:tc>
      </w:tr>
      <w:tr w:rsidR="00D0216D" w:rsidRPr="00FB6FA0" w:rsidTr="001B3259">
        <w:trPr>
          <w:trHeight w:val="21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81D">
              <w:rPr>
                <w:rFonts w:ascii="Times New Roman" w:hAnsi="Times New Roman" w:cs="Times New Roman"/>
              </w:rPr>
              <w:t>3</w:t>
            </w:r>
            <w:r w:rsidRPr="00FB6FA0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421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19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 xml:space="preserve">Подпрограмма </w:t>
            </w:r>
            <w:r w:rsidR="00C10E76">
              <w:rPr>
                <w:rFonts w:ascii="Times New Roman" w:hAnsi="Times New Roman" w:cs="Times New Roman"/>
              </w:rPr>
              <w:t>3</w:t>
            </w:r>
            <w:r w:rsidR="0019181D">
              <w:rPr>
                <w:rFonts w:ascii="Times New Roman" w:hAnsi="Times New Roman" w:cs="Times New Roman"/>
              </w:rPr>
              <w:t>.</w:t>
            </w:r>
            <w:r w:rsidRPr="00FB6FA0">
              <w:rPr>
                <w:rFonts w:ascii="Times New Roman" w:hAnsi="Times New Roman" w:cs="Times New Roman"/>
              </w:rPr>
              <w:t xml:space="preserve">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D0216D" w:rsidRPr="00FB6FA0" w:rsidTr="007767B1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19181D" w:rsidRDefault="00D0216D" w:rsidP="00BB4A21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19181D">
              <w:rPr>
                <w:rFonts w:ascii="Times New Roman" w:hAnsi="Times New Roman" w:cs="Times New Roman"/>
              </w:rPr>
              <w:t>3</w:t>
            </w:r>
            <w:r w:rsidRPr="00FB6FA0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5F4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5F451A">
            <w:pPr>
              <w:widowControl w:val="0"/>
              <w:jc w:val="both"/>
            </w:pPr>
            <w:r w:rsidRPr="00FB6FA0">
              <w:t xml:space="preserve">Управление образования и молодежной политики  администрации города Урай;  </w:t>
            </w:r>
            <w:r w:rsidR="00C10E76" w:rsidRPr="00FB6FA0">
              <w:t xml:space="preserve">Управление </w:t>
            </w:r>
            <w:r w:rsidRPr="00FB6FA0">
              <w:t xml:space="preserve">по физической культуре, спорту и туризму администрации города Урай; </w:t>
            </w:r>
          </w:p>
          <w:p w:rsidR="00D0216D" w:rsidRPr="00FB6FA0" w:rsidRDefault="00C10E76" w:rsidP="005F451A">
            <w:pPr>
              <w:jc w:val="both"/>
            </w:pPr>
            <w:r w:rsidRPr="00FB6FA0">
              <w:t xml:space="preserve">Управление </w:t>
            </w:r>
            <w:r w:rsidR="00D0216D" w:rsidRPr="00FB6FA0">
              <w:t>по культуре и социальным вопросам  администрации города Урай;</w:t>
            </w:r>
          </w:p>
          <w:p w:rsidR="00D0216D" w:rsidRPr="00FB6FA0" w:rsidRDefault="00C10E76" w:rsidP="005F451A">
            <w:pPr>
              <w:jc w:val="both"/>
            </w:pPr>
            <w:r w:rsidRPr="00FB6FA0">
              <w:t>Пресс</w:t>
            </w:r>
            <w:r w:rsidR="00D0216D" w:rsidRPr="00FB6FA0">
              <w:t xml:space="preserve">-служба администрации города Урай; </w:t>
            </w:r>
          </w:p>
          <w:p w:rsidR="00D0216D" w:rsidRPr="00FB6FA0" w:rsidRDefault="00C10E76" w:rsidP="005F451A">
            <w:pPr>
              <w:jc w:val="both"/>
            </w:pPr>
            <w:r>
              <w:t>МАУ</w:t>
            </w:r>
            <w:r w:rsidR="00D0216D" w:rsidRPr="00FB6FA0">
              <w:t xml:space="preserve"> «Культура»,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ind w:right="-16"/>
              <w:jc w:val="center"/>
            </w:pPr>
            <w:r w:rsidRPr="00FB6FA0">
              <w:t>3.1.1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</w:tr>
      <w:tr w:rsidR="00D0216D" w:rsidRPr="00FB6FA0" w:rsidTr="007767B1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ind w:right="-16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D0216D" w:rsidRPr="00FB6FA0" w:rsidTr="007767B1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ind w:right="-16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D0216D" w:rsidRPr="00FB6FA0" w:rsidTr="007767B1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ind w:right="-16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20,0</w:t>
            </w:r>
          </w:p>
        </w:tc>
      </w:tr>
      <w:tr w:rsidR="00D0216D" w:rsidRPr="00FB6FA0" w:rsidTr="007767B1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widowControl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ind w:right="-16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D0216D" w:rsidRPr="00FB6FA0" w:rsidTr="007767B1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3.1.1.2</w:t>
            </w:r>
          </w:p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5F451A">
            <w:pPr>
              <w:widowControl w:val="0"/>
              <w:jc w:val="both"/>
            </w:pPr>
            <w:r w:rsidRPr="00FB6FA0">
              <w:t xml:space="preserve">Организация классных часов, бесед   с </w:t>
            </w:r>
            <w:r w:rsidRPr="00FB6FA0">
              <w:lastRenderedPageBreak/>
              <w:t>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D0216D" w:rsidRPr="00FB6FA0" w:rsidRDefault="00D0216D" w:rsidP="005F451A">
            <w:pPr>
              <w:widowControl w:val="0"/>
              <w:jc w:val="both"/>
            </w:pPr>
            <w:r w:rsidRPr="00FB6FA0">
              <w:t>Доведение ответственности за совершение</w:t>
            </w:r>
          </w:p>
          <w:p w:rsidR="00D0216D" w:rsidRPr="00FB6FA0" w:rsidRDefault="00D0216D" w:rsidP="005F451A">
            <w:pPr>
              <w:widowControl w:val="0"/>
              <w:jc w:val="both"/>
            </w:pPr>
            <w:r w:rsidRPr="00FB6FA0">
              <w:t>преступлений против личности, общества и государства, а также</w:t>
            </w:r>
          </w:p>
          <w:p w:rsidR="00D0216D" w:rsidRPr="00FB6FA0" w:rsidRDefault="00D0216D" w:rsidP="005F451A">
            <w:pPr>
              <w:widowControl w:val="0"/>
              <w:jc w:val="both"/>
            </w:pPr>
            <w:r w:rsidRPr="00FB6FA0">
              <w:t>порядка и правил поведения населения при угрозе возникновения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5F451A">
            <w:pPr>
              <w:jc w:val="both"/>
            </w:pPr>
            <w:r w:rsidRPr="00FB6FA0">
              <w:lastRenderedPageBreak/>
              <w:t xml:space="preserve">Управление образования и молодежной политики  </w:t>
            </w:r>
            <w:r w:rsidRPr="00FB6FA0">
              <w:lastRenderedPageBreak/>
              <w:t>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jc w:val="center"/>
            </w:pPr>
            <w:r w:rsidRPr="00FB6FA0">
              <w:lastRenderedPageBreak/>
              <w:t>3.1.1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F9110D" w:rsidP="00F9110D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FB6FA0">
              <w:t>е</w:t>
            </w:r>
            <w:r>
              <w:t>з</w:t>
            </w:r>
            <w:r w:rsidR="00D0216D" w:rsidRPr="00FB6FA0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</w:tr>
      <w:tr w:rsidR="005D0D0C" w:rsidRPr="00FB6FA0" w:rsidTr="00F9110D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0D0C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0D0C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5D0D0C">
              <w:rPr>
                <w:rFonts w:ascii="Times New Roman" w:hAnsi="Times New Roman" w:cs="Times New Roman"/>
              </w:rPr>
              <w:t>.1.1.3</w:t>
            </w:r>
          </w:p>
          <w:p w:rsidR="00C10E76" w:rsidRPr="005D0D0C" w:rsidRDefault="00C10E76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10E76" w:rsidRPr="005D0D0C" w:rsidRDefault="00C10E76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5F451A">
            <w:pPr>
              <w:jc w:val="both"/>
            </w:pPr>
            <w:r w:rsidRPr="005D0D0C">
              <w:rPr>
                <w:rFonts w:eastAsia="Calibri"/>
              </w:rPr>
              <w:t xml:space="preserve">Осуществление работы по установке </w:t>
            </w:r>
            <w:r w:rsidRPr="005D0D0C">
              <w:rPr>
                <w:rFonts w:eastAsia="Calibri"/>
              </w:rPr>
              <w:lastRenderedPageBreak/>
              <w:t xml:space="preserve">контент-фильтров, блокирующих доступ к Интернет-ресурсам террористической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5F451A">
            <w:pPr>
              <w:jc w:val="both"/>
            </w:pPr>
            <w:r w:rsidRPr="005D0D0C">
              <w:lastRenderedPageBreak/>
              <w:t xml:space="preserve">Управление образования и молодежной </w:t>
            </w:r>
            <w:r w:rsidRPr="005D0D0C">
              <w:lastRenderedPageBreak/>
              <w:t>политики  администрации города Урай;</w:t>
            </w:r>
          </w:p>
          <w:p w:rsidR="00D0216D" w:rsidRPr="005D0D0C" w:rsidRDefault="00C10E76" w:rsidP="005F451A">
            <w:pPr>
              <w:jc w:val="both"/>
            </w:pPr>
            <w:r w:rsidRPr="005D0D0C">
              <w:t xml:space="preserve">Управление </w:t>
            </w:r>
            <w:r w:rsidR="00D0216D" w:rsidRPr="005D0D0C">
              <w:t>по культуре и социальным вопросам 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F9110D">
            <w:pPr>
              <w:autoSpaceDE w:val="0"/>
              <w:autoSpaceDN w:val="0"/>
              <w:adjustRightInd w:val="0"/>
              <w:jc w:val="center"/>
            </w:pPr>
            <w:r w:rsidRPr="005D0D0C">
              <w:lastRenderedPageBreak/>
              <w:t>3.1.1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F9110D" w:rsidP="00F9110D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5D0D0C">
              <w:t>е</w:t>
            </w:r>
            <w:r>
              <w:t>з</w:t>
            </w:r>
            <w:r w:rsidR="00D0216D" w:rsidRPr="005D0D0C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D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D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0D0C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5D0D0C">
              <w:rPr>
                <w:lang w:val="en-US"/>
              </w:rPr>
              <w:t>-</w:t>
            </w:r>
          </w:p>
        </w:tc>
      </w:tr>
      <w:tr w:rsidR="00D0216D" w:rsidRPr="00FB6FA0" w:rsidTr="00E7598F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485F33" w:rsidP="0089540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3</w:t>
            </w:r>
            <w:r w:rsidR="00D0216D" w:rsidRPr="00FB6FA0">
              <w:rPr>
                <w:rFonts w:ascii="Times New Roman" w:hAnsi="Times New Roman" w:cs="Times New Roman"/>
              </w:rPr>
              <w:t>.1.1.4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5F451A">
            <w:pPr>
              <w:jc w:val="both"/>
            </w:pPr>
            <w:r w:rsidRPr="00FB6FA0">
              <w:t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металлодетекторы, барьеры безопасности и т.д.)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C10E76" w:rsidP="005F451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 xml:space="preserve">Отдел </w:t>
            </w:r>
            <w:r w:rsidR="00D0216D" w:rsidRPr="00FB6FA0">
              <w:rPr>
                <w:rFonts w:ascii="Times New Roman" w:hAnsi="Times New Roman" w:cs="Times New Roman"/>
              </w:rPr>
              <w:t>гражданской защиты населения 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jc w:val="center"/>
            </w:pPr>
            <w:r w:rsidRPr="00FB6FA0">
              <w:t>3.1.1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</w:pPr>
            <w:r w:rsidRPr="005F451A"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F451A" w:rsidRDefault="00D0216D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D0216D" w:rsidRPr="00FB6FA0" w:rsidTr="00E7598F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E7598F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</w:rPr>
              <w:t>3.1.1.5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5F451A">
            <w:pPr>
              <w:keepNext/>
              <w:tabs>
                <w:tab w:val="left" w:pos="851"/>
              </w:tabs>
              <w:jc w:val="both"/>
            </w:pPr>
            <w:r w:rsidRPr="00FB6FA0">
              <w:t>Размещение на сайте органов местного самоуправления города Урай информации по мотивированию граждан к информированию государствен</w:t>
            </w:r>
            <w:r w:rsidRPr="00FB6FA0">
              <w:lastRenderedPageBreak/>
              <w:t>ных органов о ставших им известных фактах о 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7767B1" w:rsidP="005F451A">
            <w:pPr>
              <w:jc w:val="both"/>
            </w:pPr>
            <w:r>
              <w:lastRenderedPageBreak/>
              <w:t>П</w:t>
            </w:r>
            <w:r w:rsidR="00D0216D" w:rsidRPr="00FB6FA0">
              <w:t>ресс-служба 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7767B1">
            <w:pPr>
              <w:autoSpaceDE w:val="0"/>
              <w:autoSpaceDN w:val="0"/>
              <w:adjustRightInd w:val="0"/>
              <w:jc w:val="center"/>
            </w:pPr>
            <w:r w:rsidRPr="00FB6FA0">
              <w:t>3.1.1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B50633" w:rsidP="00B50633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FB6FA0">
              <w:t>е</w:t>
            </w:r>
            <w:r>
              <w:t>з</w:t>
            </w:r>
            <w:r w:rsidR="00D0216D" w:rsidRPr="00FB6FA0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</w:tr>
      <w:tr w:rsidR="00EA17BC" w:rsidRPr="00FB6FA0" w:rsidTr="00EA17BC">
        <w:trPr>
          <w:trHeight w:val="268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BB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B6FA0">
              <w:rPr>
                <w:rFonts w:ascii="Times New Roman" w:hAnsi="Times New Roman" w:cs="Times New Roman"/>
                <w:color w:val="000000"/>
              </w:rPr>
              <w:lastRenderedPageBreak/>
              <w:t xml:space="preserve">ИТОГО по подпрограмме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B6FA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EA17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  <w:p w:rsidR="00EA17BC" w:rsidRPr="00FB6FA0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</w:tr>
      <w:tr w:rsidR="00EA17BC" w:rsidRPr="00FB6FA0" w:rsidTr="00EA17BC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keepNext/>
              <w:tabs>
                <w:tab w:val="left" w:pos="851"/>
              </w:tabs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EA17B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EA17BC" w:rsidRPr="00FB6FA0" w:rsidTr="00EA17BC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keepNext/>
              <w:tabs>
                <w:tab w:val="left" w:pos="851"/>
              </w:tabs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EA17B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rPr>
                <w:color w:val="000000"/>
              </w:rPr>
              <w:t>0,0</w:t>
            </w:r>
          </w:p>
        </w:tc>
      </w:tr>
      <w:tr w:rsidR="00EA17BC" w:rsidRPr="00FB6FA0" w:rsidTr="00EA17BC">
        <w:trPr>
          <w:trHeight w:val="118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keepNext/>
              <w:tabs>
                <w:tab w:val="left" w:pos="851"/>
              </w:tabs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EA17B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51A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</w:pPr>
            <w:r w:rsidRPr="005F451A">
              <w:t>20,0</w:t>
            </w:r>
          </w:p>
        </w:tc>
      </w:tr>
      <w:tr w:rsidR="00EA17BC" w:rsidRPr="00FB6FA0" w:rsidTr="00EA17BC">
        <w:trPr>
          <w:trHeight w:val="118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keepNext/>
              <w:tabs>
                <w:tab w:val="left" w:pos="851"/>
              </w:tabs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EA17B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FB6FA0" w:rsidRDefault="00EA17BC" w:rsidP="00D021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  <w:p w:rsidR="00EA17BC" w:rsidRPr="00FB6FA0" w:rsidRDefault="00EA17BC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5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17BC" w:rsidRPr="005F451A" w:rsidRDefault="00EA17BC" w:rsidP="006F1E81">
            <w:pPr>
              <w:jc w:val="center"/>
              <w:rPr>
                <w:color w:val="000000"/>
              </w:rPr>
            </w:pPr>
            <w:r w:rsidRPr="005F451A">
              <w:rPr>
                <w:color w:val="000000"/>
              </w:rPr>
              <w:t>0,0</w:t>
            </w:r>
          </w:p>
        </w:tc>
      </w:tr>
      <w:tr w:rsidR="00D0216D" w:rsidRPr="006D6486" w:rsidTr="001B3259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6D6486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6486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421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6D6486" w:rsidRDefault="00D0216D" w:rsidP="00BB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D6486">
              <w:rPr>
                <w:rFonts w:ascii="Times New Roman" w:hAnsi="Times New Roman" w:cs="Times New Roman"/>
                <w:color w:val="000000" w:themeColor="text1"/>
              </w:rPr>
              <w:t xml:space="preserve">Цель </w:t>
            </w:r>
            <w:r w:rsidR="00C10E76" w:rsidRPr="006D648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B4A2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D6486">
              <w:rPr>
                <w:rFonts w:ascii="Times New Roman" w:hAnsi="Times New Roman" w:cs="Times New Roman"/>
                <w:color w:val="000000" w:themeColor="text1"/>
              </w:rPr>
              <w:t xml:space="preserve">  Профилактика экстремизма на территории муниципального образования город</w:t>
            </w:r>
            <w:r w:rsidR="00C57F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D6486">
              <w:rPr>
                <w:rFonts w:ascii="Times New Roman" w:hAnsi="Times New Roman" w:cs="Times New Roman"/>
                <w:color w:val="000000" w:themeColor="text1"/>
              </w:rPr>
              <w:t xml:space="preserve"> Урай</w:t>
            </w:r>
          </w:p>
        </w:tc>
      </w:tr>
      <w:tr w:rsidR="00D0216D" w:rsidRPr="006D6486" w:rsidTr="001B3259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6D6486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B4A2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D6486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1421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BB4A21" w:rsidRDefault="00D0216D" w:rsidP="00BB4A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4A21">
              <w:rPr>
                <w:color w:val="000000" w:themeColor="text1"/>
              </w:rPr>
              <w:t xml:space="preserve">Задача </w:t>
            </w:r>
            <w:r w:rsidR="00C10E76" w:rsidRPr="00BB4A21">
              <w:rPr>
                <w:color w:val="000000" w:themeColor="text1"/>
              </w:rPr>
              <w:t>4</w:t>
            </w:r>
            <w:r w:rsidR="00BB4A21">
              <w:rPr>
                <w:color w:val="000000" w:themeColor="text1"/>
              </w:rPr>
              <w:t>.</w:t>
            </w:r>
            <w:r w:rsidRPr="00BB4A21">
              <w:rPr>
                <w:color w:val="000000" w:themeColor="text1"/>
              </w:rPr>
              <w:t xml:space="preserve"> </w:t>
            </w:r>
            <w:r w:rsidR="006D6486" w:rsidRPr="00BB4A21">
              <w:rPr>
                <w:color w:val="000000"/>
                <w:sz w:val="24"/>
                <w:szCs w:val="24"/>
              </w:rPr>
              <w:t xml:space="preserve"> </w:t>
            </w:r>
            <w:r w:rsidR="006D6486" w:rsidRPr="00BB4A21">
              <w:rPr>
                <w:color w:val="000000"/>
              </w:rPr>
              <w:t>Сведение к минимуму условий для проявлений экстремизма на территории муниципального образования</w:t>
            </w:r>
            <w:r w:rsidR="00C57F97">
              <w:rPr>
                <w:color w:val="000000"/>
              </w:rPr>
              <w:t xml:space="preserve"> города Урай</w:t>
            </w:r>
          </w:p>
        </w:tc>
      </w:tr>
      <w:tr w:rsidR="00D0216D" w:rsidRPr="006D6486" w:rsidTr="001B3259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6D6486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B4A2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C73B0">
              <w:rPr>
                <w:rFonts w:ascii="Times New Roman" w:hAnsi="Times New Roman" w:cs="Times New Roman"/>
                <w:color w:val="000000" w:themeColor="text1"/>
              </w:rPr>
              <w:t>.1.1</w:t>
            </w:r>
          </w:p>
        </w:tc>
        <w:tc>
          <w:tcPr>
            <w:tcW w:w="1421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BB4A21" w:rsidRDefault="00D0216D" w:rsidP="00BB4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B4A21"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  <w:r w:rsidR="00C10E76" w:rsidRPr="00BB4A2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B4A2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B4A21">
              <w:rPr>
                <w:rFonts w:ascii="Times New Roman" w:hAnsi="Times New Roman" w:cs="Times New Roman"/>
                <w:color w:val="000000" w:themeColor="text1"/>
              </w:rPr>
              <w:t xml:space="preserve">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D0216D" w:rsidRPr="00FB6FA0" w:rsidTr="00EA17BC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C73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 xml:space="preserve">Обеспечение эффективного мониторинга состояния межнациональных, межконфессиональных отношений и раннего </w:t>
            </w:r>
            <w:r w:rsidRPr="00FB6FA0">
              <w:rPr>
                <w:rFonts w:ascii="Times New Roman" w:hAnsi="Times New Roman" w:cs="Times New Roman"/>
              </w:rPr>
              <w:lastRenderedPageBreak/>
              <w:t>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lastRenderedPageBreak/>
              <w:t xml:space="preserve">Отдел гражданской защиты населения администрации города Урай, 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 xml:space="preserve">Управление экономики, анализа и прогнозирования </w:t>
            </w:r>
            <w:r w:rsidRPr="00B232B7">
              <w:rPr>
                <w:color w:val="000000" w:themeColor="text1"/>
              </w:rPr>
              <w:lastRenderedPageBreak/>
              <w:t>администрации города Урай,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>Управление по культуре и социальным вопросам администрации города Урай,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>Отдел по работе с обращениями граждан администрации города Урай,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>Управление по физической культуре, спорту и туризму администрации города Урай,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>Управление образования и молодежной политики администрации города Урай,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>Отдел по делам несовершеннолетних и защите их прав администрации города Урай,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 xml:space="preserve">Пресс-служба администрации города Урай,  </w:t>
            </w:r>
          </w:p>
          <w:p w:rsidR="00D0216D" w:rsidRPr="00B232B7" w:rsidRDefault="00D0216D" w:rsidP="004C73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0C73E0" w:rsidRDefault="006D6486" w:rsidP="006A570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7F97">
              <w:lastRenderedPageBreak/>
              <w:t xml:space="preserve">4.1.1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6A5700" w:rsidP="006A5700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FB6FA0">
              <w:t>е</w:t>
            </w:r>
            <w:r>
              <w:t>з</w:t>
            </w:r>
            <w:r w:rsidR="00D0216D" w:rsidRPr="00FB6FA0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</w:tr>
      <w:tr w:rsidR="00D0216D" w:rsidRPr="00FB6FA0" w:rsidTr="00EA17BC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4.1.1.2.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C73B0">
            <w:pPr>
              <w:ind w:right="-70"/>
              <w:jc w:val="both"/>
            </w:pPr>
            <w:r w:rsidRPr="00FB6FA0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</w:t>
            </w:r>
            <w:r w:rsidRPr="00FB6FA0">
              <w:rPr>
                <w:bCs/>
                <w:spacing w:val="-1"/>
              </w:rPr>
              <w:lastRenderedPageBreak/>
              <w:t xml:space="preserve">по выявлению  зарождающихся конфликтов в сфере межнациональных и этноконфессиональных отношений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C10E76" w:rsidP="004C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Пресс</w:t>
            </w:r>
            <w:r w:rsidR="00D0216D" w:rsidRPr="00FB6FA0">
              <w:rPr>
                <w:rFonts w:ascii="Times New Roman" w:hAnsi="Times New Roman" w:cs="Times New Roman"/>
              </w:rPr>
              <w:t xml:space="preserve">-служба администрации города Урай;  </w:t>
            </w:r>
            <w:r w:rsidRPr="00FB6FA0">
              <w:rPr>
                <w:rFonts w:ascii="Times New Roman" w:hAnsi="Times New Roman" w:cs="Times New Roman"/>
              </w:rPr>
              <w:t xml:space="preserve">Управление </w:t>
            </w:r>
            <w:r w:rsidR="00D0216D" w:rsidRPr="00FB6FA0">
              <w:rPr>
                <w:rFonts w:ascii="Times New Roman" w:hAnsi="Times New Roman" w:cs="Times New Roman"/>
              </w:rPr>
              <w:t xml:space="preserve">по культуре и социальным вопросам  </w:t>
            </w:r>
            <w:r w:rsidR="00D0216D" w:rsidRPr="00FB6FA0">
              <w:rPr>
                <w:rFonts w:ascii="Times New Roman" w:hAnsi="Times New Roman" w:cs="Times New Roman"/>
              </w:rPr>
              <w:lastRenderedPageBreak/>
              <w:t>администрации города Урай;</w:t>
            </w:r>
          </w:p>
          <w:p w:rsidR="00D0216D" w:rsidRPr="00FB6FA0" w:rsidRDefault="00D0216D" w:rsidP="004C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 xml:space="preserve">Управления образования и молодежной политики администрации города Урай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00" w:rsidRPr="000C73E0" w:rsidRDefault="00D0216D" w:rsidP="006A5700">
            <w:pPr>
              <w:autoSpaceDE w:val="0"/>
              <w:autoSpaceDN w:val="0"/>
              <w:adjustRightInd w:val="0"/>
              <w:jc w:val="center"/>
            </w:pPr>
            <w:r w:rsidRPr="006A5700">
              <w:lastRenderedPageBreak/>
              <w:t xml:space="preserve">4.1.1 </w:t>
            </w:r>
          </w:p>
          <w:p w:rsidR="00D0216D" w:rsidRPr="000C73E0" w:rsidRDefault="00D0216D" w:rsidP="00EA17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6A5700" w:rsidP="006A5700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FB6FA0">
              <w:t>е</w:t>
            </w:r>
            <w:r>
              <w:t>з</w:t>
            </w:r>
            <w:r w:rsidR="00D0216D" w:rsidRPr="00FB6FA0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-</w:t>
            </w:r>
          </w:p>
        </w:tc>
      </w:tr>
      <w:tr w:rsidR="00D0216D" w:rsidRPr="00FB6FA0" w:rsidTr="00EA17BC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4.1.1.3.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C73B0">
            <w:pPr>
              <w:keepNext/>
              <w:tabs>
                <w:tab w:val="left" w:pos="851"/>
              </w:tabs>
              <w:jc w:val="both"/>
            </w:pPr>
            <w:r w:rsidRPr="00FB6FA0">
              <w:t>Проведение социологических исследований в молодежной среде  по вопросу состояния межнациональных, межконфессиональных отношений и экстремистских настроений в городе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CF66DE" w:rsidP="004C73B0">
            <w:pPr>
              <w:jc w:val="both"/>
            </w:pPr>
            <w:r w:rsidRPr="00FB6FA0">
              <w:t xml:space="preserve">Отдел </w:t>
            </w:r>
            <w:r w:rsidR="00D0216D" w:rsidRPr="00FB6FA0">
              <w:t>по работе с обращениями граждан 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86" w:rsidRPr="006A5700" w:rsidRDefault="00D0216D" w:rsidP="00EA17BC">
            <w:pPr>
              <w:autoSpaceDE w:val="0"/>
              <w:autoSpaceDN w:val="0"/>
              <w:adjustRightInd w:val="0"/>
              <w:jc w:val="center"/>
            </w:pPr>
            <w:r w:rsidRPr="006A5700">
              <w:t>4.1.1</w:t>
            </w:r>
          </w:p>
          <w:p w:rsidR="006D6486" w:rsidRPr="006A5700" w:rsidRDefault="006D6486" w:rsidP="00EA17BC">
            <w:pPr>
              <w:autoSpaceDE w:val="0"/>
              <w:autoSpaceDN w:val="0"/>
              <w:adjustRightInd w:val="0"/>
              <w:jc w:val="center"/>
            </w:pPr>
          </w:p>
          <w:p w:rsidR="006D6486" w:rsidRPr="000C73E0" w:rsidRDefault="006D6486" w:rsidP="00EA17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0216D" w:rsidRPr="000C73E0" w:rsidRDefault="00D0216D" w:rsidP="00EA17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6A5700" w:rsidP="006A5700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FB6FA0">
              <w:t>е</w:t>
            </w:r>
            <w:r>
              <w:t>з</w:t>
            </w:r>
            <w:r w:rsidR="00D0216D" w:rsidRPr="00FB6FA0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</w:tr>
      <w:tr w:rsidR="00D0216D" w:rsidRPr="00FB6FA0" w:rsidTr="006A5700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4.1.1.4.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CF6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 xml:space="preserve">Проведение в </w:t>
            </w:r>
            <w:r w:rsidRPr="00FB6FA0">
              <w:rPr>
                <w:rFonts w:ascii="Times New Roman" w:hAnsi="Times New Roman"/>
                <w:bCs/>
                <w:spacing w:val="-1"/>
              </w:rPr>
              <w:t xml:space="preserve">образовательных организациях мероприятий (беседы, лекции, круглые столы,  конкурсы, издание информационных буклетов) по воспитанию патриотизма, культуры мирного поведения, по </w:t>
            </w:r>
            <w:r w:rsidRPr="00FB6FA0">
              <w:rPr>
                <w:rFonts w:ascii="Times New Roman" w:hAnsi="Times New Roman"/>
                <w:bCs/>
                <w:spacing w:val="-1"/>
              </w:rPr>
              <w:lastRenderedPageBreak/>
              <w:t>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FB6FA0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CF66DE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00" w:rsidRPr="000C73E0" w:rsidRDefault="00D0216D" w:rsidP="006A5700">
            <w:pPr>
              <w:autoSpaceDE w:val="0"/>
              <w:autoSpaceDN w:val="0"/>
              <w:adjustRightInd w:val="0"/>
              <w:jc w:val="center"/>
            </w:pPr>
            <w:r w:rsidRPr="006A5700">
              <w:t>4.1.1</w:t>
            </w:r>
          </w:p>
          <w:p w:rsidR="00D0216D" w:rsidRPr="000C73E0" w:rsidRDefault="00D0216D" w:rsidP="006A570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24</w:t>
            </w:r>
            <w:r w:rsidR="00FB6FA0" w:rsidRPr="00FB6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FB6FA0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5</w:t>
            </w:r>
            <w:r w:rsidR="00D0216D" w:rsidRPr="00FB6F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24</w:t>
            </w:r>
            <w:r w:rsidR="00FB6FA0" w:rsidRPr="00FB6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FB6FA0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5</w:t>
            </w:r>
            <w:r w:rsidR="00D0216D" w:rsidRPr="00FB6F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</w:pPr>
            <w:r w:rsidRPr="00FB6FA0">
              <w:t>20,0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</w:t>
            </w:r>
            <w:r w:rsidRPr="00FB6FA0">
              <w:rPr>
                <w:color w:val="000000"/>
              </w:rPr>
              <w:lastRenderedPageBreak/>
              <w:t>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FA0">
              <w:rPr>
                <w:color w:val="00000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color w:val="000000"/>
                <w:sz w:val="19"/>
                <w:szCs w:val="19"/>
              </w:rPr>
            </w:pPr>
            <w:r w:rsidRPr="00FB6FA0">
              <w:rPr>
                <w:color w:val="000000"/>
              </w:rPr>
              <w:t>0,0</w:t>
            </w:r>
          </w:p>
        </w:tc>
      </w:tr>
      <w:tr w:rsidR="00D0216D" w:rsidRPr="00FB6FA0" w:rsidTr="006A5700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4.1.1.5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C73B0">
            <w:pPr>
              <w:jc w:val="both"/>
            </w:pPr>
            <w:r w:rsidRPr="00FB6FA0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FB6FA0">
              <w:rPr>
                <w:bCs/>
                <w:spacing w:val="-1"/>
              </w:rPr>
              <w:t xml:space="preserve">формирование знаний об ответственности за участие в экстремистской </w:t>
            </w:r>
            <w:r w:rsidRPr="00FB6FA0">
              <w:rPr>
                <w:bCs/>
                <w:spacing w:val="-1"/>
              </w:rPr>
              <w:lastRenderedPageBreak/>
              <w:t xml:space="preserve">деятельности, разжигание межнациональной, межрелигиозной розни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C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Урай;</w:t>
            </w:r>
          </w:p>
          <w:p w:rsidR="00D0216D" w:rsidRPr="006D6486" w:rsidRDefault="00CF66DE" w:rsidP="004C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486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="00D0216D" w:rsidRPr="006D6486">
              <w:rPr>
                <w:rFonts w:ascii="Times New Roman" w:hAnsi="Times New Roman" w:cs="Times New Roman"/>
                <w:color w:val="000000" w:themeColor="text1"/>
              </w:rPr>
              <w:t>по культуре и социальным вопросам 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00" w:rsidRPr="000C73E0" w:rsidRDefault="00D0216D" w:rsidP="006A5700">
            <w:pPr>
              <w:autoSpaceDE w:val="0"/>
              <w:autoSpaceDN w:val="0"/>
              <w:adjustRightInd w:val="0"/>
              <w:jc w:val="center"/>
            </w:pPr>
            <w:r w:rsidRPr="006A5700">
              <w:t>4.1.1</w:t>
            </w:r>
          </w:p>
          <w:p w:rsidR="00D0216D" w:rsidRPr="000C73E0" w:rsidRDefault="00D0216D" w:rsidP="006A570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6A5700" w:rsidP="006A5700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FB6FA0">
              <w:t>е</w:t>
            </w:r>
            <w:r>
              <w:t>з</w:t>
            </w:r>
            <w:r w:rsidR="00D0216D" w:rsidRPr="00FB6FA0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sz w:val="19"/>
                <w:szCs w:val="19"/>
              </w:rPr>
            </w:pPr>
            <w:r w:rsidRPr="00FB6FA0">
              <w:rPr>
                <w:sz w:val="19"/>
                <w:szCs w:val="19"/>
              </w:rPr>
              <w:t>-</w:t>
            </w:r>
          </w:p>
        </w:tc>
      </w:tr>
      <w:tr w:rsidR="00D0216D" w:rsidRPr="00FB6FA0" w:rsidTr="006A5700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lastRenderedPageBreak/>
              <w:t>4.1.1.6.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CF66DE">
            <w:pPr>
              <w:jc w:val="both"/>
              <w:rPr>
                <w:bCs/>
                <w:spacing w:val="-1"/>
              </w:rPr>
            </w:pPr>
            <w:r w:rsidRPr="00FB6FA0">
              <w:rPr>
                <w:bCs/>
                <w:spacing w:val="-1"/>
              </w:rPr>
              <w:t xml:space="preserve">Повышение профессионального уровня 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D0216D" w:rsidRPr="00FB6FA0" w:rsidRDefault="00D0216D" w:rsidP="00CF66DE">
            <w:pPr>
              <w:pStyle w:val="ConsPlusNormal"/>
              <w:ind w:firstLine="0"/>
              <w:jc w:val="both"/>
              <w:rPr>
                <w:bCs/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CF66DE">
            <w:pPr>
              <w:jc w:val="both"/>
            </w:pPr>
            <w:r w:rsidRPr="00FB6FA0">
              <w:t xml:space="preserve">Управление по организационным вопросам и кадрам  администрации города Урай, Отдел гражданской защиты населения администрации города Урай, </w:t>
            </w:r>
          </w:p>
          <w:p w:rsidR="00D0216D" w:rsidRPr="00FB6FA0" w:rsidRDefault="00D0216D" w:rsidP="00CF66DE">
            <w:pPr>
              <w:jc w:val="both"/>
            </w:pPr>
            <w:r w:rsidRPr="00FB6FA0">
              <w:t>Управление по культуре и социальным вопросам администрации города Урай,</w:t>
            </w:r>
          </w:p>
          <w:p w:rsidR="00D0216D" w:rsidRPr="00FB6FA0" w:rsidRDefault="00D0216D" w:rsidP="00CF66DE">
            <w:pPr>
              <w:jc w:val="both"/>
            </w:pPr>
            <w:r w:rsidRPr="00FB6FA0">
              <w:t>Управление по физической культуре, спорту и туризму администрации города Урай,</w:t>
            </w:r>
          </w:p>
          <w:p w:rsidR="00D0216D" w:rsidRPr="00FB6FA0" w:rsidRDefault="00D0216D" w:rsidP="00CF66DE">
            <w:pPr>
              <w:jc w:val="both"/>
            </w:pPr>
            <w:r w:rsidRPr="00FB6FA0">
              <w:t>Управление образования и молодежной политики администрации города Урай</w:t>
            </w:r>
          </w:p>
          <w:p w:rsidR="00D0216D" w:rsidRPr="00FB6FA0" w:rsidRDefault="00D0216D" w:rsidP="00CF66DE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6DE" w:rsidRPr="006A5700" w:rsidRDefault="00CF66DE" w:rsidP="006A5700">
            <w:pPr>
              <w:autoSpaceDE w:val="0"/>
              <w:autoSpaceDN w:val="0"/>
              <w:adjustRightInd w:val="0"/>
              <w:jc w:val="center"/>
            </w:pPr>
            <w:r w:rsidRPr="006A5700">
              <w:t>4.1.1</w:t>
            </w:r>
          </w:p>
          <w:p w:rsidR="00D0216D" w:rsidRPr="006A5700" w:rsidRDefault="00D0216D" w:rsidP="006A5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bCs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bCs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100,0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FB6FA0" w:rsidTr="006A5700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4.1.1.7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CF66DE">
            <w:pPr>
              <w:jc w:val="both"/>
            </w:pPr>
            <w:r w:rsidRPr="00FB6FA0">
              <w:t xml:space="preserve">Организация и проведение мероприятий, посвященных «Декаде профилактики </w:t>
            </w:r>
            <w:r w:rsidRPr="00FB6FA0">
              <w:lastRenderedPageBreak/>
              <w:t>экстремизма»</w:t>
            </w:r>
          </w:p>
          <w:p w:rsidR="00D0216D" w:rsidRPr="00FB6FA0" w:rsidRDefault="00D0216D" w:rsidP="00CF66DE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CF66DE">
            <w:pPr>
              <w:jc w:val="both"/>
            </w:pPr>
            <w:r w:rsidRPr="00FB6FA0">
              <w:lastRenderedPageBreak/>
              <w:t>Управление образования и молодежной политики  администрации города Урай;</w:t>
            </w:r>
          </w:p>
          <w:p w:rsidR="00D0216D" w:rsidRPr="00FB6FA0" w:rsidRDefault="00CF66DE" w:rsidP="00CF66DE">
            <w:pPr>
              <w:widowControl w:val="0"/>
              <w:jc w:val="both"/>
            </w:pPr>
            <w:r w:rsidRPr="00FB6FA0">
              <w:t xml:space="preserve">Управление </w:t>
            </w:r>
            <w:r w:rsidR="00D0216D" w:rsidRPr="00FB6FA0">
              <w:lastRenderedPageBreak/>
              <w:t xml:space="preserve">по культуре и социальным вопросам  администрации города Урай; </w:t>
            </w:r>
            <w:r w:rsidRPr="00FB6FA0">
              <w:t xml:space="preserve">Управление </w:t>
            </w:r>
            <w:r w:rsidR="00D0216D" w:rsidRPr="00FB6FA0">
              <w:t xml:space="preserve">по физической культуре, спорту и туризму администрации города Урай; </w:t>
            </w:r>
          </w:p>
          <w:p w:rsidR="00D0216D" w:rsidRPr="00FB6FA0" w:rsidRDefault="00CF66DE" w:rsidP="00CF66DE">
            <w:pPr>
              <w:widowControl w:val="0"/>
              <w:jc w:val="both"/>
            </w:pPr>
            <w:r w:rsidRPr="00FB6FA0">
              <w:t xml:space="preserve">Отдел </w:t>
            </w:r>
            <w:r w:rsidR="00D0216D" w:rsidRPr="00FB6FA0">
              <w:t xml:space="preserve">по делам несовершеннолетних и защите их прав администрации города Урай; </w:t>
            </w:r>
          </w:p>
          <w:p w:rsidR="00D0216D" w:rsidRPr="00FB6FA0" w:rsidRDefault="00CF66DE" w:rsidP="00CF66DE">
            <w:pPr>
              <w:widowControl w:val="0"/>
              <w:jc w:val="both"/>
            </w:pPr>
            <w:r w:rsidRPr="00FB6FA0">
              <w:t>Пресс</w:t>
            </w:r>
            <w:r w:rsidR="00D0216D" w:rsidRPr="00FB6FA0">
              <w:t xml:space="preserve">-служба администрации города Урай; </w:t>
            </w:r>
          </w:p>
          <w:p w:rsidR="00D0216D" w:rsidRPr="00FB6FA0" w:rsidRDefault="00CF66DE" w:rsidP="00CF66DE">
            <w:pPr>
              <w:pStyle w:val="ConsPlusNormal"/>
              <w:ind w:firstLine="3"/>
              <w:jc w:val="both"/>
            </w:pPr>
            <w:r>
              <w:rPr>
                <w:rFonts w:ascii="Times New Roman" w:hAnsi="Times New Roman" w:cs="Times New Roman"/>
              </w:rPr>
              <w:t>МАУ</w:t>
            </w:r>
            <w:r w:rsidR="00D0216D" w:rsidRPr="00FB6FA0">
              <w:rPr>
                <w:rFonts w:ascii="Times New Roman" w:hAnsi="Times New Roman" w:cs="Times New Roman"/>
              </w:rPr>
              <w:t xml:space="preserve">  «Культура»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00" w:rsidRPr="006A5700" w:rsidRDefault="00D0216D" w:rsidP="006A5700">
            <w:pPr>
              <w:autoSpaceDE w:val="0"/>
              <w:autoSpaceDN w:val="0"/>
              <w:adjustRightInd w:val="0"/>
              <w:jc w:val="center"/>
            </w:pPr>
            <w:r w:rsidRPr="006A5700">
              <w:lastRenderedPageBreak/>
              <w:t xml:space="preserve">4.1.1 </w:t>
            </w:r>
          </w:p>
          <w:p w:rsidR="00D0216D" w:rsidRPr="006A5700" w:rsidRDefault="00D0216D" w:rsidP="006A5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Ханты-Мансийс</w:t>
            </w:r>
            <w:r w:rsidRPr="00FB6FA0">
              <w:rPr>
                <w:color w:val="000000"/>
              </w:rPr>
              <w:lastRenderedPageBreak/>
              <w:t xml:space="preserve">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40,0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617E9A" w:rsidRPr="00FB6FA0" w:rsidTr="004669E5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6FA0">
              <w:rPr>
                <w:rFonts w:ascii="Times New Roman" w:hAnsi="Times New Roman" w:cs="Times New Roman"/>
              </w:rPr>
              <w:t>4.1.1.8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C73B0">
            <w:pPr>
              <w:jc w:val="both"/>
            </w:pPr>
            <w:r w:rsidRPr="00FB6FA0">
              <w:rPr>
                <w:rFonts w:eastAsia="Calibri"/>
              </w:rPr>
              <w:t xml:space="preserve">Осуществление работы по установке контент-фильтров, блокирующих доступ к Интернет-ресурсам экстремисткой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C73B0">
            <w:pPr>
              <w:jc w:val="both"/>
            </w:pPr>
            <w:r w:rsidRPr="00FB6FA0">
              <w:t>Управление образования и молодежной политики  администрации города Урай;</w:t>
            </w:r>
          </w:p>
          <w:p w:rsidR="00D0216D" w:rsidRPr="00FB6FA0" w:rsidRDefault="00D0216D" w:rsidP="004C73B0">
            <w:pPr>
              <w:jc w:val="both"/>
            </w:pPr>
            <w:r w:rsidRPr="00FB6FA0">
              <w:t>управление по культуре и социальным вопросам 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669E5" w:rsidRDefault="00D0216D" w:rsidP="004669E5">
            <w:pPr>
              <w:autoSpaceDE w:val="0"/>
              <w:autoSpaceDN w:val="0"/>
              <w:adjustRightInd w:val="0"/>
              <w:jc w:val="center"/>
            </w:pPr>
            <w:r w:rsidRPr="004669E5">
              <w:t>4.1.1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4669E5" w:rsidP="004669E5">
            <w:pPr>
              <w:autoSpaceDE w:val="0"/>
              <w:autoSpaceDN w:val="0"/>
              <w:adjustRightInd w:val="0"/>
            </w:pPr>
            <w:r>
              <w:t>Б</w:t>
            </w:r>
            <w:r w:rsidR="00D0216D" w:rsidRPr="00FB6FA0">
              <w:t>е</w:t>
            </w:r>
            <w:r>
              <w:t>з</w:t>
            </w:r>
            <w:r w:rsidR="00D0216D" w:rsidRPr="00FB6FA0"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FA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jc w:val="center"/>
              <w:rPr>
                <w:lang w:val="en-US"/>
              </w:rPr>
            </w:pPr>
            <w:r w:rsidRPr="00FB6FA0">
              <w:rPr>
                <w:lang w:val="en-US"/>
              </w:rPr>
              <w:t>-</w:t>
            </w:r>
          </w:p>
        </w:tc>
      </w:tr>
      <w:tr w:rsidR="008949D1" w:rsidRPr="006D6486" w:rsidTr="004669E5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6D6486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6486">
              <w:rPr>
                <w:rFonts w:ascii="Times New Roman" w:hAnsi="Times New Roman" w:cs="Times New Roman"/>
                <w:color w:val="000000" w:themeColor="text1"/>
              </w:rPr>
              <w:t>4.1.1.9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4C73B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6D6486">
              <w:rPr>
                <w:color w:val="000000" w:themeColor="text1"/>
              </w:rPr>
              <w:t xml:space="preserve">Размещение на сайте органов местного самоуправления города Урай информации </w:t>
            </w:r>
            <w:r w:rsidRPr="006D6486">
              <w:rPr>
                <w:color w:val="000000" w:themeColor="text1"/>
              </w:rPr>
              <w:lastRenderedPageBreak/>
              <w:t>по мотивированию граждан к информированию государственных органов о ставших им известных фактах об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CF66DE" w:rsidP="004C73B0">
            <w:pPr>
              <w:jc w:val="both"/>
              <w:rPr>
                <w:color w:val="000000" w:themeColor="text1"/>
              </w:rPr>
            </w:pPr>
            <w:r w:rsidRPr="006D6486">
              <w:rPr>
                <w:color w:val="000000" w:themeColor="text1"/>
              </w:rPr>
              <w:lastRenderedPageBreak/>
              <w:t>Пресс</w:t>
            </w:r>
            <w:r w:rsidR="00D0216D" w:rsidRPr="006D6486">
              <w:rPr>
                <w:color w:val="000000" w:themeColor="text1"/>
              </w:rPr>
              <w:t>-служба 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E5" w:rsidRPr="004669E5" w:rsidRDefault="00D0216D" w:rsidP="004669E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669E5">
              <w:rPr>
                <w:color w:val="000000" w:themeColor="text1"/>
              </w:rPr>
              <w:t xml:space="preserve">4.1.1 </w:t>
            </w:r>
          </w:p>
          <w:p w:rsidR="00D0216D" w:rsidRPr="004669E5" w:rsidRDefault="00D0216D" w:rsidP="004669E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4669E5" w:rsidP="004669E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D0216D" w:rsidRPr="006D6486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з</w:t>
            </w:r>
            <w:r w:rsidR="00D0216D" w:rsidRPr="006D6486">
              <w:rPr>
                <w:color w:val="000000" w:themeColor="text1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48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6D6486" w:rsidRDefault="00D0216D" w:rsidP="006F1E8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D6486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D0216D" w:rsidRPr="004C73B0" w:rsidTr="001B3259">
        <w:trPr>
          <w:trHeight w:val="268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66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B6FA0">
              <w:rPr>
                <w:rFonts w:ascii="Times New Roman" w:hAnsi="Times New Roman" w:cs="Times New Roman"/>
                <w:color w:val="000000"/>
              </w:rPr>
              <w:lastRenderedPageBreak/>
              <w:t xml:space="preserve">ИТОГО по подпрограмме </w:t>
            </w:r>
            <w:r w:rsidR="004669E5">
              <w:rPr>
                <w:rFonts w:ascii="Times New Roman" w:hAnsi="Times New Roman" w:cs="Times New Roman"/>
                <w:color w:val="000000"/>
              </w:rPr>
              <w:t>4</w:t>
            </w:r>
            <w:r w:rsidRPr="00FB6FA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193</w:t>
            </w:r>
            <w:r w:rsidR="00FB6FA0" w:rsidRPr="004C73B0">
              <w:rPr>
                <w:rFonts w:ascii="Times New Roman" w:hAnsi="Times New Roman" w:cs="Times New Roman"/>
              </w:rPr>
              <w:t>7</w:t>
            </w:r>
            <w:r w:rsidRPr="004C73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1</w:t>
            </w:r>
            <w:r w:rsidR="00FB6FA0" w:rsidRPr="004C73B0">
              <w:rPr>
                <w:rFonts w:ascii="Times New Roman" w:hAnsi="Times New Roman" w:cs="Times New Roman"/>
              </w:rPr>
              <w:t>7</w:t>
            </w:r>
            <w:r w:rsidRPr="004C73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</w:tr>
      <w:tr w:rsidR="00D0216D" w:rsidRPr="004C73B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keepNext/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4C73B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keepNext/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4C73B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keepNext/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193</w:t>
            </w:r>
            <w:r w:rsidR="00FB6FA0" w:rsidRPr="004C73B0">
              <w:rPr>
                <w:rFonts w:ascii="Times New Roman" w:hAnsi="Times New Roman" w:cs="Times New Roman"/>
              </w:rPr>
              <w:t>7</w:t>
            </w:r>
            <w:r w:rsidRPr="004C73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B0">
              <w:rPr>
                <w:rFonts w:ascii="Times New Roman" w:hAnsi="Times New Roman" w:cs="Times New Roman"/>
              </w:rPr>
              <w:t>1</w:t>
            </w:r>
            <w:r w:rsidR="00FB6FA0" w:rsidRPr="004C73B0">
              <w:rPr>
                <w:rFonts w:ascii="Times New Roman" w:hAnsi="Times New Roman" w:cs="Times New Roman"/>
              </w:rPr>
              <w:t>7</w:t>
            </w:r>
            <w:r w:rsidRPr="004C73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</w:pPr>
            <w:r w:rsidRPr="004C73B0">
              <w:t>160,0</w:t>
            </w:r>
          </w:p>
        </w:tc>
      </w:tr>
      <w:tr w:rsidR="00D0216D" w:rsidRPr="004C73B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keepNext/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3B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C73B0" w:rsidRDefault="00D0216D" w:rsidP="006F1E81">
            <w:pPr>
              <w:jc w:val="center"/>
              <w:rPr>
                <w:color w:val="000000"/>
              </w:rPr>
            </w:pPr>
            <w:r w:rsidRPr="004C73B0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B6FA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421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57F97">
            <w:pPr>
              <w:pStyle w:val="afe"/>
              <w:rPr>
                <w:color w:val="000000"/>
              </w:rPr>
            </w:pPr>
            <w:r w:rsidRPr="00FB6FA0">
              <w:rPr>
                <w:color w:val="000000"/>
              </w:rPr>
              <w:t xml:space="preserve">Цель </w:t>
            </w:r>
            <w:r w:rsidR="00CF66DE">
              <w:rPr>
                <w:color w:val="000000"/>
              </w:rPr>
              <w:t>5</w:t>
            </w:r>
            <w:r w:rsidRPr="00FB6FA0">
              <w:rPr>
                <w:color w:val="000000"/>
              </w:rPr>
              <w:t>.  Укрепление единства народов Российской Федерации, проживающих на территории</w:t>
            </w:r>
            <w:r w:rsidR="00CF66DE">
              <w:rPr>
                <w:color w:val="000000"/>
              </w:rPr>
              <w:t xml:space="preserve"> муниципального образования </w:t>
            </w:r>
            <w:r w:rsidRPr="00FB6FA0">
              <w:rPr>
                <w:color w:val="000000"/>
              </w:rPr>
              <w:t>город</w:t>
            </w:r>
            <w:r w:rsidR="00C57F97">
              <w:rPr>
                <w:color w:val="000000"/>
              </w:rPr>
              <w:t>а</w:t>
            </w:r>
            <w:r w:rsidR="00CF66DE">
              <w:rPr>
                <w:color w:val="000000"/>
              </w:rPr>
              <w:t xml:space="preserve"> </w:t>
            </w:r>
            <w:r w:rsidRPr="00FB6FA0">
              <w:rPr>
                <w:color w:val="000000"/>
              </w:rPr>
              <w:t xml:space="preserve"> Урай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E7598F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421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C57F97" w:rsidRDefault="00D0216D" w:rsidP="00C57F97">
            <w:pPr>
              <w:pStyle w:val="afe"/>
              <w:rPr>
                <w:color w:val="000000"/>
              </w:rPr>
            </w:pPr>
            <w:r w:rsidRPr="00C57F97">
              <w:rPr>
                <w:color w:val="000000"/>
              </w:rPr>
              <w:t>Задача.</w:t>
            </w:r>
            <w:r w:rsidR="006D6486" w:rsidRPr="00C57F97">
              <w:rPr>
                <w:color w:val="000000"/>
              </w:rPr>
              <w:t>5</w:t>
            </w:r>
            <w:r w:rsidRPr="00C57F97">
              <w:rPr>
                <w:color w:val="000000"/>
              </w:rPr>
              <w:t>.</w:t>
            </w:r>
            <w:r w:rsidRPr="00C57F97">
              <w:rPr>
                <w:i/>
                <w:color w:val="000000"/>
              </w:rPr>
              <w:t xml:space="preserve"> </w:t>
            </w:r>
            <w:r w:rsidRPr="00C57F97">
              <w:rPr>
                <w:color w:val="000000"/>
              </w:rPr>
              <w:t>Гармонизация межэтнических и межконфессиональных отношений, 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4C73B0" w:rsidP="00D021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5.1.1</w:t>
            </w:r>
          </w:p>
        </w:tc>
        <w:tc>
          <w:tcPr>
            <w:tcW w:w="1421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C57F97" w:rsidRDefault="00D0216D" w:rsidP="00C57F97">
            <w:pPr>
              <w:pStyle w:val="afe"/>
              <w:rPr>
                <w:color w:val="000000"/>
              </w:rPr>
            </w:pPr>
            <w:r w:rsidRPr="00C57F97">
              <w:rPr>
                <w:color w:val="000000"/>
              </w:rPr>
              <w:t xml:space="preserve">Подпрограмма </w:t>
            </w:r>
            <w:r w:rsidR="00CF66DE" w:rsidRPr="00C57F97">
              <w:rPr>
                <w:color w:val="000000"/>
              </w:rPr>
              <w:t>5</w:t>
            </w:r>
            <w:r w:rsidRPr="00C57F97">
              <w:rPr>
                <w:color w:val="000000"/>
              </w:rPr>
              <w:t>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D0216D" w:rsidRPr="00FB6FA0" w:rsidTr="0089540A">
        <w:trPr>
          <w:trHeight w:val="3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4C73B0" w:rsidP="0089540A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5.1.1.1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 xml:space="preserve">Развитие и использование потенциала молодежи в </w:t>
            </w:r>
            <w:r w:rsidRPr="00FB6FA0">
              <w:rPr>
                <w:color w:val="000000"/>
              </w:rPr>
              <w:lastRenderedPageBreak/>
              <w:t>интересах укрепления единства российской нации, упрочения мира и согласия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 xml:space="preserve">Управление образования и молодежной политики  </w:t>
            </w:r>
            <w:r w:rsidRPr="00FB6FA0">
              <w:rPr>
                <w:color w:val="000000"/>
              </w:rPr>
              <w:lastRenderedPageBreak/>
              <w:t>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E5" w:rsidRDefault="006D6486" w:rsidP="0089540A">
            <w:pPr>
              <w:pStyle w:val="afe"/>
              <w:jc w:val="center"/>
              <w:rPr>
                <w:color w:val="000000"/>
              </w:rPr>
            </w:pPr>
            <w:r w:rsidRPr="00C57F97">
              <w:rPr>
                <w:color w:val="000000"/>
              </w:rPr>
              <w:lastRenderedPageBreak/>
              <w:t>5</w:t>
            </w:r>
            <w:r w:rsidR="00D0216D" w:rsidRPr="00C57F97">
              <w:rPr>
                <w:color w:val="000000"/>
              </w:rPr>
              <w:t>.1.</w:t>
            </w:r>
            <w:r w:rsidRPr="00C57F97">
              <w:rPr>
                <w:color w:val="000000"/>
              </w:rPr>
              <w:t>1</w:t>
            </w:r>
          </w:p>
          <w:p w:rsidR="00D0216D" w:rsidRPr="000C73E0" w:rsidRDefault="006D6486" w:rsidP="0089540A">
            <w:pPr>
              <w:pStyle w:val="afe"/>
              <w:jc w:val="center"/>
              <w:rPr>
                <w:color w:val="000000"/>
                <w:highlight w:val="yellow"/>
              </w:rPr>
            </w:pPr>
            <w:r w:rsidRPr="00C57F97">
              <w:rPr>
                <w:color w:val="000000"/>
              </w:rPr>
              <w:t>5</w:t>
            </w:r>
            <w:r w:rsidR="00D0216D" w:rsidRPr="00C57F97">
              <w:rPr>
                <w:color w:val="000000"/>
              </w:rPr>
              <w:t>.1.</w:t>
            </w:r>
            <w:r w:rsidRPr="00C57F97">
              <w:rPr>
                <w:color w:val="000000"/>
              </w:rPr>
              <w:t>3</w:t>
            </w:r>
            <w:r w:rsidR="00D0216D" w:rsidRPr="00C57F97">
              <w:rPr>
                <w:color w:val="000000"/>
              </w:rPr>
              <w:t xml:space="preserve"> </w:t>
            </w:r>
            <w:r w:rsidRPr="00C57F97">
              <w:rPr>
                <w:color w:val="000000"/>
              </w:rPr>
              <w:t>5</w:t>
            </w:r>
            <w:r w:rsidR="00D0216D" w:rsidRPr="00C57F97">
              <w:rPr>
                <w:color w:val="000000"/>
              </w:rPr>
              <w:t>.1.</w:t>
            </w:r>
            <w:r w:rsidRPr="00C57F97">
              <w:rPr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8E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71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8E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33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8E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1121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8E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</w:pPr>
            <w:r w:rsidRPr="004018E1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129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8E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4018E1" w:rsidRDefault="00D0216D" w:rsidP="006F1E81">
            <w:pPr>
              <w:jc w:val="center"/>
              <w:rPr>
                <w:color w:val="000000"/>
              </w:rPr>
            </w:pPr>
            <w:r w:rsidRPr="004018E1">
              <w:rPr>
                <w:color w:val="000000"/>
              </w:rPr>
              <w:t>0,0</w:t>
            </w:r>
          </w:p>
        </w:tc>
      </w:tr>
      <w:tr w:rsidR="00D0216D" w:rsidRPr="00FB6FA0" w:rsidTr="00B65C22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5.1.1.2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4018E1">
            <w:pPr>
              <w:pStyle w:val="afe"/>
              <w:jc w:val="both"/>
              <w:rPr>
                <w:bCs/>
                <w:color w:val="000000"/>
                <w:spacing w:val="-1"/>
              </w:rPr>
            </w:pPr>
            <w:r w:rsidRPr="00FB6FA0">
              <w:rPr>
                <w:color w:val="000000"/>
              </w:rPr>
              <w:t>Содействие религиозным организациям в культурно-просветительской и социально значимой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A523A0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 xml:space="preserve">Управление </w:t>
            </w:r>
            <w:r w:rsidR="00D0216D" w:rsidRPr="00FB6FA0">
              <w:rPr>
                <w:color w:val="000000"/>
              </w:rPr>
              <w:t xml:space="preserve">по культуре и социальным вопросам администрации города Урай; </w:t>
            </w:r>
          </w:p>
          <w:p w:rsidR="00D0216D" w:rsidRPr="00FB6FA0" w:rsidRDefault="00A523A0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>Пресс</w:t>
            </w:r>
            <w:r w:rsidR="00D0216D" w:rsidRPr="00FB6FA0">
              <w:rPr>
                <w:color w:val="000000"/>
              </w:rPr>
              <w:t>-служба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C57F97" w:rsidRDefault="004669E5" w:rsidP="004669E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5.1.1 5.1.3</w:t>
            </w:r>
            <w:r w:rsidR="006D6486" w:rsidRPr="00C57F97">
              <w:rPr>
                <w:color w:val="000000"/>
              </w:rPr>
              <w:t xml:space="preserve"> 5.1.4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4669E5" w:rsidP="004669E5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FB6FA0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FB6FA0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D0216D" w:rsidRPr="00FB6FA0" w:rsidTr="00B65C22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5.1.1.3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bCs/>
                <w:color w:val="000000"/>
                <w:spacing w:val="-1"/>
              </w:rPr>
              <w:t>Содействие этнокультурному многообразию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 xml:space="preserve">Управление по культуре и социальным вопросам администрации города Урай; Управление образования и молодежной политики администрации города Урай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C57F97" w:rsidRDefault="004669E5" w:rsidP="004669E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5.1.1 5.1.3</w:t>
            </w:r>
            <w:r w:rsidR="006D6486" w:rsidRPr="00C57F97">
              <w:rPr>
                <w:color w:val="000000"/>
              </w:rPr>
              <w:t xml:space="preserve"> 5.1.4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4669E5" w:rsidP="004669E5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FB6FA0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FB6FA0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D0216D" w:rsidRPr="00FB6FA0" w:rsidTr="00B65C22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5.1.1.4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bCs/>
                <w:color w:val="000000"/>
                <w:spacing w:val="-1"/>
              </w:rPr>
              <w:t xml:space="preserve">Развитие кадрового потенциала </w:t>
            </w:r>
            <w:r w:rsidRPr="00FB6FA0">
              <w:rPr>
                <w:color w:val="000000"/>
              </w:rPr>
              <w:t>в сфере межнациональных (межэтническ</w:t>
            </w:r>
            <w:r w:rsidRPr="00FB6FA0">
              <w:rPr>
                <w:color w:val="000000"/>
              </w:rPr>
              <w:lastRenderedPageBreak/>
              <w:t>их) отношений, профилактики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 xml:space="preserve">Управление по организационным вопросам и кадрам  администрации города Урай, </w:t>
            </w:r>
            <w:r w:rsidRPr="00FB6FA0">
              <w:rPr>
                <w:color w:val="000000"/>
              </w:rPr>
              <w:lastRenderedPageBreak/>
              <w:t>Отдел гражданской защиты населения администрации города Урай,</w:t>
            </w:r>
          </w:p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>Управление по культуре и социальным вопросам администрации города Урай,</w:t>
            </w:r>
          </w:p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>Управление по физической культуре, спорту и туризму администрации города Урай,</w:t>
            </w:r>
          </w:p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0C73E0" w:rsidRDefault="006D6486" w:rsidP="004669E5">
            <w:pPr>
              <w:pStyle w:val="afe"/>
              <w:jc w:val="center"/>
              <w:rPr>
                <w:color w:val="000000"/>
                <w:highlight w:val="yellow"/>
              </w:rPr>
            </w:pPr>
            <w:r w:rsidRPr="00C57F97">
              <w:rPr>
                <w:color w:val="000000"/>
              </w:rPr>
              <w:lastRenderedPageBreak/>
              <w:t>5</w:t>
            </w:r>
            <w:r w:rsidR="00D0216D" w:rsidRPr="00C57F97">
              <w:rPr>
                <w:color w:val="000000"/>
              </w:rPr>
              <w:t>.1.</w:t>
            </w:r>
            <w:r w:rsidRPr="00C57F97">
              <w:rPr>
                <w:color w:val="000000"/>
              </w:rPr>
              <w:t>1</w:t>
            </w:r>
            <w:r w:rsidR="00D0216D" w:rsidRPr="00C57F97">
              <w:rPr>
                <w:color w:val="000000"/>
              </w:rPr>
              <w:t xml:space="preserve"> </w:t>
            </w:r>
            <w:r w:rsidRPr="00C57F97">
              <w:rPr>
                <w:color w:val="000000"/>
              </w:rPr>
              <w:t>5.1.2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4669E5" w:rsidP="004669E5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FB6FA0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FB6FA0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>5.1.1.5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bCs/>
                <w:color w:val="000000"/>
                <w:spacing w:val="-1"/>
              </w:rPr>
              <w:t>Проведение просветительских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t>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C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1</w:t>
            </w:r>
          </w:p>
          <w:p w:rsidR="00D0216D" w:rsidRPr="006B67CC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6B67CC" w:rsidP="006B67CC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6B67CC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6B67CC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5.1.1.6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4018E1">
            <w:pPr>
              <w:pStyle w:val="afe"/>
              <w:jc w:val="both"/>
              <w:rPr>
                <w:bCs/>
                <w:color w:val="000000"/>
                <w:spacing w:val="-1"/>
              </w:rPr>
            </w:pPr>
            <w:r w:rsidRPr="00FB6FA0">
              <w:rPr>
                <w:color w:val="000000"/>
              </w:rPr>
              <w:t xml:space="preserve">Создание условий для </w:t>
            </w:r>
            <w:r w:rsidRPr="00FB6FA0">
              <w:rPr>
                <w:color w:val="000000"/>
              </w:rPr>
              <w:lastRenderedPageBreak/>
              <w:t>сохранения и развития языков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4018E1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 xml:space="preserve">Управление по культуре и </w:t>
            </w:r>
            <w:r w:rsidRPr="00FB6FA0">
              <w:rPr>
                <w:color w:val="000000"/>
              </w:rPr>
              <w:lastRenderedPageBreak/>
              <w:t>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E1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lastRenderedPageBreak/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1</w:t>
            </w:r>
          </w:p>
          <w:p w:rsidR="00D0216D" w:rsidRPr="006B67CC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6B67CC" w:rsidP="006B67CC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6B67CC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6B67CC">
              <w:rPr>
                <w:color w:val="000000"/>
              </w:rPr>
              <w:t xml:space="preserve"> финанси</w:t>
            </w:r>
            <w:r w:rsidR="00D0216D" w:rsidRPr="006B67CC">
              <w:rPr>
                <w:color w:val="000000"/>
              </w:rPr>
              <w:lastRenderedPageBreak/>
              <w:t>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D0216D" w:rsidRPr="005D64CE" w:rsidTr="00C00ABE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>5.1.1.7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D0216D" w:rsidP="005D64CE">
            <w:pPr>
              <w:pStyle w:val="afe"/>
              <w:jc w:val="both"/>
              <w:rPr>
                <w:bCs/>
                <w:color w:val="000000"/>
                <w:spacing w:val="-1"/>
              </w:rPr>
            </w:pPr>
            <w:r w:rsidRPr="006B67CC">
              <w:rPr>
                <w:bCs/>
                <w:color w:val="000000"/>
                <w:spacing w:val="-1"/>
              </w:rPr>
              <w:t>Реализация мер, направленных на социальную и культурную адаптацию мигрантов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D0216D" w:rsidP="005D64CE">
            <w:pPr>
              <w:pStyle w:val="afe"/>
              <w:jc w:val="both"/>
              <w:rPr>
                <w:color w:val="000000"/>
              </w:rPr>
            </w:pPr>
            <w:r w:rsidRPr="006B67CC">
              <w:rPr>
                <w:color w:val="000000"/>
              </w:rPr>
              <w:t>Управление по культуре и социальным вопросам администрации города Урай; Управление образования и молодежной политики администрации города Урай;</w:t>
            </w:r>
          </w:p>
          <w:p w:rsidR="00D0216D" w:rsidRPr="006B67CC" w:rsidRDefault="00A523A0" w:rsidP="005D64CE">
            <w:pPr>
              <w:pStyle w:val="afe"/>
              <w:jc w:val="both"/>
              <w:rPr>
                <w:color w:val="000000"/>
              </w:rPr>
            </w:pPr>
            <w:r w:rsidRPr="006B67CC">
              <w:rPr>
                <w:color w:val="000000"/>
              </w:rPr>
              <w:t>Пресс</w:t>
            </w:r>
            <w:r w:rsidR="00D0216D" w:rsidRPr="006B67CC">
              <w:rPr>
                <w:color w:val="000000"/>
              </w:rPr>
              <w:t>-служба администрации города Урай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7CC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t>5</w:t>
            </w:r>
            <w:r w:rsidR="00D0216D" w:rsidRPr="006B67CC">
              <w:rPr>
                <w:color w:val="000000"/>
              </w:rPr>
              <w:t>.1.</w:t>
            </w:r>
            <w:r w:rsidR="006B67CC">
              <w:rPr>
                <w:color w:val="000000"/>
              </w:rPr>
              <w:t>1</w:t>
            </w:r>
          </w:p>
          <w:p w:rsidR="00D0216D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3</w:t>
            </w:r>
          </w:p>
          <w:p w:rsidR="006B67CC" w:rsidRPr="006B67CC" w:rsidRDefault="006B67CC" w:rsidP="006B67CC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5.1.4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</w:tr>
      <w:tr w:rsidR="00D0216D" w:rsidRPr="005D64CE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5D64CE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5D64CE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10,0</w:t>
            </w:r>
          </w:p>
        </w:tc>
      </w:tr>
      <w:tr w:rsidR="00D0216D" w:rsidRPr="005D64CE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5.1.1.8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  <w:r w:rsidRPr="00FB6FA0">
              <w:rPr>
                <w:bCs/>
                <w:color w:val="000000"/>
                <w:spacing w:val="-1"/>
              </w:rPr>
              <w:t xml:space="preserve">Участие и поддержка всероссийских, окружных и городских мероприятий, направленных на укрепление единства российской нации, предупреждения </w:t>
            </w:r>
            <w:r w:rsidRPr="00FB6FA0">
              <w:rPr>
                <w:bCs/>
                <w:color w:val="000000"/>
                <w:spacing w:val="-1"/>
              </w:rPr>
              <w:lastRenderedPageBreak/>
              <w:t>межнациональных конфликтов, профилактику экстремизма на национальной и религиозной почве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 xml:space="preserve">Управление по культуре и социальным вопросам администрации города Урай; Управление образования и молодежной политики администрации города Урай; </w:t>
            </w:r>
            <w:r w:rsidR="00A523A0" w:rsidRPr="00FB6FA0">
              <w:rPr>
                <w:color w:val="000000"/>
              </w:rPr>
              <w:t>Пресс</w:t>
            </w:r>
            <w:r w:rsidRPr="00FB6FA0">
              <w:rPr>
                <w:color w:val="000000"/>
              </w:rPr>
              <w:t>-служба администраци</w:t>
            </w:r>
            <w:r w:rsidRPr="00FB6FA0">
              <w:rPr>
                <w:color w:val="000000"/>
              </w:rPr>
              <w:lastRenderedPageBreak/>
              <w:t xml:space="preserve">и города Урай; </w:t>
            </w:r>
          </w:p>
          <w:p w:rsidR="00D0216D" w:rsidRPr="00FB6FA0" w:rsidRDefault="00A523A0" w:rsidP="00A523A0">
            <w:pPr>
              <w:pStyle w:val="afe"/>
              <w:jc w:val="both"/>
              <w:rPr>
                <w:color w:val="000000"/>
              </w:rPr>
            </w:pPr>
            <w:r>
              <w:rPr>
                <w:color w:val="000000"/>
              </w:rPr>
              <w:t>МАУ</w:t>
            </w:r>
            <w:r w:rsidR="00D0216D" w:rsidRPr="00FB6FA0">
              <w:rPr>
                <w:color w:val="000000"/>
              </w:rPr>
              <w:t xml:space="preserve"> «Культура»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0C73E0" w:rsidRDefault="006D6486" w:rsidP="006B67CC">
            <w:pPr>
              <w:pStyle w:val="afe"/>
              <w:jc w:val="center"/>
              <w:rPr>
                <w:color w:val="000000"/>
                <w:highlight w:val="yellow"/>
              </w:rPr>
            </w:pPr>
            <w:r w:rsidRPr="006B67CC">
              <w:rPr>
                <w:color w:val="000000"/>
              </w:rPr>
              <w:lastRenderedPageBreak/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1</w:t>
            </w:r>
            <w:r w:rsidR="00D0216D" w:rsidRPr="006B67CC">
              <w:rPr>
                <w:color w:val="000000"/>
              </w:rPr>
              <w:t xml:space="preserve"> </w:t>
            </w:r>
            <w:r w:rsidRPr="006B67CC">
              <w:rPr>
                <w:color w:val="000000"/>
              </w:rPr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605,0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</w:t>
            </w:r>
            <w:r w:rsidRPr="00FB6FA0">
              <w:rPr>
                <w:color w:val="000000"/>
              </w:rPr>
              <w:lastRenderedPageBreak/>
              <w:t>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lastRenderedPageBreak/>
              <w:t>605,0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50,0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A523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A523A0">
              <w:rPr>
                <w:color w:val="000000"/>
              </w:rPr>
              <w:t>5.1.1.9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A523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  <w:r w:rsidRPr="00A523A0">
              <w:rPr>
                <w:bCs/>
                <w:color w:val="000000"/>
                <w:spacing w:val="-1"/>
              </w:rPr>
              <w:t>Проведение конкурса социальной рекламы (видеоролик, плакат), а также конкурсов, фотомарафонов,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A523A0" w:rsidRDefault="00D0216D" w:rsidP="006B67CC">
            <w:pPr>
              <w:pStyle w:val="afe"/>
              <w:jc w:val="center"/>
              <w:rPr>
                <w:color w:val="000000"/>
              </w:rPr>
            </w:pPr>
            <w:r w:rsidRPr="00A523A0">
              <w:rPr>
                <w:color w:val="000000"/>
              </w:rPr>
              <w:t>МАУ «Культура», газета «Знамя»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1</w:t>
            </w:r>
            <w:r w:rsidR="00A523A0" w:rsidRPr="006B67CC">
              <w:rPr>
                <w:color w:val="000000"/>
              </w:rPr>
              <w:t xml:space="preserve"> </w:t>
            </w:r>
            <w:r w:rsidRPr="006B67CC">
              <w:rPr>
                <w:color w:val="000000"/>
              </w:rPr>
              <w:t>5</w:t>
            </w:r>
            <w:r w:rsidR="00A523A0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2</w:t>
            </w:r>
          </w:p>
          <w:p w:rsidR="00A523A0" w:rsidRPr="006B67CC" w:rsidRDefault="00A523A0" w:rsidP="006B67CC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67CC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6B67CC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67CC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6B67CC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67CC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6B67CC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6B67CC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67CC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</w:pPr>
            <w:r w:rsidRPr="005D64CE">
              <w:rPr>
                <w:color w:val="000000"/>
              </w:rPr>
              <w:t>15,0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0C73E0" w:rsidRDefault="00D0216D" w:rsidP="00D0216D">
            <w:pPr>
              <w:pStyle w:val="afe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33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5.1.1.</w:t>
            </w:r>
          </w:p>
          <w:p w:rsidR="00D0216D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bCs/>
                <w:color w:val="000000"/>
                <w:spacing w:val="-1"/>
              </w:rPr>
            </w:pPr>
            <w:r w:rsidRPr="00FB6FA0">
              <w:rPr>
                <w:bCs/>
                <w:color w:val="000000"/>
                <w:spacing w:val="-1"/>
              </w:rPr>
              <w:t>Проведение информационных кампаний, направленных на укрепление общероссийс</w:t>
            </w:r>
            <w:r w:rsidRPr="00FB6FA0">
              <w:rPr>
                <w:bCs/>
                <w:color w:val="000000"/>
                <w:spacing w:val="-1"/>
              </w:rPr>
              <w:lastRenderedPageBreak/>
              <w:t>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A523A0">
            <w:pPr>
              <w:pStyle w:val="afe"/>
              <w:jc w:val="both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 xml:space="preserve">Управление образования и молодежной политики администрации  города Урай, </w:t>
            </w:r>
            <w:r w:rsidR="00A523A0" w:rsidRPr="00FB6FA0">
              <w:rPr>
                <w:color w:val="000000"/>
              </w:rPr>
              <w:t xml:space="preserve">Управление </w:t>
            </w:r>
            <w:r w:rsidRPr="00FB6FA0">
              <w:rPr>
                <w:color w:val="000000"/>
              </w:rPr>
              <w:lastRenderedPageBreak/>
              <w:t xml:space="preserve">по культуре и социальным вопросам администрации города Урай;  </w:t>
            </w:r>
            <w:r w:rsidR="00A523A0" w:rsidRPr="00FB6FA0">
              <w:rPr>
                <w:color w:val="000000"/>
              </w:rPr>
              <w:t>Пресс</w:t>
            </w:r>
            <w:r w:rsidRPr="00FB6FA0">
              <w:rPr>
                <w:color w:val="000000"/>
              </w:rPr>
              <w:t>-служба администрации города Урай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6B67CC" w:rsidRDefault="006D6486" w:rsidP="006B67CC">
            <w:pPr>
              <w:pStyle w:val="afe"/>
              <w:jc w:val="center"/>
              <w:rPr>
                <w:color w:val="000000"/>
              </w:rPr>
            </w:pPr>
            <w:r w:rsidRPr="006B67CC">
              <w:rPr>
                <w:color w:val="000000"/>
              </w:rPr>
              <w:lastRenderedPageBreak/>
              <w:t>5</w:t>
            </w:r>
            <w:r w:rsidR="00D0216D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1</w:t>
            </w:r>
            <w:r w:rsidR="00A523A0" w:rsidRPr="006B67CC">
              <w:rPr>
                <w:color w:val="000000"/>
              </w:rPr>
              <w:t xml:space="preserve"> </w:t>
            </w:r>
            <w:r w:rsidRPr="006B67CC">
              <w:rPr>
                <w:color w:val="000000"/>
              </w:rPr>
              <w:t>5</w:t>
            </w:r>
            <w:r w:rsidR="00A523A0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2</w:t>
            </w:r>
            <w:r w:rsidR="00A523A0" w:rsidRPr="006B67CC">
              <w:rPr>
                <w:color w:val="000000"/>
              </w:rPr>
              <w:t xml:space="preserve"> </w:t>
            </w:r>
            <w:r w:rsidRPr="006B67CC">
              <w:rPr>
                <w:color w:val="000000"/>
              </w:rPr>
              <w:t>5</w:t>
            </w:r>
            <w:r w:rsidR="00A523A0" w:rsidRPr="006B67CC">
              <w:rPr>
                <w:color w:val="000000"/>
              </w:rPr>
              <w:t>.1.</w:t>
            </w:r>
            <w:r w:rsidRPr="006B67CC">
              <w:rPr>
                <w:color w:val="000000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6B67CC" w:rsidRDefault="006B67CC" w:rsidP="006B67CC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D0216D" w:rsidRPr="006B67CC">
              <w:rPr>
                <w:color w:val="000000"/>
              </w:rPr>
              <w:t>е</w:t>
            </w:r>
            <w:r>
              <w:rPr>
                <w:color w:val="000000"/>
              </w:rPr>
              <w:t>з</w:t>
            </w:r>
            <w:r w:rsidR="00D0216D" w:rsidRPr="006B67CC">
              <w:rPr>
                <w:color w:val="000000"/>
              </w:rPr>
              <w:t xml:space="preserve">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D0216D" w:rsidRPr="00FB6FA0" w:rsidTr="00C00ABE">
        <w:trPr>
          <w:trHeight w:val="268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5F33" w:rsidRPr="00FB6FA0" w:rsidRDefault="00D0216D" w:rsidP="00C00ABE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lastRenderedPageBreak/>
              <w:t>5.1.1.</w:t>
            </w:r>
          </w:p>
          <w:p w:rsidR="00D0216D" w:rsidRPr="00FB6FA0" w:rsidRDefault="00C00ABE" w:rsidP="00C00ABE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5D64CE">
            <w:pPr>
              <w:pStyle w:val="afe"/>
              <w:jc w:val="both"/>
              <w:rPr>
                <w:rFonts w:eastAsia="Calibri"/>
                <w:color w:val="000000"/>
              </w:rPr>
            </w:pPr>
            <w:r w:rsidRPr="00FB6FA0">
              <w:rPr>
                <w:bCs/>
                <w:color w:val="000000"/>
                <w:spacing w:val="-1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</w:t>
            </w:r>
          </w:p>
          <w:p w:rsidR="00D0216D" w:rsidRPr="00FB6FA0" w:rsidRDefault="00D0216D" w:rsidP="005D64CE">
            <w:pPr>
              <w:pStyle w:val="afe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A10AB8" w:rsidRDefault="00D0216D" w:rsidP="005D64CE">
            <w:pPr>
              <w:jc w:val="both"/>
              <w:rPr>
                <w:color w:val="000000"/>
              </w:rPr>
            </w:pPr>
            <w:r w:rsidRPr="00A10AB8">
              <w:rPr>
                <w:color w:val="000000"/>
              </w:rPr>
              <w:t>Пресс-служба администрации города Урай; МАУ «Культура»</w:t>
            </w:r>
          </w:p>
          <w:p w:rsidR="00D0216D" w:rsidRPr="00A10AB8" w:rsidRDefault="00D0216D" w:rsidP="005D64CE">
            <w:pPr>
              <w:pStyle w:val="afe"/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A10AB8" w:rsidRDefault="006D6486" w:rsidP="00A10AB8">
            <w:pPr>
              <w:pStyle w:val="afe"/>
              <w:jc w:val="center"/>
              <w:rPr>
                <w:color w:val="000000"/>
              </w:rPr>
            </w:pPr>
            <w:r w:rsidRPr="00A10AB8">
              <w:rPr>
                <w:color w:val="000000"/>
              </w:rPr>
              <w:t>5</w:t>
            </w:r>
            <w:r w:rsidR="00D0216D" w:rsidRPr="00A10AB8">
              <w:rPr>
                <w:color w:val="000000"/>
              </w:rPr>
              <w:t>.1.</w:t>
            </w:r>
            <w:r w:rsidRPr="00A10AB8">
              <w:rPr>
                <w:color w:val="000000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  <w:lang w:val="en-US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afe"/>
              <w:jc w:val="center"/>
              <w:rPr>
                <w:color w:val="000000"/>
              </w:rPr>
            </w:pPr>
            <w:r w:rsidRPr="005D64CE">
              <w:rPr>
                <w:color w:val="000000"/>
                <w:lang w:val="en-US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10,0</w:t>
            </w:r>
          </w:p>
        </w:tc>
      </w:tr>
      <w:tr w:rsidR="00D0216D" w:rsidRPr="00FB6FA0" w:rsidTr="001B3259">
        <w:trPr>
          <w:trHeight w:val="268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61538E" w:rsidTr="001B3259">
        <w:trPr>
          <w:trHeight w:val="59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  <w:r w:rsidRPr="0061538E">
              <w:rPr>
                <w:bCs/>
                <w:color w:val="000000"/>
              </w:rPr>
              <w:t xml:space="preserve">Итого по подпрограмме </w:t>
            </w:r>
            <w:r w:rsidR="00A10AB8">
              <w:rPr>
                <w:bCs/>
                <w:color w:val="000000"/>
              </w:rPr>
              <w:t>5</w:t>
            </w:r>
            <w:r w:rsidRPr="0061538E">
              <w:rPr>
                <w:bCs/>
                <w:color w:val="000000"/>
              </w:rPr>
              <w:t>:</w:t>
            </w: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  <w:p w:rsidR="00D0216D" w:rsidRPr="0061538E" w:rsidRDefault="00D0216D" w:rsidP="00D0216D">
            <w:pPr>
              <w:pStyle w:val="afe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61538E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61538E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61538E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538E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1048,0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28,0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  <w:lang w:val="en-US"/>
              </w:rPr>
            </w:pPr>
            <w:r w:rsidRPr="005D64CE">
              <w:rPr>
                <w:color w:val="000000"/>
                <w:lang w:val="en-US"/>
              </w:rPr>
              <w:t>85.0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</w:t>
            </w:r>
            <w:r w:rsidRPr="00FB6FA0">
              <w:rPr>
                <w:color w:val="000000"/>
              </w:rPr>
              <w:lastRenderedPageBreak/>
              <w:t xml:space="preserve">Югры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1048,0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28,0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85,0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pStyle w:val="afe"/>
              <w:rPr>
                <w:color w:val="000000"/>
              </w:rPr>
            </w:pPr>
            <w:r w:rsidRPr="00FB6FA0">
              <w:rPr>
                <w:color w:val="000000"/>
              </w:rPr>
              <w:t>ИТОГО по программе: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1625</w:t>
            </w:r>
            <w:r w:rsidR="00FB6FA0" w:rsidRPr="005D64CE">
              <w:rPr>
                <w:bCs/>
                <w:color w:val="000000"/>
              </w:rPr>
              <w:t>10</w:t>
            </w:r>
            <w:r w:rsidRPr="005D64CE">
              <w:rPr>
                <w:bCs/>
                <w:color w:val="000000"/>
              </w:rPr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right="-71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127</w:t>
            </w:r>
            <w:r w:rsidR="00FB6FA0" w:rsidRPr="005D64CE">
              <w:rPr>
                <w:bCs/>
                <w:color w:val="000000"/>
              </w:rPr>
              <w:t>54</w:t>
            </w:r>
            <w:r w:rsidRPr="005D64CE">
              <w:rPr>
                <w:bCs/>
                <w:color w:val="000000"/>
              </w:rPr>
              <w:t>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7" w:right="-99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11484,2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41" w:right="-22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11526,5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36" w:right="-15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10" w:right="-44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right="-73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67" w:right="-101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39" w:right="-19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40" w:right="-86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right="-46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1" w:right="-75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left="-65" w:right="-2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12674,5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117877,1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right="-71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10176,3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9247,1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9276,7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8917,7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446</w:t>
            </w:r>
            <w:r w:rsidR="00FB6FA0" w:rsidRPr="005D64CE">
              <w:rPr>
                <w:bCs/>
                <w:color w:val="000000"/>
              </w:rPr>
              <w:t>33</w:t>
            </w:r>
            <w:r w:rsidRPr="005D64CE">
              <w:rPr>
                <w:bCs/>
                <w:color w:val="000000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ind w:right="-71"/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257</w:t>
            </w:r>
            <w:r w:rsidR="00FB6FA0" w:rsidRPr="005D64CE">
              <w:rPr>
                <w:bCs/>
                <w:color w:val="000000"/>
              </w:rPr>
              <w:t>8</w:t>
            </w:r>
            <w:r w:rsidRPr="005D64CE">
              <w:rPr>
                <w:bCs/>
                <w:color w:val="000000"/>
              </w:rPr>
              <w:t>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2237,1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2249,8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bCs/>
                <w:color w:val="000000"/>
              </w:rPr>
            </w:pPr>
            <w:r w:rsidRPr="005D64CE">
              <w:rPr>
                <w:bCs/>
                <w:color w:val="000000"/>
              </w:rPr>
              <w:t>3756,8</w:t>
            </w:r>
          </w:p>
        </w:tc>
      </w:tr>
      <w:tr w:rsidR="00D0216D" w:rsidRPr="00FB6FA0" w:rsidTr="001B3259">
        <w:trPr>
          <w:trHeight w:val="268"/>
        </w:trPr>
        <w:tc>
          <w:tcPr>
            <w:tcW w:w="212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FB6FA0" w:rsidRDefault="00D0216D" w:rsidP="00D02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16D" w:rsidRPr="005D64CE" w:rsidRDefault="00D0216D" w:rsidP="006F1E81">
            <w:pPr>
              <w:jc w:val="center"/>
              <w:rPr>
                <w:color w:val="000000"/>
              </w:rPr>
            </w:pPr>
            <w:r w:rsidRPr="005D64CE">
              <w:rPr>
                <w:color w:val="000000"/>
              </w:rPr>
              <w:t>0,0</w:t>
            </w:r>
          </w:p>
        </w:tc>
      </w:tr>
      <w:tr w:rsidR="008949D1" w:rsidRPr="00FB6FA0" w:rsidTr="00C80B76">
        <w:trPr>
          <w:trHeight w:val="268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1" w:rsidRPr="0061538E" w:rsidRDefault="008949D1" w:rsidP="008949D1">
            <w:pPr>
              <w:pStyle w:val="afe"/>
              <w:rPr>
                <w:color w:val="000000"/>
              </w:rPr>
            </w:pPr>
            <w:r w:rsidRPr="0061538E">
              <w:t xml:space="preserve"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</w:t>
            </w:r>
            <w:r w:rsidRPr="0061538E">
              <w:lastRenderedPageBreak/>
              <w:t>Федерации):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61538E" w:rsidRDefault="008949D1" w:rsidP="008949D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8949D1" w:rsidRPr="00FB6FA0" w:rsidTr="00C80B76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8949D1" w:rsidRPr="00FB6FA0" w:rsidTr="00C80B76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8949D1" w:rsidRPr="00FB6FA0" w:rsidTr="00C80B76">
        <w:trPr>
          <w:trHeight w:val="268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  <w:tr w:rsidR="008949D1" w:rsidRPr="00FB6FA0" w:rsidTr="00C80B76">
        <w:trPr>
          <w:trHeight w:val="268"/>
        </w:trPr>
        <w:tc>
          <w:tcPr>
            <w:tcW w:w="212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894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6FA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49D1" w:rsidRPr="00FB6FA0" w:rsidRDefault="008949D1" w:rsidP="00C80B76">
            <w:pPr>
              <w:pStyle w:val="afe"/>
              <w:jc w:val="center"/>
              <w:rPr>
                <w:color w:val="000000"/>
              </w:rPr>
            </w:pPr>
            <w:r w:rsidRPr="00FB6FA0">
              <w:rPr>
                <w:color w:val="000000"/>
              </w:rPr>
              <w:t>-</w:t>
            </w:r>
          </w:p>
        </w:tc>
      </w:tr>
    </w:tbl>
    <w:p w:rsidR="00036AD6" w:rsidRPr="00FB6FA0" w:rsidRDefault="00036AD6" w:rsidP="001107CB">
      <w:pPr>
        <w:tabs>
          <w:tab w:val="left" w:pos="5670"/>
        </w:tabs>
        <w:jc w:val="both"/>
        <w:rPr>
          <w:color w:val="000000"/>
          <w:sz w:val="24"/>
          <w:szCs w:val="24"/>
        </w:rPr>
      </w:pPr>
    </w:p>
    <w:p w:rsidR="00036AD6" w:rsidRDefault="00036AD6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949D1" w:rsidRPr="00FB6FA0" w:rsidRDefault="008949D1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8D1FA9" w:rsidRPr="00BA490C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49D1" w:rsidRDefault="008949D1" w:rsidP="002E7AE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8949D1" w:rsidSect="00BB421C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p w:rsidR="008D1FA9" w:rsidRPr="00BA490C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A490C">
        <w:rPr>
          <w:sz w:val="24"/>
          <w:szCs w:val="24"/>
        </w:rPr>
        <w:lastRenderedPageBreak/>
        <w:t xml:space="preserve">Таблица </w:t>
      </w:r>
      <w:r w:rsidR="00A10AB8">
        <w:rPr>
          <w:sz w:val="24"/>
          <w:szCs w:val="24"/>
        </w:rPr>
        <w:t>3</w:t>
      </w:r>
    </w:p>
    <w:p w:rsidR="008D1FA9" w:rsidRPr="00BA490C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BA490C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490C">
        <w:rPr>
          <w:sz w:val="24"/>
          <w:szCs w:val="24"/>
        </w:rPr>
        <w:t xml:space="preserve">Характеристика основных мероприятий муниципальной </w:t>
      </w:r>
    </w:p>
    <w:p w:rsidR="008D1FA9" w:rsidRPr="00BA490C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490C">
        <w:rPr>
          <w:sz w:val="24"/>
          <w:szCs w:val="24"/>
        </w:rPr>
        <w:t>программы, их связь с целевыми показателями</w:t>
      </w:r>
    </w:p>
    <w:p w:rsidR="008D1FA9" w:rsidRPr="00BA490C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403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73"/>
        <w:gridCol w:w="59"/>
        <w:gridCol w:w="3117"/>
        <w:gridCol w:w="84"/>
        <w:gridCol w:w="2184"/>
        <w:gridCol w:w="84"/>
        <w:gridCol w:w="2977"/>
        <w:gridCol w:w="1345"/>
      </w:tblGrid>
      <w:tr w:rsidR="008D1FA9" w:rsidRPr="00084CDE" w:rsidTr="008868A1">
        <w:trPr>
          <w:gridAfter w:val="1"/>
          <w:wAfter w:w="1345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№ п/п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Мероприятия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Наименование целевого показателя</w:t>
            </w:r>
          </w:p>
        </w:tc>
      </w:tr>
      <w:tr w:rsidR="008D1FA9" w:rsidRPr="00084CDE" w:rsidTr="008868A1">
        <w:trPr>
          <w:gridAfter w:val="1"/>
          <w:wAfter w:w="1345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Наименование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Содержание (направления 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Номер приложения к муниципальной программе, реквизиты нормативного правового акта, наименование портфеля проектов (проекта)) &lt;*&gt;</w:t>
            </w: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D1FA9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2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5</w:t>
            </w:r>
          </w:p>
        </w:tc>
      </w:tr>
      <w:tr w:rsidR="001C1F7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A" w:rsidRPr="00084CDE" w:rsidRDefault="001C1F7A" w:rsidP="00CC3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Цель </w:t>
            </w:r>
            <w:r w:rsidR="00CC3FF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>.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1C1F7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7A" w:rsidRPr="00084CDE" w:rsidRDefault="001C1F7A" w:rsidP="00CC3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Задача </w:t>
            </w:r>
            <w:r w:rsidR="00CC3FF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>. Предупреждение правонарушений на улицах города и профилактика правонарушений несовершеннолетних</w:t>
            </w:r>
          </w:p>
        </w:tc>
      </w:tr>
      <w:tr w:rsidR="008D1FA9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84CDE" w:rsidRDefault="001C1F7A" w:rsidP="00CC3F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Подпрограмма 1</w:t>
            </w:r>
            <w:r w:rsidR="00C00ABE">
              <w:rPr>
                <w:color w:val="000000" w:themeColor="text1"/>
              </w:rPr>
              <w:t xml:space="preserve"> </w:t>
            </w:r>
            <w:r w:rsidRPr="00084CDE">
              <w:rPr>
                <w:color w:val="000000" w:themeColor="text1"/>
              </w:rPr>
              <w:t>«Профилактика правонарушений»</w:t>
            </w:r>
          </w:p>
        </w:tc>
      </w:tr>
      <w:tr w:rsidR="009740EE" w:rsidRPr="00084CDE" w:rsidTr="00CC3FF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CC3FF1" w:rsidRDefault="009740EE" w:rsidP="00CC3F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9740EE" w:rsidP="00CB4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Создание условий для деятельности народных дружин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порядка, развитие систем видеонаблюдения в общественных местах</w:t>
            </w:r>
          </w:p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5F7F5B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10" w:history="1">
              <w:r w:rsidR="009740EE" w:rsidRPr="00084CDE">
                <w:rPr>
                  <w:color w:val="000000" w:themeColor="text1"/>
                </w:rPr>
                <w:t>Порядок</w:t>
              </w:r>
            </w:hyperlink>
            <w:r w:rsidR="009740EE" w:rsidRPr="00084CDE">
              <w:rPr>
                <w:color w:val="000000" w:themeColor="text1"/>
              </w:rPr>
              <w:t xml:space="preserve"> предоставления средств бюджета автономного округа местным бюджетам определен приложением 2 к государственной программе ХМАО-Югры «Профилактика правонарушений и обеспечение отдельных прав граждан», утв. постановлением Правительства ХМАО-Югры 05.10.2018 № 348-п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AE7640" w:rsidP="007D1464">
            <w:pPr>
              <w:ind w:firstLine="22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</w:tr>
      <w:tr w:rsidR="009740EE" w:rsidRPr="00084CDE" w:rsidTr="00CC3FF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CC3FF1" w:rsidP="00CC3FF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9740EE" w:rsidRPr="00084CD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9740EE" w:rsidP="00CB406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4CDE">
              <w:rPr>
                <w:rFonts w:ascii="Times New Roman" w:eastAsia="Calibri" w:hAnsi="Times New Roman" w:cs="Times New Roman"/>
                <w:color w:val="000000" w:themeColor="text1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9740EE" w:rsidRPr="00084CDE" w:rsidRDefault="009740EE" w:rsidP="00CB4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eastAsia="Calibri" w:hAnsi="Times New Roman" w:cs="Times New Roman"/>
                <w:color w:val="000000" w:themeColor="text1"/>
              </w:rPr>
              <w:t>информирование населения о необходимости соблюдения правил дорожного движения (в том числе санкциях за их нарушение).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Развитие фотовидеофиксации нарушений Правил дорожного движения, информирование населения</w:t>
            </w:r>
          </w:p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5F7F5B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11" w:history="1">
              <w:r w:rsidR="009740EE" w:rsidRPr="00084CDE">
                <w:rPr>
                  <w:color w:val="000000" w:themeColor="text1"/>
                </w:rPr>
                <w:t>Порядок</w:t>
              </w:r>
            </w:hyperlink>
            <w:r w:rsidR="009740EE" w:rsidRPr="00084CDE">
              <w:rPr>
                <w:color w:val="000000" w:themeColor="text1"/>
              </w:rPr>
              <w:t xml:space="preserve"> предоставления средств бюджета автономного округа местным бюджетам определен приложением 2 к государственной программе ХМАО-Югры «Профилактика правонарушений и обеспечение отдельных прав граждан», утв. постановлением Правительства ХМАО-Югры 05.10.2018 № 348-п</w:t>
            </w:r>
          </w:p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AE7640" w:rsidP="007D1464">
            <w:pPr>
              <w:ind w:firstLine="22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административных правонарушений, предусмотренных ст.ст.12.9, 12.12, 12.19 КоАП РФ, выявленных с помощью технических средств фото-, видеофиксации, работающих в автоматическом режиме, в общем количестве таких правонарушений;</w:t>
            </w:r>
          </w:p>
          <w:p w:rsidR="00AE7640" w:rsidRPr="00084CDE" w:rsidRDefault="00AE7640" w:rsidP="007D1464">
            <w:pPr>
              <w:ind w:firstLine="22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</w:tr>
      <w:tr w:rsidR="009740EE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783AC2" w:rsidP="00783AC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9740EE" w:rsidRPr="00084CD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9740EE" w:rsidP="00CB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полномочий по </w:t>
            </w:r>
            <w:r w:rsidRPr="00084CD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созданию и обеспечению деятельности административной комиссии муниципального образования город Урай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F636E4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lastRenderedPageBreak/>
              <w:t xml:space="preserve">Обеспечение деятельности административной комиссии в </w:t>
            </w:r>
            <w:r w:rsidRPr="00084CDE">
              <w:rPr>
                <w:color w:val="000000" w:themeColor="text1"/>
              </w:rPr>
              <w:lastRenderedPageBreak/>
              <w:t>муниципальном образовании города Урай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5F7F5B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12" w:history="1">
              <w:r w:rsidR="009740EE" w:rsidRPr="00084CDE">
                <w:rPr>
                  <w:color w:val="000000" w:themeColor="text1"/>
                </w:rPr>
                <w:t>Порядок</w:t>
              </w:r>
            </w:hyperlink>
            <w:r w:rsidR="009740EE" w:rsidRPr="00084CDE">
              <w:rPr>
                <w:color w:val="000000" w:themeColor="text1"/>
              </w:rPr>
              <w:t xml:space="preserve"> предоставления средств бюджета </w:t>
            </w:r>
            <w:r w:rsidR="009740EE" w:rsidRPr="00084CDE">
              <w:rPr>
                <w:color w:val="000000" w:themeColor="text1"/>
              </w:rPr>
              <w:lastRenderedPageBreak/>
              <w:t>автономного округа местным бюджетам определен при</w:t>
            </w:r>
            <w:r w:rsidR="00E86D29">
              <w:rPr>
                <w:color w:val="000000" w:themeColor="text1"/>
              </w:rPr>
              <w:t>ложением 3</w:t>
            </w:r>
            <w:r w:rsidR="009740EE" w:rsidRPr="00084CDE">
              <w:rPr>
                <w:color w:val="000000" w:themeColor="text1"/>
              </w:rPr>
              <w:t xml:space="preserve"> к государственной программе ХМАО-Югры «Профилактика правонарушений и обеспечение отдельных прав граждан», утв. постановлением Правительства ХМАО-Югры 05.10.2018 № 348-п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E" w:rsidRPr="00084CDE" w:rsidRDefault="00E86D29" w:rsidP="00E86D29">
            <w:pPr>
              <w:ind w:firstLine="2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Количество р</w:t>
            </w:r>
            <w:r w:rsidR="00AE7640" w:rsidRPr="00084CDE">
              <w:rPr>
                <w:color w:val="000000" w:themeColor="text1"/>
              </w:rPr>
              <w:t xml:space="preserve">ассмотренных дел об административных </w:t>
            </w:r>
            <w:r w:rsidR="00AE7640" w:rsidRPr="00084CDE">
              <w:rPr>
                <w:color w:val="000000" w:themeColor="text1"/>
              </w:rPr>
              <w:lastRenderedPageBreak/>
              <w:t>правонарушениях, составленных должностными лицами администрации города Урай</w:t>
            </w:r>
          </w:p>
        </w:tc>
      </w:tr>
      <w:tr w:rsidR="009740EE" w:rsidRPr="00084CDE" w:rsidTr="007D1464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783AC2" w:rsidP="00783AC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="009740EE" w:rsidRPr="00084CD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9740EE" w:rsidP="00CB4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eastAsia="Calibri" w:hAnsi="Times New Roman" w:cs="Times New Roman"/>
                <w:color w:val="000000" w:themeColor="text1"/>
              </w:rPr>
              <w:t>Проведение профилактических мероприятий для несовершеннолетних и молодежи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46" w:rsidRPr="00084CDE" w:rsidRDefault="00C5697B" w:rsidP="00474D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 сплавов</w:t>
            </w:r>
            <w:r w:rsidR="00474D05">
              <w:rPr>
                <w:color w:val="000000" w:themeColor="text1"/>
              </w:rPr>
              <w:t>, акций, конкурсов, спортивных соревнований</w:t>
            </w:r>
            <w:r>
              <w:rPr>
                <w:color w:val="000000" w:themeColor="text1"/>
              </w:rPr>
              <w:t xml:space="preserve"> </w:t>
            </w:r>
            <w:r w:rsidR="00474D05">
              <w:rPr>
                <w:color w:val="000000" w:themeColor="text1"/>
              </w:rPr>
              <w:t>направленных на профилактику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A" w:rsidRDefault="00BB421C" w:rsidP="00EE211A">
            <w:pPr>
              <w:autoSpaceDE w:val="0"/>
              <w:autoSpaceDN w:val="0"/>
              <w:adjustRightInd w:val="0"/>
              <w:jc w:val="both"/>
            </w:pPr>
            <w:r w:rsidRPr="00E25231">
              <w:t>Пункт 16 части 1 статьи 16.1 ФЗ-131 от 06.10.2003 «Об общих принципах организации местного самоуправления в Российской Федерации»</w:t>
            </w:r>
            <w:r w:rsidR="00EE211A">
              <w:t xml:space="preserve">;   </w:t>
            </w:r>
          </w:p>
          <w:p w:rsidR="009740EE" w:rsidRPr="00E25231" w:rsidRDefault="00E86D29" w:rsidP="00EE211A">
            <w:pPr>
              <w:autoSpaceDE w:val="0"/>
              <w:autoSpaceDN w:val="0"/>
              <w:adjustRightInd w:val="0"/>
              <w:jc w:val="both"/>
            </w:pPr>
            <w:r w:rsidRPr="00E25231">
              <w:t>ФЗ РФ «Об основах системы профилактики правонарушений в Российской Федерации» от 23.06.2016 № 182-ФЗ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AE7640" w:rsidP="007D1464">
            <w:pPr>
              <w:pStyle w:val="afe"/>
              <w:ind w:firstLine="22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</w:tr>
      <w:tr w:rsidR="009740EE" w:rsidRPr="00084CDE" w:rsidTr="00AF2E0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783AC2" w:rsidP="00783AC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9740EE" w:rsidRPr="00084CD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9740EE" w:rsidP="00CB406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bCs/>
                <w:color w:val="000000" w:themeColor="text1"/>
              </w:rPr>
              <w:t>Изготовление и распространение средств наглядной и печатной агитации, направленных на  профилактику правонарушений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CB406C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bCs/>
                <w:color w:val="000000" w:themeColor="text1"/>
                <w:spacing w:val="-1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C" w:rsidRPr="00E25231" w:rsidRDefault="00BB421C" w:rsidP="00BB421C">
            <w:pPr>
              <w:autoSpaceDE w:val="0"/>
              <w:autoSpaceDN w:val="0"/>
              <w:adjustRightInd w:val="0"/>
              <w:jc w:val="both"/>
            </w:pPr>
            <w:r w:rsidRPr="00E25231">
              <w:t>Пункт 16 части 1 статьи 16.1 ФЗ-131 от 06.10.2003 «Об общих принципах организации местного самоуправления в Российской Федерации»</w:t>
            </w:r>
          </w:p>
          <w:p w:rsidR="009740EE" w:rsidRPr="00084CDE" w:rsidRDefault="009740EE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E" w:rsidRPr="00084CDE" w:rsidRDefault="00AE7640" w:rsidP="00AF2E0E">
            <w:pPr>
              <w:pStyle w:val="afb"/>
              <w:ind w:left="0" w:firstLine="22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</w:tr>
      <w:tr w:rsidR="00F636E4" w:rsidRPr="00084CDE" w:rsidTr="0091005C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4" w:rsidRPr="00084CDE" w:rsidRDefault="00783AC2" w:rsidP="00783AC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F636E4" w:rsidRPr="00084CD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4" w:rsidRPr="00084CDE" w:rsidRDefault="00F636E4" w:rsidP="00CB4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 мероприятий с семьями, находящимися в социально опасном положении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7B" w:rsidRDefault="00474D05" w:rsidP="006501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консультационных</w:t>
            </w:r>
            <w:r w:rsidR="00C5697B">
              <w:rPr>
                <w:color w:val="000000" w:themeColor="text1"/>
              </w:rPr>
              <w:t xml:space="preserve"> пункты на предприятиях и организациях города</w:t>
            </w:r>
            <w:r>
              <w:rPr>
                <w:color w:val="000000" w:themeColor="text1"/>
              </w:rPr>
              <w:t>, проведение рейдовых мероприятий по семьям, находящим</w:t>
            </w:r>
            <w:r w:rsidRPr="00084CDE">
              <w:rPr>
                <w:color w:val="000000" w:themeColor="text1"/>
              </w:rPr>
              <w:t>ся в социально опасном положении</w:t>
            </w:r>
          </w:p>
          <w:p w:rsidR="00337446" w:rsidRDefault="00337446" w:rsidP="006501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37446" w:rsidRPr="00084CDE" w:rsidRDefault="00337446" w:rsidP="006501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4" w:rsidRPr="00E25231" w:rsidRDefault="00650151" w:rsidP="00CB406C">
            <w:pPr>
              <w:autoSpaceDE w:val="0"/>
              <w:autoSpaceDN w:val="0"/>
              <w:adjustRightInd w:val="0"/>
              <w:jc w:val="both"/>
            </w:pPr>
            <w:r w:rsidRPr="00E25231">
              <w:t>Пункт 16 части 1 статьи 16.1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4" w:rsidRPr="00084CDE" w:rsidRDefault="00AE7640" w:rsidP="0091005C">
            <w:pPr>
              <w:pStyle w:val="ConsPlusNormal"/>
              <w:ind w:firstLine="22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</w:tr>
      <w:tr w:rsidR="00E86D29" w:rsidRPr="00084CDE" w:rsidTr="0091005C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9" w:rsidRPr="00084CDE" w:rsidRDefault="0091005C" w:rsidP="009100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E86D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29" w:rsidRPr="00084CDE" w:rsidRDefault="00BB421C" w:rsidP="00BB4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29" w:rsidRPr="00084CDE" w:rsidRDefault="00650151" w:rsidP="006501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Трудоустройство подростков, </w:t>
            </w:r>
            <w:r w:rsidRPr="00084CDE">
              <w:rPr>
                <w:color w:val="000000" w:themeColor="text1"/>
              </w:rPr>
              <w:t xml:space="preserve"> находящихся в конфликте с законом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29" w:rsidRPr="00E25231" w:rsidRDefault="00650151" w:rsidP="00CB406C">
            <w:pPr>
              <w:autoSpaceDE w:val="0"/>
              <w:autoSpaceDN w:val="0"/>
              <w:adjustRightInd w:val="0"/>
              <w:jc w:val="both"/>
            </w:pPr>
            <w:r w:rsidRPr="00E25231">
              <w:t>Пункт 16 части 1 статьи 16.1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9" w:rsidRPr="00084CDE" w:rsidRDefault="00650151" w:rsidP="0091005C">
            <w:pPr>
              <w:pStyle w:val="ConsPlusNormal"/>
              <w:ind w:firstLine="22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</w:tr>
      <w:tr w:rsidR="00CB406C" w:rsidRPr="00084CDE" w:rsidTr="0091005C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6C" w:rsidRPr="00084CDE" w:rsidRDefault="0091005C" w:rsidP="009100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CB406C" w:rsidRPr="00084CD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6C" w:rsidRPr="00084CDE" w:rsidRDefault="00CB406C" w:rsidP="00CB4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полномочий по созданию и обеспечению деятельности </w:t>
            </w:r>
            <w:r w:rsidRPr="00084CD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C" w:rsidRPr="00084CDE" w:rsidRDefault="00D26209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lastRenderedPageBreak/>
              <w:t xml:space="preserve">Обеспечение деятельности </w:t>
            </w:r>
            <w:r w:rsidRPr="00084CDE">
              <w:rPr>
                <w:rFonts w:eastAsia="Calibri"/>
                <w:color w:val="000000" w:themeColor="text1"/>
              </w:rPr>
              <w:t>комиссии по делам несовершеннолетних и защите их прав</w:t>
            </w:r>
            <w:r w:rsidRPr="00084CDE">
              <w:rPr>
                <w:color w:val="000000" w:themeColor="text1"/>
              </w:rPr>
              <w:t xml:space="preserve"> в муниципальном образовании города Урай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C" w:rsidRPr="00FB210A" w:rsidRDefault="00D26209" w:rsidP="00D262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263238"/>
              </w:rPr>
              <w:t xml:space="preserve">Закон ХМАО-Югры от 12.10.2005 № 74-оз «О комиссиях по делам несовершеннолетних и защите их прав в </w:t>
            </w:r>
            <w:r>
              <w:rPr>
                <w:color w:val="263238"/>
              </w:rPr>
              <w:lastRenderedPageBreak/>
              <w:t xml:space="preserve">ХМАО-Югре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6C" w:rsidRPr="00084CDE" w:rsidRDefault="00CB406C" w:rsidP="0091005C">
            <w:pPr>
              <w:pStyle w:val="ConsPlusNormal"/>
              <w:ind w:firstLine="22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преступлений, совершенных несовершеннолетними, в общем количестве зарегистрированных преступлений на территории 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 Урай</w:t>
            </w:r>
          </w:p>
        </w:tc>
      </w:tr>
      <w:tr w:rsidR="00D004CA" w:rsidRPr="00084CDE" w:rsidTr="0091005C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91005C" w:rsidP="009100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="00D004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1C1F7A" w:rsidRDefault="00D004CA" w:rsidP="0065015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>Социальная адаптация, ресоциализация, социальная реабилитация, помощь лицам, пострадавшим от правонарушений или подверженным риску стать таковыми.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9A" w:rsidRPr="00084CDE" w:rsidRDefault="00C5697B" w:rsidP="00617E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индивидуально-профилактической работы</w:t>
            </w:r>
            <w:r w:rsidR="00337446">
              <w:rPr>
                <w:color w:val="000000" w:themeColor="text1"/>
              </w:rPr>
              <w:t xml:space="preserve">, в том числе оказание психологической педагогической, юридической, социальной помощи </w:t>
            </w:r>
            <w:r>
              <w:rPr>
                <w:color w:val="000000" w:themeColor="text1"/>
              </w:rPr>
              <w:t xml:space="preserve"> </w:t>
            </w:r>
          </w:p>
          <w:p w:rsidR="00474D05" w:rsidRPr="00084CDE" w:rsidRDefault="00474D05" w:rsidP="00474D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9263F6" w:rsidRDefault="00D004CA" w:rsidP="0017638D">
            <w:pPr>
              <w:autoSpaceDE w:val="0"/>
              <w:autoSpaceDN w:val="0"/>
              <w:adjustRightInd w:val="0"/>
              <w:jc w:val="both"/>
            </w:pPr>
            <w:r w:rsidRPr="009263F6">
              <w:t>Пункт 16 части 1 статьи 16.1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9263F6" w:rsidRDefault="00D004CA" w:rsidP="007E5B02">
            <w:pPr>
              <w:autoSpaceDE w:val="0"/>
              <w:autoSpaceDN w:val="0"/>
              <w:adjustRightInd w:val="0"/>
              <w:jc w:val="both"/>
            </w:pPr>
            <w:r w:rsidRPr="009263F6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  <w:p w:rsidR="00D004CA" w:rsidRPr="009263F6" w:rsidRDefault="00D004CA" w:rsidP="0091005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04CA" w:rsidRPr="00084CDE" w:rsidTr="00617E9A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91005C" w:rsidP="0091005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D004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A81664" w:rsidRDefault="00D004CA" w:rsidP="0065015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A81664">
              <w:rPr>
                <w:rFonts w:ascii="Times New Roman" w:eastAsia="Calibri" w:hAnsi="Times New Roman" w:cs="Times New Roman"/>
                <w:color w:val="000000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09" w:rsidRPr="00D26209" w:rsidRDefault="00D26209" w:rsidP="00D26209">
            <w:pPr>
              <w:pStyle w:val="1"/>
              <w:shd w:val="clear" w:color="auto" w:fill="FFFFFF"/>
              <w:spacing w:after="150"/>
              <w:jc w:val="both"/>
              <w:rPr>
                <w:color w:val="263238"/>
                <w:sz w:val="20"/>
              </w:rPr>
            </w:pPr>
            <w:r w:rsidRPr="00D26209">
              <w:rPr>
                <w:color w:val="263238"/>
                <w:sz w:val="20"/>
                <w:shd w:val="clear" w:color="auto" w:fill="FFFFFF"/>
              </w:rPr>
              <w:t xml:space="preserve">Осуществление координации деятельности органов местного самоуправления города Урай в сфере профилактики правонарушений и лиц, участвующих в профилактике правонарушений в рамках комиссии </w:t>
            </w:r>
            <w:r w:rsidRPr="00D26209">
              <w:rPr>
                <w:bCs/>
                <w:color w:val="263238"/>
                <w:sz w:val="20"/>
              </w:rPr>
              <w:t>по профилактике правонарушений города Урай</w:t>
            </w:r>
          </w:p>
          <w:p w:rsidR="00D004CA" w:rsidRPr="00D26209" w:rsidRDefault="00D004CA" w:rsidP="00D262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9263F6" w:rsidRDefault="00D004CA" w:rsidP="0017638D">
            <w:pPr>
              <w:autoSpaceDE w:val="0"/>
              <w:autoSpaceDN w:val="0"/>
              <w:adjustRightInd w:val="0"/>
              <w:jc w:val="both"/>
            </w:pPr>
            <w:r w:rsidRPr="009263F6">
              <w:t>Пункт 16 части 1 статьи 16.1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A" w:rsidRPr="00127C97" w:rsidRDefault="00D004CA" w:rsidP="00C51DA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27C97">
              <w:rPr>
                <w:rFonts w:ascii="Times New Roman" w:hAnsi="Times New Roman" w:cs="Times New Roman"/>
                <w:color w:val="00000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4CA" w:rsidRPr="00A81664" w:rsidRDefault="00D004CA" w:rsidP="00C51DA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A81664">
              <w:rPr>
                <w:color w:val="000000"/>
              </w:rPr>
              <w:t>Доля административных правонарушений, предусмотренных ст.ст.12.9, 12.12, 12.19 КоАП РФ, выявленных с помощью технических средств фото-, видеофиксации, работающих в автоматическом режиме, в общем количестве таких правонарушений</w:t>
            </w:r>
            <w:r>
              <w:rPr>
                <w:color w:val="000000"/>
              </w:rPr>
              <w:t>;</w:t>
            </w:r>
          </w:p>
          <w:p w:rsidR="00D004CA" w:rsidRPr="00A81664" w:rsidRDefault="00D004CA" w:rsidP="00C51DA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A81664">
              <w:rPr>
                <w:color w:val="000000"/>
              </w:rPr>
              <w:t>Доля раскрытых преступлений с использованием системы видеонаблюдения в общем количестве преступлений</w:t>
            </w:r>
            <w:r>
              <w:rPr>
                <w:color w:val="000000"/>
              </w:rPr>
              <w:t>;</w:t>
            </w:r>
          </w:p>
          <w:p w:rsidR="00D004CA" w:rsidRPr="00A81664" w:rsidRDefault="00D004CA" w:rsidP="00C51D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1664">
              <w:rPr>
                <w:color w:val="000000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</w:tr>
      <w:tr w:rsidR="00D004CA" w:rsidRPr="00084CDE" w:rsidTr="0091005C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3F3589" w:rsidP="003F358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D004CA" w:rsidRPr="00084CD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FB210A">
            <w:pPr>
              <w:jc w:val="both"/>
              <w:rPr>
                <w:color w:val="000000" w:themeColor="text1"/>
              </w:rPr>
            </w:pPr>
            <w:r w:rsidRPr="00084CDE">
              <w:rPr>
                <w:bCs/>
                <w:color w:val="000000" w:themeColor="text1"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</w:t>
            </w:r>
            <w:r w:rsidRPr="00084CDE">
              <w:rPr>
                <w:bCs/>
                <w:color w:val="000000" w:themeColor="text1"/>
                <w:spacing w:val="-1"/>
              </w:rPr>
              <w:lastRenderedPageBreak/>
              <w:t xml:space="preserve">социальной и молодежной политики в сфере профилактики правонарушений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lastRenderedPageBreak/>
              <w:t>Организация курсов и обучающих семинаров по повышению квалификации муниципальных служащих, занимающихся профилактикой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Статья 1</w:t>
            </w:r>
            <w:r w:rsidR="00D15627">
              <w:rPr>
                <w:color w:val="000000" w:themeColor="text1"/>
              </w:rPr>
              <w:t>2</w:t>
            </w:r>
            <w:r w:rsidRPr="00084CDE">
              <w:rPr>
                <w:color w:val="000000" w:themeColor="text1"/>
              </w:rPr>
              <w:t xml:space="preserve"> Федерального закона от 23.06.2016 № 182-ФЗ «Об основах системы профилактики правонарушений в Российской Федерации»</w:t>
            </w:r>
          </w:p>
          <w:p w:rsidR="0091005C" w:rsidRDefault="0091005C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1005C" w:rsidRPr="0091005C" w:rsidRDefault="0091005C" w:rsidP="00CB40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91005C">
            <w:pPr>
              <w:pStyle w:val="ConsPlusNormal"/>
              <w:ind w:firstLine="22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</w:tr>
      <w:tr w:rsidR="00D004C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CA" w:rsidRPr="00084CDE" w:rsidRDefault="00D004CA" w:rsidP="007E5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Цель </w:t>
            </w:r>
            <w:r w:rsidR="009206C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3004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Совершенствование системы профилактики немедицинского потребления наркотиков</w:t>
            </w:r>
          </w:p>
        </w:tc>
      </w:tr>
      <w:tr w:rsidR="00D004C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7E5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Задача</w:t>
            </w:r>
            <w:r w:rsidR="009206C6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73004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Профилактика наркомании и пропаганда здорового образа жизни</w:t>
            </w:r>
          </w:p>
        </w:tc>
      </w:tr>
      <w:tr w:rsidR="00D004C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7E5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  <w:r w:rsidR="00CE54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004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>Профилактика незаконного оборота и потребления наркотических средств и психотропных веществ</w:t>
            </w:r>
            <w:r w:rsidR="0073004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4CA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055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4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55D6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CB4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Проведение мероприятий направленных на формирование негативного отношения к незаконному обороту и потреблению наркотиков,  пропаганду здорового образа жизни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Проведение мероприятий (акций, круглых столов и т.д.), направленных на формирование негативного отношения в обществе к немедицинскому потреблению наркотиков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5F7F5B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13" w:history="1">
              <w:r w:rsidR="00D15627">
                <w:rPr>
                  <w:color w:val="000000" w:themeColor="text1"/>
                </w:rPr>
                <w:t>П</w:t>
              </w:r>
              <w:r w:rsidR="00D004CA" w:rsidRPr="00084CDE">
                <w:rPr>
                  <w:color w:val="000000" w:themeColor="text1"/>
                </w:rPr>
                <w:t>ункт 25</w:t>
              </w:r>
            </w:hyperlink>
            <w:r w:rsidR="00D004CA" w:rsidRPr="00084CDE">
              <w:rPr>
                <w:color w:val="000000" w:themeColor="text1"/>
              </w:rPr>
              <w:t xml:space="preserve"> Стратегии государственной антинаркотической политики Российской Федерации до 2020 года, утвержденной Указом Президента Российской Федерации от 09.06.2010 № 690</w:t>
            </w:r>
          </w:p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</w:tr>
      <w:tr w:rsidR="00D004CA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055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055D6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CB406C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Организация деятельности молодёжного волонтёрского движения города  Урай по пропаганде здорового образа жизни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Проведение молодёжным волонтёрским движением города  Урай  цикла бесед для обучающихся старших классов образовательных организаций «Скажи наркотикам – НЕТ», направленных на формирование негативного отношения к употреблению наркотиков ведения здорового образа жизни</w:t>
            </w:r>
          </w:p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084CDE" w:rsidRDefault="005F7F5B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14" w:history="1">
              <w:r w:rsidR="00D15627">
                <w:rPr>
                  <w:color w:val="000000" w:themeColor="text1"/>
                </w:rPr>
                <w:t>П</w:t>
              </w:r>
              <w:r w:rsidR="00D004CA" w:rsidRPr="00084CDE">
                <w:rPr>
                  <w:color w:val="000000" w:themeColor="text1"/>
                </w:rPr>
                <w:t>ункт 26</w:t>
              </w:r>
            </w:hyperlink>
            <w:r w:rsidR="00D004CA" w:rsidRPr="00084CDE">
              <w:rPr>
                <w:color w:val="000000" w:themeColor="text1"/>
              </w:rPr>
              <w:t xml:space="preserve"> Стратегии государственной антинаркотической политики Российской Федерации до 2020 года, утвержденной Указом Президента Российской Федерации от 09.06.2010 № 690</w:t>
            </w:r>
          </w:p>
          <w:p w:rsidR="00D004CA" w:rsidRPr="00084CDE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1" w:rsidRDefault="00D004CA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  <w:r w:rsidR="007E5B02">
              <w:rPr>
                <w:color w:val="000000" w:themeColor="text1"/>
              </w:rPr>
              <w:t>.</w:t>
            </w:r>
          </w:p>
          <w:p w:rsidR="00D004CA" w:rsidRPr="00084CDE" w:rsidRDefault="008868A1" w:rsidP="00CB40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 Общая заболеваемость наркоманией и обращаемость лиц, употребляющих наркотики с вредными последствиями</w:t>
            </w:r>
          </w:p>
        </w:tc>
      </w:tr>
      <w:tr w:rsidR="00066A84" w:rsidRPr="00084CDE" w:rsidTr="009D1CA6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4" w:rsidRPr="001C1F7A" w:rsidRDefault="00066A84" w:rsidP="00055D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055D67">
              <w:rPr>
                <w:rFonts w:ascii="Times New Roman" w:hAnsi="Times New Roman" w:cs="Times New Roman"/>
                <w:color w:val="000000"/>
              </w:rPr>
              <w:t>.</w:t>
            </w:r>
            <w:r w:rsidRPr="001C1F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4" w:rsidRPr="001C1F7A" w:rsidRDefault="00066A84" w:rsidP="008868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C1F7A">
              <w:rPr>
                <w:rFonts w:ascii="Times New Roman" w:eastAsia="Calibri" w:hAnsi="Times New Roman" w:cs="Times New Roman"/>
                <w:color w:val="000000"/>
              </w:rPr>
              <w:t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Интернет-пространства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84" w:rsidRPr="00474D05" w:rsidRDefault="00066A84" w:rsidP="00976583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474D05">
              <w:t>Обеспечение функционирования системы программной контентной фильтраци</w:t>
            </w:r>
            <w:r w:rsidR="00976583">
              <w:t>и</w:t>
            </w:r>
            <w:r w:rsidRPr="00474D05">
              <w:t>, при предоставлении услуг Интернет</w:t>
            </w:r>
            <w:r w:rsidR="00976583">
              <w:t>а</w:t>
            </w:r>
            <w:r w:rsidRPr="00474D05">
              <w:t xml:space="preserve">, ограничение доступа к сайтам </w:t>
            </w:r>
            <w:r w:rsidRPr="001C1F7A">
              <w:rPr>
                <w:rFonts w:eastAsia="Calibri"/>
                <w:color w:val="000000"/>
              </w:rPr>
              <w:t>содержащим информацию о способах, методах разработки, изготовления и (или) приобретения наркотических средств, психотропных веществ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84" w:rsidRPr="00066A84" w:rsidRDefault="005F7F5B" w:rsidP="00066A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15" w:history="1">
              <w:r w:rsidR="00D15627">
                <w:rPr>
                  <w:color w:val="000000" w:themeColor="text1"/>
                </w:rPr>
                <w:t>П</w:t>
              </w:r>
              <w:r w:rsidR="00066A84" w:rsidRPr="00066A84">
                <w:rPr>
                  <w:color w:val="000000" w:themeColor="text1"/>
                </w:rPr>
                <w:t>ункт 26</w:t>
              </w:r>
            </w:hyperlink>
            <w:r w:rsidR="00066A84" w:rsidRPr="00066A84">
              <w:rPr>
                <w:color w:val="000000" w:themeColor="text1"/>
              </w:rPr>
              <w:t xml:space="preserve"> Стратегии государственной антинаркотической политики Российской Федерации до 2020 года, утвержденной Указом Президента Российской Федерации от 09.06.2010 № 690</w:t>
            </w:r>
          </w:p>
          <w:p w:rsidR="00066A84" w:rsidRPr="00066A84" w:rsidRDefault="00066A84" w:rsidP="00066A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4" w:rsidRPr="001C1F7A" w:rsidRDefault="00066A84" w:rsidP="005A15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4CDE">
              <w:rPr>
                <w:color w:val="000000" w:themeColor="text1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</w:tr>
      <w:tr w:rsidR="00066A84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4" w:rsidRPr="00A81664" w:rsidRDefault="00055D67" w:rsidP="00055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066A84" w:rsidRPr="00A816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4" w:rsidRPr="00A81664" w:rsidRDefault="00066A84" w:rsidP="008868A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A81664">
              <w:rPr>
                <w:rFonts w:ascii="Times New Roman" w:eastAsia="Calibri" w:hAnsi="Times New Roman" w:cs="Times New Roman"/>
                <w:color w:val="000000"/>
              </w:rPr>
              <w:t>Организационно-методическое обеспечение деятельности коллегиальных органов антинаркотической направленности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4" w:rsidRPr="008868A1" w:rsidRDefault="00066A84" w:rsidP="00330A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68A1">
              <w:rPr>
                <w:color w:val="263238"/>
                <w:shd w:val="clear" w:color="auto" w:fill="FFFFFF"/>
              </w:rPr>
              <w:t>Осуществление  координации деятельности органов местного самоуправления  по противодействию незаконному обороту наркотических средств, психотропных веществ и их прекурсоров</w:t>
            </w:r>
            <w:r w:rsidR="00330A1A">
              <w:rPr>
                <w:color w:val="263238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84" w:rsidRPr="00084CDE" w:rsidRDefault="005F7F5B" w:rsidP="00066A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16" w:history="1">
              <w:r w:rsidR="00D15627">
                <w:rPr>
                  <w:color w:val="000000" w:themeColor="text1"/>
                </w:rPr>
                <w:t>П</w:t>
              </w:r>
              <w:r w:rsidR="00066A84" w:rsidRPr="00084CDE">
                <w:rPr>
                  <w:color w:val="000000" w:themeColor="text1"/>
                </w:rPr>
                <w:t>ункт 26</w:t>
              </w:r>
            </w:hyperlink>
            <w:r w:rsidR="00066A84" w:rsidRPr="00084CDE">
              <w:rPr>
                <w:color w:val="000000" w:themeColor="text1"/>
              </w:rPr>
              <w:t xml:space="preserve"> Стратегии государственной антинаркотической политики Российской Федерации до 2020 года, утвержденной Указом Президента Российской Федерации от 09.06.2010 № 690</w:t>
            </w:r>
          </w:p>
          <w:p w:rsidR="00066A84" w:rsidRPr="00084CDE" w:rsidRDefault="00066A84" w:rsidP="00066A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84" w:rsidRDefault="00066A84" w:rsidP="008868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  <w:r w:rsidR="007E5B02">
              <w:rPr>
                <w:color w:val="000000" w:themeColor="text1"/>
              </w:rPr>
              <w:t>;</w:t>
            </w:r>
          </w:p>
          <w:p w:rsidR="00066A84" w:rsidRPr="00A81664" w:rsidRDefault="00066A84" w:rsidP="008868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4CDE">
              <w:rPr>
                <w:color w:val="000000" w:themeColor="text1"/>
              </w:rPr>
              <w:t xml:space="preserve"> Общая заболеваемость наркоманией и обращаемость лиц, употребляющих наркотики с вредными последствиями</w:t>
            </w:r>
          </w:p>
        </w:tc>
      </w:tr>
      <w:tr w:rsidR="00617E9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7E5B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Цель </w:t>
            </w:r>
            <w:r>
              <w:rPr>
                <w:color w:val="000000" w:themeColor="text1"/>
              </w:rPr>
              <w:t>3</w:t>
            </w:r>
            <w:r w:rsidR="007E5B02">
              <w:rPr>
                <w:color w:val="000000" w:themeColor="text1"/>
              </w:rPr>
              <w:t>.</w:t>
            </w:r>
            <w:r w:rsidRPr="00084CDE">
              <w:rPr>
                <w:color w:val="000000" w:themeColor="text1"/>
              </w:rPr>
              <w:t xml:space="preserve"> Профилактика терроризма на территории муниципального образования город Урай</w:t>
            </w:r>
          </w:p>
        </w:tc>
      </w:tr>
      <w:tr w:rsidR="00617E9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7E5B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Задача </w:t>
            </w:r>
            <w:r>
              <w:rPr>
                <w:color w:val="000000" w:themeColor="text1"/>
              </w:rPr>
              <w:t>3</w:t>
            </w:r>
            <w:r w:rsidR="007E5B02">
              <w:rPr>
                <w:color w:val="000000" w:themeColor="text1"/>
              </w:rPr>
              <w:t>.</w:t>
            </w:r>
            <w:r w:rsidRPr="00084CDE">
              <w:rPr>
                <w:color w:val="000000" w:themeColor="text1"/>
              </w:rPr>
              <w:t xml:space="preserve"> Реализация мер по профилактике терроризма</w:t>
            </w:r>
          </w:p>
        </w:tc>
      </w:tr>
      <w:tr w:rsidR="00617E9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7E5B02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Подпрограмма </w:t>
            </w:r>
            <w:r>
              <w:rPr>
                <w:color w:val="000000" w:themeColor="text1"/>
              </w:rPr>
              <w:t>3</w:t>
            </w:r>
            <w:r w:rsidRPr="00084CDE">
              <w:rPr>
                <w:color w:val="000000" w:themeColor="text1"/>
              </w:rPr>
              <w:t xml:space="preserve"> </w:t>
            </w:r>
            <w:r w:rsidR="007E5B02">
              <w:rPr>
                <w:color w:val="000000" w:themeColor="text1"/>
              </w:rPr>
              <w:t>«</w:t>
            </w:r>
            <w:r w:rsidRPr="00084CDE">
              <w:rPr>
                <w:color w:val="000000" w:themeColor="text1"/>
              </w:rPr>
              <w:t>Участие в профилактике терроризма, а также минимизации и (или) ликвидации последствий проявлений терроризма</w:t>
            </w:r>
            <w:r w:rsidR="007E5B02">
              <w:rPr>
                <w:color w:val="000000" w:themeColor="text1"/>
              </w:rPr>
              <w:t>»</w:t>
            </w:r>
          </w:p>
        </w:tc>
      </w:tr>
      <w:tr w:rsidR="00617E9A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5255CE" w:rsidP="005255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617E9A">
              <w:rPr>
                <w:color w:val="000000" w:themeColor="text1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8868A1" w:rsidRDefault="00617E9A" w:rsidP="00886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8A1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8868A1">
            <w:pPr>
              <w:widowControl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бесед, лекций, радиолинеек, классных часов </w:t>
            </w:r>
            <w:r w:rsidRPr="008868A1">
              <w:t>посвященных «Дню солидарности в борьбе с терроризмом»</w:t>
            </w:r>
          </w:p>
          <w:p w:rsidR="00617E9A" w:rsidRPr="00084CDE" w:rsidRDefault="00617E9A" w:rsidP="008868A1">
            <w:pPr>
              <w:widowControl w:val="0"/>
              <w:jc w:val="both"/>
              <w:rPr>
                <w:color w:val="000000" w:themeColor="text1"/>
              </w:rPr>
            </w:pPr>
          </w:p>
          <w:p w:rsidR="00617E9A" w:rsidRPr="00084CDE" w:rsidRDefault="00617E9A" w:rsidP="008868A1">
            <w:pPr>
              <w:jc w:val="both"/>
              <w:rPr>
                <w:color w:val="000000" w:themeColor="text1"/>
              </w:rPr>
            </w:pPr>
          </w:p>
          <w:p w:rsidR="00617E9A" w:rsidRPr="00084CDE" w:rsidRDefault="00617E9A" w:rsidP="008868A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B3007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3007">
              <w:rPr>
                <w:color w:val="000000" w:themeColor="text1"/>
              </w:rPr>
              <w:t>Пункт 7.1. части 1 статьи 16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8868A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</w:tr>
      <w:tr w:rsidR="00617E9A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5255CE" w:rsidP="005255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617E9A">
              <w:rPr>
                <w:color w:val="000000" w:themeColor="text1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8868A1" w:rsidRDefault="00617E9A" w:rsidP="008868A1">
            <w:pPr>
              <w:widowControl w:val="0"/>
              <w:jc w:val="both"/>
            </w:pPr>
            <w:r w:rsidRPr="008868A1"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617E9A" w:rsidRPr="008868A1" w:rsidRDefault="00617E9A" w:rsidP="008868A1">
            <w:pPr>
              <w:widowControl w:val="0"/>
              <w:jc w:val="both"/>
            </w:pPr>
            <w:r w:rsidRPr="008868A1">
              <w:t>Доведение ответственности за совершение</w:t>
            </w:r>
          </w:p>
          <w:p w:rsidR="00617E9A" w:rsidRPr="008868A1" w:rsidRDefault="00617E9A" w:rsidP="008868A1">
            <w:pPr>
              <w:widowControl w:val="0"/>
              <w:jc w:val="both"/>
            </w:pPr>
            <w:r w:rsidRPr="008868A1">
              <w:t>преступлений против личности, общества и государства, а также</w:t>
            </w:r>
          </w:p>
          <w:p w:rsidR="00617E9A" w:rsidRPr="008868A1" w:rsidRDefault="00617E9A" w:rsidP="00886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8A1">
              <w:rPr>
                <w:rFonts w:ascii="Times New Roman" w:hAnsi="Times New Roman" w:cs="Times New Roman"/>
              </w:rPr>
              <w:t xml:space="preserve">  порядка и правил поведения населения при угрозе возникновения террористических </w:t>
            </w:r>
            <w:r w:rsidRPr="008868A1">
              <w:rPr>
                <w:rFonts w:ascii="Times New Roman" w:hAnsi="Times New Roman" w:cs="Times New Roman"/>
              </w:rPr>
              <w:lastRenderedPageBreak/>
              <w:t>актов 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752918">
            <w:pPr>
              <w:widowControl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lastRenderedPageBreak/>
              <w:t xml:space="preserve">Организация классных часов, бесед   с обучающимися, собраний с родителями в образовательных организациях города по вопросам профилактики  терроризма и обеспечения безопасности населения. </w:t>
            </w:r>
          </w:p>
          <w:p w:rsidR="00617E9A" w:rsidRPr="00084CDE" w:rsidRDefault="00617E9A" w:rsidP="008868A1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B3007" w:rsidRDefault="00617E9A" w:rsidP="00176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3007">
              <w:rPr>
                <w:color w:val="000000" w:themeColor="text1"/>
              </w:rPr>
              <w:t>Пункт 7.1. части 1 статьи 16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17638D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</w:tr>
      <w:tr w:rsidR="00617E9A" w:rsidRPr="00084CDE" w:rsidTr="00B210EA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5255CE" w:rsidP="005255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  <w:r w:rsidR="00617E9A">
              <w:rPr>
                <w:color w:val="000000" w:themeColor="text1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8868A1" w:rsidRDefault="00617E9A" w:rsidP="00886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68A1">
              <w:rPr>
                <w:rFonts w:ascii="Times New Roman" w:eastAsia="Calibri" w:hAnsi="Times New Roman" w:cs="Times New Roman"/>
              </w:rPr>
              <w:t>Осуществление работы по установке контент-фильтров, блокирующих доступ к Интернет-ресурсам террористической направленности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9A" w:rsidRPr="004B3007" w:rsidRDefault="00617E9A" w:rsidP="00A45DE1">
            <w:pPr>
              <w:jc w:val="both"/>
              <w:rPr>
                <w:color w:val="000000" w:themeColor="text1"/>
              </w:rPr>
            </w:pPr>
            <w:r w:rsidRPr="004B3007">
              <w:rPr>
                <w:color w:val="000000" w:themeColor="text1"/>
              </w:rPr>
              <w:t>Обеспечение функционирования системы программной контентной фильтрация, при предоставлении услуг Интернет, ограничение доступа к сайтам террористической направленности.</w:t>
            </w:r>
          </w:p>
          <w:p w:rsidR="00617E9A" w:rsidRPr="004B3007" w:rsidRDefault="00617E9A" w:rsidP="00A45DE1">
            <w:pPr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B3007" w:rsidRDefault="00617E9A" w:rsidP="00176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3007">
              <w:rPr>
                <w:color w:val="000000" w:themeColor="text1"/>
              </w:rPr>
              <w:t>Пункт 7.1. части 1 статьи 16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B3007" w:rsidRDefault="00617E9A" w:rsidP="0017638D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3007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</w:tr>
      <w:tr w:rsidR="00617E9A" w:rsidRPr="00084CDE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5255CE" w:rsidP="005255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617E9A">
              <w:rPr>
                <w:color w:val="000000" w:themeColor="text1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8868A1" w:rsidRDefault="00617E9A" w:rsidP="00976583">
            <w:pPr>
              <w:jc w:val="both"/>
            </w:pPr>
            <w:r w:rsidRPr="008868A1">
      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8868A1">
            <w:pPr>
              <w:widowControl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Приобретение инженерно-технических средств обеспечения безопасности и антитеррористической защищенности</w:t>
            </w:r>
            <w:r w:rsidR="006474E0">
              <w:rPr>
                <w:color w:val="000000" w:themeColor="text1"/>
              </w:rPr>
              <w:t xml:space="preserve"> </w:t>
            </w:r>
            <w:r w:rsidR="006474E0" w:rsidRPr="008868A1">
              <w:t>(стационарные и ручные металлодетекторы, барьеры безопасности и т.д.)</w:t>
            </w:r>
            <w:r w:rsidRPr="00084CDE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7529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Постановление Правительства РФ от 25.03.2015 № 272</w:t>
            </w:r>
          </w:p>
          <w:p w:rsidR="00617E9A" w:rsidRPr="00084CDE" w:rsidRDefault="00617E9A" w:rsidP="007529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17638D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</w:tr>
      <w:tr w:rsidR="00617E9A" w:rsidRPr="00084CDE" w:rsidTr="004B3007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5255CE" w:rsidP="005255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617E9A">
              <w:rPr>
                <w:color w:val="000000" w:themeColor="text1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8868A1" w:rsidRDefault="00617E9A" w:rsidP="008868A1">
            <w:pPr>
              <w:jc w:val="both"/>
            </w:pPr>
            <w:r w:rsidRPr="008868A1"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27" w:rsidRPr="00C64E27" w:rsidRDefault="00C64E27" w:rsidP="00C64E27">
            <w:pPr>
              <w:widowControl w:val="0"/>
              <w:jc w:val="both"/>
            </w:pPr>
            <w:r w:rsidRPr="00C64E27">
              <w:rPr>
                <w:color w:val="000000" w:themeColor="text1"/>
              </w:rPr>
              <w:t xml:space="preserve">Размещение информационных материалов призывающих  граждан сообщать в уполномоченные государственные органы сведения об известных им </w:t>
            </w:r>
            <w:r w:rsidRPr="00C64E27">
              <w:t>фактах подготовки к осуществлению террористической деятельности, а также о любых обстоятельствах, которые могут способствовать предупреждению террористической деятельности, ликвидации или минимизации ее последствий.</w:t>
            </w:r>
          </w:p>
          <w:p w:rsidR="00617E9A" w:rsidRPr="00C64E27" w:rsidRDefault="00617E9A" w:rsidP="0017638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B3007" w:rsidRDefault="00617E9A" w:rsidP="00176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3007">
              <w:rPr>
                <w:color w:val="000000" w:themeColor="text1"/>
              </w:rPr>
              <w:t>Пункт 7.1. части 1 статьи 16 ФЗ-131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B3007" w:rsidRDefault="00617E9A" w:rsidP="0017638D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3007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</w:tr>
      <w:tr w:rsidR="00617E9A" w:rsidRPr="000C73E0" w:rsidTr="008868A1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6474E0" w:rsidRDefault="00617E9A" w:rsidP="0064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74E0">
              <w:rPr>
                <w:rFonts w:ascii="Times New Roman" w:hAnsi="Times New Roman" w:cs="Times New Roman"/>
                <w:color w:val="000000" w:themeColor="text1"/>
              </w:rPr>
              <w:t>Цель 4. Профилактика экстремизма на территории муниципального образования город</w:t>
            </w:r>
            <w:r w:rsidR="00034CE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474E0">
              <w:rPr>
                <w:rFonts w:ascii="Times New Roman" w:hAnsi="Times New Roman" w:cs="Times New Roman"/>
                <w:color w:val="000000" w:themeColor="text1"/>
              </w:rPr>
              <w:t xml:space="preserve"> Урай</w:t>
            </w:r>
          </w:p>
        </w:tc>
        <w:tc>
          <w:tcPr>
            <w:tcW w:w="1345" w:type="dxa"/>
          </w:tcPr>
          <w:p w:rsidR="00617E9A" w:rsidRPr="000C73E0" w:rsidRDefault="00617E9A" w:rsidP="008868A1">
            <w:pPr>
              <w:jc w:val="both"/>
              <w:rPr>
                <w:highlight w:val="yellow"/>
              </w:rPr>
            </w:pPr>
          </w:p>
        </w:tc>
      </w:tr>
      <w:tr w:rsidR="00617E9A" w:rsidRPr="000C73E0" w:rsidTr="008868A1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6474E0" w:rsidRDefault="00617E9A" w:rsidP="006474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74E0">
              <w:rPr>
                <w:color w:val="000000" w:themeColor="text1"/>
              </w:rPr>
              <w:t xml:space="preserve">Задача 4. </w:t>
            </w:r>
            <w:r w:rsidR="00CE54A3" w:rsidRPr="006474E0">
              <w:rPr>
                <w:color w:val="000000" w:themeColor="text1"/>
              </w:rPr>
              <w:t xml:space="preserve">Сведение </w:t>
            </w:r>
            <w:r w:rsidRPr="006474E0">
              <w:rPr>
                <w:color w:val="000000" w:themeColor="text1"/>
              </w:rPr>
              <w:t>к минимуму условий для проявлений экстремизма на территории муниципального образования</w:t>
            </w:r>
            <w:r w:rsidR="00034CE4">
              <w:rPr>
                <w:color w:val="000000" w:themeColor="text1"/>
              </w:rPr>
              <w:t xml:space="preserve"> города Урай</w:t>
            </w:r>
          </w:p>
        </w:tc>
        <w:tc>
          <w:tcPr>
            <w:tcW w:w="1345" w:type="dxa"/>
          </w:tcPr>
          <w:p w:rsidR="00617E9A" w:rsidRPr="000C73E0" w:rsidRDefault="00617E9A" w:rsidP="008868A1">
            <w:pPr>
              <w:jc w:val="both"/>
              <w:rPr>
                <w:highlight w:val="yellow"/>
              </w:rPr>
            </w:pPr>
          </w:p>
        </w:tc>
      </w:tr>
      <w:tr w:rsidR="00617E9A" w:rsidRPr="000C73E0" w:rsidTr="008868A1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6474E0" w:rsidRDefault="00617E9A" w:rsidP="006474E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color w:val="000000" w:themeColor="text1"/>
              </w:rPr>
            </w:pPr>
            <w:r w:rsidRPr="006474E0">
              <w:rPr>
                <w:color w:val="000000" w:themeColor="text1"/>
              </w:rPr>
              <w:t xml:space="preserve">Подпрограмма 4 </w:t>
            </w:r>
            <w:r w:rsidR="006474E0" w:rsidRPr="006474E0">
              <w:rPr>
                <w:color w:val="000000" w:themeColor="text1"/>
              </w:rPr>
              <w:t>«</w:t>
            </w:r>
            <w:r w:rsidRPr="006474E0">
              <w:rPr>
                <w:color w:val="000000" w:themeColor="text1"/>
              </w:rPr>
              <w:t>Участие в профилактике экстремизма, а также минимизации и (или) ликвидации последствий проявлений экстремизма</w:t>
            </w:r>
            <w:r w:rsidR="006474E0" w:rsidRPr="006474E0">
              <w:rPr>
                <w:color w:val="000000" w:themeColor="text1"/>
              </w:rPr>
              <w:t>»</w:t>
            </w:r>
          </w:p>
        </w:tc>
        <w:tc>
          <w:tcPr>
            <w:tcW w:w="1345" w:type="dxa"/>
          </w:tcPr>
          <w:p w:rsidR="00617E9A" w:rsidRPr="000C73E0" w:rsidRDefault="00617E9A" w:rsidP="008868A1">
            <w:pPr>
              <w:jc w:val="both"/>
              <w:rPr>
                <w:highlight w:val="yellow"/>
              </w:rPr>
            </w:pPr>
          </w:p>
        </w:tc>
      </w:tr>
      <w:tr w:rsidR="00617E9A" w:rsidRPr="000C73E0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C73E0" w:rsidRDefault="00575762" w:rsidP="0057576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75762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617E9A" w:rsidRPr="0057576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50464A" w:rsidRDefault="00617E9A" w:rsidP="00752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464A">
              <w:rPr>
                <w:rFonts w:ascii="Times New Roman" w:hAnsi="Times New Roman" w:cs="Times New Roman"/>
              </w:rPr>
              <w:t xml:space="preserve">Обеспечение эффективного мониторинга состояния межнациональных, межконфессиональных отношений и </w:t>
            </w:r>
            <w:r w:rsidRPr="0050464A">
              <w:rPr>
                <w:rFonts w:ascii="Times New Roman" w:hAnsi="Times New Roman" w:cs="Times New Roman"/>
              </w:rPr>
              <w:lastRenderedPageBreak/>
              <w:t>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50464A" w:rsidRDefault="00617E9A" w:rsidP="00752918">
            <w:pPr>
              <w:jc w:val="both"/>
              <w:rPr>
                <w:color w:val="000000" w:themeColor="text1"/>
              </w:rPr>
            </w:pPr>
            <w:r w:rsidRPr="0050464A">
              <w:rPr>
                <w:color w:val="000000" w:themeColor="text1"/>
              </w:rPr>
              <w:lastRenderedPageBreak/>
              <w:t xml:space="preserve">Сбор и анализ данных состояния межнациональных, межконфессиональных отношений; </w:t>
            </w:r>
          </w:p>
          <w:p w:rsidR="00617E9A" w:rsidRPr="0050464A" w:rsidRDefault="00617E9A" w:rsidP="00752918">
            <w:pPr>
              <w:jc w:val="both"/>
              <w:rPr>
                <w:color w:val="000000" w:themeColor="text1"/>
              </w:rPr>
            </w:pPr>
            <w:r w:rsidRPr="0050464A">
              <w:rPr>
                <w:color w:val="000000" w:themeColor="text1"/>
              </w:rPr>
              <w:t>выявление и раннее предупреждение конфликтных и предконфликтных ситуаций;</w:t>
            </w:r>
          </w:p>
          <w:p w:rsidR="00617E9A" w:rsidRPr="0050464A" w:rsidRDefault="00617E9A" w:rsidP="00752918">
            <w:pPr>
              <w:jc w:val="both"/>
              <w:rPr>
                <w:color w:val="000000" w:themeColor="text1"/>
              </w:rPr>
            </w:pPr>
          </w:p>
          <w:p w:rsidR="00617E9A" w:rsidRPr="0050464A" w:rsidRDefault="00617E9A" w:rsidP="00752918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50464A">
              <w:rPr>
                <w:bCs/>
                <w:color w:val="000000" w:themeColor="text1"/>
                <w:spacing w:val="-1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</w:t>
            </w:r>
          </w:p>
          <w:p w:rsidR="00617E9A" w:rsidRPr="0050464A" w:rsidRDefault="00617E9A" w:rsidP="00752918">
            <w:pPr>
              <w:jc w:val="both"/>
              <w:rPr>
                <w:color w:val="000000" w:themeColor="text1"/>
              </w:rPr>
            </w:pPr>
          </w:p>
          <w:p w:rsidR="00617E9A" w:rsidRPr="0050464A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C70CB3" w:rsidRDefault="00617E9A" w:rsidP="00752918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575762">
              <w:rPr>
                <w:rFonts w:eastAsia="Calibri"/>
                <w:color w:val="000000" w:themeColor="text1"/>
                <w:lang w:eastAsia="en-US"/>
              </w:rPr>
              <w:lastRenderedPageBreak/>
              <w:t>Федеральный закон от 25.07.</w:t>
            </w:r>
            <w:r w:rsidRPr="00690E3E">
              <w:rPr>
                <w:rFonts w:eastAsia="Calibri"/>
                <w:lang w:eastAsia="en-US"/>
              </w:rPr>
              <w:t>2002 № 114-ФЗ</w:t>
            </w:r>
          </w:p>
          <w:p w:rsidR="00617E9A" w:rsidRPr="00575762" w:rsidRDefault="00617E9A" w:rsidP="007529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75762">
              <w:rPr>
                <w:rFonts w:eastAsia="Calibri"/>
                <w:color w:val="000000" w:themeColor="text1"/>
                <w:lang w:eastAsia="en-US"/>
              </w:rPr>
              <w:t>«О противодействии экстремистской деятельности»;</w:t>
            </w:r>
          </w:p>
          <w:p w:rsidR="00617E9A" w:rsidRPr="00575762" w:rsidRDefault="00617E9A" w:rsidP="00690E3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75762">
              <w:rPr>
                <w:rFonts w:eastAsia="Calibri"/>
                <w:color w:val="000000" w:themeColor="text1"/>
                <w:lang w:eastAsia="en-US"/>
              </w:rPr>
              <w:t xml:space="preserve">Постановление Правительства ХМАО - </w:t>
            </w:r>
            <w:r w:rsidRPr="00575762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Югры от </w:t>
            </w:r>
            <w:r w:rsidR="00690E3E">
              <w:rPr>
                <w:rFonts w:eastAsia="Calibri"/>
                <w:color w:val="000000" w:themeColor="text1"/>
                <w:lang w:eastAsia="en-US"/>
              </w:rPr>
              <w:t xml:space="preserve">2 декабря </w:t>
            </w:r>
            <w:r w:rsidRPr="00575762">
              <w:rPr>
                <w:rFonts w:eastAsia="Calibri"/>
                <w:color w:val="000000" w:themeColor="text1"/>
                <w:lang w:eastAsia="en-US"/>
              </w:rPr>
              <w:t>2016</w:t>
            </w:r>
            <w:r w:rsidR="00690E3E">
              <w:rPr>
                <w:rFonts w:eastAsia="Calibri"/>
                <w:color w:val="000000" w:themeColor="text1"/>
                <w:lang w:eastAsia="en-US"/>
              </w:rPr>
              <w:t xml:space="preserve"> года</w:t>
            </w:r>
            <w:r w:rsidRPr="00575762">
              <w:rPr>
                <w:rFonts w:eastAsia="Calibri"/>
                <w:color w:val="000000" w:themeColor="text1"/>
                <w:lang w:eastAsia="en-US"/>
              </w:rPr>
              <w:t xml:space="preserve"> № </w:t>
            </w:r>
            <w:r w:rsidR="00690E3E" w:rsidRPr="00690E3E">
              <w:rPr>
                <w:rFonts w:eastAsia="Calibri"/>
                <w:lang w:eastAsia="en-US"/>
              </w:rPr>
              <w:t>473</w:t>
            </w:r>
            <w:r w:rsidRPr="00690E3E">
              <w:rPr>
                <w:rFonts w:eastAsia="Calibri"/>
                <w:lang w:eastAsia="en-US"/>
              </w:rPr>
              <w:t>-п</w:t>
            </w:r>
            <w:r w:rsidRPr="00575762">
              <w:rPr>
                <w:rFonts w:eastAsia="Calibri"/>
                <w:color w:val="000000" w:themeColor="text1"/>
                <w:lang w:eastAsia="en-US"/>
              </w:rPr>
              <w:t xml:space="preserve">  «О </w:t>
            </w:r>
            <w:r w:rsidR="00690E3E">
              <w:rPr>
                <w:rFonts w:eastAsia="Calibri"/>
                <w:color w:val="000000" w:themeColor="text1"/>
                <w:lang w:eastAsia="en-US"/>
              </w:rPr>
              <w:t xml:space="preserve">Стратегии реализации государственной национальной политики Российской Федерации </w:t>
            </w:r>
            <w:r w:rsidRPr="00575762">
              <w:rPr>
                <w:rFonts w:eastAsia="Calibri"/>
                <w:color w:val="000000" w:themeColor="text1"/>
                <w:lang w:eastAsia="en-US"/>
              </w:rPr>
              <w:t xml:space="preserve">в Ханты-Мансийском автономном округе - Югре </w:t>
            </w:r>
            <w:r w:rsidR="00690E3E">
              <w:rPr>
                <w:rFonts w:eastAsia="Calibri"/>
                <w:color w:val="000000" w:themeColor="text1"/>
                <w:lang w:eastAsia="en-US"/>
              </w:rPr>
              <w:t>на период до</w:t>
            </w:r>
            <w:r w:rsidRPr="00575762">
              <w:rPr>
                <w:rFonts w:eastAsia="Calibri"/>
                <w:color w:val="000000" w:themeColor="text1"/>
                <w:lang w:eastAsia="en-US"/>
              </w:rPr>
              <w:t xml:space="preserve"> 20</w:t>
            </w:r>
            <w:r w:rsidR="00690E3E">
              <w:rPr>
                <w:rFonts w:eastAsia="Calibri"/>
                <w:color w:val="000000" w:themeColor="text1"/>
                <w:lang w:eastAsia="en-US"/>
              </w:rPr>
              <w:t>25</w:t>
            </w:r>
            <w:r w:rsidRPr="00575762">
              <w:rPr>
                <w:rFonts w:eastAsia="Calibri"/>
                <w:color w:val="000000" w:themeColor="text1"/>
                <w:lang w:eastAsia="en-US"/>
              </w:rPr>
              <w:t xml:space="preserve"> года»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575762" w:rsidRDefault="00CE54A3" w:rsidP="00752918">
            <w:pPr>
              <w:jc w:val="both"/>
              <w:rPr>
                <w:color w:val="000000" w:themeColor="text1"/>
              </w:rPr>
            </w:pPr>
            <w:r w:rsidRPr="00575762">
              <w:rPr>
                <w:color w:val="000000" w:themeColor="text1"/>
              </w:rPr>
              <w:lastRenderedPageBreak/>
              <w:t xml:space="preserve">4.1.1. </w:t>
            </w:r>
            <w:r w:rsidR="00617E9A" w:rsidRPr="00575762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экстреми</w:t>
            </w:r>
            <w:r w:rsidR="00575762">
              <w:rPr>
                <w:color w:val="000000" w:themeColor="text1"/>
              </w:rPr>
              <w:t>зма</w:t>
            </w:r>
          </w:p>
          <w:p w:rsidR="00617E9A" w:rsidRPr="00575762" w:rsidRDefault="00617E9A" w:rsidP="007529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5111F3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575762" w:rsidRDefault="00575762" w:rsidP="00575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75762">
              <w:rPr>
                <w:rFonts w:ascii="Times New Roman" w:hAnsi="Times New Roman" w:cs="Times New Roman"/>
                <w:color w:val="000000" w:themeColor="text1"/>
              </w:rPr>
              <w:lastRenderedPageBreak/>
              <w:t>34.</w:t>
            </w:r>
            <w:r w:rsidR="00617E9A" w:rsidRPr="0057576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E13370" w:rsidRDefault="00617E9A" w:rsidP="00752918">
            <w:pPr>
              <w:ind w:right="-70"/>
              <w:jc w:val="both"/>
            </w:pPr>
            <w:r w:rsidRPr="00E13370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этноконфессиональных отношений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9A" w:rsidRPr="00E13370" w:rsidRDefault="00617E9A" w:rsidP="00752918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E13370">
              <w:rPr>
                <w:bCs/>
                <w:color w:val="000000" w:themeColor="text1"/>
                <w:spacing w:val="-1"/>
              </w:rPr>
              <w:t>Изучение общественного мнения</w:t>
            </w:r>
            <w:r w:rsidR="00B210EA" w:rsidRPr="00E13370">
              <w:rPr>
                <w:bCs/>
                <w:color w:val="000000" w:themeColor="text1"/>
                <w:spacing w:val="-1"/>
              </w:rPr>
              <w:t xml:space="preserve">, взаимодействие с </w:t>
            </w:r>
            <w:r w:rsidR="005111F3" w:rsidRPr="00E13370">
              <w:rPr>
                <w:bCs/>
                <w:color w:val="000000" w:themeColor="text1"/>
                <w:spacing w:val="-1"/>
              </w:rPr>
              <w:t>представителями религиозных конфессий</w:t>
            </w:r>
            <w:r w:rsidR="00B210EA" w:rsidRPr="00E13370">
              <w:rPr>
                <w:bCs/>
                <w:color w:val="000000" w:themeColor="text1"/>
                <w:spacing w:val="-1"/>
              </w:rPr>
              <w:t xml:space="preserve">, общественных </w:t>
            </w:r>
            <w:r w:rsidR="005111F3" w:rsidRPr="00E13370">
              <w:rPr>
                <w:bCs/>
                <w:color w:val="000000" w:themeColor="text1"/>
                <w:spacing w:val="-1"/>
              </w:rPr>
              <w:t>национальных объединений</w:t>
            </w:r>
          </w:p>
          <w:p w:rsidR="00617E9A" w:rsidRPr="00E13370" w:rsidRDefault="00617E9A" w:rsidP="001763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17E9A" w:rsidRPr="00E13370" w:rsidRDefault="00617E9A" w:rsidP="001763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17E9A" w:rsidRPr="00E13370" w:rsidRDefault="00617E9A" w:rsidP="00176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E13370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3370">
              <w:rPr>
                <w:color w:val="000000" w:themeColor="text1"/>
              </w:rPr>
              <w:t>Постановление Правительства ХМАО-Югры от 05.10.2018 № 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E13370" w:rsidRDefault="00CE54A3" w:rsidP="00752918">
            <w:pPr>
              <w:ind w:firstLine="22"/>
              <w:jc w:val="both"/>
              <w:rPr>
                <w:color w:val="000000" w:themeColor="text1"/>
              </w:rPr>
            </w:pPr>
            <w:r w:rsidRPr="00E13370">
              <w:rPr>
                <w:color w:val="000000" w:themeColor="text1"/>
              </w:rPr>
              <w:t xml:space="preserve">4.1.1. </w:t>
            </w:r>
            <w:r w:rsidR="00617E9A" w:rsidRPr="00E13370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</w:t>
            </w:r>
            <w:r w:rsidR="00575762" w:rsidRPr="00E13370">
              <w:rPr>
                <w:color w:val="000000" w:themeColor="text1"/>
              </w:rPr>
              <w:t>ыми на профилактику экстремизма</w:t>
            </w:r>
          </w:p>
          <w:p w:rsidR="00617E9A" w:rsidRPr="00E13370" w:rsidRDefault="00617E9A" w:rsidP="00752918">
            <w:pPr>
              <w:ind w:firstLine="2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C70CB3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575762" w:rsidRDefault="00575762" w:rsidP="00C70C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75762">
              <w:rPr>
                <w:rFonts w:ascii="Times New Roman" w:hAnsi="Times New Roman" w:cs="Times New Roman"/>
                <w:color w:val="000000" w:themeColor="text1"/>
              </w:rPr>
              <w:t>34.</w:t>
            </w:r>
            <w:r w:rsidR="00617E9A" w:rsidRPr="0057576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E13370" w:rsidRDefault="00617E9A" w:rsidP="00752918">
            <w:pPr>
              <w:keepNext/>
              <w:tabs>
                <w:tab w:val="left" w:pos="851"/>
              </w:tabs>
            </w:pPr>
            <w:r w:rsidRPr="00E13370">
              <w:t>Проведение социологических исследований в молодежной среде  по вопросу состояния межнациональных, межконфессиональных отношений и экстремистских настроений в городе Урай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E13370" w:rsidRDefault="00617E9A" w:rsidP="000752E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1"/>
              </w:rPr>
            </w:pPr>
            <w:r w:rsidRPr="00E13370">
              <w:rPr>
                <w:color w:val="000000" w:themeColor="text1"/>
              </w:rPr>
              <w:t xml:space="preserve">Взаимодействие с молодежными общественными объединениями в целях профилактики экстремистских проявлений, </w:t>
            </w:r>
            <w:r w:rsidRPr="00E13370">
              <w:rPr>
                <w:bCs/>
                <w:color w:val="000000" w:themeColor="text1"/>
                <w:spacing w:val="-1"/>
              </w:rPr>
              <w:t xml:space="preserve"> 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617E9A" w:rsidRPr="00E13370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E13370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3370">
              <w:rPr>
                <w:color w:val="000000" w:themeColor="text1"/>
              </w:rPr>
              <w:t>Постановление Правительства ХМАО-Югры от 05.10.2018 № 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E13370" w:rsidRDefault="00CE54A3" w:rsidP="00752918">
            <w:pPr>
              <w:jc w:val="both"/>
              <w:rPr>
                <w:color w:val="000000" w:themeColor="text1"/>
              </w:rPr>
            </w:pPr>
            <w:r w:rsidRPr="00E13370">
              <w:rPr>
                <w:color w:val="000000" w:themeColor="text1"/>
              </w:rPr>
              <w:t xml:space="preserve">4.1.1. </w:t>
            </w:r>
            <w:r w:rsidR="00617E9A" w:rsidRPr="00E13370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экстремизма</w:t>
            </w:r>
            <w:r w:rsidRPr="00E13370">
              <w:rPr>
                <w:color w:val="000000" w:themeColor="text1"/>
              </w:rPr>
              <w:t>;</w:t>
            </w:r>
          </w:p>
          <w:p w:rsidR="00617E9A" w:rsidRPr="00E13370" w:rsidRDefault="00617E9A" w:rsidP="007529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C70CB3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CD2F11" w:rsidRDefault="00CD2F11" w:rsidP="00C70CB3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D2F1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617E9A" w:rsidRPr="00CD2F1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617E9A" w:rsidRPr="00CD2F11" w:rsidRDefault="00617E9A" w:rsidP="00C70C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CD2F11" w:rsidRDefault="00617E9A" w:rsidP="00075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2F11">
              <w:rPr>
                <w:rFonts w:ascii="Times New Roman" w:hAnsi="Times New Roman" w:cs="Times New Roman"/>
              </w:rPr>
              <w:t xml:space="preserve">Проведение в </w:t>
            </w:r>
            <w:r w:rsidRPr="00CD2F11">
              <w:rPr>
                <w:rFonts w:ascii="Times New Roman" w:hAnsi="Times New Roman"/>
                <w:bCs/>
                <w:spacing w:val="-1"/>
              </w:rPr>
              <w:t xml:space="preserve">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</w:t>
            </w:r>
            <w:r w:rsidRPr="00CD2F11">
              <w:rPr>
                <w:rFonts w:ascii="Times New Roman" w:hAnsi="Times New Roman"/>
                <w:bCs/>
                <w:spacing w:val="-1"/>
              </w:rPr>
              <w:lastRenderedPageBreak/>
              <w:t>законными средствами,  в  т.ч. противодействию</w:t>
            </w:r>
            <w:r w:rsidRPr="00CD2F11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CD2F11" w:rsidRDefault="00617E9A" w:rsidP="00752918">
            <w:pPr>
              <w:jc w:val="both"/>
              <w:rPr>
                <w:color w:val="000000" w:themeColor="text1"/>
              </w:rPr>
            </w:pPr>
            <w:r w:rsidRPr="00CD2F11">
              <w:rPr>
                <w:color w:val="000000" w:themeColor="text1"/>
              </w:rPr>
              <w:lastRenderedPageBreak/>
              <w:t xml:space="preserve">Проведение в образовательных организациях </w:t>
            </w:r>
            <w:r w:rsidRPr="00CD2F11">
              <w:rPr>
                <w:bCs/>
                <w:spacing w:val="-1"/>
              </w:rPr>
              <w:t xml:space="preserve">бесед, лекций, круглых столов,  конкурсов, издание информационных буклетов, </w:t>
            </w:r>
            <w:r w:rsidRPr="00CD2F11">
              <w:rPr>
                <w:color w:val="000000" w:themeColor="text1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617E9A" w:rsidRPr="00CD2F11" w:rsidRDefault="00617E9A" w:rsidP="00752918">
            <w:pPr>
              <w:jc w:val="both"/>
              <w:rPr>
                <w:color w:val="000000" w:themeColor="text1"/>
              </w:rPr>
            </w:pPr>
          </w:p>
          <w:p w:rsidR="00617E9A" w:rsidRPr="00CD2F11" w:rsidRDefault="00CD2F11" w:rsidP="000752EA">
            <w:pPr>
              <w:jc w:val="both"/>
              <w:rPr>
                <w:color w:val="000000" w:themeColor="text1"/>
              </w:rPr>
            </w:pPr>
            <w:r w:rsidRPr="00CD2F11">
              <w:rPr>
                <w:color w:val="000000" w:themeColor="text1"/>
              </w:rPr>
              <w:t>О</w:t>
            </w:r>
            <w:r w:rsidR="00617E9A" w:rsidRPr="00CD2F11">
              <w:rPr>
                <w:color w:val="000000" w:themeColor="text1"/>
              </w:rPr>
              <w:t xml:space="preserve">рганизация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</w:t>
            </w:r>
            <w:r w:rsidR="00617E9A" w:rsidRPr="00CD2F11">
              <w:rPr>
                <w:color w:val="000000" w:themeColor="text1"/>
              </w:rPr>
              <w:lastRenderedPageBreak/>
              <w:t>среде: слеты, образовательные игры, олимпиады, конкурсы, акции, форумы, фестивали.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CD2F11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D2F11">
              <w:rPr>
                <w:color w:val="000000" w:themeColor="text1"/>
              </w:rPr>
              <w:lastRenderedPageBreak/>
              <w:t>Постановление Правительства ХМАО-Югры от 05.10.2018 № 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CD2F11" w:rsidRDefault="00CE54A3" w:rsidP="00752918">
            <w:pPr>
              <w:ind w:firstLine="22"/>
              <w:jc w:val="both"/>
              <w:rPr>
                <w:color w:val="000000" w:themeColor="text1"/>
              </w:rPr>
            </w:pPr>
            <w:r w:rsidRPr="00CD2F11">
              <w:rPr>
                <w:color w:val="000000" w:themeColor="text1"/>
              </w:rPr>
              <w:t xml:space="preserve">4.1.1. </w:t>
            </w:r>
            <w:r w:rsidR="00617E9A" w:rsidRPr="00CD2F11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экстремизма,</w:t>
            </w:r>
          </w:p>
          <w:p w:rsidR="00617E9A" w:rsidRPr="00CD2F11" w:rsidRDefault="00617E9A" w:rsidP="00752918">
            <w:pPr>
              <w:ind w:firstLine="2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034CE4" w:rsidP="00676BC2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34CE4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  <w:r w:rsidR="00617E9A" w:rsidRPr="00034CE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617E9A" w:rsidRPr="00034CE4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752918">
            <w:pPr>
              <w:jc w:val="both"/>
            </w:pPr>
            <w:r w:rsidRPr="00034CE4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034CE4">
              <w:rPr>
                <w:bCs/>
                <w:spacing w:val="-1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752918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34CE4">
              <w:rPr>
                <w:color w:val="000000" w:themeColor="text1"/>
              </w:rPr>
              <w:t xml:space="preserve">Проведение в образовательных организациях </w:t>
            </w:r>
            <w:r w:rsidRPr="00034CE4">
              <w:rPr>
                <w:bCs/>
                <w:spacing w:val="-1"/>
              </w:rPr>
              <w:t>бесед, лекций, круглых столов,  конкурсов</w:t>
            </w:r>
          </w:p>
          <w:p w:rsidR="00617E9A" w:rsidRPr="00034CE4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7529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34CE4">
              <w:rPr>
                <w:color w:val="000000" w:themeColor="text1"/>
              </w:rPr>
              <w:t>Постановление Правительства ХМАО-Югры от 05.10.2018 № 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A3" w:rsidRPr="00034CE4" w:rsidRDefault="00CE54A3" w:rsidP="00CE54A3">
            <w:pPr>
              <w:ind w:firstLine="22"/>
              <w:jc w:val="both"/>
              <w:rPr>
                <w:color w:val="000000" w:themeColor="text1"/>
              </w:rPr>
            </w:pPr>
            <w:r w:rsidRPr="00034CE4">
              <w:rPr>
                <w:color w:val="000000" w:themeColor="text1"/>
              </w:rPr>
              <w:t>4.1.1. Доля обучающихся образовательных организаций, охваченных мероприятиями, направленными на профилактику экстремизма,</w:t>
            </w:r>
          </w:p>
          <w:p w:rsidR="00617E9A" w:rsidRPr="00034CE4" w:rsidRDefault="00617E9A" w:rsidP="00CE54A3">
            <w:pPr>
              <w:ind w:firstLine="2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034CE4" w:rsidP="00752918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34CE4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617E9A" w:rsidRPr="00034CE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752918">
            <w:pPr>
              <w:jc w:val="both"/>
              <w:rPr>
                <w:bCs/>
                <w:spacing w:val="-1"/>
              </w:rPr>
            </w:pPr>
            <w:r w:rsidRPr="00034CE4">
              <w:rPr>
                <w:bCs/>
                <w:spacing w:val="-1"/>
              </w:rPr>
              <w:t xml:space="preserve">Повышение профессионального уровня 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617E9A" w:rsidRPr="00034CE4" w:rsidRDefault="00617E9A" w:rsidP="00752918">
            <w:pPr>
              <w:pStyle w:val="ConsPlusNormal"/>
              <w:ind w:firstLine="0"/>
              <w:jc w:val="both"/>
              <w:rPr>
                <w:bCs/>
                <w:spacing w:val="-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752918">
            <w:pPr>
              <w:jc w:val="both"/>
              <w:rPr>
                <w:bCs/>
                <w:spacing w:val="-1"/>
              </w:rPr>
            </w:pPr>
            <w:r w:rsidRPr="00034CE4">
              <w:rPr>
                <w:bCs/>
                <w:spacing w:val="-1"/>
              </w:rPr>
              <w:t>Организация семинаров, курсов повышения квалификации;</w:t>
            </w:r>
          </w:p>
          <w:p w:rsidR="00617E9A" w:rsidRPr="00034CE4" w:rsidRDefault="00617E9A" w:rsidP="00676BC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1"/>
              </w:rPr>
            </w:pPr>
            <w:r w:rsidRPr="00034CE4">
              <w:rPr>
                <w:bCs/>
                <w:color w:val="000000" w:themeColor="text1"/>
                <w:spacing w:val="-1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617E9A" w:rsidRPr="00034CE4" w:rsidRDefault="00617E9A" w:rsidP="00752918">
            <w:pPr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176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34CE4">
              <w:rPr>
                <w:color w:val="000000" w:themeColor="text1"/>
              </w:rPr>
              <w:t>Постановление Правительства ХМАО-Югры от 05.10.2018 № 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A3" w:rsidRPr="00034CE4" w:rsidRDefault="00CE54A3" w:rsidP="00CE54A3">
            <w:pPr>
              <w:ind w:firstLine="22"/>
              <w:jc w:val="both"/>
              <w:rPr>
                <w:color w:val="000000" w:themeColor="text1"/>
              </w:rPr>
            </w:pPr>
            <w:r w:rsidRPr="00034CE4">
              <w:rPr>
                <w:color w:val="000000" w:themeColor="text1"/>
              </w:rPr>
              <w:t>4.1.1. Доля обучающихся образовательных организаций, охваченных мероприятиями, направленными на профилактику экстремизма,</w:t>
            </w:r>
          </w:p>
          <w:p w:rsidR="00617E9A" w:rsidRPr="00034CE4" w:rsidRDefault="00617E9A" w:rsidP="00CE54A3">
            <w:pPr>
              <w:ind w:firstLine="2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8868A1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50464A" w:rsidRDefault="0050464A" w:rsidP="00676BC2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0464A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617E9A" w:rsidRPr="005046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676BC2">
            <w:pPr>
              <w:jc w:val="both"/>
            </w:pPr>
            <w:r w:rsidRPr="00034CE4">
              <w:t>Организация и проведение мероприятий, посвященных «Декаде профилактики экстремизма»</w:t>
            </w:r>
          </w:p>
          <w:p w:rsidR="00617E9A" w:rsidRPr="00034CE4" w:rsidRDefault="00617E9A" w:rsidP="00676BC2">
            <w:pPr>
              <w:pStyle w:val="ConsPlusNormal"/>
              <w:jc w:val="both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617E9A" w:rsidP="00676BC2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34CE4">
              <w:rPr>
                <w:bCs/>
                <w:color w:val="000000" w:themeColor="text1"/>
                <w:spacing w:val="-1"/>
              </w:rPr>
              <w:t xml:space="preserve">Проведение </w:t>
            </w:r>
            <w:r w:rsidRPr="00034CE4">
              <w:rPr>
                <w:bCs/>
                <w:spacing w:val="-1"/>
              </w:rPr>
              <w:t>бесед, лекций, круглых столов,  конкурсов, спортивных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34CE4" w:rsidRDefault="00C70CB3" w:rsidP="00676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17E9A" w:rsidRPr="00034CE4">
              <w:rPr>
                <w:color w:val="000000" w:themeColor="text1"/>
              </w:rPr>
              <w:t>ункт 7.1.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A3" w:rsidRPr="00034CE4" w:rsidRDefault="00CE54A3" w:rsidP="00CE54A3">
            <w:pPr>
              <w:ind w:firstLine="22"/>
              <w:jc w:val="both"/>
              <w:rPr>
                <w:color w:val="000000" w:themeColor="text1"/>
              </w:rPr>
            </w:pPr>
            <w:r w:rsidRPr="00034CE4">
              <w:rPr>
                <w:color w:val="000000" w:themeColor="text1"/>
              </w:rPr>
              <w:t>4.1.1. Доля обучающихся образовательных организаций, охваченных мероприятиями, направленными на профилактику экстремизма,</w:t>
            </w:r>
          </w:p>
          <w:p w:rsidR="00617E9A" w:rsidRPr="00034CE4" w:rsidRDefault="00617E9A" w:rsidP="00CE54A3">
            <w:pPr>
              <w:ind w:firstLine="2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D840D0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50464A" w:rsidRDefault="0050464A" w:rsidP="00676BC2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0464A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617E9A" w:rsidRPr="0050464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076DF" w:rsidRDefault="00617E9A" w:rsidP="00B210EA">
            <w:pPr>
              <w:jc w:val="both"/>
            </w:pPr>
            <w:r w:rsidRPr="004076DF">
              <w:rPr>
                <w:rFonts w:eastAsia="Calibri"/>
              </w:rPr>
              <w:t xml:space="preserve">Осуществление работы по установке контент-фильтров, блокирующих доступ к Интернет-ресурсам экстремисткой </w:t>
            </w:r>
            <w:r w:rsidRPr="004076DF">
              <w:rPr>
                <w:rFonts w:eastAsia="Calibri"/>
              </w:rPr>
              <w:lastRenderedPageBreak/>
              <w:t xml:space="preserve">направленности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9A" w:rsidRPr="004076DF" w:rsidRDefault="00617E9A" w:rsidP="0017638D">
            <w:pPr>
              <w:jc w:val="both"/>
            </w:pPr>
            <w:r w:rsidRPr="004076DF">
              <w:lastRenderedPageBreak/>
              <w:t>Обеспечение функционирования системы программной контентной фильтрация, при предоставлении Интернет услуг, ограничение доступа к сайтам экстремистской направленности.</w:t>
            </w:r>
          </w:p>
          <w:p w:rsidR="00617E9A" w:rsidRPr="004076DF" w:rsidRDefault="00617E9A" w:rsidP="00676BC2">
            <w:pPr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076DF" w:rsidRDefault="00C70CB3" w:rsidP="00176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17E9A" w:rsidRPr="004076DF">
              <w:rPr>
                <w:color w:val="000000" w:themeColor="text1"/>
              </w:rPr>
              <w:t>ункт 7.1.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076DF" w:rsidRDefault="00CE54A3" w:rsidP="0017638D">
            <w:pPr>
              <w:ind w:firstLine="22"/>
              <w:jc w:val="both"/>
              <w:rPr>
                <w:color w:val="000000" w:themeColor="text1"/>
              </w:rPr>
            </w:pPr>
            <w:r w:rsidRPr="004076DF">
              <w:rPr>
                <w:color w:val="000000" w:themeColor="text1"/>
              </w:rPr>
              <w:t xml:space="preserve">4.1.1. </w:t>
            </w:r>
            <w:r w:rsidR="00617E9A" w:rsidRPr="004076DF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экстремизма,</w:t>
            </w:r>
          </w:p>
          <w:p w:rsidR="00617E9A" w:rsidRPr="004076DF" w:rsidRDefault="00617E9A" w:rsidP="0017638D">
            <w:pPr>
              <w:ind w:firstLine="2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17638D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076DF" w:rsidRDefault="0050464A" w:rsidP="00676BC2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076DF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  <w:r w:rsidR="00617E9A" w:rsidRPr="004076D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076DF" w:rsidRDefault="00617E9A" w:rsidP="00676BC2">
            <w:pPr>
              <w:keepNext/>
              <w:tabs>
                <w:tab w:val="left" w:pos="851"/>
              </w:tabs>
              <w:rPr>
                <w:color w:val="000000" w:themeColor="text1"/>
              </w:rPr>
            </w:pPr>
            <w:r w:rsidRPr="004076DF">
              <w:rPr>
                <w:color w:val="000000" w:themeColor="text1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деятельности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7" w:rsidRPr="004076DF" w:rsidRDefault="00C64E27" w:rsidP="00C64E27">
            <w:pPr>
              <w:widowControl w:val="0"/>
              <w:jc w:val="both"/>
            </w:pPr>
            <w:r w:rsidRPr="004076DF">
              <w:rPr>
                <w:color w:val="000000" w:themeColor="text1"/>
              </w:rPr>
              <w:t xml:space="preserve">Размещение информационных материалов призывающих  граждан сообщать в уполномоченные государственные органы сведения об известных им </w:t>
            </w:r>
            <w:r w:rsidRPr="004076DF">
              <w:t>фактах подготовки к осуществлению террористической деятельности, а также о любых обстоятельствах, которые могут способствовать предупреждению террористической деятельности, ликвидации или минимизации ее последствий.</w:t>
            </w:r>
          </w:p>
          <w:p w:rsidR="00617E9A" w:rsidRPr="004076DF" w:rsidRDefault="00617E9A" w:rsidP="00676BC2">
            <w:pPr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4076DF" w:rsidRDefault="00C70CB3" w:rsidP="001763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17E9A" w:rsidRPr="004076DF">
              <w:rPr>
                <w:color w:val="000000" w:themeColor="text1"/>
              </w:rPr>
              <w:t>ункт 7.1.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A3" w:rsidRPr="004076DF" w:rsidRDefault="00CE54A3" w:rsidP="00CE54A3">
            <w:pPr>
              <w:ind w:firstLine="22"/>
              <w:jc w:val="both"/>
              <w:rPr>
                <w:color w:val="000000" w:themeColor="text1"/>
              </w:rPr>
            </w:pPr>
            <w:r w:rsidRPr="004076DF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экстремизма,</w:t>
            </w:r>
          </w:p>
          <w:p w:rsidR="00617E9A" w:rsidRPr="004076DF" w:rsidRDefault="00617E9A" w:rsidP="00CE54A3">
            <w:pPr>
              <w:ind w:firstLine="2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17E9A" w:rsidRPr="000C73E0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9A" w:rsidRPr="004076DF" w:rsidRDefault="009206C6" w:rsidP="004076DF">
            <w:pPr>
              <w:pStyle w:val="afe"/>
              <w:jc w:val="center"/>
              <w:rPr>
                <w:color w:val="000000" w:themeColor="text1"/>
              </w:rPr>
            </w:pPr>
            <w:r w:rsidRPr="004076DF">
              <w:rPr>
                <w:color w:val="000000" w:themeColor="text1"/>
              </w:rPr>
              <w:t>Цель 5</w:t>
            </w:r>
            <w:r w:rsidR="004076DF">
              <w:rPr>
                <w:color w:val="000000" w:themeColor="text1"/>
              </w:rPr>
              <w:t>.</w:t>
            </w:r>
            <w:r w:rsidR="00617E9A" w:rsidRPr="004076DF">
              <w:rPr>
                <w:color w:val="000000" w:themeColor="text1"/>
              </w:rPr>
              <w:t xml:space="preserve"> Укрепление единства народов Российской Федерации, проживающих на территории города Урай.</w:t>
            </w:r>
          </w:p>
        </w:tc>
      </w:tr>
      <w:tr w:rsidR="00617E9A" w:rsidRPr="000C73E0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9A" w:rsidRPr="004076DF" w:rsidRDefault="00617E9A" w:rsidP="004076DF">
            <w:pPr>
              <w:pStyle w:val="afe"/>
              <w:jc w:val="center"/>
              <w:rPr>
                <w:color w:val="000000" w:themeColor="text1"/>
              </w:rPr>
            </w:pPr>
            <w:r w:rsidRPr="004076DF">
              <w:rPr>
                <w:color w:val="000000" w:themeColor="text1"/>
              </w:rPr>
              <w:t xml:space="preserve">Задача </w:t>
            </w:r>
            <w:r w:rsidR="009206C6" w:rsidRPr="004076DF">
              <w:rPr>
                <w:color w:val="000000" w:themeColor="text1"/>
              </w:rPr>
              <w:t>5</w:t>
            </w:r>
            <w:r w:rsidR="004076DF">
              <w:rPr>
                <w:color w:val="000000" w:themeColor="text1"/>
              </w:rPr>
              <w:t>.</w:t>
            </w:r>
            <w:r w:rsidR="009206C6" w:rsidRPr="004076DF">
              <w:rPr>
                <w:color w:val="000000" w:themeColor="text1"/>
              </w:rPr>
              <w:t xml:space="preserve"> </w:t>
            </w:r>
            <w:r w:rsidRPr="004076DF">
              <w:rPr>
                <w:i/>
                <w:color w:val="000000" w:themeColor="text1"/>
              </w:rPr>
              <w:t xml:space="preserve"> </w:t>
            </w:r>
            <w:r w:rsidRPr="004076DF">
              <w:rPr>
                <w:color w:val="000000" w:themeColor="text1"/>
              </w:rPr>
              <w:t>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617E9A" w:rsidRPr="00084CDE" w:rsidTr="008868A1">
        <w:trPr>
          <w:gridAfter w:val="1"/>
          <w:wAfter w:w="1345" w:type="dxa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9A" w:rsidRPr="004076DF" w:rsidRDefault="00617E9A" w:rsidP="004076DF">
            <w:pPr>
              <w:pStyle w:val="afe"/>
              <w:jc w:val="center"/>
              <w:rPr>
                <w:color w:val="000000" w:themeColor="text1"/>
              </w:rPr>
            </w:pPr>
            <w:r w:rsidRPr="004076DF">
              <w:rPr>
                <w:color w:val="000000" w:themeColor="text1"/>
              </w:rPr>
              <w:t xml:space="preserve">Подпрограмма </w:t>
            </w:r>
            <w:r w:rsidR="009206C6" w:rsidRPr="004076DF">
              <w:rPr>
                <w:color w:val="000000" w:themeColor="text1"/>
              </w:rPr>
              <w:t>5</w:t>
            </w:r>
            <w:r w:rsidRPr="004076DF">
              <w:rPr>
                <w:color w:val="000000" w:themeColor="text1"/>
              </w:rPr>
              <w:t xml:space="preserve"> </w:t>
            </w:r>
            <w:r w:rsidR="004076DF">
              <w:rPr>
                <w:color w:val="000000" w:themeColor="text1"/>
              </w:rPr>
              <w:t>«</w:t>
            </w:r>
            <w:r w:rsidRPr="004076DF">
              <w:rPr>
                <w:color w:val="000000" w:themeColor="text1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4076DF">
              <w:rPr>
                <w:color w:val="000000" w:themeColor="text1"/>
              </w:rPr>
              <w:t>»</w:t>
            </w:r>
          </w:p>
        </w:tc>
      </w:tr>
      <w:tr w:rsidR="00617E9A" w:rsidRPr="00084CDE" w:rsidTr="00EE211A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136ADF" w:rsidP="00EE21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5.</w:t>
            </w:r>
            <w:r w:rsidR="00617E9A" w:rsidRPr="00084CD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Организация и проведение конкурсов, направленных на укрепление межнационального и межконфессионального согласия среди образовательных организаций и детских молодежных объединений.</w:t>
            </w:r>
          </w:p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17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</w:t>
            </w:r>
            <w:r w:rsidR="00EE211A">
              <w:rPr>
                <w:color w:val="000000" w:themeColor="text1"/>
              </w:rPr>
              <w:t>;</w:t>
            </w:r>
          </w:p>
          <w:p w:rsidR="00617E9A" w:rsidRPr="00084CDE" w:rsidRDefault="004076DF" w:rsidP="00F17D56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17E9A" w:rsidRPr="00084CDE">
              <w:rPr>
                <w:rFonts w:eastAsia="Calibri"/>
                <w:color w:val="000000" w:themeColor="text1"/>
                <w:lang w:eastAsia="en-US"/>
              </w:rPr>
              <w:t>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отношений;</w:t>
            </w:r>
          </w:p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участников мероприятий, направленных на укрепление общероссийского гражданского единства;</w:t>
            </w:r>
          </w:p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</w:t>
            </w:r>
          </w:p>
        </w:tc>
      </w:tr>
      <w:tr w:rsidR="00617E9A" w:rsidRPr="00084CDE" w:rsidTr="00F17D56">
        <w:trPr>
          <w:gridAfter w:val="1"/>
          <w:wAfter w:w="1345" w:type="dxa"/>
          <w:trHeight w:val="47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E9A" w:rsidRPr="00084CDE" w:rsidRDefault="00F17D56" w:rsidP="00F17D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  <w:r w:rsidR="00617E9A" w:rsidRPr="00084CD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pStyle w:val="afe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Содействие религиозным организациям в культурно-просветительской и социально значимой деятельности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color w:val="000000" w:themeColor="text1"/>
              </w:rPr>
              <w:t xml:space="preserve">Просветительские мероприятия, </w:t>
            </w:r>
            <w:r w:rsidRPr="00084CDE">
              <w:rPr>
                <w:rFonts w:eastAsia="Calibri"/>
                <w:color w:val="000000" w:themeColor="text1"/>
                <w:lang w:eastAsia="en-US"/>
              </w:rPr>
              <w:t>обучающие семинары, круглые столы, общественно значимые культурно-просветительские мероприятия п</w:t>
            </w:r>
            <w:r w:rsidRPr="00084CDE">
              <w:rPr>
                <w:bCs/>
                <w:color w:val="000000" w:themeColor="text1"/>
                <w:spacing w:val="-1"/>
              </w:rPr>
              <w:t xml:space="preserve">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084CDE">
              <w:rPr>
                <w:color w:val="000000" w:themeColor="text1"/>
              </w:rPr>
              <w:t>на территории города Урай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18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</w:t>
            </w:r>
            <w:r w:rsidR="00EE211A">
              <w:rPr>
                <w:color w:val="000000" w:themeColor="text1"/>
              </w:rPr>
              <w:t>;</w:t>
            </w:r>
          </w:p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постановление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отношений;</w:t>
            </w:r>
          </w:p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участников мероприятий, направленных на укрепление общероссийского гражданского единства;</w:t>
            </w:r>
          </w:p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</w:t>
            </w:r>
          </w:p>
        </w:tc>
      </w:tr>
      <w:tr w:rsidR="00617E9A" w:rsidRPr="00084CDE" w:rsidTr="00F17D56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F17D56" w:rsidP="00F17D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617E9A" w:rsidRPr="00084CD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pStyle w:val="afe"/>
              <w:jc w:val="both"/>
              <w:rPr>
                <w:color w:val="000000" w:themeColor="text1"/>
              </w:rPr>
            </w:pPr>
            <w:r w:rsidRPr="00084CDE">
              <w:rPr>
                <w:bCs/>
                <w:color w:val="000000" w:themeColor="text1"/>
                <w:spacing w:val="-1"/>
              </w:rPr>
              <w:t>Содействие этнокультурному многообразию народов России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Этнокультурное развитие народов, проживающих на территории города Урай:</w:t>
            </w:r>
          </w:p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встречи в национальной гостиной «Содружество», акции, круглые столы, национальные праздники с участием представителей национально-культурных общественных организаций, </w:t>
            </w:r>
            <w:r w:rsidR="00F17D56">
              <w:rPr>
                <w:color w:val="000000" w:themeColor="text1"/>
              </w:rPr>
              <w:t>национальных диаспор, мигрантов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19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постановление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отношений;</w:t>
            </w:r>
          </w:p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участников мероприятий, направленных на укрепление общероссийского гражданского единства;</w:t>
            </w:r>
          </w:p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</w:t>
            </w:r>
          </w:p>
        </w:tc>
      </w:tr>
      <w:tr w:rsidR="00617E9A" w:rsidRPr="00084CDE" w:rsidTr="00F17D56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F17D56" w:rsidP="00F17D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617E9A" w:rsidRPr="00084CD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pStyle w:val="afe"/>
              <w:jc w:val="both"/>
              <w:rPr>
                <w:color w:val="000000" w:themeColor="text1"/>
              </w:rPr>
            </w:pPr>
            <w:r w:rsidRPr="00084CDE">
              <w:rPr>
                <w:bCs/>
                <w:color w:val="000000" w:themeColor="text1"/>
                <w:spacing w:val="-1"/>
              </w:rPr>
              <w:t xml:space="preserve">Развитие кадрового потенциала </w:t>
            </w:r>
            <w:r w:rsidRPr="00084CDE">
              <w:rPr>
                <w:color w:val="000000" w:themeColor="text1"/>
              </w:rPr>
              <w:t>в сфере межнациональных (межэтнических) отношений, профилактики экстремизма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Организация курсов и обучающих семинаров по повышению квалификации муниципальных служащих, ответственных за реализацию государственной национальной политики Российской Федерации, профилактики экстремизма на территории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BB4F55" w:rsidRDefault="00617E9A" w:rsidP="00AA53EB">
            <w:pPr>
              <w:jc w:val="both"/>
              <w:rPr>
                <w:color w:val="000000" w:themeColor="text1"/>
              </w:rPr>
            </w:pPr>
            <w:r w:rsidRPr="00BB4F55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20" w:history="1">
              <w:r w:rsidRPr="00BB4F55">
                <w:rPr>
                  <w:color w:val="000000" w:themeColor="text1"/>
                </w:rPr>
                <w:t>№ 1666</w:t>
              </w:r>
            </w:hyperlink>
            <w:r w:rsidRPr="00BB4F55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BB4F55" w:rsidRDefault="00F17D56" w:rsidP="00AA53EB">
            <w:pPr>
              <w:pStyle w:val="afe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17E9A" w:rsidRPr="00BB4F55">
              <w:rPr>
                <w:rFonts w:eastAsia="Calibri"/>
                <w:color w:val="000000" w:themeColor="text1"/>
                <w:lang w:eastAsia="en-US"/>
              </w:rPr>
              <w:t xml:space="preserve">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</w:t>
            </w:r>
            <w:r w:rsidR="00617E9A" w:rsidRPr="00BB4F55">
              <w:rPr>
                <w:rFonts w:eastAsia="Calibri"/>
                <w:color w:val="000000" w:themeColor="text1"/>
                <w:lang w:eastAsia="en-US"/>
              </w:rPr>
              <w:lastRenderedPageBreak/>
              <w:t>Ханты-Мансийском автономном округе – Югре на период до 2025 года»;</w:t>
            </w:r>
          </w:p>
          <w:p w:rsidR="00617E9A" w:rsidRPr="00BB4F55" w:rsidRDefault="00CB48BE" w:rsidP="00AA53EB">
            <w:pPr>
              <w:pStyle w:val="af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17E9A" w:rsidRPr="00BB4F55">
              <w:rPr>
                <w:color w:val="000000" w:themeColor="text1"/>
              </w:rPr>
              <w:t>ункт 7.1.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граждан, положительно оценивающих состояние межнациональных отношений</w:t>
            </w:r>
          </w:p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граждан, положительно оценивающих состояние межконфессиональных отношений</w:t>
            </w:r>
          </w:p>
        </w:tc>
      </w:tr>
      <w:tr w:rsidR="00617E9A" w:rsidRPr="00084CDE" w:rsidTr="00C00AB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AA53EB" w:rsidP="00C00A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  <w:r w:rsidR="00617E9A" w:rsidRPr="00084CD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pStyle w:val="afe"/>
              <w:jc w:val="both"/>
              <w:rPr>
                <w:color w:val="000000" w:themeColor="text1"/>
              </w:rPr>
            </w:pPr>
            <w:r w:rsidRPr="00084CDE">
              <w:rPr>
                <w:bCs/>
                <w:color w:val="000000" w:themeColor="text1"/>
                <w:spacing w:val="-1"/>
              </w:rPr>
              <w:t>Проведение просветительских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Мероприятия, посвященные Дню русского языка в образовательных организациях и учреждениях культуры, акции.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21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084CDE" w:rsidRDefault="00617E9A" w:rsidP="00F17D56">
            <w:pPr>
              <w:jc w:val="both"/>
              <w:rPr>
                <w:color w:val="000000" w:themeColor="text1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постановление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отношений;</w:t>
            </w:r>
          </w:p>
          <w:p w:rsidR="00617E9A" w:rsidRPr="00084CDE" w:rsidRDefault="00617E9A" w:rsidP="00F17D5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участников мероприятий, направленных на укрепление общероссийского гражданского единства</w:t>
            </w:r>
          </w:p>
          <w:p w:rsidR="00617E9A" w:rsidRPr="00084CDE" w:rsidRDefault="00617E9A" w:rsidP="00F17D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17E9A" w:rsidRPr="00084CDE" w:rsidTr="00C00AB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AA53EB" w:rsidP="00C00A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617E9A" w:rsidRPr="00084CDE">
              <w:rPr>
                <w:color w:val="000000" w:themeColor="text1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pStyle w:val="afe"/>
              <w:jc w:val="both"/>
              <w:rPr>
                <w:bCs/>
                <w:color w:val="000000" w:themeColor="text1"/>
                <w:spacing w:val="-1"/>
              </w:rPr>
            </w:pPr>
            <w:r w:rsidRPr="00084CDE">
              <w:rPr>
                <w:color w:val="000000" w:themeColor="text1"/>
              </w:rPr>
              <w:t>Создание условий для сохранения и развития языков народов России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Акции, семинары, конкурсы,</w:t>
            </w:r>
          </w:p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«круглые столы» по вопросам сохранения и развития родного языка коренных малочисленных народов Севера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22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084CDE" w:rsidRDefault="00617E9A" w:rsidP="00AA53EB">
            <w:pPr>
              <w:jc w:val="both"/>
              <w:rPr>
                <w:color w:val="000000" w:themeColor="text1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постановление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pStyle w:val="afe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Доля граждан, положительно оценивающих состояние межнациональных отношений;</w:t>
            </w:r>
          </w:p>
          <w:p w:rsidR="00617E9A" w:rsidRPr="00084CDE" w:rsidRDefault="00617E9A" w:rsidP="00AA53EB">
            <w:pPr>
              <w:pStyle w:val="afe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</w:t>
            </w:r>
          </w:p>
        </w:tc>
      </w:tr>
      <w:tr w:rsidR="00617E9A" w:rsidRPr="00084CDE" w:rsidTr="00C00AB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AA53EB" w:rsidP="00C00A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617E9A" w:rsidRPr="00084CDE">
              <w:rPr>
                <w:color w:val="000000" w:themeColor="text1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pStyle w:val="afe"/>
              <w:jc w:val="both"/>
              <w:rPr>
                <w:bCs/>
                <w:color w:val="000000" w:themeColor="text1"/>
                <w:spacing w:val="-1"/>
              </w:rPr>
            </w:pPr>
            <w:r w:rsidRPr="00084CDE">
              <w:rPr>
                <w:bCs/>
                <w:color w:val="000000" w:themeColor="text1"/>
                <w:spacing w:val="-1"/>
              </w:rPr>
              <w:t xml:space="preserve">Реализация мер, направленных на социальную и культурную адаптацию </w:t>
            </w:r>
            <w:r w:rsidRPr="00084CDE">
              <w:rPr>
                <w:bCs/>
                <w:color w:val="000000" w:themeColor="text1"/>
                <w:spacing w:val="-1"/>
              </w:rPr>
              <w:lastRenderedPageBreak/>
              <w:t>мигрантов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pStyle w:val="afe"/>
              <w:tabs>
                <w:tab w:val="left" w:pos="1192"/>
              </w:tabs>
              <w:jc w:val="both"/>
              <w:rPr>
                <w:color w:val="000000" w:themeColor="text1"/>
              </w:rPr>
            </w:pPr>
            <w:r w:rsidRPr="00084CDE">
              <w:rPr>
                <w:rStyle w:val="blk"/>
                <w:color w:val="000000" w:themeColor="text1"/>
              </w:rPr>
              <w:lastRenderedPageBreak/>
              <w:t>Реализация комплекса мероприятий, направленных на социальную и культурную адаптацию и интеграцию мигрантов: п</w:t>
            </w:r>
            <w:r w:rsidRPr="00084CDE">
              <w:rPr>
                <w:color w:val="000000" w:themeColor="text1"/>
              </w:rPr>
              <w:t xml:space="preserve">рисяга при получении </w:t>
            </w:r>
            <w:r w:rsidRPr="00084CDE">
              <w:rPr>
                <w:color w:val="000000" w:themeColor="text1"/>
              </w:rPr>
              <w:lastRenderedPageBreak/>
              <w:t>гражданства Российской Федерации, экскурсии для мигрантов в Музей истории города Урай с целью формирование знаний об истории, традициях и духовных ценностей жителей Ханты-Мансийского автономного округа-Югры, обучение мигрантов русскому языку, правовое просвещение, информирование о культурн</w:t>
            </w:r>
            <w:r w:rsidR="00AA53EB">
              <w:rPr>
                <w:color w:val="000000" w:themeColor="text1"/>
              </w:rPr>
              <w:t>ых традициях и нормах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lastRenderedPageBreak/>
              <w:t xml:space="preserve">Указ Президента Российской Федерации от 19 декабря 2012 года </w:t>
            </w:r>
            <w:hyperlink r:id="rId23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</w:t>
            </w:r>
            <w:r w:rsidRPr="00084CDE">
              <w:rPr>
                <w:color w:val="000000" w:themeColor="text1"/>
              </w:rPr>
              <w:lastRenderedPageBreak/>
              <w:t>национальной политики Российской Федерации на период до 2025 года»;</w:t>
            </w:r>
          </w:p>
          <w:p w:rsidR="00617E9A" w:rsidRPr="00084CDE" w:rsidRDefault="00AA53EB" w:rsidP="00AA53E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17E9A" w:rsidRPr="00084CDE">
              <w:rPr>
                <w:rFonts w:eastAsia="Calibri"/>
                <w:color w:val="000000" w:themeColor="text1"/>
                <w:lang w:eastAsia="en-US"/>
              </w:rPr>
              <w:t>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года»;</w:t>
            </w:r>
          </w:p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color w:val="000000" w:themeColor="text1"/>
              </w:rPr>
              <w:t>Указ Президента РФ от 31.10.2018 года № 622 «О Концепции государственной миграционной политики Российской Федерации на 2019 - 2025 годы»;</w:t>
            </w:r>
          </w:p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Федеральный закон от 25 июля 2002 года №</w:t>
            </w:r>
            <w:r w:rsidRPr="00E7598F">
              <w:t>115-ФЗ</w:t>
            </w:r>
            <w:r w:rsidRPr="00084CDE">
              <w:rPr>
                <w:color w:val="000000" w:themeColor="text1"/>
              </w:rPr>
              <w:t xml:space="preserve"> «О правовом положении иностранных граждан в Российской Федерации»</w:t>
            </w:r>
          </w:p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53E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граждан, положительно оценивающих состояние межнациональных отношений;</w:t>
            </w:r>
          </w:p>
          <w:p w:rsidR="00395580" w:rsidRPr="00084CDE" w:rsidRDefault="00617E9A" w:rsidP="003955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Численность участников мероприятий, направленных на 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>укрепление общероссийского гражданского единства</w:t>
            </w:r>
            <w:r w:rsidR="00395580">
              <w:rPr>
                <w:rFonts w:ascii="Times New Roman" w:hAnsi="Times New Roman" w:cs="Times New Roman"/>
                <w:color w:val="000000" w:themeColor="text1"/>
              </w:rPr>
              <w:t>,  проживающих на территории города Урай</w:t>
            </w:r>
          </w:p>
          <w:p w:rsidR="00617E9A" w:rsidRPr="00084CDE" w:rsidRDefault="00617E9A" w:rsidP="00AA53E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E9A" w:rsidRPr="00084CDE" w:rsidRDefault="00617E9A" w:rsidP="00AA53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17E9A" w:rsidRPr="00084CDE" w:rsidTr="00C00AB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395580" w:rsidP="00C00A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617E9A" w:rsidRPr="00084CDE">
              <w:rPr>
                <w:color w:val="000000" w:themeColor="text1"/>
              </w:rPr>
              <w:t>.8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395580">
            <w:pPr>
              <w:pStyle w:val="afe"/>
              <w:jc w:val="both"/>
              <w:rPr>
                <w:bCs/>
                <w:color w:val="000000" w:themeColor="text1"/>
                <w:spacing w:val="-1"/>
              </w:rPr>
            </w:pPr>
            <w:r w:rsidRPr="00084CDE">
              <w:rPr>
                <w:bCs/>
                <w:color w:val="000000" w:themeColor="text1"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3955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bCs/>
                <w:color w:val="000000" w:themeColor="text1"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почве, в т.ч. транслирование информации в СМИ города Урай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395580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24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084CDE" w:rsidRDefault="00617E9A" w:rsidP="003955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rFonts w:eastAsia="Calibri"/>
                <w:color w:val="000000" w:themeColor="text1"/>
                <w:lang w:eastAsia="en-US"/>
              </w:rPr>
              <w:t>постановление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3955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отношений;</w:t>
            </w:r>
          </w:p>
          <w:p w:rsidR="00617E9A" w:rsidRPr="00084CDE" w:rsidRDefault="00617E9A" w:rsidP="003955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участников мероприятий, направленных на укрепление общероссийского гражданского единства</w:t>
            </w:r>
            <w:r w:rsidR="00395580">
              <w:rPr>
                <w:rFonts w:ascii="Times New Roman" w:hAnsi="Times New Roman" w:cs="Times New Roman"/>
                <w:color w:val="000000" w:themeColor="text1"/>
              </w:rPr>
              <w:t>, проживающих на территории города Урай</w:t>
            </w:r>
          </w:p>
          <w:p w:rsidR="00617E9A" w:rsidRPr="00084CDE" w:rsidRDefault="00617E9A" w:rsidP="003955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17E9A" w:rsidRPr="00084CDE" w:rsidTr="00C00AB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395580" w:rsidP="00C00A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617E9A" w:rsidRPr="00084CDE">
              <w:rPr>
                <w:color w:val="000000" w:themeColor="text1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9A" w:rsidRPr="00084CDE" w:rsidRDefault="00617E9A" w:rsidP="00676BC2">
            <w:pPr>
              <w:pStyle w:val="afe"/>
              <w:jc w:val="both"/>
              <w:rPr>
                <w:bCs/>
                <w:color w:val="000000" w:themeColor="text1"/>
                <w:spacing w:val="-1"/>
              </w:rPr>
            </w:pPr>
            <w:r w:rsidRPr="00084CDE">
              <w:rPr>
                <w:bCs/>
                <w:color w:val="000000" w:themeColor="text1"/>
                <w:spacing w:val="-1"/>
              </w:rPr>
              <w:t xml:space="preserve">Проведение конкурса социальной рекламы (видеоролик, плакат), а также конкурсов, фотомарафонов,  направленных на </w:t>
            </w:r>
            <w:r w:rsidRPr="00084CDE">
              <w:rPr>
                <w:bCs/>
                <w:color w:val="000000" w:themeColor="text1"/>
                <w:spacing w:val="-1"/>
              </w:rPr>
              <w:lastRenderedPageBreak/>
              <w:t>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9A" w:rsidRPr="00084CDE" w:rsidRDefault="00617E9A" w:rsidP="00B724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Проведение е</w:t>
            </w:r>
            <w:r w:rsidRPr="00084CDE">
              <w:rPr>
                <w:color w:val="000000" w:themeColor="text1"/>
              </w:rPr>
              <w:t>жегодн</w:t>
            </w:r>
            <w:r>
              <w:rPr>
                <w:color w:val="000000" w:themeColor="text1"/>
              </w:rPr>
              <w:t>ого</w:t>
            </w:r>
            <w:r w:rsidRPr="00084CDE">
              <w:rPr>
                <w:color w:val="000000" w:themeColor="text1"/>
              </w:rPr>
              <w:t xml:space="preserve"> конкурс</w:t>
            </w:r>
            <w:r>
              <w:rPr>
                <w:color w:val="000000" w:themeColor="text1"/>
              </w:rPr>
              <w:t>а</w:t>
            </w:r>
            <w:bookmarkStart w:id="0" w:name="_GoBack"/>
            <w:bookmarkEnd w:id="0"/>
            <w:r w:rsidRPr="00084CDE">
              <w:rPr>
                <w:color w:val="000000" w:themeColor="text1"/>
              </w:rPr>
              <w:t xml:space="preserve"> плакатов, </w:t>
            </w:r>
            <w:r w:rsidRPr="00084CDE">
              <w:rPr>
                <w:bCs/>
                <w:color w:val="000000" w:themeColor="text1"/>
                <w:spacing w:val="-1"/>
              </w:rPr>
              <w:t xml:space="preserve">фотомарафон «Урай многонациональный» и конкурс публикаций юных корреспондентов газеты «Знамя», направленных на укрепление общероссийского гражданского единства, гармонизацию межнациональных и </w:t>
            </w:r>
            <w:r w:rsidRPr="00084CDE">
              <w:rPr>
                <w:bCs/>
                <w:color w:val="000000" w:themeColor="text1"/>
                <w:spacing w:val="-1"/>
              </w:rPr>
              <w:lastRenderedPageBreak/>
              <w:t>межконфессиональных отношений, профилактику экстремизма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9A" w:rsidRPr="00BB4F55" w:rsidRDefault="00617E9A" w:rsidP="00676BC2">
            <w:pPr>
              <w:jc w:val="both"/>
              <w:rPr>
                <w:color w:val="000000" w:themeColor="text1"/>
              </w:rPr>
            </w:pPr>
            <w:r w:rsidRPr="00BB4F55">
              <w:rPr>
                <w:color w:val="000000" w:themeColor="text1"/>
              </w:rPr>
              <w:lastRenderedPageBreak/>
              <w:t xml:space="preserve">Указ Президента Российской Федерации от 19 декабря 2012 года </w:t>
            </w:r>
            <w:hyperlink r:id="rId25" w:history="1">
              <w:r w:rsidRPr="00BB4F55">
                <w:rPr>
                  <w:color w:val="000000" w:themeColor="text1"/>
                </w:rPr>
                <w:t>№ 1666</w:t>
              </w:r>
            </w:hyperlink>
            <w:r w:rsidRPr="00BB4F55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BB4F55" w:rsidRDefault="004500A5" w:rsidP="00676BC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</w:t>
            </w:r>
            <w:r w:rsidR="00617E9A" w:rsidRPr="00BB4F55">
              <w:rPr>
                <w:rFonts w:eastAsia="Calibri"/>
                <w:color w:val="000000" w:themeColor="text1"/>
                <w:lang w:eastAsia="en-US"/>
              </w:rPr>
              <w:t xml:space="preserve">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color w:val="000000" w:themeColor="text1"/>
                <w:lang w:eastAsia="en-US"/>
              </w:rPr>
              <w:t>– Югре на период до 2025 года»;</w:t>
            </w:r>
          </w:p>
          <w:p w:rsidR="004500A5" w:rsidRDefault="004500A5" w:rsidP="00676BC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17E9A" w:rsidRPr="00BB4F55">
              <w:rPr>
                <w:rFonts w:eastAsia="Calibri"/>
                <w:color w:val="000000" w:themeColor="text1"/>
                <w:lang w:eastAsia="en-US"/>
              </w:rPr>
              <w:t>оложение о проведении конкурса плакатов «Дети разных народов мечтают о мир</w:t>
            </w:r>
            <w:r>
              <w:rPr>
                <w:rFonts w:eastAsia="Calibri"/>
                <w:color w:val="000000" w:themeColor="text1"/>
                <w:lang w:eastAsia="en-US"/>
              </w:rPr>
              <w:t>е»;</w:t>
            </w:r>
          </w:p>
          <w:p w:rsidR="00617E9A" w:rsidRPr="00BB4F55" w:rsidRDefault="004500A5" w:rsidP="00676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17E9A" w:rsidRPr="00BB4F55">
              <w:rPr>
                <w:rFonts w:eastAsia="Calibri"/>
                <w:color w:val="000000" w:themeColor="text1"/>
                <w:lang w:eastAsia="en-US"/>
              </w:rPr>
              <w:t>оложение о городском фотомарафоне «Урай многонациональный»</w:t>
            </w:r>
            <w:r>
              <w:rPr>
                <w:rFonts w:eastAsia="Calibri"/>
                <w:color w:val="000000" w:themeColor="text1"/>
                <w:lang w:eastAsia="en-US"/>
              </w:rPr>
              <w:t>;</w:t>
            </w:r>
            <w:r>
              <w:rPr>
                <w:bCs/>
                <w:color w:val="000000" w:themeColor="text1"/>
                <w:spacing w:val="-1"/>
              </w:rPr>
              <w:t xml:space="preserve"> П</w:t>
            </w:r>
            <w:r w:rsidR="00617E9A" w:rsidRPr="00BB4F55">
              <w:rPr>
                <w:bCs/>
                <w:color w:val="000000" w:themeColor="text1"/>
                <w:spacing w:val="-1"/>
              </w:rPr>
              <w:t>оложение о проведении городского конкурса публикаций юных корреспондентов газеты «Знамя»</w:t>
            </w:r>
            <w:r w:rsidR="00617E9A" w:rsidRPr="00BB4F5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9A" w:rsidRDefault="00617E9A" w:rsidP="00676BC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17E9A" w:rsidRPr="00A523A0" w:rsidRDefault="00617E9A" w:rsidP="00676BC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A523A0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межконфессиональных отношений</w:t>
            </w:r>
          </w:p>
        </w:tc>
      </w:tr>
      <w:tr w:rsidR="00617E9A" w:rsidRPr="00084CDE" w:rsidTr="00C00AB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001D88" w:rsidP="00C00A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001D88">
            <w:pPr>
              <w:pStyle w:val="afe"/>
              <w:jc w:val="both"/>
              <w:rPr>
                <w:bCs/>
                <w:color w:val="000000" w:themeColor="text1"/>
                <w:spacing w:val="-1"/>
              </w:rPr>
            </w:pPr>
            <w:r w:rsidRPr="00084CDE">
              <w:rPr>
                <w:bCs/>
                <w:color w:val="000000" w:themeColor="text1"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001D88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>Ведение р</w:t>
            </w:r>
            <w:r w:rsidRPr="00084CDE">
              <w:rPr>
                <w:bCs/>
                <w:color w:val="000000" w:themeColor="text1"/>
                <w:spacing w:val="-1"/>
              </w:rPr>
              <w:t xml:space="preserve">убрики в печатных СМИ, программы на телевидении и радио, размещение на официальном сайте </w:t>
            </w:r>
            <w:r w:rsidR="00001D88">
              <w:rPr>
                <w:bCs/>
                <w:color w:val="000000" w:themeColor="text1"/>
                <w:spacing w:val="-1"/>
              </w:rPr>
              <w:t xml:space="preserve">органов </w:t>
            </w:r>
            <w:r w:rsidRPr="00084CDE">
              <w:rPr>
                <w:bCs/>
                <w:color w:val="000000" w:themeColor="text1"/>
                <w:spacing w:val="-1"/>
              </w:rPr>
              <w:t xml:space="preserve">местного самоуправления город Урай  информации в сфере </w:t>
            </w:r>
            <w:r w:rsidRPr="00084CDE">
              <w:rPr>
                <w:color w:val="000000" w:themeColor="text1"/>
              </w:rPr>
              <w:t>межнациональных (межэтнических) и межконфессиональных отношений, профилактики экстремизма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001D88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26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084CDE" w:rsidRDefault="004500A5" w:rsidP="00001D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17E9A" w:rsidRPr="00084CDE">
              <w:rPr>
                <w:rFonts w:eastAsia="Calibri"/>
                <w:color w:val="000000" w:themeColor="text1"/>
                <w:lang w:eastAsia="en-US"/>
              </w:rPr>
              <w:t>остановление Правительства автономного округа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Default="00617E9A" w:rsidP="00001D8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A523A0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межконфессиональных отношений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120A" w:rsidRPr="00084CDE" w:rsidRDefault="00617E9A" w:rsidP="0052120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084CDE">
              <w:rPr>
                <w:rFonts w:ascii="Times New Roman" w:hAnsi="Times New Roman" w:cs="Times New Roman"/>
                <w:color w:val="000000" w:themeColor="text1"/>
              </w:rPr>
              <w:t xml:space="preserve"> участников мероприятий, направленных на укрепление общероссийского гражданского единства</w:t>
            </w:r>
            <w:r w:rsidR="0052120A">
              <w:rPr>
                <w:rFonts w:ascii="Times New Roman" w:hAnsi="Times New Roman" w:cs="Times New Roman"/>
                <w:color w:val="000000" w:themeColor="text1"/>
              </w:rPr>
              <w:t>, проживающих на территории города Урай</w:t>
            </w:r>
          </w:p>
          <w:p w:rsidR="00617E9A" w:rsidRPr="00084CDE" w:rsidRDefault="00617E9A" w:rsidP="00001D8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E9A" w:rsidRPr="00084CDE" w:rsidRDefault="00617E9A" w:rsidP="00001D8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E9A" w:rsidRPr="00084CDE" w:rsidTr="00C00ABE">
        <w:trPr>
          <w:gridAfter w:val="1"/>
          <w:wAfter w:w="1345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C00A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5.1</w:t>
            </w:r>
            <w:r w:rsidR="00001D88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66FA">
            <w:pPr>
              <w:pStyle w:val="afe"/>
              <w:jc w:val="both"/>
              <w:rPr>
                <w:bCs/>
                <w:color w:val="000000" w:themeColor="text1"/>
                <w:spacing w:val="-1"/>
              </w:rPr>
            </w:pPr>
            <w:r w:rsidRPr="00084CDE">
              <w:rPr>
                <w:bCs/>
                <w:color w:val="000000" w:themeColor="text1"/>
                <w:spacing w:val="-1"/>
              </w:rPr>
              <w:t xml:space="preserve"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</w:t>
            </w:r>
            <w:r w:rsidRPr="00084CDE">
              <w:rPr>
                <w:bCs/>
                <w:color w:val="000000" w:themeColor="text1"/>
                <w:spacing w:val="-1"/>
              </w:rPr>
              <w:lastRenderedPageBreak/>
              <w:t>мигрантов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66FA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84CDE">
              <w:rPr>
                <w:bCs/>
                <w:color w:val="000000" w:themeColor="text1"/>
                <w:spacing w:val="-1"/>
              </w:rPr>
              <w:lastRenderedPageBreak/>
              <w:t>Издание и распространение памяток, транслирование информации в СМИ,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66FA">
            <w:pPr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 xml:space="preserve">Указ Президента Российской Федерации от 19 декабря 2012 года </w:t>
            </w:r>
            <w:hyperlink r:id="rId27" w:history="1">
              <w:r w:rsidRPr="00084CDE">
                <w:rPr>
                  <w:color w:val="000000" w:themeColor="text1"/>
                </w:rPr>
                <w:t>№ 1666</w:t>
              </w:r>
            </w:hyperlink>
            <w:r w:rsidRPr="00084CDE">
              <w:rPr>
                <w:color w:val="000000" w:themeColor="text1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17E9A" w:rsidRPr="00084CDE" w:rsidRDefault="00AA66FA" w:rsidP="00AA66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17E9A" w:rsidRPr="00084CDE">
              <w:rPr>
                <w:rFonts w:eastAsia="Calibri"/>
                <w:color w:val="000000" w:themeColor="text1"/>
                <w:lang w:eastAsia="en-US"/>
              </w:rPr>
              <w:t xml:space="preserve">остановление Правительства автономного округа от 2 декабря 2016 года № </w:t>
            </w:r>
            <w:r w:rsidR="00617E9A" w:rsidRPr="00084CDE">
              <w:rPr>
                <w:rFonts w:eastAsia="Calibri"/>
                <w:color w:val="000000" w:themeColor="text1"/>
                <w:lang w:eastAsia="en-US"/>
              </w:rPr>
              <w:lastRenderedPageBreak/>
              <w:t>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года»;</w:t>
            </w:r>
          </w:p>
          <w:p w:rsidR="00617E9A" w:rsidRPr="00084CDE" w:rsidRDefault="00617E9A" w:rsidP="00AA66F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84CDE">
              <w:rPr>
                <w:color w:val="000000" w:themeColor="text1"/>
              </w:rPr>
              <w:t>Указ Президента РФ от 31.10.2018 года № 622 «О Концепции государственной миграционной политики Российской Федерации на 2019 - 2025 годы»;</w:t>
            </w:r>
          </w:p>
          <w:p w:rsidR="00617E9A" w:rsidRPr="00084CDE" w:rsidRDefault="00617E9A" w:rsidP="00AA6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CDE">
              <w:rPr>
                <w:color w:val="000000" w:themeColor="text1"/>
              </w:rPr>
              <w:t>Федеральный закон от 25 июля 2002 года №115-ФЗ «О правовом положении иностранных граждан в Российской Федерации».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A" w:rsidRPr="00084CDE" w:rsidRDefault="00617E9A" w:rsidP="00AA66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4CDE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граждан, положительно оценивающих состояние межнациональных отношений</w:t>
            </w:r>
          </w:p>
          <w:p w:rsidR="00617E9A" w:rsidRPr="00084CDE" w:rsidRDefault="00617E9A" w:rsidP="00AA66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D32A5" w:rsidRPr="00940542" w:rsidRDefault="008D32A5" w:rsidP="008D1FA9">
      <w:p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yellow"/>
        </w:rPr>
      </w:pPr>
    </w:p>
    <w:p w:rsidR="00AA66FA" w:rsidRDefault="00AA66FA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A66FA" w:rsidRDefault="00AA66FA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A66FA" w:rsidRDefault="00AA66FA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1FA9" w:rsidRPr="009B0A81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D28BD">
        <w:rPr>
          <w:sz w:val="24"/>
          <w:szCs w:val="24"/>
        </w:rPr>
        <w:t xml:space="preserve">Таблица </w:t>
      </w:r>
      <w:r w:rsidR="008030F3" w:rsidRPr="009B0A81">
        <w:rPr>
          <w:sz w:val="24"/>
          <w:szCs w:val="24"/>
        </w:rPr>
        <w:t>4</w:t>
      </w:r>
    </w:p>
    <w:p w:rsidR="008D1FA9" w:rsidRPr="0029656F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8D1FA9" w:rsidRPr="003D28BD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28BD">
        <w:rPr>
          <w:sz w:val="24"/>
          <w:szCs w:val="24"/>
        </w:rPr>
        <w:t>Перечень возможных рисков при реализации муниципальной</w:t>
      </w:r>
    </w:p>
    <w:p w:rsidR="008D1FA9" w:rsidRPr="003D28BD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28BD">
        <w:rPr>
          <w:sz w:val="24"/>
          <w:szCs w:val="24"/>
        </w:rPr>
        <w:t>программы и мер по их преодолению</w:t>
      </w:r>
    </w:p>
    <w:p w:rsidR="008D1FA9" w:rsidRPr="003D28BD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011"/>
        <w:gridCol w:w="7087"/>
      </w:tblGrid>
      <w:tr w:rsidR="008D1FA9" w:rsidRPr="003D28BD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Описание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Меры по преодолению рисков</w:t>
            </w:r>
          </w:p>
        </w:tc>
      </w:tr>
      <w:tr w:rsidR="008D1FA9" w:rsidRPr="003D28BD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1FA9" w:rsidRPr="003D28BD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A05431" w:rsidP="00A03A5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3D28BD">
              <w:rPr>
                <w:color w:val="000000"/>
                <w:szCs w:val="24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 w:rsidR="00A03A56">
              <w:rPr>
                <w:color w:val="000000"/>
                <w:szCs w:val="24"/>
              </w:rPr>
              <w:t>муниципаль</w:t>
            </w:r>
            <w:r w:rsidRPr="003D28BD">
              <w:rPr>
                <w:color w:val="000000"/>
                <w:szCs w:val="24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1" w:rsidRPr="003D28BD" w:rsidRDefault="00A05431" w:rsidP="00A054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8BD">
              <w:rPr>
                <w:color w:val="000000"/>
              </w:rPr>
              <w:t>В целях минимизации правовых рисков предполагается:</w:t>
            </w:r>
          </w:p>
          <w:p w:rsidR="00A05431" w:rsidRPr="003D28BD" w:rsidRDefault="00A05431" w:rsidP="00A0543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</w:rPr>
            </w:pPr>
            <w:r w:rsidRPr="003D28BD">
              <w:rPr>
                <w:color w:val="000000"/>
              </w:rPr>
              <w:t xml:space="preserve">а) на этапе согласования проекта </w:t>
            </w:r>
            <w:r w:rsidR="006718A7" w:rsidRPr="003D28BD">
              <w:rPr>
                <w:color w:val="000000"/>
              </w:rPr>
              <w:t>муниципальной</w:t>
            </w:r>
            <w:r w:rsidRPr="003D28BD">
              <w:rPr>
                <w:color w:val="000000"/>
              </w:rPr>
              <w:t xml:space="preserve"> программы привлечь для рассмотрения и подготовки предложений население, общественные организации путем размещения проекта на </w:t>
            </w:r>
            <w:r w:rsidR="006718A7" w:rsidRPr="003D28BD">
              <w:rPr>
                <w:color w:val="000000"/>
              </w:rPr>
              <w:t>официальном сайте органов местного самоуправления города Урай в информационно-телекоммуникационной сети «Интернет»</w:t>
            </w:r>
            <w:r w:rsidRPr="003D28BD">
              <w:rPr>
                <w:color w:val="000000"/>
              </w:rPr>
              <w:t>;</w:t>
            </w:r>
          </w:p>
          <w:p w:rsidR="00A05431" w:rsidRDefault="00A05431" w:rsidP="00A0543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</w:rPr>
            </w:pPr>
            <w:r w:rsidRPr="003D28BD">
              <w:rPr>
                <w:color w:val="000000"/>
              </w:rPr>
              <w:t>б) проводить мониторинг планируемых изменений в законодательстве Российской Федерации и автономного округа.</w:t>
            </w:r>
          </w:p>
          <w:p w:rsidR="008D1FA9" w:rsidRPr="003D28BD" w:rsidRDefault="00CE6DBC" w:rsidP="00CE6D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5298"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8D1FA9" w:rsidRPr="003D28BD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A05431" w:rsidP="00CE6DB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D28BD">
              <w:rPr>
                <w:color w:val="000000"/>
                <w:szCs w:val="24"/>
              </w:rPr>
              <w:t xml:space="preserve">Финансовые риски </w:t>
            </w:r>
            <w:r w:rsidR="00D840D0">
              <w:rPr>
                <w:color w:val="000000"/>
                <w:szCs w:val="24"/>
              </w:rPr>
              <w:t>с</w:t>
            </w:r>
            <w:r w:rsidRPr="003D28BD">
              <w:rPr>
                <w:color w:val="000000"/>
                <w:szCs w:val="24"/>
              </w:rPr>
              <w:t xml:space="preserve">вязаны с сокращением бюджетного финансирования, выделенного на выполнение </w:t>
            </w:r>
            <w:r w:rsidR="00A03A56">
              <w:rPr>
                <w:color w:val="000000"/>
                <w:szCs w:val="24"/>
              </w:rPr>
              <w:t>муниципальн</w:t>
            </w:r>
            <w:r w:rsidRPr="003D28BD">
              <w:rPr>
                <w:color w:val="000000"/>
                <w:szCs w:val="24"/>
              </w:rPr>
              <w:t>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7" w:rsidRPr="003D28BD" w:rsidRDefault="006718A7" w:rsidP="006718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8BD">
              <w:rPr>
                <w:color w:val="000000"/>
              </w:rPr>
              <w:t>В целях минимизации финансовых рисков предполагается:</w:t>
            </w:r>
          </w:p>
          <w:p w:rsidR="006718A7" w:rsidRPr="003D28BD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</w:rPr>
            </w:pPr>
            <w:r w:rsidRPr="003D28BD">
              <w:rPr>
                <w:color w:val="000000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718A7" w:rsidRPr="003D28BD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</w:rPr>
            </w:pPr>
            <w:r w:rsidRPr="003D28BD">
              <w:rPr>
                <w:color w:val="000000"/>
              </w:rPr>
              <w:t>б) планирование бюджетных расходов с применением методик оценки эффективности бюджетных расходов.</w:t>
            </w:r>
          </w:p>
          <w:p w:rsidR="008D1FA9" w:rsidRPr="003D28BD" w:rsidRDefault="008D1FA9" w:rsidP="008D1FA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D1FA9" w:rsidRPr="003D28BD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8D1FA9" w:rsidP="008D1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28BD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3D28BD" w:rsidRDefault="00D840D0" w:rsidP="00A03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Административные риски </w:t>
            </w:r>
            <w:r w:rsidR="006718A7" w:rsidRPr="003D28BD">
              <w:rPr>
                <w:color w:val="000000"/>
              </w:rPr>
              <w:t xml:space="preserve">связаны с невыполнением или ненадлежащим выполнением обязательств поставщиками и подрядчиками работ по реализации мероприятий </w:t>
            </w:r>
            <w:r w:rsidR="00A03A56">
              <w:rPr>
                <w:color w:val="000000"/>
              </w:rPr>
              <w:t>муниципаль</w:t>
            </w:r>
            <w:r w:rsidR="006718A7" w:rsidRPr="003D28BD">
              <w:rPr>
                <w:color w:val="000000"/>
              </w:rPr>
              <w:t>ной программы.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7" w:rsidRPr="003D28BD" w:rsidRDefault="006718A7" w:rsidP="006718A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3D28BD">
              <w:rPr>
                <w:color w:val="000000"/>
                <w:szCs w:val="24"/>
              </w:rPr>
              <w:t>В целях минимизации (снижения) административных рисков планируется:</w:t>
            </w:r>
          </w:p>
          <w:p w:rsidR="006718A7" w:rsidRPr="003D28BD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szCs w:val="24"/>
              </w:rPr>
            </w:pPr>
            <w:r w:rsidRPr="003D28BD">
              <w:rPr>
                <w:color w:val="000000"/>
                <w:szCs w:val="24"/>
              </w:rPr>
              <w:t>а) публикация отчетов о ходе реализации муниципальной программы;</w:t>
            </w:r>
          </w:p>
          <w:p w:rsidR="006718A7" w:rsidRPr="003D28BD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szCs w:val="24"/>
              </w:rPr>
            </w:pPr>
            <w:r w:rsidRPr="003D28BD">
              <w:rPr>
                <w:color w:val="000000"/>
                <w:szCs w:val="24"/>
              </w:rPr>
              <w:t>б) мониторинг реализации муниципальной программы;</w:t>
            </w:r>
          </w:p>
          <w:p w:rsidR="006718A7" w:rsidRPr="003D28BD" w:rsidRDefault="006718A7" w:rsidP="006718A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szCs w:val="24"/>
              </w:rPr>
            </w:pPr>
            <w:r w:rsidRPr="003D28BD">
              <w:rPr>
                <w:color w:val="000000"/>
                <w:szCs w:val="24"/>
              </w:rPr>
              <w:t>в) своевременная корректировка программных мероприятий муниципальной программы.</w:t>
            </w:r>
          </w:p>
          <w:p w:rsidR="008D1FA9" w:rsidRPr="003D28BD" w:rsidRDefault="008D1FA9" w:rsidP="008D1FA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8D1FA9" w:rsidRPr="003D28BD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Pr="00767150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7150" w:rsidRPr="00767150" w:rsidRDefault="00767150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7150" w:rsidRPr="00767150" w:rsidRDefault="00767150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7150" w:rsidRPr="00767150" w:rsidRDefault="00767150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7150" w:rsidRPr="00767150" w:rsidRDefault="00767150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A3970" w:rsidRDefault="007A3970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A3970" w:rsidRDefault="007A3970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A3970" w:rsidRDefault="007A3970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4966" w:rsidRDefault="00B54966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B54966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BC" w:rsidRDefault="00CE6DBC" w:rsidP="00EE0CAB">
      <w:r>
        <w:separator/>
      </w:r>
    </w:p>
  </w:endnote>
  <w:endnote w:type="continuationSeparator" w:id="0">
    <w:p w:rsidR="00CE6DBC" w:rsidRDefault="00CE6DBC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BC" w:rsidRDefault="00CE6DBC" w:rsidP="00EE0CAB">
      <w:r>
        <w:separator/>
      </w:r>
    </w:p>
  </w:footnote>
  <w:footnote w:type="continuationSeparator" w:id="0">
    <w:p w:rsidR="00CE6DBC" w:rsidRDefault="00CE6DBC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5956"/>
    <w:multiLevelType w:val="hybridMultilevel"/>
    <w:tmpl w:val="3828E7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1350"/>
    <w:rsid w:val="00001D88"/>
    <w:rsid w:val="00002B53"/>
    <w:rsid w:val="00004752"/>
    <w:rsid w:val="0000492C"/>
    <w:rsid w:val="00004F77"/>
    <w:rsid w:val="00015CDF"/>
    <w:rsid w:val="00015FF9"/>
    <w:rsid w:val="00017EB2"/>
    <w:rsid w:val="0002335D"/>
    <w:rsid w:val="00024677"/>
    <w:rsid w:val="000249CE"/>
    <w:rsid w:val="00030F7D"/>
    <w:rsid w:val="000348CF"/>
    <w:rsid w:val="00034CE4"/>
    <w:rsid w:val="000353EE"/>
    <w:rsid w:val="00036157"/>
    <w:rsid w:val="00036AD6"/>
    <w:rsid w:val="000432F2"/>
    <w:rsid w:val="00043D62"/>
    <w:rsid w:val="00046E88"/>
    <w:rsid w:val="00055D67"/>
    <w:rsid w:val="00056ACA"/>
    <w:rsid w:val="00057DFC"/>
    <w:rsid w:val="00066A84"/>
    <w:rsid w:val="00070F76"/>
    <w:rsid w:val="00071A5A"/>
    <w:rsid w:val="0007209A"/>
    <w:rsid w:val="000736EB"/>
    <w:rsid w:val="000742AE"/>
    <w:rsid w:val="000752EA"/>
    <w:rsid w:val="00075D2C"/>
    <w:rsid w:val="00075D85"/>
    <w:rsid w:val="000766FE"/>
    <w:rsid w:val="00084236"/>
    <w:rsid w:val="00084CD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18D"/>
    <w:rsid w:val="000B5E99"/>
    <w:rsid w:val="000C07F4"/>
    <w:rsid w:val="000C2914"/>
    <w:rsid w:val="000C3677"/>
    <w:rsid w:val="000C390C"/>
    <w:rsid w:val="000C4D65"/>
    <w:rsid w:val="000C65E9"/>
    <w:rsid w:val="000C73E0"/>
    <w:rsid w:val="000D00A8"/>
    <w:rsid w:val="000E1E24"/>
    <w:rsid w:val="000E43A5"/>
    <w:rsid w:val="000E465F"/>
    <w:rsid w:val="000E4DBB"/>
    <w:rsid w:val="000E76B5"/>
    <w:rsid w:val="000E77F6"/>
    <w:rsid w:val="000F290F"/>
    <w:rsid w:val="0010167D"/>
    <w:rsid w:val="00107E54"/>
    <w:rsid w:val="001107CB"/>
    <w:rsid w:val="001137DF"/>
    <w:rsid w:val="00113B29"/>
    <w:rsid w:val="00120863"/>
    <w:rsid w:val="00120960"/>
    <w:rsid w:val="00127C97"/>
    <w:rsid w:val="00132C58"/>
    <w:rsid w:val="00132F00"/>
    <w:rsid w:val="00133633"/>
    <w:rsid w:val="0013382D"/>
    <w:rsid w:val="00133BBD"/>
    <w:rsid w:val="00136ADF"/>
    <w:rsid w:val="00137A8B"/>
    <w:rsid w:val="001408A3"/>
    <w:rsid w:val="001425E5"/>
    <w:rsid w:val="00142A33"/>
    <w:rsid w:val="0014308C"/>
    <w:rsid w:val="001431C1"/>
    <w:rsid w:val="00143A32"/>
    <w:rsid w:val="0014418A"/>
    <w:rsid w:val="001474A4"/>
    <w:rsid w:val="00155BBB"/>
    <w:rsid w:val="00157E85"/>
    <w:rsid w:val="001608F7"/>
    <w:rsid w:val="00160E68"/>
    <w:rsid w:val="00162A06"/>
    <w:rsid w:val="0016380A"/>
    <w:rsid w:val="0017042D"/>
    <w:rsid w:val="00171906"/>
    <w:rsid w:val="00171C7A"/>
    <w:rsid w:val="00172B8B"/>
    <w:rsid w:val="0017638D"/>
    <w:rsid w:val="0017731C"/>
    <w:rsid w:val="00182C69"/>
    <w:rsid w:val="001839D1"/>
    <w:rsid w:val="00187E09"/>
    <w:rsid w:val="0019181D"/>
    <w:rsid w:val="001A2696"/>
    <w:rsid w:val="001A5C53"/>
    <w:rsid w:val="001A6273"/>
    <w:rsid w:val="001A6905"/>
    <w:rsid w:val="001A7205"/>
    <w:rsid w:val="001A79AA"/>
    <w:rsid w:val="001B12F7"/>
    <w:rsid w:val="001B1DC6"/>
    <w:rsid w:val="001B3259"/>
    <w:rsid w:val="001B4717"/>
    <w:rsid w:val="001B75A6"/>
    <w:rsid w:val="001C0A61"/>
    <w:rsid w:val="001C1F7A"/>
    <w:rsid w:val="001C28D7"/>
    <w:rsid w:val="001C3A56"/>
    <w:rsid w:val="001D0E79"/>
    <w:rsid w:val="001D3217"/>
    <w:rsid w:val="001D3C1B"/>
    <w:rsid w:val="001D454F"/>
    <w:rsid w:val="001D46D1"/>
    <w:rsid w:val="001E0037"/>
    <w:rsid w:val="001E08FA"/>
    <w:rsid w:val="001E0F56"/>
    <w:rsid w:val="001E2AB0"/>
    <w:rsid w:val="001E6ED9"/>
    <w:rsid w:val="001F45A9"/>
    <w:rsid w:val="001F472A"/>
    <w:rsid w:val="00201CC5"/>
    <w:rsid w:val="00204DEF"/>
    <w:rsid w:val="0021348D"/>
    <w:rsid w:val="00213FD8"/>
    <w:rsid w:val="00215359"/>
    <w:rsid w:val="0021749F"/>
    <w:rsid w:val="00233D50"/>
    <w:rsid w:val="002348A2"/>
    <w:rsid w:val="00236402"/>
    <w:rsid w:val="0023675F"/>
    <w:rsid w:val="002367F1"/>
    <w:rsid w:val="00237B68"/>
    <w:rsid w:val="00245D7E"/>
    <w:rsid w:val="0024750C"/>
    <w:rsid w:val="002478A4"/>
    <w:rsid w:val="00254F33"/>
    <w:rsid w:val="0025600E"/>
    <w:rsid w:val="00256348"/>
    <w:rsid w:val="002563F5"/>
    <w:rsid w:val="00256739"/>
    <w:rsid w:val="00256AEA"/>
    <w:rsid w:val="00260058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6AAE"/>
    <w:rsid w:val="00285331"/>
    <w:rsid w:val="0029283D"/>
    <w:rsid w:val="002959E8"/>
    <w:rsid w:val="0029656F"/>
    <w:rsid w:val="002A2BCE"/>
    <w:rsid w:val="002A2EB1"/>
    <w:rsid w:val="002B07F1"/>
    <w:rsid w:val="002B2212"/>
    <w:rsid w:val="002B4CD0"/>
    <w:rsid w:val="002B569D"/>
    <w:rsid w:val="002C09D2"/>
    <w:rsid w:val="002C0CCE"/>
    <w:rsid w:val="002C24FF"/>
    <w:rsid w:val="002C3C59"/>
    <w:rsid w:val="002C40D1"/>
    <w:rsid w:val="002D0BEC"/>
    <w:rsid w:val="002D7D09"/>
    <w:rsid w:val="002E04C2"/>
    <w:rsid w:val="002E2185"/>
    <w:rsid w:val="002E3E83"/>
    <w:rsid w:val="002E4791"/>
    <w:rsid w:val="002E7AEF"/>
    <w:rsid w:val="002F06AC"/>
    <w:rsid w:val="002F0B93"/>
    <w:rsid w:val="002F13A5"/>
    <w:rsid w:val="002F2671"/>
    <w:rsid w:val="002F2DD1"/>
    <w:rsid w:val="002F6A73"/>
    <w:rsid w:val="00305C27"/>
    <w:rsid w:val="003101EA"/>
    <w:rsid w:val="00313732"/>
    <w:rsid w:val="0031469E"/>
    <w:rsid w:val="0031620B"/>
    <w:rsid w:val="00316399"/>
    <w:rsid w:val="003171B8"/>
    <w:rsid w:val="00330A1A"/>
    <w:rsid w:val="00332F45"/>
    <w:rsid w:val="00333C7C"/>
    <w:rsid w:val="00335497"/>
    <w:rsid w:val="00337446"/>
    <w:rsid w:val="003374DA"/>
    <w:rsid w:val="00340556"/>
    <w:rsid w:val="00340C6E"/>
    <w:rsid w:val="0034133A"/>
    <w:rsid w:val="00341480"/>
    <w:rsid w:val="00341A17"/>
    <w:rsid w:val="00341A9D"/>
    <w:rsid w:val="00341DA9"/>
    <w:rsid w:val="00342369"/>
    <w:rsid w:val="0034389B"/>
    <w:rsid w:val="00344C0D"/>
    <w:rsid w:val="00345AA8"/>
    <w:rsid w:val="00346D4C"/>
    <w:rsid w:val="0035367C"/>
    <w:rsid w:val="00357DBE"/>
    <w:rsid w:val="00360DD5"/>
    <w:rsid w:val="00361BD9"/>
    <w:rsid w:val="00367913"/>
    <w:rsid w:val="00371764"/>
    <w:rsid w:val="00371B04"/>
    <w:rsid w:val="00372794"/>
    <w:rsid w:val="00374E41"/>
    <w:rsid w:val="003758C0"/>
    <w:rsid w:val="00375CE7"/>
    <w:rsid w:val="00376637"/>
    <w:rsid w:val="003804E6"/>
    <w:rsid w:val="003848F3"/>
    <w:rsid w:val="003903C2"/>
    <w:rsid w:val="003940E1"/>
    <w:rsid w:val="0039520F"/>
    <w:rsid w:val="00395580"/>
    <w:rsid w:val="003976AE"/>
    <w:rsid w:val="003A68DD"/>
    <w:rsid w:val="003A7594"/>
    <w:rsid w:val="003B37D9"/>
    <w:rsid w:val="003B6D89"/>
    <w:rsid w:val="003C4705"/>
    <w:rsid w:val="003C64CC"/>
    <w:rsid w:val="003D28BD"/>
    <w:rsid w:val="003D46BD"/>
    <w:rsid w:val="003D5D46"/>
    <w:rsid w:val="003D734F"/>
    <w:rsid w:val="003E2BCF"/>
    <w:rsid w:val="003E59F6"/>
    <w:rsid w:val="003F2E34"/>
    <w:rsid w:val="003F3589"/>
    <w:rsid w:val="003F51DD"/>
    <w:rsid w:val="003F6061"/>
    <w:rsid w:val="003F63C8"/>
    <w:rsid w:val="00401301"/>
    <w:rsid w:val="004016EB"/>
    <w:rsid w:val="004018E1"/>
    <w:rsid w:val="00403B2E"/>
    <w:rsid w:val="00405A80"/>
    <w:rsid w:val="00405C2C"/>
    <w:rsid w:val="004076DF"/>
    <w:rsid w:val="004078E0"/>
    <w:rsid w:val="00410044"/>
    <w:rsid w:val="00412847"/>
    <w:rsid w:val="00420D1C"/>
    <w:rsid w:val="00421AE3"/>
    <w:rsid w:val="004226DA"/>
    <w:rsid w:val="004260B4"/>
    <w:rsid w:val="00426B79"/>
    <w:rsid w:val="00431660"/>
    <w:rsid w:val="004337A4"/>
    <w:rsid w:val="00433A8F"/>
    <w:rsid w:val="00434470"/>
    <w:rsid w:val="00434BAF"/>
    <w:rsid w:val="00437628"/>
    <w:rsid w:val="00440C51"/>
    <w:rsid w:val="00442047"/>
    <w:rsid w:val="0044213A"/>
    <w:rsid w:val="00444CDF"/>
    <w:rsid w:val="00447128"/>
    <w:rsid w:val="004500A5"/>
    <w:rsid w:val="004502F7"/>
    <w:rsid w:val="00456776"/>
    <w:rsid w:val="004569FD"/>
    <w:rsid w:val="00456C2F"/>
    <w:rsid w:val="004611B6"/>
    <w:rsid w:val="00462DE3"/>
    <w:rsid w:val="0046435A"/>
    <w:rsid w:val="004669E5"/>
    <w:rsid w:val="00471037"/>
    <w:rsid w:val="00474D05"/>
    <w:rsid w:val="00480D0B"/>
    <w:rsid w:val="00485F33"/>
    <w:rsid w:val="004878F4"/>
    <w:rsid w:val="004916CC"/>
    <w:rsid w:val="004958E6"/>
    <w:rsid w:val="004969A3"/>
    <w:rsid w:val="00497F31"/>
    <w:rsid w:val="004A31CD"/>
    <w:rsid w:val="004A4613"/>
    <w:rsid w:val="004B3007"/>
    <w:rsid w:val="004B3693"/>
    <w:rsid w:val="004B676F"/>
    <w:rsid w:val="004B7847"/>
    <w:rsid w:val="004C5459"/>
    <w:rsid w:val="004C73B0"/>
    <w:rsid w:val="004D4B5D"/>
    <w:rsid w:val="004D5A61"/>
    <w:rsid w:val="004D795C"/>
    <w:rsid w:val="004D7CB1"/>
    <w:rsid w:val="004E29E0"/>
    <w:rsid w:val="004E3C54"/>
    <w:rsid w:val="004E3ED7"/>
    <w:rsid w:val="004F34FA"/>
    <w:rsid w:val="004F6BE9"/>
    <w:rsid w:val="005001BA"/>
    <w:rsid w:val="0050114B"/>
    <w:rsid w:val="00501853"/>
    <w:rsid w:val="005031AE"/>
    <w:rsid w:val="0050464A"/>
    <w:rsid w:val="005111F3"/>
    <w:rsid w:val="00512458"/>
    <w:rsid w:val="0051474A"/>
    <w:rsid w:val="005150A7"/>
    <w:rsid w:val="005150B9"/>
    <w:rsid w:val="00515AF9"/>
    <w:rsid w:val="00516EED"/>
    <w:rsid w:val="00520FCA"/>
    <w:rsid w:val="0052120A"/>
    <w:rsid w:val="00523948"/>
    <w:rsid w:val="00524EE6"/>
    <w:rsid w:val="005255CE"/>
    <w:rsid w:val="005279B1"/>
    <w:rsid w:val="00527F12"/>
    <w:rsid w:val="005308C1"/>
    <w:rsid w:val="00531023"/>
    <w:rsid w:val="0053611A"/>
    <w:rsid w:val="00537065"/>
    <w:rsid w:val="00537229"/>
    <w:rsid w:val="00537BA8"/>
    <w:rsid w:val="00537F5F"/>
    <w:rsid w:val="005450EE"/>
    <w:rsid w:val="005500A3"/>
    <w:rsid w:val="00551229"/>
    <w:rsid w:val="00554556"/>
    <w:rsid w:val="00560730"/>
    <w:rsid w:val="00561165"/>
    <w:rsid w:val="0056583A"/>
    <w:rsid w:val="00571EEB"/>
    <w:rsid w:val="00573794"/>
    <w:rsid w:val="00575762"/>
    <w:rsid w:val="00575D51"/>
    <w:rsid w:val="00586497"/>
    <w:rsid w:val="005917C5"/>
    <w:rsid w:val="0059219D"/>
    <w:rsid w:val="0059268C"/>
    <w:rsid w:val="00594EBF"/>
    <w:rsid w:val="00597B9C"/>
    <w:rsid w:val="005A0012"/>
    <w:rsid w:val="005A03F8"/>
    <w:rsid w:val="005A155C"/>
    <w:rsid w:val="005A3B0A"/>
    <w:rsid w:val="005A40F0"/>
    <w:rsid w:val="005A7BEA"/>
    <w:rsid w:val="005A7E87"/>
    <w:rsid w:val="005B7276"/>
    <w:rsid w:val="005C5778"/>
    <w:rsid w:val="005D0CFE"/>
    <w:rsid w:val="005D0D0C"/>
    <w:rsid w:val="005D2299"/>
    <w:rsid w:val="005D5379"/>
    <w:rsid w:val="005D64CE"/>
    <w:rsid w:val="005D67A8"/>
    <w:rsid w:val="005F2B29"/>
    <w:rsid w:val="005F447B"/>
    <w:rsid w:val="005F451A"/>
    <w:rsid w:val="005F47EC"/>
    <w:rsid w:val="005F718D"/>
    <w:rsid w:val="005F7F5B"/>
    <w:rsid w:val="00600A00"/>
    <w:rsid w:val="006040EE"/>
    <w:rsid w:val="00605B15"/>
    <w:rsid w:val="0061538E"/>
    <w:rsid w:val="00615D58"/>
    <w:rsid w:val="00616E1B"/>
    <w:rsid w:val="00617E9A"/>
    <w:rsid w:val="006215EB"/>
    <w:rsid w:val="006239E2"/>
    <w:rsid w:val="00623B24"/>
    <w:rsid w:val="00633514"/>
    <w:rsid w:val="006336D6"/>
    <w:rsid w:val="0064283B"/>
    <w:rsid w:val="00643575"/>
    <w:rsid w:val="006453A8"/>
    <w:rsid w:val="006474E0"/>
    <w:rsid w:val="00650151"/>
    <w:rsid w:val="00651F4F"/>
    <w:rsid w:val="00654619"/>
    <w:rsid w:val="00655D52"/>
    <w:rsid w:val="006560A9"/>
    <w:rsid w:val="006641C7"/>
    <w:rsid w:val="0066488C"/>
    <w:rsid w:val="00670911"/>
    <w:rsid w:val="006714AB"/>
    <w:rsid w:val="006718A7"/>
    <w:rsid w:val="0067400F"/>
    <w:rsid w:val="0067591A"/>
    <w:rsid w:val="00675B44"/>
    <w:rsid w:val="00676BC2"/>
    <w:rsid w:val="006806EF"/>
    <w:rsid w:val="00681825"/>
    <w:rsid w:val="0068555E"/>
    <w:rsid w:val="00685F38"/>
    <w:rsid w:val="00690E3E"/>
    <w:rsid w:val="00691444"/>
    <w:rsid w:val="00696C1C"/>
    <w:rsid w:val="00697438"/>
    <w:rsid w:val="006A03C0"/>
    <w:rsid w:val="006A5700"/>
    <w:rsid w:val="006A7F6E"/>
    <w:rsid w:val="006B0D3D"/>
    <w:rsid w:val="006B3186"/>
    <w:rsid w:val="006B54ED"/>
    <w:rsid w:val="006B67CC"/>
    <w:rsid w:val="006C071D"/>
    <w:rsid w:val="006C24FA"/>
    <w:rsid w:val="006C2AB3"/>
    <w:rsid w:val="006D059D"/>
    <w:rsid w:val="006D104D"/>
    <w:rsid w:val="006D56BD"/>
    <w:rsid w:val="006D6486"/>
    <w:rsid w:val="006E01A3"/>
    <w:rsid w:val="006E01B1"/>
    <w:rsid w:val="006E27C7"/>
    <w:rsid w:val="006E4C62"/>
    <w:rsid w:val="006E6235"/>
    <w:rsid w:val="006F118D"/>
    <w:rsid w:val="006F1574"/>
    <w:rsid w:val="006F1E81"/>
    <w:rsid w:val="006F2757"/>
    <w:rsid w:val="006F406C"/>
    <w:rsid w:val="006F5F93"/>
    <w:rsid w:val="00702BA9"/>
    <w:rsid w:val="00710AF1"/>
    <w:rsid w:val="0071191B"/>
    <w:rsid w:val="007146D5"/>
    <w:rsid w:val="00716214"/>
    <w:rsid w:val="00721EA6"/>
    <w:rsid w:val="007264F4"/>
    <w:rsid w:val="007269AF"/>
    <w:rsid w:val="00726A08"/>
    <w:rsid w:val="00730043"/>
    <w:rsid w:val="00740D18"/>
    <w:rsid w:val="007440EF"/>
    <w:rsid w:val="00744F4D"/>
    <w:rsid w:val="00750FAA"/>
    <w:rsid w:val="00752918"/>
    <w:rsid w:val="00752A6B"/>
    <w:rsid w:val="007548F5"/>
    <w:rsid w:val="007558B8"/>
    <w:rsid w:val="007569CF"/>
    <w:rsid w:val="00760A71"/>
    <w:rsid w:val="00765D18"/>
    <w:rsid w:val="00767150"/>
    <w:rsid w:val="00772A52"/>
    <w:rsid w:val="007751EB"/>
    <w:rsid w:val="007767B1"/>
    <w:rsid w:val="007768C5"/>
    <w:rsid w:val="007819D0"/>
    <w:rsid w:val="00781AB9"/>
    <w:rsid w:val="00783AC2"/>
    <w:rsid w:val="00783FB1"/>
    <w:rsid w:val="00787214"/>
    <w:rsid w:val="00787CAA"/>
    <w:rsid w:val="007908D1"/>
    <w:rsid w:val="00792A0F"/>
    <w:rsid w:val="00793844"/>
    <w:rsid w:val="00796968"/>
    <w:rsid w:val="007A0CD2"/>
    <w:rsid w:val="007A3970"/>
    <w:rsid w:val="007A67FC"/>
    <w:rsid w:val="007A699B"/>
    <w:rsid w:val="007B1EA5"/>
    <w:rsid w:val="007B53C6"/>
    <w:rsid w:val="007B5AE5"/>
    <w:rsid w:val="007B6EF9"/>
    <w:rsid w:val="007B7E19"/>
    <w:rsid w:val="007C24B6"/>
    <w:rsid w:val="007C2718"/>
    <w:rsid w:val="007C55F9"/>
    <w:rsid w:val="007D1464"/>
    <w:rsid w:val="007D2757"/>
    <w:rsid w:val="007D5EB2"/>
    <w:rsid w:val="007D7729"/>
    <w:rsid w:val="007E191C"/>
    <w:rsid w:val="007E2489"/>
    <w:rsid w:val="007E2926"/>
    <w:rsid w:val="007E5858"/>
    <w:rsid w:val="007E5B02"/>
    <w:rsid w:val="007E7F4A"/>
    <w:rsid w:val="007F0DE0"/>
    <w:rsid w:val="007F26AE"/>
    <w:rsid w:val="007F3AC8"/>
    <w:rsid w:val="007F4785"/>
    <w:rsid w:val="007F5FAD"/>
    <w:rsid w:val="00801A68"/>
    <w:rsid w:val="008030F3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42FD"/>
    <w:rsid w:val="00845CCE"/>
    <w:rsid w:val="00845E0C"/>
    <w:rsid w:val="008470D0"/>
    <w:rsid w:val="00847467"/>
    <w:rsid w:val="00851022"/>
    <w:rsid w:val="00854A85"/>
    <w:rsid w:val="00864CBE"/>
    <w:rsid w:val="008676BA"/>
    <w:rsid w:val="0087096B"/>
    <w:rsid w:val="008721F4"/>
    <w:rsid w:val="008722E0"/>
    <w:rsid w:val="00873D4C"/>
    <w:rsid w:val="00877BC6"/>
    <w:rsid w:val="0088129C"/>
    <w:rsid w:val="00885902"/>
    <w:rsid w:val="008868A1"/>
    <w:rsid w:val="0088731A"/>
    <w:rsid w:val="00891C44"/>
    <w:rsid w:val="0089293E"/>
    <w:rsid w:val="0089419B"/>
    <w:rsid w:val="008949D1"/>
    <w:rsid w:val="0089540A"/>
    <w:rsid w:val="008965A5"/>
    <w:rsid w:val="008A6298"/>
    <w:rsid w:val="008A74A3"/>
    <w:rsid w:val="008B69A4"/>
    <w:rsid w:val="008C52BA"/>
    <w:rsid w:val="008D0D47"/>
    <w:rsid w:val="008D1D00"/>
    <w:rsid w:val="008D1FA9"/>
    <w:rsid w:val="008D32A5"/>
    <w:rsid w:val="008D4030"/>
    <w:rsid w:val="008D5360"/>
    <w:rsid w:val="008D7613"/>
    <w:rsid w:val="008F41E9"/>
    <w:rsid w:val="008F6D0C"/>
    <w:rsid w:val="008F70C7"/>
    <w:rsid w:val="00900CC4"/>
    <w:rsid w:val="00901E7B"/>
    <w:rsid w:val="009020C9"/>
    <w:rsid w:val="0090228D"/>
    <w:rsid w:val="00905DFB"/>
    <w:rsid w:val="0091005C"/>
    <w:rsid w:val="009105F4"/>
    <w:rsid w:val="00912D5D"/>
    <w:rsid w:val="00914C23"/>
    <w:rsid w:val="009150B3"/>
    <w:rsid w:val="009155FF"/>
    <w:rsid w:val="009174AE"/>
    <w:rsid w:val="009206C6"/>
    <w:rsid w:val="00922F08"/>
    <w:rsid w:val="009230D7"/>
    <w:rsid w:val="00923A10"/>
    <w:rsid w:val="00925919"/>
    <w:rsid w:val="009263F6"/>
    <w:rsid w:val="00932500"/>
    <w:rsid w:val="00940542"/>
    <w:rsid w:val="00942AB7"/>
    <w:rsid w:val="0094701C"/>
    <w:rsid w:val="009514D9"/>
    <w:rsid w:val="00953742"/>
    <w:rsid w:val="009550D8"/>
    <w:rsid w:val="0096487B"/>
    <w:rsid w:val="00965A2B"/>
    <w:rsid w:val="0096603E"/>
    <w:rsid w:val="00967746"/>
    <w:rsid w:val="00967D54"/>
    <w:rsid w:val="009717E0"/>
    <w:rsid w:val="009731BD"/>
    <w:rsid w:val="009740EE"/>
    <w:rsid w:val="00974A62"/>
    <w:rsid w:val="00976583"/>
    <w:rsid w:val="00976FB2"/>
    <w:rsid w:val="00982643"/>
    <w:rsid w:val="009906A1"/>
    <w:rsid w:val="0099130E"/>
    <w:rsid w:val="009931DB"/>
    <w:rsid w:val="00993D0F"/>
    <w:rsid w:val="009945F1"/>
    <w:rsid w:val="0099519A"/>
    <w:rsid w:val="009968AB"/>
    <w:rsid w:val="009A082A"/>
    <w:rsid w:val="009A6EED"/>
    <w:rsid w:val="009A7EC1"/>
    <w:rsid w:val="009B0A81"/>
    <w:rsid w:val="009B172C"/>
    <w:rsid w:val="009B706C"/>
    <w:rsid w:val="009B7B8A"/>
    <w:rsid w:val="009C480E"/>
    <w:rsid w:val="009D1A83"/>
    <w:rsid w:val="009D1CA6"/>
    <w:rsid w:val="009D46A9"/>
    <w:rsid w:val="009E0860"/>
    <w:rsid w:val="009E25CE"/>
    <w:rsid w:val="009E4176"/>
    <w:rsid w:val="009E7F2C"/>
    <w:rsid w:val="009F1875"/>
    <w:rsid w:val="009F31BB"/>
    <w:rsid w:val="009F3770"/>
    <w:rsid w:val="009F5410"/>
    <w:rsid w:val="009F6495"/>
    <w:rsid w:val="009F74BE"/>
    <w:rsid w:val="009F7558"/>
    <w:rsid w:val="00A010C7"/>
    <w:rsid w:val="00A01AD7"/>
    <w:rsid w:val="00A02EA0"/>
    <w:rsid w:val="00A03A56"/>
    <w:rsid w:val="00A05431"/>
    <w:rsid w:val="00A10AB8"/>
    <w:rsid w:val="00A13B90"/>
    <w:rsid w:val="00A16F44"/>
    <w:rsid w:val="00A2014E"/>
    <w:rsid w:val="00A21378"/>
    <w:rsid w:val="00A23293"/>
    <w:rsid w:val="00A25011"/>
    <w:rsid w:val="00A25580"/>
    <w:rsid w:val="00A273E3"/>
    <w:rsid w:val="00A2745F"/>
    <w:rsid w:val="00A4234C"/>
    <w:rsid w:val="00A43D59"/>
    <w:rsid w:val="00A448B0"/>
    <w:rsid w:val="00A45DE1"/>
    <w:rsid w:val="00A4701F"/>
    <w:rsid w:val="00A523A0"/>
    <w:rsid w:val="00A546B7"/>
    <w:rsid w:val="00A54C05"/>
    <w:rsid w:val="00A55562"/>
    <w:rsid w:val="00A6202F"/>
    <w:rsid w:val="00A64D1B"/>
    <w:rsid w:val="00A70CAC"/>
    <w:rsid w:val="00A71A62"/>
    <w:rsid w:val="00A755D6"/>
    <w:rsid w:val="00A756D7"/>
    <w:rsid w:val="00A81664"/>
    <w:rsid w:val="00A81E32"/>
    <w:rsid w:val="00A838FF"/>
    <w:rsid w:val="00A84AE2"/>
    <w:rsid w:val="00A87590"/>
    <w:rsid w:val="00A9635E"/>
    <w:rsid w:val="00AA53EB"/>
    <w:rsid w:val="00AA5A23"/>
    <w:rsid w:val="00AA66FA"/>
    <w:rsid w:val="00AB3135"/>
    <w:rsid w:val="00AC1788"/>
    <w:rsid w:val="00AC1AE4"/>
    <w:rsid w:val="00AC2F73"/>
    <w:rsid w:val="00AC3A05"/>
    <w:rsid w:val="00AC52B3"/>
    <w:rsid w:val="00AC562C"/>
    <w:rsid w:val="00AC5DA9"/>
    <w:rsid w:val="00AC72F6"/>
    <w:rsid w:val="00AD3A5C"/>
    <w:rsid w:val="00AE6587"/>
    <w:rsid w:val="00AE73DF"/>
    <w:rsid w:val="00AE7640"/>
    <w:rsid w:val="00AF052D"/>
    <w:rsid w:val="00AF1913"/>
    <w:rsid w:val="00AF2E0E"/>
    <w:rsid w:val="00B010EB"/>
    <w:rsid w:val="00B043FA"/>
    <w:rsid w:val="00B050B4"/>
    <w:rsid w:val="00B0513A"/>
    <w:rsid w:val="00B07BCB"/>
    <w:rsid w:val="00B10C87"/>
    <w:rsid w:val="00B12813"/>
    <w:rsid w:val="00B15112"/>
    <w:rsid w:val="00B20649"/>
    <w:rsid w:val="00B210EA"/>
    <w:rsid w:val="00B21BE1"/>
    <w:rsid w:val="00B232B7"/>
    <w:rsid w:val="00B257E1"/>
    <w:rsid w:val="00B340EF"/>
    <w:rsid w:val="00B34A30"/>
    <w:rsid w:val="00B3501B"/>
    <w:rsid w:val="00B402E7"/>
    <w:rsid w:val="00B4586F"/>
    <w:rsid w:val="00B50633"/>
    <w:rsid w:val="00B51DDB"/>
    <w:rsid w:val="00B52D89"/>
    <w:rsid w:val="00B54966"/>
    <w:rsid w:val="00B57D28"/>
    <w:rsid w:val="00B6121A"/>
    <w:rsid w:val="00B62C08"/>
    <w:rsid w:val="00B6516D"/>
    <w:rsid w:val="00B65C22"/>
    <w:rsid w:val="00B70FF6"/>
    <w:rsid w:val="00B71DAD"/>
    <w:rsid w:val="00B72472"/>
    <w:rsid w:val="00B778E4"/>
    <w:rsid w:val="00B82893"/>
    <w:rsid w:val="00B85AE4"/>
    <w:rsid w:val="00B87469"/>
    <w:rsid w:val="00B875D5"/>
    <w:rsid w:val="00B90E5C"/>
    <w:rsid w:val="00B938DC"/>
    <w:rsid w:val="00B93B3B"/>
    <w:rsid w:val="00BA43D1"/>
    <w:rsid w:val="00BA490C"/>
    <w:rsid w:val="00BB00F5"/>
    <w:rsid w:val="00BB1479"/>
    <w:rsid w:val="00BB421C"/>
    <w:rsid w:val="00BB4A21"/>
    <w:rsid w:val="00BB4F55"/>
    <w:rsid w:val="00BB5E62"/>
    <w:rsid w:val="00BB7C70"/>
    <w:rsid w:val="00BC13F9"/>
    <w:rsid w:val="00BC149B"/>
    <w:rsid w:val="00BC3352"/>
    <w:rsid w:val="00BC442A"/>
    <w:rsid w:val="00BC5D9E"/>
    <w:rsid w:val="00BC72EE"/>
    <w:rsid w:val="00BD051B"/>
    <w:rsid w:val="00BD1742"/>
    <w:rsid w:val="00BD2361"/>
    <w:rsid w:val="00BD33D8"/>
    <w:rsid w:val="00BD385A"/>
    <w:rsid w:val="00BD3B92"/>
    <w:rsid w:val="00BD5099"/>
    <w:rsid w:val="00BD6B14"/>
    <w:rsid w:val="00BD6B43"/>
    <w:rsid w:val="00BD75F6"/>
    <w:rsid w:val="00BE464E"/>
    <w:rsid w:val="00BE5ADE"/>
    <w:rsid w:val="00BF1981"/>
    <w:rsid w:val="00BF7D52"/>
    <w:rsid w:val="00C00ABE"/>
    <w:rsid w:val="00C10E76"/>
    <w:rsid w:val="00C114DE"/>
    <w:rsid w:val="00C127F1"/>
    <w:rsid w:val="00C15006"/>
    <w:rsid w:val="00C17AA6"/>
    <w:rsid w:val="00C215C3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1DA6"/>
    <w:rsid w:val="00C5514C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50A1"/>
    <w:rsid w:val="00C75CB9"/>
    <w:rsid w:val="00C80B76"/>
    <w:rsid w:val="00C90323"/>
    <w:rsid w:val="00C90D76"/>
    <w:rsid w:val="00C91C8F"/>
    <w:rsid w:val="00C924C3"/>
    <w:rsid w:val="00C95F1B"/>
    <w:rsid w:val="00CA21EC"/>
    <w:rsid w:val="00CA4209"/>
    <w:rsid w:val="00CA7CDB"/>
    <w:rsid w:val="00CB1772"/>
    <w:rsid w:val="00CB1CBC"/>
    <w:rsid w:val="00CB3DFC"/>
    <w:rsid w:val="00CB3E2C"/>
    <w:rsid w:val="00CB406C"/>
    <w:rsid w:val="00CB48BE"/>
    <w:rsid w:val="00CB5F1E"/>
    <w:rsid w:val="00CB6EC6"/>
    <w:rsid w:val="00CC01BF"/>
    <w:rsid w:val="00CC11C0"/>
    <w:rsid w:val="00CC3FF1"/>
    <w:rsid w:val="00CC6E87"/>
    <w:rsid w:val="00CC6F2E"/>
    <w:rsid w:val="00CD06E4"/>
    <w:rsid w:val="00CD2B38"/>
    <w:rsid w:val="00CD2F11"/>
    <w:rsid w:val="00CD5E4C"/>
    <w:rsid w:val="00CD7307"/>
    <w:rsid w:val="00CD751B"/>
    <w:rsid w:val="00CE54A3"/>
    <w:rsid w:val="00CE6848"/>
    <w:rsid w:val="00CE6DBC"/>
    <w:rsid w:val="00CE74C2"/>
    <w:rsid w:val="00CE7D5D"/>
    <w:rsid w:val="00CF2042"/>
    <w:rsid w:val="00CF66DE"/>
    <w:rsid w:val="00D004CA"/>
    <w:rsid w:val="00D01C93"/>
    <w:rsid w:val="00D0216D"/>
    <w:rsid w:val="00D0349E"/>
    <w:rsid w:val="00D05EF1"/>
    <w:rsid w:val="00D0656C"/>
    <w:rsid w:val="00D07FC0"/>
    <w:rsid w:val="00D118F9"/>
    <w:rsid w:val="00D1368D"/>
    <w:rsid w:val="00D14869"/>
    <w:rsid w:val="00D15627"/>
    <w:rsid w:val="00D212C9"/>
    <w:rsid w:val="00D21F95"/>
    <w:rsid w:val="00D23124"/>
    <w:rsid w:val="00D23902"/>
    <w:rsid w:val="00D23C84"/>
    <w:rsid w:val="00D23ED6"/>
    <w:rsid w:val="00D24988"/>
    <w:rsid w:val="00D26209"/>
    <w:rsid w:val="00D279EC"/>
    <w:rsid w:val="00D32A0E"/>
    <w:rsid w:val="00D35754"/>
    <w:rsid w:val="00D37E18"/>
    <w:rsid w:val="00D37E5D"/>
    <w:rsid w:val="00D41470"/>
    <w:rsid w:val="00D43336"/>
    <w:rsid w:val="00D462D6"/>
    <w:rsid w:val="00D5169F"/>
    <w:rsid w:val="00D51972"/>
    <w:rsid w:val="00D53260"/>
    <w:rsid w:val="00D54701"/>
    <w:rsid w:val="00D567EB"/>
    <w:rsid w:val="00D57382"/>
    <w:rsid w:val="00D57AA4"/>
    <w:rsid w:val="00D63506"/>
    <w:rsid w:val="00D750DE"/>
    <w:rsid w:val="00D75C9C"/>
    <w:rsid w:val="00D76C6E"/>
    <w:rsid w:val="00D77DEC"/>
    <w:rsid w:val="00D8151E"/>
    <w:rsid w:val="00D81638"/>
    <w:rsid w:val="00D840D0"/>
    <w:rsid w:val="00D914BA"/>
    <w:rsid w:val="00D91982"/>
    <w:rsid w:val="00D97FE4"/>
    <w:rsid w:val="00DA3E18"/>
    <w:rsid w:val="00DA415C"/>
    <w:rsid w:val="00DA46CF"/>
    <w:rsid w:val="00DA7B3E"/>
    <w:rsid w:val="00DB2D01"/>
    <w:rsid w:val="00DB522D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E79BE"/>
    <w:rsid w:val="00DF1EE0"/>
    <w:rsid w:val="00DF4E9D"/>
    <w:rsid w:val="00E026BF"/>
    <w:rsid w:val="00E03400"/>
    <w:rsid w:val="00E06227"/>
    <w:rsid w:val="00E06A2C"/>
    <w:rsid w:val="00E06F87"/>
    <w:rsid w:val="00E07364"/>
    <w:rsid w:val="00E11AA4"/>
    <w:rsid w:val="00E13063"/>
    <w:rsid w:val="00E13370"/>
    <w:rsid w:val="00E145A9"/>
    <w:rsid w:val="00E209BB"/>
    <w:rsid w:val="00E220B1"/>
    <w:rsid w:val="00E2380D"/>
    <w:rsid w:val="00E25231"/>
    <w:rsid w:val="00E25351"/>
    <w:rsid w:val="00E27726"/>
    <w:rsid w:val="00E338EB"/>
    <w:rsid w:val="00E3676B"/>
    <w:rsid w:val="00E36E56"/>
    <w:rsid w:val="00E372D8"/>
    <w:rsid w:val="00E37FF5"/>
    <w:rsid w:val="00E4131A"/>
    <w:rsid w:val="00E439B7"/>
    <w:rsid w:val="00E443CA"/>
    <w:rsid w:val="00E45026"/>
    <w:rsid w:val="00E51858"/>
    <w:rsid w:val="00E73031"/>
    <w:rsid w:val="00E7598F"/>
    <w:rsid w:val="00E817D8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CE1"/>
    <w:rsid w:val="00E92DD9"/>
    <w:rsid w:val="00E94F4F"/>
    <w:rsid w:val="00EA17BC"/>
    <w:rsid w:val="00EA251F"/>
    <w:rsid w:val="00EA298A"/>
    <w:rsid w:val="00EA5394"/>
    <w:rsid w:val="00EA557C"/>
    <w:rsid w:val="00EA7EEF"/>
    <w:rsid w:val="00EB1AFC"/>
    <w:rsid w:val="00EB6BF7"/>
    <w:rsid w:val="00EB797E"/>
    <w:rsid w:val="00EC1674"/>
    <w:rsid w:val="00EC4073"/>
    <w:rsid w:val="00EC53C0"/>
    <w:rsid w:val="00ED1B08"/>
    <w:rsid w:val="00ED26D9"/>
    <w:rsid w:val="00ED45FE"/>
    <w:rsid w:val="00ED5081"/>
    <w:rsid w:val="00ED7D04"/>
    <w:rsid w:val="00EE04A6"/>
    <w:rsid w:val="00EE0CAB"/>
    <w:rsid w:val="00EE211A"/>
    <w:rsid w:val="00EE2A53"/>
    <w:rsid w:val="00EE3127"/>
    <w:rsid w:val="00EE3E97"/>
    <w:rsid w:val="00EE6763"/>
    <w:rsid w:val="00EF17F7"/>
    <w:rsid w:val="00EF4BD1"/>
    <w:rsid w:val="00F003AF"/>
    <w:rsid w:val="00F0118D"/>
    <w:rsid w:val="00F01755"/>
    <w:rsid w:val="00F04416"/>
    <w:rsid w:val="00F118DD"/>
    <w:rsid w:val="00F11C96"/>
    <w:rsid w:val="00F13C08"/>
    <w:rsid w:val="00F14E84"/>
    <w:rsid w:val="00F17B9E"/>
    <w:rsid w:val="00F17D56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40D5"/>
    <w:rsid w:val="00F47698"/>
    <w:rsid w:val="00F50572"/>
    <w:rsid w:val="00F556C1"/>
    <w:rsid w:val="00F55C51"/>
    <w:rsid w:val="00F636E4"/>
    <w:rsid w:val="00F6652A"/>
    <w:rsid w:val="00F710CC"/>
    <w:rsid w:val="00F73951"/>
    <w:rsid w:val="00F73F0E"/>
    <w:rsid w:val="00F823B2"/>
    <w:rsid w:val="00F8334B"/>
    <w:rsid w:val="00F872C8"/>
    <w:rsid w:val="00F9110D"/>
    <w:rsid w:val="00F92DE0"/>
    <w:rsid w:val="00F95252"/>
    <w:rsid w:val="00F95763"/>
    <w:rsid w:val="00FA25ED"/>
    <w:rsid w:val="00FA42FF"/>
    <w:rsid w:val="00FA4FB6"/>
    <w:rsid w:val="00FB1DFB"/>
    <w:rsid w:val="00FB210A"/>
    <w:rsid w:val="00FB24CF"/>
    <w:rsid w:val="00FB33A0"/>
    <w:rsid w:val="00FB60F7"/>
    <w:rsid w:val="00FB6FA0"/>
    <w:rsid w:val="00FC0B99"/>
    <w:rsid w:val="00FC4C95"/>
    <w:rsid w:val="00FC533E"/>
    <w:rsid w:val="00FC6C03"/>
    <w:rsid w:val="00FC740E"/>
    <w:rsid w:val="00FD2763"/>
    <w:rsid w:val="00FD530A"/>
    <w:rsid w:val="00FD603D"/>
    <w:rsid w:val="00FD69D6"/>
    <w:rsid w:val="00FE0FF2"/>
    <w:rsid w:val="00FE45F3"/>
    <w:rsid w:val="00FE4D2F"/>
    <w:rsid w:val="00FE6227"/>
    <w:rsid w:val="00FF4F9A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basedOn w:val="a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0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1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2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3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4">
    <w:name w:val="header"/>
    <w:basedOn w:val="a0"/>
    <w:link w:val="af5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5">
    <w:name w:val="Верхний колонтитул Знак"/>
    <w:basedOn w:val="a1"/>
    <w:link w:val="af4"/>
    <w:uiPriority w:val="99"/>
    <w:rsid w:val="00036AD6"/>
    <w:rPr>
      <w:sz w:val="26"/>
    </w:rPr>
  </w:style>
  <w:style w:type="paragraph" w:styleId="af6">
    <w:name w:val="footer"/>
    <w:basedOn w:val="a0"/>
    <w:link w:val="af7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7">
    <w:name w:val="Нижний колонтитул Знак"/>
    <w:basedOn w:val="a1"/>
    <w:link w:val="af6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8">
    <w:name w:val="page number"/>
    <w:basedOn w:val="a1"/>
    <w:rsid w:val="00FC0B99"/>
  </w:style>
  <w:style w:type="paragraph" w:styleId="af9">
    <w:name w:val="List Bullet"/>
    <w:basedOn w:val="af0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b">
    <w:name w:val="List Paragraph"/>
    <w:basedOn w:val="a0"/>
    <w:link w:val="afc"/>
    <w:uiPriority w:val="34"/>
    <w:qFormat/>
    <w:rsid w:val="00974A62"/>
    <w:pPr>
      <w:ind w:left="720"/>
      <w:contextualSpacing/>
    </w:pPr>
  </w:style>
  <w:style w:type="character" w:customStyle="1" w:styleId="afc">
    <w:name w:val="Абзац списка Знак"/>
    <w:basedOn w:val="a1"/>
    <w:link w:val="afb"/>
    <w:uiPriority w:val="34"/>
    <w:rsid w:val="00036AD6"/>
  </w:style>
  <w:style w:type="character" w:styleId="afd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e">
    <w:name w:val="No Spacing"/>
    <w:link w:val="aff"/>
    <w:uiPriority w:val="1"/>
    <w:qFormat/>
    <w:rsid w:val="005F47EC"/>
  </w:style>
  <w:style w:type="character" w:customStyle="1" w:styleId="aff">
    <w:name w:val="Без интервала Знак"/>
    <w:basedOn w:val="a1"/>
    <w:link w:val="afe"/>
    <w:uiPriority w:val="1"/>
    <w:rsid w:val="005F47EC"/>
    <w:rPr>
      <w:lang w:val="ru-RU" w:eastAsia="ru-RU" w:bidi="ar-SA"/>
    </w:rPr>
  </w:style>
  <w:style w:type="paragraph" w:styleId="aff0">
    <w:name w:val="footnote text"/>
    <w:basedOn w:val="a0"/>
    <w:link w:val="aff1"/>
    <w:rsid w:val="00EE0CAB"/>
    <w:rPr>
      <w:rFonts w:eastAsia="Calibri"/>
    </w:rPr>
  </w:style>
  <w:style w:type="character" w:customStyle="1" w:styleId="aff1">
    <w:name w:val="Текст сноски Знак"/>
    <w:basedOn w:val="a1"/>
    <w:link w:val="aff0"/>
    <w:rsid w:val="00EE0CAB"/>
    <w:rPr>
      <w:rFonts w:eastAsia="Calibri"/>
    </w:rPr>
  </w:style>
  <w:style w:type="character" w:styleId="aff2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3">
    <w:name w:val="Subtitle"/>
    <w:basedOn w:val="a0"/>
    <w:next w:val="a0"/>
    <w:link w:val="aff4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basedOn w:val="a1"/>
    <w:link w:val="aff3"/>
    <w:rsid w:val="00036AD6"/>
    <w:rPr>
      <w:rFonts w:ascii="Cambria" w:hAnsi="Cambria"/>
      <w:sz w:val="24"/>
      <w:szCs w:val="24"/>
    </w:rPr>
  </w:style>
  <w:style w:type="character" w:styleId="aff5">
    <w:name w:val="Strong"/>
    <w:basedOn w:val="a1"/>
    <w:qFormat/>
    <w:rsid w:val="00036AD6"/>
    <w:rPr>
      <w:b/>
      <w:bCs/>
    </w:rPr>
  </w:style>
  <w:style w:type="character" w:styleId="aff6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8">
    <w:name w:val="Выделенная цитата Знак"/>
    <w:basedOn w:val="a1"/>
    <w:link w:val="aff7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9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a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b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c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d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DA37C805EA7FA7869E4BE8B8B71ED36D75C59DD67400ACD2D7DFBF5B8C7029CF396D1C105F9CEFqDb5F" TargetMode="External"/><Relationship Id="rId18" Type="http://schemas.openxmlformats.org/officeDocument/2006/relationships/hyperlink" Target="consultantplus://offline/ref=88F0ED16184281189A80B84BCE83C08B7AC83C9238701D58272A1AC3A2A124M" TargetMode="External"/><Relationship Id="rId26" Type="http://schemas.openxmlformats.org/officeDocument/2006/relationships/hyperlink" Target="consultantplus://offline/ref=88F0ED16184281189A80B84BCE83C08B7AC83C9238701D58272A1AC3A2A12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F0ED16184281189A80B84BCE83C08B7AC83C9238701D58272A1AC3A2A124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FD7E6A9F91F77978B265D3845462A775752ED83D80C3686EAA6C22C138FD84350466D5BAD8F5C8647B94C6Q5O7H" TargetMode="External"/><Relationship Id="rId17" Type="http://schemas.openxmlformats.org/officeDocument/2006/relationships/hyperlink" Target="consultantplus://offline/ref=88F0ED16184281189A80B84BCE83C08B7AC83C9238701D58272A1AC3A2A124M" TargetMode="External"/><Relationship Id="rId25" Type="http://schemas.openxmlformats.org/officeDocument/2006/relationships/hyperlink" Target="consultantplus://offline/ref=88F0ED16184281189A80B84BCE83C08B7AC83C9238701D58272A1AC3A2A12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DA37C805EA7FA7869E4BE8B8B71ED36D75C59DD67400ACD2D7DFBF5B8C7029CF396D1C105F9CEFqDb5F" TargetMode="External"/><Relationship Id="rId20" Type="http://schemas.openxmlformats.org/officeDocument/2006/relationships/hyperlink" Target="consultantplus://offline/ref=88F0ED16184281189A80B84BCE83C08B7AC83C9238701D58272A1AC3A2A124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FEC82DEFDB794DC1378A5299DC977B16F6B576B52FA909525ABBDADE7742914D48D3A29D3B4BFEB5603B2T3N0H" TargetMode="External"/><Relationship Id="rId24" Type="http://schemas.openxmlformats.org/officeDocument/2006/relationships/hyperlink" Target="consultantplus://offline/ref=88F0ED16184281189A80B84BCE83C08B7AC83C9238701D58272A1AC3A2A12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DA37C805EA7FA7869E4BE8B8B71ED36D75C59DD67400ACD2D7DFBF5B8C7029CF396D1C105F9CEFqDb5F" TargetMode="External"/><Relationship Id="rId23" Type="http://schemas.openxmlformats.org/officeDocument/2006/relationships/hyperlink" Target="consultantplus://offline/ref=88F0ED16184281189A80B84BCE83C08B7AC83C9238701D58272A1AC3A2A12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402AFA7FC0D004FC520EBC15E4D0E820B4C7BB2BCF663193CF92822434820D5D4488413636684A66FE0F4El1K1H" TargetMode="External"/><Relationship Id="rId19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99CDDE72A0794CF6463AB7D81D4EC545E9C9FFDAA429DF2F0214790431C8123555B7EC5AE6A2B31EDA4cCXAJ" TargetMode="External"/><Relationship Id="rId14" Type="http://schemas.openxmlformats.org/officeDocument/2006/relationships/hyperlink" Target="consultantplus://offline/ref=D7DA37C805EA7FA7869E4BE8B8B71ED36D75C59DD67400ACD2D7DFBF5B8C7029CF396D1C105F9CEFqDb5F" TargetMode="External"/><Relationship Id="rId22" Type="http://schemas.openxmlformats.org/officeDocument/2006/relationships/hyperlink" Target="consultantplus://offline/ref=88F0ED16184281189A80B84BCE83C08B7AC83C9238701D58272A1AC3A2A124M" TargetMode="External"/><Relationship Id="rId27" Type="http://schemas.openxmlformats.org/officeDocument/2006/relationships/hyperlink" Target="consultantplus://offline/ref=88F0ED16184281189A80B84BCE83C08B7AC83C9238701D58272A1AC3A2A12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16E5-B6BD-474F-8721-CFD29087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55</Pages>
  <Words>15028</Words>
  <Characters>85661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100489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Подойникова</cp:lastModifiedBy>
  <cp:revision>2</cp:revision>
  <cp:lastPrinted>2018-11-22T06:00:00Z</cp:lastPrinted>
  <dcterms:created xsi:type="dcterms:W3CDTF">2018-11-22T06:17:00Z</dcterms:created>
  <dcterms:modified xsi:type="dcterms:W3CDTF">2018-11-22T06:17:00Z</dcterms:modified>
</cp:coreProperties>
</file>