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0" w:rsidRPr="0055722D" w:rsidRDefault="00F72C20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Приложение 1 к Положению о порядке </w:t>
      </w:r>
    </w:p>
    <w:p w:rsidR="00F72C20" w:rsidRPr="0055722D" w:rsidRDefault="00F72C20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осуществления муниципального </w:t>
      </w:r>
    </w:p>
    <w:p w:rsidR="00F72C20" w:rsidRPr="0055722D" w:rsidRDefault="00F72C20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земельного контроля в границах</w:t>
      </w:r>
    </w:p>
    <w:p w:rsidR="00F72C20" w:rsidRPr="0055722D" w:rsidRDefault="00F72C20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муниципального образования город </w:t>
      </w:r>
    </w:p>
    <w:p w:rsidR="00F72C20" w:rsidRPr="0055722D" w:rsidRDefault="00F72C20" w:rsidP="00F72C20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Урай</w:t>
      </w:r>
      <w:r>
        <w:rPr>
          <w:rFonts w:ascii="Times New Roman" w:hAnsi="Times New Roman"/>
        </w:rPr>
        <w:t>, утв. постановлением администрации города Урай от 13.08.2018 №2059</w:t>
      </w:r>
    </w:p>
    <w:p w:rsidR="001704AD" w:rsidRPr="0055722D" w:rsidRDefault="001704AD" w:rsidP="001704A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1704AD" w:rsidRPr="0055722D" w:rsidRDefault="001704AD" w:rsidP="001704A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402"/>
        <w:gridCol w:w="3119"/>
        <w:gridCol w:w="2693"/>
      </w:tblGrid>
      <w:tr w:rsidR="001704AD" w:rsidRPr="0055722D" w:rsidTr="009D3B56">
        <w:tc>
          <w:tcPr>
            <w:tcW w:w="675" w:type="dxa"/>
            <w:hideMark/>
          </w:tcPr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hideMark/>
          </w:tcPr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и реквизиты акта</w:t>
            </w:r>
          </w:p>
        </w:tc>
        <w:tc>
          <w:tcPr>
            <w:tcW w:w="3119" w:type="dxa"/>
            <w:hideMark/>
          </w:tcPr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 xml:space="preserve">Указание на </w:t>
            </w:r>
            <w:proofErr w:type="gramStart"/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структурные</w:t>
            </w:r>
            <w:proofErr w:type="gramEnd"/>
          </w:p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единицы акта, соблюдение которых оценивается при проведении</w:t>
            </w:r>
          </w:p>
          <w:p w:rsidR="001704AD" w:rsidRPr="0055722D" w:rsidRDefault="001704AD" w:rsidP="009D3B5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2D">
              <w:rPr>
                <w:rFonts w:ascii="Times New Roman" w:hAnsi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1704AD" w:rsidRPr="0055722D" w:rsidTr="009D3B56">
        <w:trPr>
          <w:trHeight w:val="1932"/>
        </w:trPr>
        <w:tc>
          <w:tcPr>
            <w:tcW w:w="675" w:type="dxa"/>
            <w:hideMark/>
          </w:tcPr>
          <w:p w:rsidR="001704AD" w:rsidRPr="0055722D" w:rsidRDefault="001704AD" w:rsidP="009D3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hideMark/>
          </w:tcPr>
          <w:p w:rsidR="001704AD" w:rsidRPr="0055722D" w:rsidRDefault="001704AD" w:rsidP="009D3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19" w:type="dxa"/>
            <w:hideMark/>
          </w:tcPr>
          <w:p w:rsidR="001704AD" w:rsidRPr="0055722D" w:rsidRDefault="001704AD" w:rsidP="009D3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1704AD" w:rsidRPr="0055722D" w:rsidRDefault="001704AD" w:rsidP="009D3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граждане, органы государственной власти и органы местного самоуправления</w:t>
            </w:r>
          </w:p>
        </w:tc>
        <w:tc>
          <w:tcPr>
            <w:tcW w:w="2693" w:type="dxa"/>
            <w:hideMark/>
          </w:tcPr>
          <w:p w:rsidR="001704AD" w:rsidRPr="0055722D" w:rsidRDefault="001704AD" w:rsidP="009D3B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22D">
              <w:rPr>
                <w:rFonts w:ascii="Times New Roman" w:hAnsi="Times New Roman"/>
                <w:sz w:val="24"/>
                <w:szCs w:val="24"/>
              </w:rPr>
              <w:t>статья 7, пункты 2, 3, 5, 6 статьи 13, статьи 25, 26, 42</w:t>
            </w:r>
          </w:p>
        </w:tc>
      </w:tr>
    </w:tbl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04AD"/>
    <w:rsid w:val="001704AD"/>
    <w:rsid w:val="007B45D2"/>
    <w:rsid w:val="00947418"/>
    <w:rsid w:val="00D8467A"/>
    <w:rsid w:val="00F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4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3</cp:revision>
  <dcterms:created xsi:type="dcterms:W3CDTF">2018-08-23T07:15:00Z</dcterms:created>
  <dcterms:modified xsi:type="dcterms:W3CDTF">2018-08-23T07:17:00Z</dcterms:modified>
</cp:coreProperties>
</file>