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0D" w:rsidRPr="0086687F" w:rsidRDefault="007B3E0D" w:rsidP="007B3E0D">
      <w:pPr>
        <w:pStyle w:val="a3"/>
      </w:pPr>
      <w:r>
        <w:rPr>
          <w:rFonts w:ascii="Arial" w:hAnsi="Arial" w:cs="Arial"/>
          <w:noProof/>
          <w:sz w:val="20"/>
          <w:szCs w:val="20"/>
        </w:rPr>
        <w:drawing>
          <wp:inline distT="0" distB="0" distL="0" distR="0">
            <wp:extent cx="571500" cy="771525"/>
            <wp:effectExtent l="19050" t="0" r="0" b="0"/>
            <wp:docPr id="1" name="Рисунок 2" descr="https://af4.mail.ru/cgi-bin/readmsg?id=13564234860000000711;0;0;1&amp;mode=attachment&amp;bs=9229&amp;bl=2293&amp;ct=image%2fjpeg&amp;cn=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af4.mail.ru/cgi-bin/readmsg?id=13564234860000000711;0;0;1&amp;mode=attachment&amp;bs=9229&amp;bl=2293&amp;ct=image%2fjpeg&amp;cn=image002.jpg"/>
                    <pic:cNvPicPr>
                      <a:picLocks noChangeAspect="1" noChangeArrowheads="1"/>
                    </pic:cNvPicPr>
                  </pic:nvPicPr>
                  <pic:blipFill>
                    <a:blip r:embed="rId6" cstate="print"/>
                    <a:srcRect/>
                    <a:stretch>
                      <a:fillRect/>
                    </a:stretch>
                  </pic:blipFill>
                  <pic:spPr bwMode="auto">
                    <a:xfrm>
                      <a:off x="0" y="0"/>
                      <a:ext cx="571500" cy="771525"/>
                    </a:xfrm>
                    <a:prstGeom prst="rect">
                      <a:avLst/>
                    </a:prstGeom>
                    <a:noFill/>
                    <a:ln w="9525">
                      <a:noFill/>
                      <a:miter lim="800000"/>
                      <a:headEnd/>
                      <a:tailEnd/>
                    </a:ln>
                  </pic:spPr>
                </pic:pic>
              </a:graphicData>
            </a:graphic>
          </wp:inline>
        </w:drawing>
      </w:r>
    </w:p>
    <w:p w:rsidR="007B3E0D" w:rsidRPr="0086687F" w:rsidRDefault="007B3E0D" w:rsidP="007B3E0D">
      <w:pPr>
        <w:pStyle w:val="1"/>
        <w:rPr>
          <w:b/>
          <w:bCs/>
          <w:sz w:val="24"/>
          <w:szCs w:val="24"/>
        </w:rPr>
      </w:pPr>
      <w:r w:rsidRPr="0086687F">
        <w:rPr>
          <w:b/>
          <w:bCs/>
          <w:sz w:val="24"/>
          <w:szCs w:val="24"/>
        </w:rPr>
        <w:t>МУНИЦИПАЛЬНОЕ ОБРАЗОВАНИЕ ГОРОД УРАЙ</w:t>
      </w:r>
    </w:p>
    <w:p w:rsidR="007B3E0D" w:rsidRPr="0086687F" w:rsidRDefault="007B3E0D" w:rsidP="007B3E0D">
      <w:pPr>
        <w:jc w:val="center"/>
        <w:rPr>
          <w:b/>
          <w:bCs/>
          <w:sz w:val="24"/>
          <w:szCs w:val="24"/>
        </w:rPr>
      </w:pPr>
      <w:r w:rsidRPr="0086687F">
        <w:rPr>
          <w:b/>
          <w:bCs/>
          <w:sz w:val="24"/>
          <w:szCs w:val="24"/>
        </w:rPr>
        <w:t xml:space="preserve">Ханты-Мансийский автономный округ - </w:t>
      </w:r>
      <w:proofErr w:type="spellStart"/>
      <w:r w:rsidRPr="0086687F">
        <w:rPr>
          <w:b/>
          <w:bCs/>
          <w:sz w:val="24"/>
          <w:szCs w:val="24"/>
        </w:rPr>
        <w:t>Югра</w:t>
      </w:r>
      <w:proofErr w:type="spellEnd"/>
    </w:p>
    <w:p w:rsidR="007B3E0D" w:rsidRPr="0086687F" w:rsidRDefault="007B3E0D" w:rsidP="007B3E0D">
      <w:pPr>
        <w:jc w:val="center"/>
      </w:pPr>
    </w:p>
    <w:p w:rsidR="007B3E0D" w:rsidRPr="0086687F" w:rsidRDefault="007B3E0D" w:rsidP="007B3E0D">
      <w:pPr>
        <w:pStyle w:val="1"/>
        <w:rPr>
          <w:b/>
          <w:bCs/>
          <w:caps/>
          <w:sz w:val="40"/>
          <w:szCs w:val="40"/>
        </w:rPr>
      </w:pPr>
      <w:r w:rsidRPr="0086687F">
        <w:rPr>
          <w:b/>
          <w:bCs/>
          <w:caps/>
          <w:sz w:val="40"/>
          <w:szCs w:val="40"/>
        </w:rPr>
        <w:t>администрация ГОРОДА УРАЙ</w:t>
      </w:r>
    </w:p>
    <w:p w:rsidR="007B3E0D" w:rsidRPr="0086687F" w:rsidRDefault="007B3E0D" w:rsidP="007B3E0D">
      <w:pPr>
        <w:jc w:val="center"/>
        <w:rPr>
          <w:b/>
          <w:bCs/>
          <w:sz w:val="40"/>
          <w:szCs w:val="40"/>
        </w:rPr>
      </w:pPr>
      <w:r w:rsidRPr="0086687F">
        <w:rPr>
          <w:b/>
          <w:bCs/>
          <w:sz w:val="40"/>
          <w:szCs w:val="40"/>
        </w:rPr>
        <w:t>ПОСТАНОВЛЕНИЕ</w:t>
      </w:r>
    </w:p>
    <w:p w:rsidR="007B3E0D" w:rsidRPr="0086687F" w:rsidRDefault="007B3E0D" w:rsidP="007B3E0D">
      <w:pPr>
        <w:pStyle w:val="a3"/>
      </w:pPr>
    </w:p>
    <w:p w:rsidR="007B3E0D" w:rsidRPr="0086687F" w:rsidRDefault="007B3E0D" w:rsidP="007B3E0D">
      <w:pPr>
        <w:jc w:val="both"/>
        <w:rPr>
          <w:sz w:val="24"/>
          <w:szCs w:val="24"/>
        </w:rPr>
      </w:pPr>
    </w:p>
    <w:p w:rsidR="007B3E0D" w:rsidRPr="0086687F" w:rsidRDefault="007B3E0D" w:rsidP="007B3E0D">
      <w:pPr>
        <w:shd w:val="clear" w:color="auto" w:fill="FFFFFF"/>
        <w:rPr>
          <w:bCs/>
          <w:sz w:val="24"/>
          <w:szCs w:val="24"/>
        </w:rPr>
      </w:pPr>
      <w:r w:rsidRPr="0086687F">
        <w:rPr>
          <w:bCs/>
          <w:sz w:val="24"/>
          <w:szCs w:val="24"/>
        </w:rPr>
        <w:t xml:space="preserve">Об утверждении </w:t>
      </w:r>
      <w:proofErr w:type="gramStart"/>
      <w:r w:rsidRPr="0086687F">
        <w:rPr>
          <w:bCs/>
          <w:sz w:val="24"/>
          <w:szCs w:val="24"/>
        </w:rPr>
        <w:t>муниципальной</w:t>
      </w:r>
      <w:proofErr w:type="gramEnd"/>
    </w:p>
    <w:p w:rsidR="007B3E0D" w:rsidRPr="0086687F" w:rsidRDefault="007B3E0D" w:rsidP="007B3E0D">
      <w:pPr>
        <w:shd w:val="clear" w:color="auto" w:fill="FFFFFF"/>
        <w:rPr>
          <w:bCs/>
          <w:sz w:val="24"/>
          <w:szCs w:val="24"/>
        </w:rPr>
      </w:pPr>
      <w:r w:rsidRPr="0086687F">
        <w:rPr>
          <w:bCs/>
          <w:sz w:val="24"/>
          <w:szCs w:val="24"/>
        </w:rPr>
        <w:t xml:space="preserve">программы «Развитие </w:t>
      </w:r>
      <w:proofErr w:type="gramStart"/>
      <w:r w:rsidRPr="0086687F">
        <w:rPr>
          <w:bCs/>
          <w:sz w:val="24"/>
          <w:szCs w:val="24"/>
        </w:rPr>
        <w:t>жилищно-коммунального</w:t>
      </w:r>
      <w:proofErr w:type="gramEnd"/>
    </w:p>
    <w:p w:rsidR="007B3E0D" w:rsidRPr="0086687F" w:rsidRDefault="007B3E0D" w:rsidP="007B3E0D">
      <w:pPr>
        <w:shd w:val="clear" w:color="auto" w:fill="FFFFFF"/>
        <w:rPr>
          <w:bCs/>
          <w:sz w:val="24"/>
          <w:szCs w:val="24"/>
        </w:rPr>
      </w:pPr>
      <w:r w:rsidRPr="0086687F">
        <w:rPr>
          <w:bCs/>
          <w:sz w:val="24"/>
          <w:szCs w:val="24"/>
        </w:rPr>
        <w:t xml:space="preserve">комплекса и повышение </w:t>
      </w:r>
      <w:proofErr w:type="gramStart"/>
      <w:r w:rsidRPr="0086687F">
        <w:rPr>
          <w:bCs/>
          <w:sz w:val="24"/>
          <w:szCs w:val="24"/>
        </w:rPr>
        <w:t>энергетической</w:t>
      </w:r>
      <w:proofErr w:type="gramEnd"/>
      <w:r w:rsidRPr="0086687F">
        <w:rPr>
          <w:bCs/>
          <w:sz w:val="24"/>
          <w:szCs w:val="24"/>
        </w:rPr>
        <w:t xml:space="preserve"> </w:t>
      </w:r>
    </w:p>
    <w:p w:rsidR="007B3E0D" w:rsidRPr="0086687F" w:rsidRDefault="007B3E0D" w:rsidP="007B3E0D">
      <w:pPr>
        <w:shd w:val="clear" w:color="auto" w:fill="FFFFFF"/>
        <w:rPr>
          <w:bCs/>
          <w:sz w:val="24"/>
          <w:szCs w:val="24"/>
        </w:rPr>
      </w:pPr>
      <w:r w:rsidRPr="0086687F">
        <w:rPr>
          <w:bCs/>
          <w:sz w:val="24"/>
          <w:szCs w:val="24"/>
        </w:rPr>
        <w:t>эффективности в городе Урай</w:t>
      </w:r>
      <w:r w:rsidR="000014A2">
        <w:rPr>
          <w:bCs/>
          <w:sz w:val="24"/>
          <w:szCs w:val="24"/>
        </w:rPr>
        <w:t>»</w:t>
      </w:r>
      <w:r w:rsidRPr="0086687F">
        <w:rPr>
          <w:bCs/>
          <w:sz w:val="24"/>
          <w:szCs w:val="24"/>
        </w:rPr>
        <w:t xml:space="preserve"> на 201</w:t>
      </w:r>
      <w:r w:rsidR="008C35DA">
        <w:rPr>
          <w:bCs/>
          <w:sz w:val="24"/>
          <w:szCs w:val="24"/>
        </w:rPr>
        <w:t>9</w:t>
      </w:r>
      <w:r w:rsidRPr="0086687F">
        <w:rPr>
          <w:bCs/>
          <w:sz w:val="24"/>
          <w:szCs w:val="24"/>
        </w:rPr>
        <w:t xml:space="preserve"> - 20</w:t>
      </w:r>
      <w:r w:rsidR="008C35DA">
        <w:rPr>
          <w:bCs/>
          <w:sz w:val="24"/>
          <w:szCs w:val="24"/>
        </w:rPr>
        <w:t>30</w:t>
      </w:r>
      <w:r w:rsidR="000014A2">
        <w:rPr>
          <w:bCs/>
          <w:sz w:val="24"/>
          <w:szCs w:val="24"/>
        </w:rPr>
        <w:t xml:space="preserve"> годы</w:t>
      </w:r>
    </w:p>
    <w:p w:rsidR="007B3E0D" w:rsidRDefault="007B3E0D" w:rsidP="007B3E0D">
      <w:pPr>
        <w:pStyle w:val="a3"/>
        <w:jc w:val="both"/>
        <w:rPr>
          <w:sz w:val="24"/>
          <w:szCs w:val="24"/>
        </w:rPr>
      </w:pPr>
    </w:p>
    <w:p w:rsidR="007B3E0D" w:rsidRPr="0086687F" w:rsidRDefault="007B3E0D" w:rsidP="007B3E0D">
      <w:pPr>
        <w:pStyle w:val="a3"/>
        <w:jc w:val="both"/>
        <w:rPr>
          <w:sz w:val="24"/>
          <w:szCs w:val="24"/>
        </w:rPr>
      </w:pPr>
    </w:p>
    <w:p w:rsidR="007B3E0D" w:rsidRPr="0086687F" w:rsidRDefault="007B3E0D" w:rsidP="007B3E0D">
      <w:pPr>
        <w:pStyle w:val="2"/>
        <w:ind w:left="0" w:firstLine="567"/>
        <w:jc w:val="both"/>
        <w:rPr>
          <w:sz w:val="24"/>
          <w:szCs w:val="24"/>
        </w:rPr>
      </w:pPr>
      <w:proofErr w:type="gramStart"/>
      <w:r w:rsidRPr="0086687F">
        <w:rPr>
          <w:sz w:val="24"/>
          <w:szCs w:val="24"/>
        </w:rPr>
        <w:t>В соответствии с Федеральным законом от 06.10.2003 №131-ФЗ, статьей 179 Бюджетного кодекса</w:t>
      </w:r>
      <w:r w:rsidR="00DC7D52">
        <w:rPr>
          <w:sz w:val="24"/>
          <w:szCs w:val="24"/>
        </w:rPr>
        <w:t xml:space="preserve"> Российской Федерации</w:t>
      </w:r>
      <w:r w:rsidRPr="0086687F">
        <w:rPr>
          <w:sz w:val="24"/>
          <w:szCs w:val="24"/>
        </w:rPr>
        <w:t xml:space="preserve">, </w:t>
      </w:r>
      <w:hyperlink r:id="rId7" w:tooltip="Постановление Правительства ХМАО - Югры от 09.10.2013 N 423-п (ред. от 26.06.2015) &quot;О государственной программе Ханты-Мансийского автономного округа - Югры &quot;Развитие жилищно-коммунального комплекса и повышение энергетической эффективности в Ханты-Мансийском ав" w:history="1">
        <w:r w:rsidRPr="0086687F">
          <w:rPr>
            <w:sz w:val="24"/>
            <w:szCs w:val="24"/>
          </w:rPr>
          <w:t>постановлением</w:t>
        </w:r>
      </w:hyperlink>
      <w:r w:rsidRPr="0086687F">
        <w:rPr>
          <w:sz w:val="24"/>
          <w:szCs w:val="24"/>
        </w:rPr>
        <w:t xml:space="preserve"> администрации города Урай от </w:t>
      </w:r>
      <w:r w:rsidRPr="00E12A27">
        <w:rPr>
          <w:sz w:val="24"/>
          <w:szCs w:val="24"/>
        </w:rPr>
        <w:t>26.04.2017 №1085</w:t>
      </w:r>
      <w:r w:rsidRPr="0086687F">
        <w:rPr>
          <w:sz w:val="24"/>
          <w:szCs w:val="24"/>
        </w:rPr>
        <w:t xml:space="preserve"> «О муниципальных программах муниципального образования городской округ город Урай»,</w:t>
      </w:r>
      <w:r w:rsidR="004C1D60">
        <w:rPr>
          <w:sz w:val="24"/>
          <w:szCs w:val="24"/>
        </w:rPr>
        <w:t xml:space="preserve"> </w:t>
      </w:r>
      <w:r w:rsidR="00A81077">
        <w:rPr>
          <w:sz w:val="24"/>
          <w:szCs w:val="24"/>
        </w:rPr>
        <w:t>постановлением администрации города Урай от 15.06.2018 №1420 «О разработке проекта муниципальной программы «Развития жилищно-коммунального комплекса и повышения энергетической эффективности в городе Урай» на 2019-2030 годы»,</w:t>
      </w:r>
      <w:r w:rsidRPr="0086687F">
        <w:rPr>
          <w:sz w:val="24"/>
          <w:szCs w:val="24"/>
        </w:rPr>
        <w:t xml:space="preserve"> принимая во внимание постановление Правительства</w:t>
      </w:r>
      <w:proofErr w:type="gramEnd"/>
      <w:r w:rsidRPr="0086687F">
        <w:rPr>
          <w:sz w:val="24"/>
          <w:szCs w:val="24"/>
        </w:rPr>
        <w:t xml:space="preserve"> Ханты-Мансийского автономного округа - </w:t>
      </w:r>
      <w:proofErr w:type="spellStart"/>
      <w:r w:rsidRPr="0086687F">
        <w:rPr>
          <w:sz w:val="24"/>
          <w:szCs w:val="24"/>
        </w:rPr>
        <w:t>Югры</w:t>
      </w:r>
      <w:proofErr w:type="spellEnd"/>
      <w:r w:rsidRPr="0086687F">
        <w:rPr>
          <w:sz w:val="24"/>
          <w:szCs w:val="24"/>
        </w:rPr>
        <w:t xml:space="preserve"> от 09.10.2013 №423-п </w:t>
      </w:r>
      <w:r w:rsidR="007E18E8" w:rsidRPr="004D1282">
        <w:rPr>
          <w:rFonts w:eastAsiaTheme="minorHAnsi"/>
          <w:sz w:val="24"/>
          <w:szCs w:val="24"/>
          <w:lang w:eastAsia="en-US"/>
        </w:rPr>
        <w:t xml:space="preserve">«О государственной программе Ханты-Мансийского автономного округа - </w:t>
      </w:r>
      <w:proofErr w:type="spellStart"/>
      <w:r w:rsidR="007E18E8" w:rsidRPr="004D1282">
        <w:rPr>
          <w:rFonts w:eastAsiaTheme="minorHAnsi"/>
          <w:sz w:val="24"/>
          <w:szCs w:val="24"/>
          <w:lang w:eastAsia="en-US"/>
        </w:rPr>
        <w:t>Югры</w:t>
      </w:r>
      <w:proofErr w:type="spellEnd"/>
      <w:r w:rsidR="007E18E8" w:rsidRPr="004D1282">
        <w:rPr>
          <w:rFonts w:eastAsiaTheme="minorHAnsi"/>
          <w:sz w:val="24"/>
          <w:szCs w:val="24"/>
          <w:lang w:eastAsia="en-US"/>
        </w:rPr>
        <w:t xml:space="preserve"> «</w:t>
      </w:r>
      <w:r w:rsidR="007E18E8" w:rsidRPr="004D1282">
        <w:rPr>
          <w:sz w:val="24"/>
          <w:szCs w:val="24"/>
        </w:rPr>
        <w:t>Р</w:t>
      </w:r>
      <w:r w:rsidR="007E18E8">
        <w:rPr>
          <w:sz w:val="24"/>
          <w:szCs w:val="24"/>
        </w:rPr>
        <w:t xml:space="preserve">азвитие жилищно-коммунального комплекса и повышение энергетической эффективности в Ханты-Мансийском </w:t>
      </w:r>
      <w:proofErr w:type="gramStart"/>
      <w:r w:rsidR="007E18E8">
        <w:rPr>
          <w:sz w:val="24"/>
          <w:szCs w:val="24"/>
        </w:rPr>
        <w:t>автономном</w:t>
      </w:r>
      <w:proofErr w:type="gramEnd"/>
      <w:r w:rsidR="007E18E8">
        <w:rPr>
          <w:sz w:val="24"/>
          <w:szCs w:val="24"/>
        </w:rPr>
        <w:t xml:space="preserve"> </w:t>
      </w:r>
      <w:proofErr w:type="spellStart"/>
      <w:r w:rsidR="007E18E8">
        <w:rPr>
          <w:sz w:val="24"/>
          <w:szCs w:val="24"/>
        </w:rPr>
        <w:t>округе-Югре</w:t>
      </w:r>
      <w:proofErr w:type="spellEnd"/>
      <w:r w:rsidR="007E18E8">
        <w:rPr>
          <w:sz w:val="24"/>
          <w:szCs w:val="24"/>
        </w:rPr>
        <w:t xml:space="preserve">  на 2018-2025 годы и на период до 2030 года»</w:t>
      </w:r>
      <w:r w:rsidRPr="0086687F">
        <w:rPr>
          <w:sz w:val="24"/>
          <w:szCs w:val="24"/>
        </w:rPr>
        <w:t>:</w:t>
      </w:r>
    </w:p>
    <w:p w:rsidR="007B3E0D" w:rsidRPr="00EE336F" w:rsidRDefault="00EE336F" w:rsidP="00D676A5">
      <w:pPr>
        <w:ind w:right="-1" w:firstLine="567"/>
        <w:jc w:val="both"/>
        <w:rPr>
          <w:color w:val="FF0000"/>
          <w:sz w:val="24"/>
          <w:szCs w:val="24"/>
        </w:rPr>
      </w:pPr>
      <w:r>
        <w:rPr>
          <w:sz w:val="24"/>
          <w:szCs w:val="24"/>
        </w:rPr>
        <w:t>1.</w:t>
      </w:r>
      <w:r w:rsidR="007B3E0D" w:rsidRPr="0086687F">
        <w:rPr>
          <w:sz w:val="24"/>
          <w:szCs w:val="24"/>
        </w:rPr>
        <w:t xml:space="preserve">Утвердить муниципальную программу </w:t>
      </w:r>
      <w:r w:rsidR="007B3E0D" w:rsidRPr="0086687F">
        <w:rPr>
          <w:bCs/>
          <w:sz w:val="24"/>
          <w:szCs w:val="24"/>
        </w:rPr>
        <w:t>«Развитие жилищно-коммунального комплекса и повышение энергетической эффективности в городе Урай</w:t>
      </w:r>
      <w:r w:rsidR="000014A2">
        <w:rPr>
          <w:bCs/>
          <w:sz w:val="24"/>
          <w:szCs w:val="24"/>
        </w:rPr>
        <w:t>»</w:t>
      </w:r>
      <w:r w:rsidR="007B3E0D" w:rsidRPr="0086687F">
        <w:rPr>
          <w:bCs/>
          <w:sz w:val="24"/>
          <w:szCs w:val="24"/>
        </w:rPr>
        <w:t xml:space="preserve"> на 201</w:t>
      </w:r>
      <w:r w:rsidR="008C35DA">
        <w:rPr>
          <w:bCs/>
          <w:sz w:val="24"/>
          <w:szCs w:val="24"/>
        </w:rPr>
        <w:t>9</w:t>
      </w:r>
      <w:r w:rsidR="007B3E0D" w:rsidRPr="0086687F">
        <w:rPr>
          <w:bCs/>
          <w:sz w:val="24"/>
          <w:szCs w:val="24"/>
        </w:rPr>
        <w:t xml:space="preserve"> - 20</w:t>
      </w:r>
      <w:r w:rsidR="008C35DA">
        <w:rPr>
          <w:bCs/>
          <w:sz w:val="24"/>
          <w:szCs w:val="24"/>
        </w:rPr>
        <w:t>30</w:t>
      </w:r>
      <w:r w:rsidR="007B3E0D" w:rsidRPr="0086687F">
        <w:rPr>
          <w:bCs/>
          <w:sz w:val="24"/>
          <w:szCs w:val="24"/>
        </w:rPr>
        <w:t xml:space="preserve"> годы</w:t>
      </w:r>
      <w:r w:rsidR="00C06ACD">
        <w:rPr>
          <w:bCs/>
          <w:sz w:val="24"/>
          <w:szCs w:val="24"/>
        </w:rPr>
        <w:t xml:space="preserve"> согласно приложению</w:t>
      </w:r>
      <w:r w:rsidR="004C1D60">
        <w:rPr>
          <w:bCs/>
          <w:sz w:val="24"/>
          <w:szCs w:val="24"/>
        </w:rPr>
        <w:t>.</w:t>
      </w:r>
    </w:p>
    <w:p w:rsidR="00012887" w:rsidRDefault="00DC7D52" w:rsidP="00960382">
      <w:pPr>
        <w:pStyle w:val="ConsPlusNormal"/>
        <w:ind w:firstLine="567"/>
        <w:outlineLvl w:val="0"/>
        <w:rPr>
          <w:rFonts w:ascii="Times New Roman" w:hAnsi="Times New Roman" w:cs="Times New Roman"/>
          <w:sz w:val="24"/>
          <w:szCs w:val="24"/>
        </w:rPr>
      </w:pPr>
      <w:r>
        <w:rPr>
          <w:rFonts w:ascii="Times New Roman" w:hAnsi="Times New Roman" w:cs="Times New Roman"/>
          <w:sz w:val="24"/>
          <w:szCs w:val="24"/>
        </w:rPr>
        <w:t>2</w:t>
      </w:r>
      <w:r w:rsidR="00EC1A53">
        <w:rPr>
          <w:rFonts w:ascii="Times New Roman" w:hAnsi="Times New Roman" w:cs="Times New Roman"/>
          <w:sz w:val="24"/>
          <w:szCs w:val="24"/>
        </w:rPr>
        <w:t>.</w:t>
      </w:r>
      <w:r w:rsidR="00B645AB">
        <w:rPr>
          <w:rFonts w:ascii="Times New Roman" w:hAnsi="Times New Roman" w:cs="Times New Roman"/>
          <w:sz w:val="24"/>
          <w:szCs w:val="24"/>
        </w:rPr>
        <w:t xml:space="preserve"> </w:t>
      </w:r>
      <w:r w:rsidR="00012887" w:rsidRPr="00AA64D4">
        <w:rPr>
          <w:rFonts w:ascii="Times New Roman" w:hAnsi="Times New Roman" w:cs="Times New Roman"/>
          <w:sz w:val="24"/>
          <w:szCs w:val="24"/>
        </w:rPr>
        <w:t>Опубликовать</w:t>
      </w:r>
      <w:r w:rsidR="00012887">
        <w:rPr>
          <w:rFonts w:ascii="Times New Roman" w:hAnsi="Times New Roman" w:cs="Times New Roman"/>
          <w:sz w:val="24"/>
          <w:szCs w:val="24"/>
        </w:rPr>
        <w:t xml:space="preserve"> постановление в газете «Знамя», </w:t>
      </w:r>
      <w:r w:rsidR="00012887" w:rsidRPr="00AA64D4">
        <w:rPr>
          <w:rFonts w:ascii="Times New Roman" w:hAnsi="Times New Roman" w:cs="Times New Roman"/>
          <w:sz w:val="24"/>
          <w:szCs w:val="24"/>
        </w:rPr>
        <w:t xml:space="preserve">разместить на официальном сайте </w:t>
      </w:r>
      <w:r w:rsidR="00960382">
        <w:rPr>
          <w:rFonts w:ascii="Times New Roman" w:hAnsi="Times New Roman" w:cs="Times New Roman"/>
          <w:sz w:val="24"/>
          <w:szCs w:val="24"/>
        </w:rPr>
        <w:t>органов</w:t>
      </w:r>
      <w:r w:rsidR="00012887">
        <w:rPr>
          <w:rFonts w:ascii="Times New Roman" w:hAnsi="Times New Roman" w:cs="Times New Roman"/>
          <w:sz w:val="24"/>
          <w:szCs w:val="24"/>
        </w:rPr>
        <w:t xml:space="preserve"> местного самоуправления </w:t>
      </w:r>
      <w:r w:rsidR="00012887" w:rsidRPr="00AA64D4">
        <w:rPr>
          <w:rFonts w:ascii="Times New Roman" w:hAnsi="Times New Roman" w:cs="Times New Roman"/>
          <w:sz w:val="24"/>
          <w:szCs w:val="24"/>
        </w:rPr>
        <w:t>города Урай в информационно-телекоммуникационной сети «Интернет»</w:t>
      </w:r>
      <w:r w:rsidR="00012887" w:rsidRPr="00971DBA">
        <w:rPr>
          <w:rFonts w:ascii="Times New Roman" w:hAnsi="Times New Roman" w:cs="Times New Roman"/>
          <w:sz w:val="24"/>
          <w:szCs w:val="24"/>
        </w:rPr>
        <w:t xml:space="preserve"> </w:t>
      </w:r>
      <w:r w:rsidR="00012887" w:rsidRPr="00F118DD">
        <w:rPr>
          <w:rFonts w:ascii="Times New Roman" w:hAnsi="Times New Roman" w:cs="Times New Roman"/>
          <w:sz w:val="24"/>
          <w:szCs w:val="24"/>
        </w:rPr>
        <w:t>и в</w:t>
      </w:r>
      <w:r w:rsidR="00476B7B">
        <w:rPr>
          <w:rFonts w:ascii="Times New Roman" w:hAnsi="Times New Roman" w:cs="Times New Roman"/>
          <w:sz w:val="24"/>
          <w:szCs w:val="24"/>
        </w:rPr>
        <w:t xml:space="preserve"> </w:t>
      </w:r>
      <w:r w:rsidR="004C1D60">
        <w:rPr>
          <w:rFonts w:ascii="Times New Roman" w:hAnsi="Times New Roman" w:cs="Times New Roman"/>
          <w:sz w:val="24"/>
          <w:szCs w:val="24"/>
        </w:rPr>
        <w:t>федеральной информационной системе ст</w:t>
      </w:r>
      <w:r w:rsidR="00960382">
        <w:rPr>
          <w:rFonts w:ascii="Times New Roman" w:hAnsi="Times New Roman" w:cs="Times New Roman"/>
          <w:sz w:val="24"/>
          <w:szCs w:val="24"/>
        </w:rPr>
        <w:t>ратеги</w:t>
      </w:r>
      <w:r w:rsidR="004C1D60">
        <w:rPr>
          <w:rFonts w:ascii="Times New Roman" w:hAnsi="Times New Roman" w:cs="Times New Roman"/>
          <w:sz w:val="24"/>
          <w:szCs w:val="24"/>
        </w:rPr>
        <w:t>ческого планирования.</w:t>
      </w:r>
    </w:p>
    <w:p w:rsidR="00EC1A53" w:rsidRDefault="00DC7D52" w:rsidP="00EC1A53">
      <w:pPr>
        <w:pStyle w:val="ConsPlusNormal"/>
        <w:ind w:left="851" w:hanging="284"/>
        <w:jc w:val="both"/>
        <w:outlineLvl w:val="0"/>
        <w:rPr>
          <w:rFonts w:ascii="Times New Roman" w:hAnsi="Times New Roman" w:cs="Times New Roman"/>
          <w:sz w:val="24"/>
          <w:szCs w:val="24"/>
        </w:rPr>
      </w:pPr>
      <w:r>
        <w:rPr>
          <w:rFonts w:ascii="Times New Roman" w:hAnsi="Times New Roman" w:cs="Times New Roman"/>
          <w:sz w:val="24"/>
          <w:szCs w:val="24"/>
        </w:rPr>
        <w:t>3</w:t>
      </w:r>
      <w:r w:rsidR="00EC1A53">
        <w:rPr>
          <w:rFonts w:ascii="Times New Roman" w:hAnsi="Times New Roman" w:cs="Times New Roman"/>
          <w:sz w:val="24"/>
          <w:szCs w:val="24"/>
        </w:rPr>
        <w:t>.</w:t>
      </w:r>
      <w:r w:rsidR="00B645AB">
        <w:rPr>
          <w:rFonts w:ascii="Times New Roman" w:hAnsi="Times New Roman" w:cs="Times New Roman"/>
          <w:sz w:val="24"/>
          <w:szCs w:val="24"/>
        </w:rPr>
        <w:t xml:space="preserve"> </w:t>
      </w:r>
      <w:r w:rsidR="00EC1A53">
        <w:rPr>
          <w:rFonts w:ascii="Times New Roman" w:hAnsi="Times New Roman" w:cs="Times New Roman"/>
          <w:sz w:val="24"/>
          <w:szCs w:val="24"/>
        </w:rPr>
        <w:t>Постановление вступает в силу с 01.01.2019</w:t>
      </w:r>
      <w:r w:rsidR="00C96914">
        <w:rPr>
          <w:rFonts w:ascii="Times New Roman" w:hAnsi="Times New Roman" w:cs="Times New Roman"/>
          <w:sz w:val="24"/>
          <w:szCs w:val="24"/>
        </w:rPr>
        <w:t>.</w:t>
      </w:r>
    </w:p>
    <w:p w:rsidR="00EC1A53" w:rsidRPr="00AA64D4" w:rsidRDefault="00C96914" w:rsidP="00C96914">
      <w:pPr>
        <w:pStyle w:val="ConsPlusNormal"/>
        <w:tabs>
          <w:tab w:val="left" w:pos="0"/>
        </w:tabs>
        <w:ind w:hanging="142"/>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DC7D52">
        <w:rPr>
          <w:rFonts w:ascii="Times New Roman" w:hAnsi="Times New Roman" w:cs="Times New Roman"/>
          <w:sz w:val="24"/>
          <w:szCs w:val="24"/>
        </w:rPr>
        <w:t>4</w:t>
      </w:r>
      <w:r w:rsidR="00EC1A53">
        <w:rPr>
          <w:rFonts w:ascii="Times New Roman" w:hAnsi="Times New Roman" w:cs="Times New Roman"/>
          <w:sz w:val="24"/>
          <w:szCs w:val="24"/>
        </w:rPr>
        <w:t>.</w:t>
      </w:r>
      <w:r w:rsidR="00B645AB">
        <w:rPr>
          <w:rFonts w:ascii="Times New Roman" w:hAnsi="Times New Roman" w:cs="Times New Roman"/>
          <w:sz w:val="24"/>
          <w:szCs w:val="24"/>
        </w:rPr>
        <w:t xml:space="preserve"> </w:t>
      </w:r>
      <w:proofErr w:type="gramStart"/>
      <w:r w:rsidR="00EC1A53">
        <w:rPr>
          <w:rFonts w:ascii="Times New Roman" w:hAnsi="Times New Roman" w:cs="Times New Roman"/>
          <w:sz w:val="24"/>
          <w:szCs w:val="24"/>
        </w:rPr>
        <w:t>Контроль за</w:t>
      </w:r>
      <w:proofErr w:type="gramEnd"/>
      <w:r w:rsidR="00EC1A53">
        <w:rPr>
          <w:rFonts w:ascii="Times New Roman" w:hAnsi="Times New Roman" w:cs="Times New Roman"/>
          <w:sz w:val="24"/>
          <w:szCs w:val="24"/>
        </w:rPr>
        <w:t xml:space="preserve"> выполнением постановления возложить н</w:t>
      </w:r>
      <w:r>
        <w:rPr>
          <w:rFonts w:ascii="Times New Roman" w:hAnsi="Times New Roman" w:cs="Times New Roman"/>
          <w:sz w:val="24"/>
          <w:szCs w:val="24"/>
        </w:rPr>
        <w:t xml:space="preserve">а заместителя главы города Урай </w:t>
      </w:r>
      <w:r w:rsidR="00EC1A53">
        <w:rPr>
          <w:rFonts w:ascii="Times New Roman" w:hAnsi="Times New Roman" w:cs="Times New Roman"/>
          <w:sz w:val="24"/>
          <w:szCs w:val="24"/>
        </w:rPr>
        <w:t>И.А. Козлова</w:t>
      </w:r>
      <w:r>
        <w:rPr>
          <w:rFonts w:ascii="Times New Roman" w:hAnsi="Times New Roman" w:cs="Times New Roman"/>
          <w:sz w:val="24"/>
          <w:szCs w:val="24"/>
        </w:rPr>
        <w:t>.</w:t>
      </w:r>
    </w:p>
    <w:p w:rsidR="004A3F75" w:rsidRDefault="004A3F75" w:rsidP="004A3F75">
      <w:pPr>
        <w:pStyle w:val="2"/>
        <w:shd w:val="clear" w:color="auto" w:fill="FFFFFF"/>
        <w:tabs>
          <w:tab w:val="left" w:pos="1134"/>
        </w:tabs>
        <w:jc w:val="both"/>
        <w:rPr>
          <w:sz w:val="24"/>
          <w:szCs w:val="24"/>
        </w:rPr>
      </w:pPr>
    </w:p>
    <w:p w:rsidR="00EB4FB1" w:rsidRDefault="00EB4FB1" w:rsidP="008C35DA">
      <w:pPr>
        <w:shd w:val="clear" w:color="auto" w:fill="FFFFFF"/>
        <w:tabs>
          <w:tab w:val="left" w:pos="567"/>
          <w:tab w:val="left" w:pos="7200"/>
        </w:tabs>
        <w:jc w:val="center"/>
        <w:rPr>
          <w:sz w:val="24"/>
          <w:szCs w:val="24"/>
        </w:rPr>
      </w:pPr>
    </w:p>
    <w:p w:rsidR="00347528" w:rsidRDefault="00EB4FB1" w:rsidP="008C35DA">
      <w:pPr>
        <w:shd w:val="clear" w:color="auto" w:fill="FFFFFF"/>
        <w:tabs>
          <w:tab w:val="left" w:pos="567"/>
          <w:tab w:val="left" w:pos="7200"/>
        </w:tabs>
        <w:jc w:val="center"/>
        <w:rPr>
          <w:sz w:val="24"/>
          <w:szCs w:val="24"/>
        </w:rPr>
      </w:pPr>
      <w:r>
        <w:rPr>
          <w:sz w:val="24"/>
          <w:szCs w:val="24"/>
        </w:rPr>
        <w:t xml:space="preserve"> </w:t>
      </w:r>
    </w:p>
    <w:p w:rsidR="007B3E0D" w:rsidRPr="008C35DA" w:rsidRDefault="00347528" w:rsidP="008C35DA">
      <w:pPr>
        <w:shd w:val="clear" w:color="auto" w:fill="FFFFFF"/>
        <w:tabs>
          <w:tab w:val="left" w:pos="567"/>
          <w:tab w:val="left" w:pos="7200"/>
        </w:tabs>
        <w:jc w:val="center"/>
        <w:rPr>
          <w:sz w:val="24"/>
          <w:szCs w:val="24"/>
        </w:rPr>
      </w:pPr>
      <w:r>
        <w:rPr>
          <w:sz w:val="24"/>
          <w:szCs w:val="24"/>
        </w:rPr>
        <w:t xml:space="preserve">    </w:t>
      </w:r>
      <w:r w:rsidR="007B3E0D" w:rsidRPr="008C35DA">
        <w:rPr>
          <w:sz w:val="24"/>
          <w:szCs w:val="24"/>
        </w:rPr>
        <w:t>Глава города Урай</w:t>
      </w:r>
      <w:r w:rsidR="007B3E0D" w:rsidRPr="008C35DA">
        <w:rPr>
          <w:sz w:val="24"/>
          <w:szCs w:val="24"/>
        </w:rPr>
        <w:tab/>
        <w:t xml:space="preserve">                    А.В. Иванов</w:t>
      </w:r>
    </w:p>
    <w:p w:rsidR="008C35DA" w:rsidRPr="008C35DA" w:rsidRDefault="008C35DA" w:rsidP="007B3E0D">
      <w:pPr>
        <w:tabs>
          <w:tab w:val="left" w:pos="6237"/>
          <w:tab w:val="left" w:pos="7088"/>
        </w:tabs>
        <w:ind w:left="6237"/>
        <w:jc w:val="right"/>
        <w:rPr>
          <w:sz w:val="24"/>
          <w:szCs w:val="24"/>
        </w:rPr>
      </w:pPr>
    </w:p>
    <w:p w:rsidR="008C35DA" w:rsidRDefault="008C35DA" w:rsidP="007B3E0D">
      <w:pPr>
        <w:tabs>
          <w:tab w:val="left" w:pos="6237"/>
          <w:tab w:val="left" w:pos="7088"/>
        </w:tabs>
        <w:ind w:left="6237"/>
        <w:jc w:val="right"/>
        <w:rPr>
          <w:sz w:val="24"/>
          <w:szCs w:val="24"/>
        </w:rPr>
      </w:pPr>
      <w:bookmarkStart w:id="0" w:name="_GoBack"/>
      <w:bookmarkEnd w:id="0"/>
    </w:p>
    <w:p w:rsidR="008C35DA" w:rsidRDefault="008C35DA" w:rsidP="007B3E0D">
      <w:pPr>
        <w:tabs>
          <w:tab w:val="left" w:pos="6237"/>
          <w:tab w:val="left" w:pos="7088"/>
        </w:tabs>
        <w:ind w:left="6237"/>
        <w:jc w:val="right"/>
        <w:rPr>
          <w:sz w:val="24"/>
          <w:szCs w:val="24"/>
        </w:rPr>
      </w:pPr>
    </w:p>
    <w:p w:rsidR="008C35DA" w:rsidRDefault="008C35DA"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7B3E0D" w:rsidRPr="0086687F" w:rsidRDefault="007B3E0D" w:rsidP="007B3E0D">
      <w:pPr>
        <w:tabs>
          <w:tab w:val="left" w:pos="6237"/>
          <w:tab w:val="left" w:pos="7088"/>
        </w:tabs>
        <w:ind w:left="6237"/>
        <w:jc w:val="right"/>
        <w:rPr>
          <w:sz w:val="24"/>
          <w:szCs w:val="24"/>
        </w:rPr>
      </w:pPr>
      <w:r w:rsidRPr="0086687F">
        <w:rPr>
          <w:sz w:val="24"/>
          <w:szCs w:val="24"/>
        </w:rPr>
        <w:t xml:space="preserve">Приложение  к постановлению </w:t>
      </w:r>
    </w:p>
    <w:p w:rsidR="007B3E0D" w:rsidRDefault="007B3E0D" w:rsidP="007B3E0D">
      <w:pPr>
        <w:tabs>
          <w:tab w:val="left" w:pos="7088"/>
        </w:tabs>
        <w:jc w:val="right"/>
        <w:rPr>
          <w:sz w:val="24"/>
          <w:szCs w:val="24"/>
        </w:rPr>
      </w:pPr>
      <w:r w:rsidRPr="0086687F">
        <w:rPr>
          <w:sz w:val="24"/>
          <w:szCs w:val="24"/>
        </w:rPr>
        <w:t xml:space="preserve">администрации города Урай </w:t>
      </w:r>
    </w:p>
    <w:p w:rsidR="007B3E0D" w:rsidRDefault="007B3E0D" w:rsidP="008C35DA">
      <w:pPr>
        <w:shd w:val="clear" w:color="auto" w:fill="FFFFFF"/>
        <w:jc w:val="right"/>
        <w:rPr>
          <w:bCs/>
          <w:sz w:val="24"/>
          <w:szCs w:val="24"/>
        </w:rPr>
      </w:pPr>
      <w:r w:rsidRPr="0086687F">
        <w:rPr>
          <w:sz w:val="24"/>
          <w:szCs w:val="24"/>
        </w:rPr>
        <w:t>от</w:t>
      </w:r>
      <w:r w:rsidR="00842BD8">
        <w:rPr>
          <w:sz w:val="24"/>
          <w:szCs w:val="24"/>
        </w:rPr>
        <w:t xml:space="preserve"> ______________</w:t>
      </w:r>
      <w:r>
        <w:rPr>
          <w:sz w:val="24"/>
          <w:szCs w:val="24"/>
        </w:rPr>
        <w:t xml:space="preserve"> №</w:t>
      </w:r>
      <w:r w:rsidR="00842BD8">
        <w:rPr>
          <w:sz w:val="24"/>
          <w:szCs w:val="24"/>
        </w:rPr>
        <w:t>_____</w:t>
      </w:r>
    </w:p>
    <w:p w:rsidR="007B3E0D" w:rsidRDefault="007B3E0D" w:rsidP="00B70BB7">
      <w:pPr>
        <w:shd w:val="clear" w:color="auto" w:fill="FFFFFF"/>
        <w:jc w:val="center"/>
        <w:rPr>
          <w:bCs/>
          <w:sz w:val="24"/>
          <w:szCs w:val="24"/>
        </w:rPr>
      </w:pPr>
    </w:p>
    <w:p w:rsidR="00B70BB7" w:rsidRPr="0086687F" w:rsidRDefault="00B70BB7" w:rsidP="00B70BB7">
      <w:pPr>
        <w:shd w:val="clear" w:color="auto" w:fill="FFFFFF"/>
        <w:jc w:val="center"/>
        <w:rPr>
          <w:bCs/>
          <w:sz w:val="24"/>
          <w:szCs w:val="24"/>
        </w:rPr>
      </w:pPr>
      <w:r w:rsidRPr="0086687F">
        <w:rPr>
          <w:bCs/>
          <w:sz w:val="24"/>
          <w:szCs w:val="24"/>
        </w:rPr>
        <w:t>Муниципальная программа</w:t>
      </w:r>
    </w:p>
    <w:p w:rsidR="00B70BB7" w:rsidRPr="0086687F" w:rsidRDefault="00B70BB7" w:rsidP="00B70BB7">
      <w:pPr>
        <w:shd w:val="clear" w:color="auto" w:fill="FFFFFF"/>
        <w:jc w:val="center"/>
        <w:rPr>
          <w:bCs/>
          <w:sz w:val="24"/>
          <w:szCs w:val="24"/>
        </w:rPr>
      </w:pPr>
      <w:r w:rsidRPr="0086687F">
        <w:rPr>
          <w:bCs/>
          <w:sz w:val="24"/>
          <w:szCs w:val="24"/>
        </w:rPr>
        <w:t xml:space="preserve">«Развитие жилищно-коммунального комплекса и повышение </w:t>
      </w:r>
      <w:proofErr w:type="gramStart"/>
      <w:r w:rsidRPr="0086687F">
        <w:rPr>
          <w:bCs/>
          <w:sz w:val="24"/>
          <w:szCs w:val="24"/>
        </w:rPr>
        <w:t>энергетической</w:t>
      </w:r>
      <w:proofErr w:type="gramEnd"/>
    </w:p>
    <w:p w:rsidR="00B70BB7" w:rsidRPr="0086687F" w:rsidRDefault="00B70BB7" w:rsidP="00B70BB7">
      <w:pPr>
        <w:shd w:val="clear" w:color="auto" w:fill="FFFFFF"/>
        <w:jc w:val="center"/>
        <w:rPr>
          <w:bCs/>
          <w:sz w:val="24"/>
          <w:szCs w:val="24"/>
        </w:rPr>
      </w:pPr>
      <w:r w:rsidRPr="0086687F">
        <w:rPr>
          <w:bCs/>
          <w:sz w:val="24"/>
          <w:szCs w:val="24"/>
        </w:rPr>
        <w:t>эффективности в городе Урай</w:t>
      </w:r>
      <w:r>
        <w:rPr>
          <w:bCs/>
          <w:sz w:val="24"/>
          <w:szCs w:val="24"/>
        </w:rPr>
        <w:t>»</w:t>
      </w:r>
      <w:r w:rsidRPr="0086687F">
        <w:rPr>
          <w:bCs/>
          <w:sz w:val="24"/>
          <w:szCs w:val="24"/>
        </w:rPr>
        <w:t xml:space="preserve"> на 201</w:t>
      </w:r>
      <w:r>
        <w:rPr>
          <w:bCs/>
          <w:sz w:val="24"/>
          <w:szCs w:val="24"/>
        </w:rPr>
        <w:t>9</w:t>
      </w:r>
      <w:r w:rsidRPr="0086687F">
        <w:rPr>
          <w:bCs/>
          <w:sz w:val="24"/>
          <w:szCs w:val="24"/>
        </w:rPr>
        <w:t xml:space="preserve"> - 20</w:t>
      </w:r>
      <w:r>
        <w:rPr>
          <w:bCs/>
          <w:sz w:val="24"/>
          <w:szCs w:val="24"/>
        </w:rPr>
        <w:t>30</w:t>
      </w:r>
      <w:r w:rsidRPr="0086687F">
        <w:rPr>
          <w:bCs/>
          <w:sz w:val="24"/>
          <w:szCs w:val="24"/>
        </w:rPr>
        <w:t xml:space="preserve"> годы</w:t>
      </w:r>
    </w:p>
    <w:p w:rsidR="00B70BB7" w:rsidRPr="0086687F" w:rsidRDefault="00B70BB7" w:rsidP="00B70BB7">
      <w:pPr>
        <w:shd w:val="clear" w:color="auto" w:fill="FFFFFF"/>
        <w:jc w:val="center"/>
        <w:rPr>
          <w:sz w:val="24"/>
          <w:szCs w:val="24"/>
        </w:rPr>
      </w:pPr>
      <w:r w:rsidRPr="0086687F">
        <w:rPr>
          <w:sz w:val="24"/>
          <w:szCs w:val="24"/>
        </w:rPr>
        <w:t>(далее – му</w:t>
      </w:r>
      <w:r w:rsidR="00F074BF">
        <w:rPr>
          <w:sz w:val="24"/>
          <w:szCs w:val="24"/>
        </w:rPr>
        <w:t>ниципальная программа</w:t>
      </w:r>
      <w:r w:rsidRPr="0086687F">
        <w:rPr>
          <w:sz w:val="24"/>
          <w:szCs w:val="24"/>
        </w:rPr>
        <w:t>)</w:t>
      </w:r>
    </w:p>
    <w:p w:rsidR="00B70BB7" w:rsidRPr="0086687F" w:rsidRDefault="00B70BB7" w:rsidP="00B70BB7">
      <w:pPr>
        <w:autoSpaceDE w:val="0"/>
        <w:autoSpaceDN w:val="0"/>
        <w:adjustRightInd w:val="0"/>
        <w:jc w:val="center"/>
        <w:rPr>
          <w:bCs/>
          <w:sz w:val="24"/>
          <w:szCs w:val="24"/>
        </w:rPr>
      </w:pPr>
    </w:p>
    <w:p w:rsidR="00B70BB7" w:rsidRDefault="00B70BB7" w:rsidP="00B70BB7">
      <w:pPr>
        <w:numPr>
          <w:ilvl w:val="0"/>
          <w:numId w:val="2"/>
        </w:numPr>
        <w:autoSpaceDE w:val="0"/>
        <w:autoSpaceDN w:val="0"/>
        <w:adjustRightInd w:val="0"/>
        <w:jc w:val="center"/>
        <w:outlineLvl w:val="2"/>
        <w:rPr>
          <w:b/>
          <w:sz w:val="24"/>
          <w:szCs w:val="24"/>
        </w:rPr>
      </w:pPr>
      <w:r w:rsidRPr="0086687F">
        <w:rPr>
          <w:b/>
          <w:sz w:val="24"/>
          <w:szCs w:val="24"/>
        </w:rPr>
        <w:t>Паспорт муниципальной программы</w:t>
      </w:r>
    </w:p>
    <w:p w:rsidR="00B70BB7" w:rsidRPr="0086687F" w:rsidRDefault="00B70BB7" w:rsidP="00B70BB7">
      <w:pPr>
        <w:autoSpaceDE w:val="0"/>
        <w:autoSpaceDN w:val="0"/>
        <w:adjustRightInd w:val="0"/>
        <w:ind w:left="720"/>
        <w:outlineLvl w:val="2"/>
        <w:rPr>
          <w:b/>
          <w:sz w:val="24"/>
          <w:szCs w:val="24"/>
        </w:rPr>
      </w:pPr>
    </w:p>
    <w:tbl>
      <w:tblPr>
        <w:tblW w:w="4974" w:type="pct"/>
        <w:tblInd w:w="70" w:type="dxa"/>
        <w:tblCellMar>
          <w:left w:w="70" w:type="dxa"/>
          <w:right w:w="70" w:type="dxa"/>
        </w:tblCellMar>
        <w:tblLook w:val="0000"/>
      </w:tblPr>
      <w:tblGrid>
        <w:gridCol w:w="464"/>
        <w:gridCol w:w="3667"/>
        <w:gridCol w:w="6217"/>
      </w:tblGrid>
      <w:tr w:rsidR="00D12C1C" w:rsidRPr="0086687F" w:rsidTr="00D12C1C">
        <w:trPr>
          <w:trHeight w:val="240"/>
        </w:trPr>
        <w:tc>
          <w:tcPr>
            <w:tcW w:w="206" w:type="pct"/>
            <w:tcBorders>
              <w:top w:val="single" w:sz="6" w:space="0" w:color="auto"/>
              <w:left w:val="single" w:sz="6" w:space="0" w:color="auto"/>
              <w:bottom w:val="single" w:sz="6" w:space="0" w:color="auto"/>
              <w:right w:val="single" w:sz="6" w:space="0" w:color="auto"/>
            </w:tcBorders>
          </w:tcPr>
          <w:p w:rsidR="00D12C1C" w:rsidRPr="0086687F" w:rsidRDefault="00D12C1C" w:rsidP="0007024A">
            <w:pPr>
              <w:autoSpaceDE w:val="0"/>
              <w:autoSpaceDN w:val="0"/>
              <w:adjustRightInd w:val="0"/>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781" w:type="pct"/>
            <w:tcBorders>
              <w:top w:val="single" w:sz="6" w:space="0" w:color="auto"/>
              <w:left w:val="single" w:sz="6" w:space="0" w:color="auto"/>
              <w:bottom w:val="single" w:sz="6" w:space="0" w:color="auto"/>
              <w:right w:val="single" w:sz="6" w:space="0" w:color="auto"/>
            </w:tcBorders>
          </w:tcPr>
          <w:p w:rsidR="00D12C1C" w:rsidRPr="0086687F" w:rsidRDefault="00D12C1C" w:rsidP="0007024A">
            <w:pPr>
              <w:autoSpaceDE w:val="0"/>
              <w:autoSpaceDN w:val="0"/>
              <w:adjustRightInd w:val="0"/>
              <w:rPr>
                <w:sz w:val="24"/>
                <w:szCs w:val="24"/>
              </w:rPr>
            </w:pPr>
            <w:r w:rsidRPr="0086687F">
              <w:rPr>
                <w:sz w:val="24"/>
                <w:szCs w:val="24"/>
              </w:rPr>
              <w:t>Наименование муниципальной программы</w:t>
            </w:r>
          </w:p>
        </w:tc>
        <w:tc>
          <w:tcPr>
            <w:tcW w:w="3014" w:type="pct"/>
            <w:tcBorders>
              <w:top w:val="single" w:sz="6" w:space="0" w:color="auto"/>
              <w:left w:val="single" w:sz="6" w:space="0" w:color="auto"/>
              <w:bottom w:val="single" w:sz="6" w:space="0" w:color="auto"/>
              <w:right w:val="single" w:sz="6" w:space="0" w:color="auto"/>
            </w:tcBorders>
          </w:tcPr>
          <w:p w:rsidR="00D12C1C" w:rsidRPr="0086687F" w:rsidRDefault="00D12C1C" w:rsidP="00B70BB7">
            <w:pPr>
              <w:shd w:val="clear" w:color="auto" w:fill="FFFFFF"/>
              <w:jc w:val="both"/>
              <w:rPr>
                <w:bCs/>
                <w:sz w:val="24"/>
                <w:szCs w:val="24"/>
              </w:rPr>
            </w:pPr>
            <w:r w:rsidRPr="0086687F">
              <w:rPr>
                <w:bCs/>
                <w:sz w:val="24"/>
                <w:szCs w:val="24"/>
              </w:rPr>
              <w:t>«Развитие жилищно-коммунального комплекса и повышение энергетической эффективности в городе Урай</w:t>
            </w:r>
            <w:r>
              <w:rPr>
                <w:bCs/>
                <w:sz w:val="24"/>
                <w:szCs w:val="24"/>
              </w:rPr>
              <w:t>»</w:t>
            </w:r>
            <w:r w:rsidRPr="0086687F">
              <w:rPr>
                <w:bCs/>
                <w:sz w:val="24"/>
                <w:szCs w:val="24"/>
              </w:rPr>
              <w:t xml:space="preserve"> на 201</w:t>
            </w:r>
            <w:r>
              <w:rPr>
                <w:bCs/>
                <w:sz w:val="24"/>
                <w:szCs w:val="24"/>
              </w:rPr>
              <w:t>9</w:t>
            </w:r>
            <w:r w:rsidRPr="0086687F">
              <w:rPr>
                <w:bCs/>
                <w:sz w:val="24"/>
                <w:szCs w:val="24"/>
              </w:rPr>
              <w:t xml:space="preserve"> - 20</w:t>
            </w:r>
            <w:r>
              <w:rPr>
                <w:bCs/>
                <w:sz w:val="24"/>
                <w:szCs w:val="24"/>
              </w:rPr>
              <w:t>30</w:t>
            </w:r>
            <w:r w:rsidRPr="0086687F">
              <w:rPr>
                <w:bCs/>
                <w:sz w:val="24"/>
                <w:szCs w:val="24"/>
              </w:rPr>
              <w:t xml:space="preserve"> годы</w:t>
            </w:r>
          </w:p>
        </w:tc>
      </w:tr>
      <w:tr w:rsidR="00D12C1C" w:rsidRPr="0086687F" w:rsidTr="00D12C1C">
        <w:trPr>
          <w:trHeight w:val="360"/>
        </w:trPr>
        <w:tc>
          <w:tcPr>
            <w:tcW w:w="206" w:type="pct"/>
            <w:tcBorders>
              <w:top w:val="single" w:sz="6" w:space="0" w:color="auto"/>
              <w:left w:val="single" w:sz="6" w:space="0" w:color="auto"/>
              <w:bottom w:val="single" w:sz="6" w:space="0" w:color="auto"/>
              <w:right w:val="single" w:sz="6" w:space="0" w:color="auto"/>
            </w:tcBorders>
          </w:tcPr>
          <w:p w:rsidR="00D12C1C" w:rsidRPr="003F30F1" w:rsidRDefault="00D12C1C" w:rsidP="0007024A">
            <w:pPr>
              <w:autoSpaceDE w:val="0"/>
              <w:autoSpaceDN w:val="0"/>
              <w:adjustRightInd w:val="0"/>
              <w:rPr>
                <w:sz w:val="24"/>
                <w:szCs w:val="24"/>
              </w:rPr>
            </w:pPr>
            <w:r>
              <w:rPr>
                <w:sz w:val="24"/>
                <w:szCs w:val="24"/>
              </w:rPr>
              <w:t>1</w:t>
            </w:r>
          </w:p>
        </w:tc>
        <w:tc>
          <w:tcPr>
            <w:tcW w:w="1781" w:type="pct"/>
            <w:tcBorders>
              <w:top w:val="single" w:sz="6" w:space="0" w:color="auto"/>
              <w:left w:val="single" w:sz="6" w:space="0" w:color="auto"/>
              <w:bottom w:val="single" w:sz="6" w:space="0" w:color="auto"/>
              <w:right w:val="single" w:sz="6" w:space="0" w:color="auto"/>
            </w:tcBorders>
          </w:tcPr>
          <w:p w:rsidR="00D12C1C" w:rsidRPr="003F30F1" w:rsidRDefault="00D12C1C" w:rsidP="0007024A">
            <w:pPr>
              <w:autoSpaceDE w:val="0"/>
              <w:autoSpaceDN w:val="0"/>
              <w:adjustRightInd w:val="0"/>
              <w:rPr>
                <w:sz w:val="24"/>
                <w:szCs w:val="24"/>
              </w:rPr>
            </w:pPr>
            <w:r w:rsidRPr="003F30F1">
              <w:rPr>
                <w:sz w:val="24"/>
                <w:szCs w:val="24"/>
              </w:rPr>
              <w:t>Дата утверждения муниципальной программы (наименование и номер соответствующего нормативного правового акта)</w:t>
            </w:r>
          </w:p>
        </w:tc>
        <w:tc>
          <w:tcPr>
            <w:tcW w:w="3014" w:type="pct"/>
            <w:tcBorders>
              <w:top w:val="single" w:sz="6" w:space="0" w:color="auto"/>
              <w:left w:val="single" w:sz="6" w:space="0" w:color="auto"/>
              <w:bottom w:val="single" w:sz="6" w:space="0" w:color="auto"/>
              <w:right w:val="single" w:sz="6" w:space="0" w:color="auto"/>
            </w:tcBorders>
          </w:tcPr>
          <w:p w:rsidR="00D12C1C" w:rsidRPr="00C06ACD" w:rsidRDefault="00C06ACD" w:rsidP="00C06ACD">
            <w:pPr>
              <w:shd w:val="clear" w:color="auto" w:fill="FFFFFF"/>
              <w:jc w:val="both"/>
              <w:rPr>
                <w:bCs/>
                <w:sz w:val="24"/>
                <w:szCs w:val="24"/>
              </w:rPr>
            </w:pPr>
            <w:r w:rsidRPr="00C06ACD">
              <w:rPr>
                <w:bCs/>
                <w:sz w:val="24"/>
                <w:szCs w:val="24"/>
              </w:rPr>
              <w:t>постановление администрации города Урай от __.__.2018 №____ «</w:t>
            </w:r>
            <w:r>
              <w:rPr>
                <w:bCs/>
                <w:sz w:val="24"/>
                <w:szCs w:val="24"/>
              </w:rPr>
              <w:t xml:space="preserve">Об утверждении муниципальной программы </w:t>
            </w:r>
            <w:r w:rsidRPr="0086687F">
              <w:rPr>
                <w:bCs/>
                <w:sz w:val="24"/>
                <w:szCs w:val="24"/>
              </w:rPr>
              <w:t>«Развитие жилищно-коммунального комплекса и повышение энергетической эффективности в городе Урай</w:t>
            </w:r>
            <w:r>
              <w:rPr>
                <w:bCs/>
                <w:sz w:val="24"/>
                <w:szCs w:val="24"/>
              </w:rPr>
              <w:t>»</w:t>
            </w:r>
            <w:r w:rsidRPr="0086687F">
              <w:rPr>
                <w:bCs/>
                <w:sz w:val="24"/>
                <w:szCs w:val="24"/>
              </w:rPr>
              <w:t xml:space="preserve"> на 201</w:t>
            </w:r>
            <w:r>
              <w:rPr>
                <w:bCs/>
                <w:sz w:val="24"/>
                <w:szCs w:val="24"/>
              </w:rPr>
              <w:t>9</w:t>
            </w:r>
            <w:r w:rsidRPr="0086687F">
              <w:rPr>
                <w:bCs/>
                <w:sz w:val="24"/>
                <w:szCs w:val="24"/>
              </w:rPr>
              <w:t xml:space="preserve"> - 20</w:t>
            </w:r>
            <w:r>
              <w:rPr>
                <w:bCs/>
                <w:sz w:val="24"/>
                <w:szCs w:val="24"/>
              </w:rPr>
              <w:t>30</w:t>
            </w:r>
            <w:r w:rsidRPr="0086687F">
              <w:rPr>
                <w:bCs/>
                <w:sz w:val="24"/>
                <w:szCs w:val="24"/>
              </w:rPr>
              <w:t xml:space="preserve"> годы</w:t>
            </w:r>
            <w:r>
              <w:rPr>
                <w:bCs/>
                <w:sz w:val="24"/>
                <w:szCs w:val="24"/>
              </w:rPr>
              <w:t>»</w:t>
            </w:r>
            <w:r w:rsidRPr="00C06ACD">
              <w:rPr>
                <w:bCs/>
                <w:sz w:val="24"/>
                <w:szCs w:val="24"/>
              </w:rPr>
              <w:t xml:space="preserve"> </w:t>
            </w:r>
          </w:p>
        </w:tc>
      </w:tr>
      <w:tr w:rsidR="00D12C1C" w:rsidRPr="0086687F" w:rsidTr="002C64AD">
        <w:trPr>
          <w:trHeight w:val="689"/>
        </w:trPr>
        <w:tc>
          <w:tcPr>
            <w:tcW w:w="206" w:type="pct"/>
            <w:tcBorders>
              <w:top w:val="single" w:sz="6" w:space="0" w:color="auto"/>
              <w:left w:val="single" w:sz="6" w:space="0" w:color="auto"/>
              <w:bottom w:val="single" w:sz="6" w:space="0" w:color="auto"/>
              <w:right w:val="single" w:sz="6" w:space="0" w:color="auto"/>
            </w:tcBorders>
          </w:tcPr>
          <w:p w:rsidR="00D12C1C" w:rsidRPr="003F30F1" w:rsidRDefault="00D12C1C" w:rsidP="0007024A">
            <w:pPr>
              <w:autoSpaceDE w:val="0"/>
              <w:autoSpaceDN w:val="0"/>
              <w:adjustRightInd w:val="0"/>
              <w:rPr>
                <w:sz w:val="24"/>
                <w:szCs w:val="24"/>
              </w:rPr>
            </w:pPr>
            <w:r>
              <w:rPr>
                <w:sz w:val="24"/>
                <w:szCs w:val="24"/>
              </w:rPr>
              <w:t>2</w:t>
            </w:r>
          </w:p>
        </w:tc>
        <w:tc>
          <w:tcPr>
            <w:tcW w:w="1781" w:type="pct"/>
            <w:tcBorders>
              <w:top w:val="single" w:sz="6" w:space="0" w:color="auto"/>
              <w:left w:val="single" w:sz="6" w:space="0" w:color="auto"/>
              <w:bottom w:val="single" w:sz="6" w:space="0" w:color="auto"/>
              <w:right w:val="single" w:sz="6" w:space="0" w:color="auto"/>
            </w:tcBorders>
          </w:tcPr>
          <w:p w:rsidR="00D12C1C" w:rsidRPr="003F30F1" w:rsidRDefault="00D12C1C" w:rsidP="0007024A">
            <w:pPr>
              <w:autoSpaceDE w:val="0"/>
              <w:autoSpaceDN w:val="0"/>
              <w:adjustRightInd w:val="0"/>
              <w:rPr>
                <w:sz w:val="24"/>
                <w:szCs w:val="24"/>
              </w:rPr>
            </w:pPr>
            <w:r w:rsidRPr="003F30F1">
              <w:rPr>
                <w:sz w:val="24"/>
                <w:szCs w:val="24"/>
              </w:rPr>
              <w:t>Куратор муниципальной программы</w:t>
            </w:r>
          </w:p>
        </w:tc>
        <w:tc>
          <w:tcPr>
            <w:tcW w:w="3014" w:type="pct"/>
            <w:tcBorders>
              <w:top w:val="single" w:sz="6" w:space="0" w:color="auto"/>
              <w:left w:val="single" w:sz="6" w:space="0" w:color="auto"/>
              <w:bottom w:val="single" w:sz="6" w:space="0" w:color="auto"/>
              <w:right w:val="single" w:sz="6" w:space="0" w:color="auto"/>
            </w:tcBorders>
          </w:tcPr>
          <w:p w:rsidR="00D12C1C" w:rsidRPr="00D53287" w:rsidRDefault="00C06ACD" w:rsidP="0007024A">
            <w:pPr>
              <w:shd w:val="clear" w:color="auto" w:fill="FFFFFF"/>
              <w:jc w:val="both"/>
              <w:rPr>
                <w:sz w:val="24"/>
                <w:szCs w:val="24"/>
              </w:rPr>
            </w:pPr>
            <w:r>
              <w:rPr>
                <w:sz w:val="24"/>
                <w:szCs w:val="24"/>
              </w:rPr>
              <w:t>з</w:t>
            </w:r>
            <w:r w:rsidR="00D12C1C" w:rsidRPr="00D53287">
              <w:rPr>
                <w:sz w:val="24"/>
                <w:szCs w:val="24"/>
              </w:rPr>
              <w:t xml:space="preserve">аместитель главы города Урай,  </w:t>
            </w:r>
            <w:r w:rsidR="00D12C1C" w:rsidRPr="00D53287">
              <w:rPr>
                <w:iCs/>
                <w:sz w:val="24"/>
                <w:szCs w:val="24"/>
              </w:rPr>
              <w:t>курирующий направление жилищно-коммунального хозяйства</w:t>
            </w:r>
          </w:p>
        </w:tc>
      </w:tr>
      <w:tr w:rsidR="00D12C1C" w:rsidRPr="0086687F" w:rsidTr="00D12C1C">
        <w:trPr>
          <w:trHeight w:val="360"/>
        </w:trPr>
        <w:tc>
          <w:tcPr>
            <w:tcW w:w="206" w:type="pct"/>
            <w:tcBorders>
              <w:top w:val="single" w:sz="6" w:space="0" w:color="auto"/>
              <w:left w:val="single" w:sz="6" w:space="0" w:color="auto"/>
              <w:bottom w:val="single" w:sz="6" w:space="0" w:color="auto"/>
              <w:right w:val="single" w:sz="6" w:space="0" w:color="auto"/>
            </w:tcBorders>
          </w:tcPr>
          <w:p w:rsidR="00D12C1C" w:rsidRPr="0086687F" w:rsidRDefault="007C2DC8" w:rsidP="0007024A">
            <w:pPr>
              <w:autoSpaceDE w:val="0"/>
              <w:autoSpaceDN w:val="0"/>
              <w:adjustRightInd w:val="0"/>
              <w:rPr>
                <w:sz w:val="24"/>
                <w:szCs w:val="24"/>
              </w:rPr>
            </w:pPr>
            <w:r>
              <w:rPr>
                <w:sz w:val="24"/>
                <w:szCs w:val="24"/>
              </w:rPr>
              <w:t>3</w:t>
            </w:r>
          </w:p>
        </w:tc>
        <w:tc>
          <w:tcPr>
            <w:tcW w:w="1781" w:type="pct"/>
            <w:tcBorders>
              <w:top w:val="single" w:sz="6" w:space="0" w:color="auto"/>
              <w:left w:val="single" w:sz="6" w:space="0" w:color="auto"/>
              <w:bottom w:val="single" w:sz="6" w:space="0" w:color="auto"/>
              <w:right w:val="single" w:sz="6" w:space="0" w:color="auto"/>
            </w:tcBorders>
          </w:tcPr>
          <w:p w:rsidR="00D12C1C" w:rsidRPr="0086687F" w:rsidRDefault="00D12C1C" w:rsidP="0007024A">
            <w:pPr>
              <w:autoSpaceDE w:val="0"/>
              <w:autoSpaceDN w:val="0"/>
              <w:adjustRightInd w:val="0"/>
              <w:rPr>
                <w:sz w:val="24"/>
                <w:szCs w:val="24"/>
              </w:rPr>
            </w:pPr>
            <w:r w:rsidRPr="0086687F">
              <w:rPr>
                <w:sz w:val="24"/>
                <w:szCs w:val="24"/>
              </w:rPr>
              <w:t>Ответственный исполнитель муниципальной программы</w:t>
            </w:r>
          </w:p>
        </w:tc>
        <w:tc>
          <w:tcPr>
            <w:tcW w:w="3014" w:type="pct"/>
            <w:tcBorders>
              <w:top w:val="single" w:sz="6" w:space="0" w:color="auto"/>
              <w:left w:val="single" w:sz="6" w:space="0" w:color="auto"/>
              <w:bottom w:val="single" w:sz="6" w:space="0" w:color="auto"/>
              <w:right w:val="single" w:sz="6" w:space="0" w:color="auto"/>
            </w:tcBorders>
          </w:tcPr>
          <w:p w:rsidR="00D12C1C" w:rsidRPr="00D53287" w:rsidRDefault="00C06ACD" w:rsidP="0007024A">
            <w:pPr>
              <w:shd w:val="clear" w:color="auto" w:fill="FFFFFF"/>
              <w:jc w:val="both"/>
              <w:rPr>
                <w:sz w:val="24"/>
                <w:szCs w:val="24"/>
              </w:rPr>
            </w:pPr>
            <w:r>
              <w:rPr>
                <w:sz w:val="24"/>
                <w:szCs w:val="24"/>
              </w:rPr>
              <w:t>м</w:t>
            </w:r>
            <w:r w:rsidR="00D12C1C" w:rsidRPr="00D53287">
              <w:rPr>
                <w:sz w:val="24"/>
                <w:szCs w:val="24"/>
              </w:rPr>
              <w:t xml:space="preserve">униципальное казенное учреждение «Управление жилищно-коммунального хозяйства города Урай» </w:t>
            </w:r>
          </w:p>
        </w:tc>
      </w:tr>
      <w:tr w:rsidR="00D12C1C" w:rsidRPr="0086687F" w:rsidTr="00D12C1C">
        <w:trPr>
          <w:trHeight w:val="360"/>
        </w:trPr>
        <w:tc>
          <w:tcPr>
            <w:tcW w:w="206" w:type="pct"/>
            <w:tcBorders>
              <w:top w:val="single" w:sz="6" w:space="0" w:color="auto"/>
              <w:left w:val="single" w:sz="6" w:space="0" w:color="auto"/>
              <w:bottom w:val="single" w:sz="6" w:space="0" w:color="auto"/>
              <w:right w:val="single" w:sz="6" w:space="0" w:color="auto"/>
            </w:tcBorders>
          </w:tcPr>
          <w:p w:rsidR="00D12C1C" w:rsidRPr="0086687F" w:rsidRDefault="007C2DC8" w:rsidP="0007024A">
            <w:pPr>
              <w:autoSpaceDE w:val="0"/>
              <w:autoSpaceDN w:val="0"/>
              <w:adjustRightInd w:val="0"/>
              <w:rPr>
                <w:sz w:val="24"/>
                <w:szCs w:val="24"/>
              </w:rPr>
            </w:pPr>
            <w:r>
              <w:rPr>
                <w:sz w:val="24"/>
                <w:szCs w:val="24"/>
              </w:rPr>
              <w:t>4</w:t>
            </w:r>
          </w:p>
        </w:tc>
        <w:tc>
          <w:tcPr>
            <w:tcW w:w="1781" w:type="pct"/>
            <w:tcBorders>
              <w:top w:val="single" w:sz="6" w:space="0" w:color="auto"/>
              <w:left w:val="single" w:sz="6" w:space="0" w:color="auto"/>
              <w:bottom w:val="single" w:sz="6" w:space="0" w:color="auto"/>
              <w:right w:val="single" w:sz="6" w:space="0" w:color="auto"/>
            </w:tcBorders>
          </w:tcPr>
          <w:p w:rsidR="00D12C1C" w:rsidRPr="0086687F" w:rsidRDefault="00D12C1C" w:rsidP="0007024A">
            <w:pPr>
              <w:autoSpaceDE w:val="0"/>
              <w:autoSpaceDN w:val="0"/>
              <w:adjustRightInd w:val="0"/>
              <w:rPr>
                <w:sz w:val="24"/>
                <w:szCs w:val="24"/>
              </w:rPr>
            </w:pPr>
            <w:r w:rsidRPr="0086687F">
              <w:rPr>
                <w:sz w:val="24"/>
                <w:szCs w:val="24"/>
              </w:rPr>
              <w:t>Соисполнители муниципальной программы</w:t>
            </w:r>
          </w:p>
        </w:tc>
        <w:tc>
          <w:tcPr>
            <w:tcW w:w="3014" w:type="pct"/>
            <w:tcBorders>
              <w:top w:val="single" w:sz="6" w:space="0" w:color="auto"/>
              <w:left w:val="single" w:sz="6" w:space="0" w:color="auto"/>
              <w:bottom w:val="single" w:sz="6" w:space="0" w:color="auto"/>
              <w:right w:val="single" w:sz="6" w:space="0" w:color="auto"/>
            </w:tcBorders>
          </w:tcPr>
          <w:p w:rsidR="00D12C1C" w:rsidRPr="000D4BAF" w:rsidRDefault="00B813A6" w:rsidP="00C802E1">
            <w:pPr>
              <w:shd w:val="clear" w:color="auto" w:fill="FFFFFF"/>
              <w:jc w:val="both"/>
              <w:rPr>
                <w:sz w:val="24"/>
                <w:szCs w:val="24"/>
              </w:rPr>
            </w:pPr>
            <w:r>
              <w:rPr>
                <w:sz w:val="24"/>
                <w:szCs w:val="24"/>
              </w:rPr>
              <w:t>Управление образования и молодежной политики администрации города Урай</w:t>
            </w:r>
          </w:p>
        </w:tc>
      </w:tr>
      <w:tr w:rsidR="00D12C1C" w:rsidRPr="0086687F" w:rsidTr="00D12C1C">
        <w:trPr>
          <w:trHeight w:val="360"/>
        </w:trPr>
        <w:tc>
          <w:tcPr>
            <w:tcW w:w="206" w:type="pct"/>
            <w:tcBorders>
              <w:top w:val="single" w:sz="6" w:space="0" w:color="auto"/>
              <w:left w:val="single" w:sz="6" w:space="0" w:color="auto"/>
              <w:bottom w:val="single" w:sz="6" w:space="0" w:color="auto"/>
              <w:right w:val="single" w:sz="6" w:space="0" w:color="auto"/>
            </w:tcBorders>
          </w:tcPr>
          <w:p w:rsidR="00D12C1C" w:rsidRPr="0086687F" w:rsidRDefault="007C2DC8" w:rsidP="0007024A">
            <w:pPr>
              <w:autoSpaceDE w:val="0"/>
              <w:autoSpaceDN w:val="0"/>
              <w:adjustRightInd w:val="0"/>
              <w:rPr>
                <w:sz w:val="24"/>
                <w:szCs w:val="24"/>
              </w:rPr>
            </w:pPr>
            <w:r>
              <w:rPr>
                <w:sz w:val="24"/>
                <w:szCs w:val="24"/>
              </w:rPr>
              <w:t>5</w:t>
            </w:r>
          </w:p>
        </w:tc>
        <w:tc>
          <w:tcPr>
            <w:tcW w:w="1781" w:type="pct"/>
            <w:tcBorders>
              <w:top w:val="single" w:sz="6" w:space="0" w:color="auto"/>
              <w:left w:val="single" w:sz="6" w:space="0" w:color="auto"/>
              <w:bottom w:val="single" w:sz="6" w:space="0" w:color="auto"/>
              <w:right w:val="single" w:sz="6" w:space="0" w:color="auto"/>
            </w:tcBorders>
          </w:tcPr>
          <w:p w:rsidR="00D12C1C" w:rsidRPr="0086687F" w:rsidRDefault="00D12C1C" w:rsidP="0007024A">
            <w:pPr>
              <w:autoSpaceDE w:val="0"/>
              <w:autoSpaceDN w:val="0"/>
              <w:adjustRightInd w:val="0"/>
              <w:rPr>
                <w:sz w:val="24"/>
                <w:szCs w:val="24"/>
              </w:rPr>
            </w:pPr>
            <w:r w:rsidRPr="0086687F">
              <w:rPr>
                <w:sz w:val="24"/>
                <w:szCs w:val="24"/>
              </w:rPr>
              <w:t>Цели муниципальной программы</w:t>
            </w:r>
          </w:p>
        </w:tc>
        <w:tc>
          <w:tcPr>
            <w:tcW w:w="3014" w:type="pct"/>
            <w:tcBorders>
              <w:top w:val="single" w:sz="6" w:space="0" w:color="auto"/>
              <w:left w:val="single" w:sz="6" w:space="0" w:color="auto"/>
              <w:bottom w:val="single" w:sz="6" w:space="0" w:color="auto"/>
              <w:right w:val="single" w:sz="6" w:space="0" w:color="auto"/>
            </w:tcBorders>
          </w:tcPr>
          <w:p w:rsidR="00D12C1C" w:rsidRPr="008A347A" w:rsidRDefault="00D12C1C" w:rsidP="00251859">
            <w:pPr>
              <w:pStyle w:val="2"/>
              <w:widowControl w:val="0"/>
              <w:numPr>
                <w:ilvl w:val="0"/>
                <w:numId w:val="5"/>
              </w:numPr>
              <w:shd w:val="clear" w:color="auto" w:fill="FFFFFF"/>
              <w:tabs>
                <w:tab w:val="left" w:pos="332"/>
              </w:tabs>
              <w:autoSpaceDE w:val="0"/>
              <w:autoSpaceDN w:val="0"/>
              <w:adjustRightInd w:val="0"/>
              <w:ind w:left="0" w:firstLine="0"/>
              <w:jc w:val="both"/>
              <w:rPr>
                <w:sz w:val="24"/>
                <w:szCs w:val="24"/>
              </w:rPr>
            </w:pPr>
            <w:r w:rsidRPr="008A347A">
              <w:rPr>
                <w:sz w:val="24"/>
                <w:szCs w:val="24"/>
              </w:rPr>
              <w:t>Формирование благоприятных и комфортных условий для проживания населения на территории города Урай</w:t>
            </w:r>
            <w:r>
              <w:rPr>
                <w:sz w:val="24"/>
                <w:szCs w:val="24"/>
              </w:rPr>
              <w:t>,</w:t>
            </w:r>
            <w:r w:rsidRPr="008A347A">
              <w:rPr>
                <w:sz w:val="24"/>
                <w:szCs w:val="24"/>
              </w:rPr>
              <w:t xml:space="preserve"> повышение надежности и качества предоставления жилищно-коммунальных услуг.</w:t>
            </w:r>
          </w:p>
          <w:p w:rsidR="00D12C1C" w:rsidRPr="00171AF3" w:rsidRDefault="00D12C1C" w:rsidP="005314AF">
            <w:pPr>
              <w:pStyle w:val="2"/>
              <w:numPr>
                <w:ilvl w:val="0"/>
                <w:numId w:val="5"/>
              </w:numPr>
              <w:shd w:val="clear" w:color="auto" w:fill="FFFFFF"/>
              <w:tabs>
                <w:tab w:val="left" w:pos="332"/>
              </w:tabs>
              <w:ind w:left="0" w:firstLine="0"/>
              <w:jc w:val="both"/>
              <w:rPr>
                <w:b/>
                <w:sz w:val="24"/>
                <w:szCs w:val="24"/>
              </w:rPr>
            </w:pPr>
            <w:r w:rsidRPr="00FB328C">
              <w:rPr>
                <w:rStyle w:val="ae"/>
              </w:rPr>
              <w:t xml:space="preserve"> </w:t>
            </w:r>
            <w:r w:rsidRPr="00171AF3">
              <w:rPr>
                <w:rStyle w:val="ae"/>
                <w:b w:val="0"/>
                <w:sz w:val="24"/>
                <w:szCs w:val="24"/>
              </w:rPr>
              <w:t xml:space="preserve">Повышение </w:t>
            </w:r>
            <w:r w:rsidR="005314AF">
              <w:rPr>
                <w:rStyle w:val="ae"/>
                <w:b w:val="0"/>
                <w:sz w:val="24"/>
                <w:szCs w:val="24"/>
              </w:rPr>
              <w:t xml:space="preserve">энергосбережения и энергетической </w:t>
            </w:r>
            <w:r w:rsidR="009A0C3E">
              <w:rPr>
                <w:rStyle w:val="ae"/>
                <w:b w:val="0"/>
                <w:sz w:val="24"/>
                <w:szCs w:val="24"/>
              </w:rPr>
              <w:t>эффективности.</w:t>
            </w:r>
          </w:p>
        </w:tc>
      </w:tr>
      <w:tr w:rsidR="00D12C1C" w:rsidRPr="0086687F" w:rsidTr="00D12C1C">
        <w:trPr>
          <w:trHeight w:val="360"/>
        </w:trPr>
        <w:tc>
          <w:tcPr>
            <w:tcW w:w="206" w:type="pct"/>
            <w:tcBorders>
              <w:top w:val="single" w:sz="6" w:space="0" w:color="auto"/>
              <w:left w:val="single" w:sz="6" w:space="0" w:color="auto"/>
              <w:bottom w:val="single" w:sz="6" w:space="0" w:color="auto"/>
              <w:right w:val="single" w:sz="6" w:space="0" w:color="auto"/>
            </w:tcBorders>
          </w:tcPr>
          <w:p w:rsidR="00D12C1C" w:rsidRPr="0086687F" w:rsidRDefault="007C2DC8" w:rsidP="0007024A">
            <w:pPr>
              <w:autoSpaceDE w:val="0"/>
              <w:autoSpaceDN w:val="0"/>
              <w:adjustRightInd w:val="0"/>
              <w:rPr>
                <w:sz w:val="24"/>
                <w:szCs w:val="24"/>
              </w:rPr>
            </w:pPr>
            <w:r>
              <w:rPr>
                <w:sz w:val="24"/>
                <w:szCs w:val="24"/>
              </w:rPr>
              <w:t>6</w:t>
            </w:r>
          </w:p>
        </w:tc>
        <w:tc>
          <w:tcPr>
            <w:tcW w:w="1781" w:type="pct"/>
            <w:tcBorders>
              <w:top w:val="single" w:sz="6" w:space="0" w:color="auto"/>
              <w:left w:val="single" w:sz="6" w:space="0" w:color="auto"/>
              <w:bottom w:val="single" w:sz="6" w:space="0" w:color="auto"/>
              <w:right w:val="single" w:sz="6" w:space="0" w:color="auto"/>
            </w:tcBorders>
          </w:tcPr>
          <w:p w:rsidR="00D12C1C" w:rsidRPr="0086687F" w:rsidRDefault="00D12C1C" w:rsidP="0007024A">
            <w:pPr>
              <w:autoSpaceDE w:val="0"/>
              <w:autoSpaceDN w:val="0"/>
              <w:adjustRightInd w:val="0"/>
              <w:rPr>
                <w:sz w:val="24"/>
                <w:szCs w:val="24"/>
              </w:rPr>
            </w:pPr>
            <w:r w:rsidRPr="0086687F">
              <w:rPr>
                <w:sz w:val="24"/>
                <w:szCs w:val="24"/>
              </w:rPr>
              <w:t>Задачи муниципальной программы</w:t>
            </w:r>
          </w:p>
        </w:tc>
        <w:tc>
          <w:tcPr>
            <w:tcW w:w="3014" w:type="pct"/>
            <w:tcBorders>
              <w:top w:val="single" w:sz="6" w:space="0" w:color="auto"/>
              <w:left w:val="single" w:sz="6" w:space="0" w:color="auto"/>
              <w:bottom w:val="single" w:sz="6" w:space="0" w:color="auto"/>
              <w:right w:val="single" w:sz="6" w:space="0" w:color="auto"/>
            </w:tcBorders>
          </w:tcPr>
          <w:p w:rsidR="00D12C1C" w:rsidRPr="0060457B" w:rsidRDefault="002C64AD" w:rsidP="00C06ACD">
            <w:pPr>
              <w:pStyle w:val="2"/>
              <w:widowControl w:val="0"/>
              <w:numPr>
                <w:ilvl w:val="0"/>
                <w:numId w:val="3"/>
              </w:numPr>
              <w:tabs>
                <w:tab w:val="left" w:pos="-90"/>
              </w:tabs>
              <w:autoSpaceDE w:val="0"/>
              <w:autoSpaceDN w:val="0"/>
              <w:adjustRightInd w:val="0"/>
              <w:ind w:left="52" w:hanging="77"/>
              <w:jc w:val="both"/>
              <w:rPr>
                <w:sz w:val="24"/>
                <w:szCs w:val="24"/>
              </w:rPr>
            </w:pPr>
            <w:r>
              <w:rPr>
                <w:sz w:val="24"/>
                <w:szCs w:val="24"/>
              </w:rPr>
              <w:t>П</w:t>
            </w:r>
            <w:r w:rsidRPr="002C64AD">
              <w:rPr>
                <w:sz w:val="24"/>
                <w:szCs w:val="24"/>
              </w:rPr>
              <w:t>овышение эффек</w:t>
            </w:r>
            <w:r w:rsidR="00C06ACD">
              <w:rPr>
                <w:sz w:val="24"/>
                <w:szCs w:val="24"/>
              </w:rPr>
              <w:t xml:space="preserve">тивности, качества и надежности </w:t>
            </w:r>
            <w:r>
              <w:rPr>
                <w:sz w:val="24"/>
                <w:szCs w:val="24"/>
              </w:rPr>
              <w:t>пред</w:t>
            </w:r>
            <w:r w:rsidR="0060457B">
              <w:rPr>
                <w:sz w:val="24"/>
                <w:szCs w:val="24"/>
              </w:rPr>
              <w:t>оставления коммунальных услуг</w:t>
            </w:r>
            <w:r w:rsidR="004E320D">
              <w:rPr>
                <w:sz w:val="24"/>
                <w:szCs w:val="24"/>
              </w:rPr>
              <w:t>.</w:t>
            </w:r>
          </w:p>
          <w:p w:rsidR="00D12C1C" w:rsidRPr="00C87243" w:rsidRDefault="001D3B5C" w:rsidP="00AA5034">
            <w:pPr>
              <w:pStyle w:val="2"/>
              <w:widowControl w:val="0"/>
              <w:tabs>
                <w:tab w:val="left" w:pos="229"/>
              </w:tabs>
              <w:autoSpaceDE w:val="0"/>
              <w:autoSpaceDN w:val="0"/>
              <w:adjustRightInd w:val="0"/>
              <w:ind w:left="0"/>
              <w:jc w:val="both"/>
              <w:rPr>
                <w:sz w:val="24"/>
                <w:szCs w:val="24"/>
              </w:rPr>
            </w:pPr>
            <w:r>
              <w:rPr>
                <w:sz w:val="24"/>
                <w:szCs w:val="24"/>
              </w:rPr>
              <w:t>2</w:t>
            </w:r>
            <w:r w:rsidR="002C64AD">
              <w:rPr>
                <w:sz w:val="24"/>
                <w:szCs w:val="24"/>
              </w:rPr>
              <w:t>.</w:t>
            </w:r>
            <w:r w:rsidR="00D721C2">
              <w:t xml:space="preserve"> </w:t>
            </w:r>
            <w:r w:rsidR="00D721C2" w:rsidRPr="00D721C2">
              <w:rPr>
                <w:sz w:val="24"/>
                <w:szCs w:val="24"/>
              </w:rPr>
              <w:t xml:space="preserve">Повышение в муниципальном образовании уровня энергосбережения и </w:t>
            </w:r>
            <w:proofErr w:type="spellStart"/>
            <w:r w:rsidR="0011469C">
              <w:rPr>
                <w:sz w:val="24"/>
                <w:szCs w:val="24"/>
              </w:rPr>
              <w:t>э</w:t>
            </w:r>
            <w:r w:rsidR="00D721C2" w:rsidRPr="00D721C2">
              <w:rPr>
                <w:sz w:val="24"/>
                <w:szCs w:val="24"/>
              </w:rPr>
              <w:t>нергоэффективности</w:t>
            </w:r>
            <w:proofErr w:type="spellEnd"/>
            <w:r w:rsidR="0052795E">
              <w:rPr>
                <w:sz w:val="24"/>
                <w:szCs w:val="24"/>
              </w:rPr>
              <w:t>.</w:t>
            </w:r>
            <w:r w:rsidR="00C87243" w:rsidRPr="00C87243">
              <w:rPr>
                <w:sz w:val="24"/>
                <w:szCs w:val="24"/>
              </w:rPr>
              <w:t xml:space="preserve"> </w:t>
            </w:r>
          </w:p>
        </w:tc>
      </w:tr>
      <w:tr w:rsidR="00D12C1C" w:rsidRPr="0086687F" w:rsidTr="00D12C1C">
        <w:trPr>
          <w:trHeight w:val="240"/>
        </w:trPr>
        <w:tc>
          <w:tcPr>
            <w:tcW w:w="206" w:type="pct"/>
            <w:tcBorders>
              <w:top w:val="single" w:sz="6" w:space="0" w:color="auto"/>
              <w:left w:val="single" w:sz="6" w:space="0" w:color="auto"/>
              <w:bottom w:val="single" w:sz="6" w:space="0" w:color="auto"/>
              <w:right w:val="single" w:sz="6" w:space="0" w:color="auto"/>
            </w:tcBorders>
          </w:tcPr>
          <w:p w:rsidR="00D12C1C" w:rsidRPr="0086687F" w:rsidRDefault="007C2DC8" w:rsidP="0007024A">
            <w:pPr>
              <w:autoSpaceDE w:val="0"/>
              <w:autoSpaceDN w:val="0"/>
              <w:adjustRightInd w:val="0"/>
              <w:rPr>
                <w:sz w:val="24"/>
                <w:szCs w:val="24"/>
              </w:rPr>
            </w:pPr>
            <w:r>
              <w:rPr>
                <w:sz w:val="24"/>
                <w:szCs w:val="24"/>
              </w:rPr>
              <w:t>7</w:t>
            </w:r>
          </w:p>
        </w:tc>
        <w:tc>
          <w:tcPr>
            <w:tcW w:w="1781" w:type="pct"/>
            <w:tcBorders>
              <w:top w:val="single" w:sz="6" w:space="0" w:color="auto"/>
              <w:left w:val="single" w:sz="6" w:space="0" w:color="auto"/>
              <w:bottom w:val="single" w:sz="6" w:space="0" w:color="auto"/>
              <w:right w:val="single" w:sz="6" w:space="0" w:color="auto"/>
            </w:tcBorders>
          </w:tcPr>
          <w:p w:rsidR="00D12C1C" w:rsidRPr="0086687F" w:rsidRDefault="00D12C1C" w:rsidP="0007024A">
            <w:pPr>
              <w:autoSpaceDE w:val="0"/>
              <w:autoSpaceDN w:val="0"/>
              <w:adjustRightInd w:val="0"/>
              <w:rPr>
                <w:sz w:val="24"/>
                <w:szCs w:val="24"/>
              </w:rPr>
            </w:pPr>
            <w:r w:rsidRPr="0086687F">
              <w:rPr>
                <w:sz w:val="24"/>
                <w:szCs w:val="24"/>
              </w:rPr>
              <w:t>Подпрограммы муниципальной программы</w:t>
            </w:r>
          </w:p>
        </w:tc>
        <w:tc>
          <w:tcPr>
            <w:tcW w:w="3014" w:type="pct"/>
            <w:tcBorders>
              <w:top w:val="single" w:sz="6" w:space="0" w:color="auto"/>
              <w:left w:val="single" w:sz="6" w:space="0" w:color="auto"/>
              <w:bottom w:val="single" w:sz="6" w:space="0" w:color="auto"/>
              <w:right w:val="single" w:sz="6" w:space="0" w:color="auto"/>
            </w:tcBorders>
          </w:tcPr>
          <w:p w:rsidR="00D12C1C" w:rsidRPr="00D53287" w:rsidRDefault="00D12C1C" w:rsidP="00B70BB7">
            <w:pPr>
              <w:pStyle w:val="a3"/>
              <w:keepNext/>
              <w:keepLines/>
              <w:numPr>
                <w:ilvl w:val="0"/>
                <w:numId w:val="6"/>
              </w:numPr>
              <w:tabs>
                <w:tab w:val="left" w:pos="332"/>
              </w:tabs>
              <w:ind w:left="48" w:firstLine="0"/>
              <w:jc w:val="both"/>
              <w:rPr>
                <w:sz w:val="24"/>
                <w:szCs w:val="24"/>
              </w:rPr>
            </w:pPr>
            <w:r w:rsidRPr="00D53287">
              <w:rPr>
                <w:sz w:val="24"/>
                <w:szCs w:val="24"/>
              </w:rPr>
              <w:t xml:space="preserve">Подпрограмма </w:t>
            </w:r>
            <w:r w:rsidRPr="00D53287">
              <w:rPr>
                <w:sz w:val="24"/>
                <w:szCs w:val="24"/>
                <w:lang w:val="en-US"/>
              </w:rPr>
              <w:t>I</w:t>
            </w:r>
            <w:r w:rsidRPr="00D53287">
              <w:rPr>
                <w:sz w:val="24"/>
                <w:szCs w:val="24"/>
              </w:rPr>
              <w:t xml:space="preserve"> «Создание условий для обеспечения содержания объектов жилищно-коммунального комплекса города Урай».</w:t>
            </w:r>
          </w:p>
          <w:p w:rsidR="00D12C1C" w:rsidRPr="00D53287" w:rsidRDefault="00D12C1C" w:rsidP="0060457B">
            <w:pPr>
              <w:pStyle w:val="a3"/>
              <w:keepNext/>
              <w:keepLines/>
              <w:numPr>
                <w:ilvl w:val="0"/>
                <w:numId w:val="6"/>
              </w:numPr>
              <w:tabs>
                <w:tab w:val="left" w:pos="332"/>
              </w:tabs>
              <w:ind w:left="48" w:firstLine="0"/>
              <w:jc w:val="both"/>
              <w:rPr>
                <w:sz w:val="24"/>
                <w:szCs w:val="24"/>
              </w:rPr>
            </w:pPr>
            <w:r w:rsidRPr="00D53287">
              <w:rPr>
                <w:sz w:val="24"/>
                <w:szCs w:val="24"/>
              </w:rPr>
              <w:t xml:space="preserve">Подпрограмма </w:t>
            </w:r>
            <w:r w:rsidRPr="00D53287">
              <w:rPr>
                <w:sz w:val="24"/>
                <w:szCs w:val="24"/>
                <w:lang w:val="en-US"/>
              </w:rPr>
              <w:t>II</w:t>
            </w:r>
            <w:r w:rsidRPr="00D53287">
              <w:rPr>
                <w:sz w:val="24"/>
                <w:szCs w:val="24"/>
              </w:rPr>
              <w:t xml:space="preserve"> «Создание условий для развития энергосбережения, повышение энергетической эффективности</w:t>
            </w:r>
            <w:r w:rsidR="0060457B">
              <w:rPr>
                <w:sz w:val="24"/>
                <w:szCs w:val="24"/>
              </w:rPr>
              <w:t xml:space="preserve"> в городе Урай</w:t>
            </w:r>
            <w:r w:rsidRPr="00D53287">
              <w:rPr>
                <w:sz w:val="24"/>
                <w:szCs w:val="24"/>
              </w:rPr>
              <w:t>».</w:t>
            </w:r>
          </w:p>
        </w:tc>
      </w:tr>
      <w:tr w:rsidR="00D12C1C" w:rsidRPr="0086687F" w:rsidTr="00D12C1C">
        <w:trPr>
          <w:trHeight w:val="240"/>
        </w:trPr>
        <w:tc>
          <w:tcPr>
            <w:tcW w:w="206" w:type="pct"/>
            <w:tcBorders>
              <w:top w:val="single" w:sz="6" w:space="0" w:color="auto"/>
              <w:left w:val="single" w:sz="6" w:space="0" w:color="auto"/>
              <w:bottom w:val="single" w:sz="6" w:space="0" w:color="auto"/>
              <w:right w:val="single" w:sz="6" w:space="0" w:color="auto"/>
            </w:tcBorders>
          </w:tcPr>
          <w:p w:rsidR="00D12C1C" w:rsidRPr="0086687F" w:rsidRDefault="007C2DC8" w:rsidP="0007024A">
            <w:pPr>
              <w:autoSpaceDE w:val="0"/>
              <w:autoSpaceDN w:val="0"/>
              <w:adjustRightInd w:val="0"/>
              <w:rPr>
                <w:sz w:val="24"/>
                <w:szCs w:val="24"/>
              </w:rPr>
            </w:pPr>
            <w:r>
              <w:rPr>
                <w:sz w:val="24"/>
                <w:szCs w:val="24"/>
              </w:rPr>
              <w:t>8</w:t>
            </w:r>
          </w:p>
        </w:tc>
        <w:tc>
          <w:tcPr>
            <w:tcW w:w="1781" w:type="pct"/>
            <w:tcBorders>
              <w:top w:val="single" w:sz="6" w:space="0" w:color="auto"/>
              <w:left w:val="single" w:sz="6" w:space="0" w:color="auto"/>
              <w:bottom w:val="single" w:sz="6" w:space="0" w:color="auto"/>
              <w:right w:val="single" w:sz="6" w:space="0" w:color="auto"/>
            </w:tcBorders>
          </w:tcPr>
          <w:p w:rsidR="00D12C1C" w:rsidRPr="0086687F" w:rsidRDefault="00D12C1C" w:rsidP="0007024A">
            <w:pPr>
              <w:autoSpaceDE w:val="0"/>
              <w:autoSpaceDN w:val="0"/>
              <w:adjustRightInd w:val="0"/>
              <w:rPr>
                <w:sz w:val="24"/>
                <w:szCs w:val="24"/>
              </w:rPr>
            </w:pPr>
            <w:r w:rsidRPr="0086687F">
              <w:rPr>
                <w:sz w:val="24"/>
                <w:szCs w:val="24"/>
              </w:rPr>
              <w:t>Срок реализации муниципальной программы</w:t>
            </w:r>
          </w:p>
        </w:tc>
        <w:tc>
          <w:tcPr>
            <w:tcW w:w="3014" w:type="pct"/>
            <w:tcBorders>
              <w:top w:val="single" w:sz="6" w:space="0" w:color="auto"/>
              <w:left w:val="single" w:sz="6" w:space="0" w:color="auto"/>
              <w:bottom w:val="single" w:sz="6" w:space="0" w:color="auto"/>
              <w:right w:val="single" w:sz="6" w:space="0" w:color="auto"/>
            </w:tcBorders>
          </w:tcPr>
          <w:p w:rsidR="00D12C1C" w:rsidRPr="0086687F" w:rsidRDefault="00D12C1C" w:rsidP="00CF7AD7">
            <w:pPr>
              <w:pStyle w:val="ConsPlusNormal"/>
              <w:keepNext/>
              <w:keepLines/>
              <w:widowControl/>
              <w:ind w:firstLine="0"/>
              <w:jc w:val="both"/>
              <w:rPr>
                <w:rFonts w:ascii="Times New Roman" w:hAnsi="Times New Roman" w:cs="Times New Roman"/>
                <w:sz w:val="24"/>
                <w:szCs w:val="24"/>
              </w:rPr>
            </w:pPr>
            <w:r w:rsidRPr="0086687F">
              <w:rPr>
                <w:rFonts w:ascii="Times New Roman" w:hAnsi="Times New Roman" w:cs="Times New Roman"/>
                <w:sz w:val="24"/>
                <w:szCs w:val="24"/>
              </w:rPr>
              <w:t>201</w:t>
            </w:r>
            <w:r>
              <w:rPr>
                <w:rFonts w:ascii="Times New Roman" w:hAnsi="Times New Roman" w:cs="Times New Roman"/>
                <w:sz w:val="24"/>
                <w:szCs w:val="24"/>
                <w:lang w:val="en-US"/>
              </w:rPr>
              <w:t>9</w:t>
            </w:r>
            <w:r w:rsidRPr="0086687F">
              <w:rPr>
                <w:rFonts w:ascii="Times New Roman" w:hAnsi="Times New Roman" w:cs="Times New Roman"/>
                <w:sz w:val="24"/>
                <w:szCs w:val="24"/>
              </w:rPr>
              <w:t xml:space="preserve"> – 20</w:t>
            </w:r>
            <w:r>
              <w:rPr>
                <w:rFonts w:ascii="Times New Roman" w:hAnsi="Times New Roman" w:cs="Times New Roman"/>
                <w:sz w:val="24"/>
                <w:szCs w:val="24"/>
                <w:lang w:val="en-US"/>
              </w:rPr>
              <w:t>30</w:t>
            </w:r>
            <w:r w:rsidRPr="0086687F">
              <w:rPr>
                <w:rFonts w:ascii="Times New Roman" w:hAnsi="Times New Roman" w:cs="Times New Roman"/>
                <w:sz w:val="24"/>
                <w:szCs w:val="24"/>
              </w:rPr>
              <w:t xml:space="preserve"> годы </w:t>
            </w:r>
          </w:p>
        </w:tc>
      </w:tr>
      <w:tr w:rsidR="00D12C1C" w:rsidRPr="0086687F" w:rsidTr="00D12C1C">
        <w:trPr>
          <w:trHeight w:val="240"/>
        </w:trPr>
        <w:tc>
          <w:tcPr>
            <w:tcW w:w="206" w:type="pct"/>
            <w:tcBorders>
              <w:top w:val="single" w:sz="6" w:space="0" w:color="auto"/>
              <w:left w:val="single" w:sz="6" w:space="0" w:color="auto"/>
              <w:bottom w:val="single" w:sz="6" w:space="0" w:color="auto"/>
              <w:right w:val="single" w:sz="6" w:space="0" w:color="auto"/>
            </w:tcBorders>
          </w:tcPr>
          <w:p w:rsidR="00D12C1C" w:rsidRPr="00C828EC" w:rsidRDefault="007C2DC8" w:rsidP="0007024A">
            <w:pPr>
              <w:autoSpaceDE w:val="0"/>
              <w:autoSpaceDN w:val="0"/>
              <w:adjustRightInd w:val="0"/>
              <w:rPr>
                <w:sz w:val="24"/>
                <w:szCs w:val="24"/>
              </w:rPr>
            </w:pPr>
            <w:r>
              <w:rPr>
                <w:sz w:val="24"/>
                <w:szCs w:val="24"/>
              </w:rPr>
              <w:t>9</w:t>
            </w:r>
          </w:p>
        </w:tc>
        <w:tc>
          <w:tcPr>
            <w:tcW w:w="1781" w:type="pct"/>
            <w:tcBorders>
              <w:top w:val="single" w:sz="6" w:space="0" w:color="auto"/>
              <w:left w:val="single" w:sz="6" w:space="0" w:color="auto"/>
              <w:bottom w:val="single" w:sz="6" w:space="0" w:color="auto"/>
              <w:right w:val="single" w:sz="6" w:space="0" w:color="auto"/>
            </w:tcBorders>
          </w:tcPr>
          <w:p w:rsidR="00D12C1C" w:rsidRPr="00C828EC" w:rsidRDefault="00D12C1C" w:rsidP="0007024A">
            <w:pPr>
              <w:autoSpaceDE w:val="0"/>
              <w:autoSpaceDN w:val="0"/>
              <w:adjustRightInd w:val="0"/>
              <w:rPr>
                <w:sz w:val="24"/>
                <w:szCs w:val="24"/>
              </w:rPr>
            </w:pPr>
            <w:r w:rsidRPr="00C828EC">
              <w:rPr>
                <w:sz w:val="24"/>
                <w:szCs w:val="24"/>
              </w:rPr>
              <w:t xml:space="preserve">Объемы и источники финансирования </w:t>
            </w:r>
            <w:r w:rsidR="004E320D" w:rsidRPr="0086687F">
              <w:rPr>
                <w:sz w:val="24"/>
                <w:szCs w:val="24"/>
              </w:rPr>
              <w:t>муниципальной программы</w:t>
            </w:r>
            <w:r w:rsidRPr="00C828EC">
              <w:rPr>
                <w:sz w:val="24"/>
                <w:szCs w:val="24"/>
              </w:rPr>
              <w:t xml:space="preserve">   </w:t>
            </w:r>
          </w:p>
        </w:tc>
        <w:tc>
          <w:tcPr>
            <w:tcW w:w="3014" w:type="pct"/>
            <w:tcBorders>
              <w:top w:val="single" w:sz="6" w:space="0" w:color="auto"/>
              <w:left w:val="single" w:sz="6" w:space="0" w:color="auto"/>
              <w:bottom w:val="single" w:sz="6" w:space="0" w:color="auto"/>
              <w:right w:val="single" w:sz="6" w:space="0" w:color="auto"/>
            </w:tcBorders>
          </w:tcPr>
          <w:p w:rsidR="00D12C1C" w:rsidRPr="003C335F" w:rsidRDefault="00D12C1C" w:rsidP="0081441D">
            <w:pPr>
              <w:ind w:left="11" w:hanging="11"/>
              <w:jc w:val="both"/>
              <w:rPr>
                <w:sz w:val="24"/>
                <w:szCs w:val="24"/>
              </w:rPr>
            </w:pPr>
            <w:r w:rsidRPr="00F77670">
              <w:rPr>
                <w:sz w:val="24"/>
                <w:szCs w:val="24"/>
              </w:rPr>
              <w:t>1</w:t>
            </w:r>
            <w:r>
              <w:rPr>
                <w:sz w:val="24"/>
                <w:szCs w:val="24"/>
              </w:rPr>
              <w:t>.</w:t>
            </w:r>
            <w:r w:rsidRPr="003C335F">
              <w:rPr>
                <w:sz w:val="24"/>
                <w:szCs w:val="24"/>
              </w:rPr>
              <w:t>Источник</w:t>
            </w:r>
            <w:r w:rsidR="00B813A6">
              <w:rPr>
                <w:sz w:val="24"/>
                <w:szCs w:val="24"/>
              </w:rPr>
              <w:t>ом</w:t>
            </w:r>
            <w:r w:rsidRPr="003C335F">
              <w:rPr>
                <w:sz w:val="24"/>
                <w:szCs w:val="24"/>
              </w:rPr>
              <w:t xml:space="preserve"> финансового обеспечения муниципальной программы </w:t>
            </w:r>
            <w:r w:rsidR="00B813A6">
              <w:rPr>
                <w:sz w:val="24"/>
                <w:szCs w:val="24"/>
              </w:rPr>
              <w:t xml:space="preserve">является </w:t>
            </w:r>
            <w:r w:rsidRPr="003C335F">
              <w:rPr>
                <w:sz w:val="24"/>
                <w:szCs w:val="24"/>
              </w:rPr>
              <w:t>бюджет  муниципального образования городской округ город Урай</w:t>
            </w:r>
            <w:r>
              <w:rPr>
                <w:sz w:val="24"/>
                <w:szCs w:val="24"/>
              </w:rPr>
              <w:t xml:space="preserve"> и</w:t>
            </w:r>
            <w:r w:rsidRPr="003C335F">
              <w:rPr>
                <w:sz w:val="24"/>
                <w:szCs w:val="24"/>
              </w:rPr>
              <w:t xml:space="preserve"> бюджет Ханты-Мансийского автономного округа – </w:t>
            </w:r>
            <w:proofErr w:type="spellStart"/>
            <w:r w:rsidRPr="003C335F">
              <w:rPr>
                <w:sz w:val="24"/>
                <w:szCs w:val="24"/>
              </w:rPr>
              <w:t>Югры</w:t>
            </w:r>
            <w:proofErr w:type="spellEnd"/>
            <w:r w:rsidRPr="003C335F">
              <w:rPr>
                <w:sz w:val="24"/>
                <w:szCs w:val="24"/>
              </w:rPr>
              <w:t xml:space="preserve">. </w:t>
            </w:r>
          </w:p>
          <w:p w:rsidR="00D12C1C" w:rsidRPr="003C335F" w:rsidRDefault="00D12C1C" w:rsidP="0081441D">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2. Для реализации </w:t>
            </w:r>
            <w:r w:rsidR="00C06ACD">
              <w:rPr>
                <w:rFonts w:ascii="Times New Roman" w:hAnsi="Times New Roman" w:cs="Times New Roman"/>
                <w:sz w:val="24"/>
                <w:szCs w:val="24"/>
              </w:rPr>
              <w:t>муниципальной программы</w:t>
            </w:r>
            <w:r w:rsidRPr="003C335F">
              <w:rPr>
                <w:rFonts w:ascii="Times New Roman" w:hAnsi="Times New Roman" w:cs="Times New Roman"/>
                <w:sz w:val="24"/>
                <w:szCs w:val="24"/>
              </w:rPr>
              <w:t xml:space="preserve"> всего необходимо </w:t>
            </w:r>
            <w:r w:rsidR="001C7F65" w:rsidRPr="001C7F65">
              <w:rPr>
                <w:rFonts w:ascii="Times New Roman" w:hAnsi="Times New Roman" w:cs="Times New Roman"/>
                <w:sz w:val="24"/>
                <w:szCs w:val="24"/>
              </w:rPr>
              <w:t>2 442 176,9</w:t>
            </w:r>
            <w:r w:rsidRPr="001C7F65">
              <w:rPr>
                <w:rFonts w:ascii="Times New Roman" w:hAnsi="Times New Roman" w:cs="Times New Roman"/>
                <w:sz w:val="24"/>
                <w:szCs w:val="24"/>
              </w:rPr>
              <w:t xml:space="preserve"> тыс. рублей</w:t>
            </w:r>
            <w:r w:rsidRPr="003C335F">
              <w:rPr>
                <w:rFonts w:ascii="Times New Roman" w:hAnsi="Times New Roman" w:cs="Times New Roman"/>
                <w:sz w:val="24"/>
                <w:szCs w:val="24"/>
              </w:rPr>
              <w:t>, и</w:t>
            </w:r>
            <w:r w:rsidR="009A20EC">
              <w:rPr>
                <w:rFonts w:ascii="Times New Roman" w:hAnsi="Times New Roman" w:cs="Times New Roman"/>
                <w:sz w:val="24"/>
                <w:szCs w:val="24"/>
              </w:rPr>
              <w:t>з</w:t>
            </w:r>
            <w:r w:rsidRPr="003C335F">
              <w:rPr>
                <w:rFonts w:ascii="Times New Roman" w:hAnsi="Times New Roman" w:cs="Times New Roman"/>
                <w:sz w:val="24"/>
                <w:szCs w:val="24"/>
              </w:rPr>
              <w:t xml:space="preserve"> них средства бюджета муниципального образования город Урай –</w:t>
            </w:r>
            <w:r>
              <w:rPr>
                <w:rFonts w:ascii="Times New Roman" w:hAnsi="Times New Roman" w:cs="Times New Roman"/>
                <w:sz w:val="24"/>
                <w:szCs w:val="24"/>
              </w:rPr>
              <w:t xml:space="preserve"> </w:t>
            </w:r>
            <w:r w:rsidR="00A931AF">
              <w:rPr>
                <w:rFonts w:ascii="Times New Roman" w:hAnsi="Times New Roman" w:cs="Times New Roman"/>
                <w:sz w:val="24"/>
                <w:szCs w:val="24"/>
              </w:rPr>
              <w:t>2</w:t>
            </w:r>
            <w:r w:rsidR="001C7F65">
              <w:rPr>
                <w:rFonts w:ascii="Times New Roman" w:hAnsi="Times New Roman" w:cs="Times New Roman"/>
                <w:sz w:val="24"/>
                <w:szCs w:val="24"/>
              </w:rPr>
              <w:t> 369 658,0</w:t>
            </w:r>
            <w:r w:rsidRPr="003C335F">
              <w:rPr>
                <w:rFonts w:ascii="Times New Roman" w:hAnsi="Times New Roman" w:cs="Times New Roman"/>
                <w:sz w:val="24"/>
                <w:szCs w:val="24"/>
              </w:rPr>
              <w:t xml:space="preserve"> тыс. рублей, средства бюджета Ханты-Мансийского автономного округа – </w:t>
            </w:r>
            <w:proofErr w:type="spellStart"/>
            <w:r w:rsidRPr="003C335F">
              <w:rPr>
                <w:rFonts w:ascii="Times New Roman" w:hAnsi="Times New Roman" w:cs="Times New Roman"/>
                <w:sz w:val="24"/>
                <w:szCs w:val="24"/>
              </w:rPr>
              <w:t>Югры</w:t>
            </w:r>
            <w:proofErr w:type="spellEnd"/>
            <w:r w:rsidRPr="003C335F">
              <w:rPr>
                <w:rFonts w:ascii="Times New Roman" w:hAnsi="Times New Roman" w:cs="Times New Roman"/>
                <w:sz w:val="24"/>
                <w:szCs w:val="24"/>
              </w:rPr>
              <w:t xml:space="preserve"> </w:t>
            </w:r>
            <w:r w:rsidR="001C7F65">
              <w:rPr>
                <w:rFonts w:ascii="Times New Roman" w:hAnsi="Times New Roman" w:cs="Times New Roman"/>
                <w:sz w:val="24"/>
                <w:szCs w:val="24"/>
              </w:rPr>
              <w:t>72 518,9</w:t>
            </w:r>
            <w:r w:rsidRPr="003C335F">
              <w:rPr>
                <w:rFonts w:ascii="Times New Roman" w:hAnsi="Times New Roman" w:cs="Times New Roman"/>
                <w:sz w:val="24"/>
                <w:szCs w:val="24"/>
              </w:rPr>
              <w:t xml:space="preserve"> тыс. рублей, в том числе:</w:t>
            </w:r>
          </w:p>
          <w:p w:rsidR="00D12C1C" w:rsidRPr="003C335F" w:rsidRDefault="00D12C1C" w:rsidP="0081441D">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1) </w:t>
            </w:r>
            <w:r w:rsidRPr="003C335F">
              <w:rPr>
                <w:rFonts w:ascii="Times New Roman" w:hAnsi="Times New Roman" w:cs="Times New Roman"/>
                <w:b/>
                <w:sz w:val="24"/>
                <w:szCs w:val="24"/>
              </w:rPr>
              <w:t>на 201</w:t>
            </w:r>
            <w:r>
              <w:rPr>
                <w:rFonts w:ascii="Times New Roman" w:hAnsi="Times New Roman" w:cs="Times New Roman"/>
                <w:b/>
                <w:sz w:val="24"/>
                <w:szCs w:val="24"/>
              </w:rPr>
              <w:t>9</w:t>
            </w:r>
            <w:r w:rsidRPr="003C335F">
              <w:rPr>
                <w:rFonts w:ascii="Times New Roman" w:hAnsi="Times New Roman" w:cs="Times New Roman"/>
                <w:b/>
                <w:sz w:val="24"/>
                <w:szCs w:val="24"/>
              </w:rPr>
              <w:t xml:space="preserve"> год</w:t>
            </w:r>
            <w:r>
              <w:rPr>
                <w:rFonts w:ascii="Times New Roman" w:hAnsi="Times New Roman" w:cs="Times New Roman"/>
                <w:sz w:val="24"/>
                <w:szCs w:val="24"/>
              </w:rPr>
              <w:t xml:space="preserve"> – </w:t>
            </w:r>
            <w:r w:rsidR="001C7F65">
              <w:rPr>
                <w:rFonts w:ascii="Times New Roman" w:hAnsi="Times New Roman" w:cs="Times New Roman"/>
                <w:sz w:val="24"/>
                <w:szCs w:val="24"/>
              </w:rPr>
              <w:t>215 074,1</w:t>
            </w:r>
            <w:r w:rsidRPr="003C335F">
              <w:rPr>
                <w:rFonts w:ascii="Times New Roman" w:hAnsi="Times New Roman" w:cs="Times New Roman"/>
                <w:sz w:val="24"/>
                <w:szCs w:val="24"/>
              </w:rPr>
              <w:t xml:space="preserve"> тыс. рублей, в том числе: </w:t>
            </w:r>
          </w:p>
          <w:p w:rsidR="00D12C1C" w:rsidRPr="003C335F" w:rsidRDefault="00D12C1C" w:rsidP="00110733">
            <w:pPr>
              <w:pStyle w:val="ConsPlusNormal"/>
              <w:tabs>
                <w:tab w:val="left" w:pos="1134"/>
              </w:tabs>
              <w:ind w:left="11" w:right="-70" w:hanging="11"/>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sidR="00136FA3">
              <w:rPr>
                <w:rFonts w:ascii="Times New Roman" w:hAnsi="Times New Roman" w:cs="Times New Roman"/>
                <w:sz w:val="24"/>
                <w:szCs w:val="24"/>
              </w:rPr>
              <w:lastRenderedPageBreak/>
              <w:t>2</w:t>
            </w:r>
            <w:r w:rsidR="001C7F65">
              <w:rPr>
                <w:rFonts w:ascii="Times New Roman" w:hAnsi="Times New Roman" w:cs="Times New Roman"/>
                <w:sz w:val="24"/>
                <w:szCs w:val="24"/>
              </w:rPr>
              <w:t>09 295,5</w:t>
            </w:r>
            <w:r>
              <w:rPr>
                <w:rFonts w:ascii="Times New Roman" w:hAnsi="Times New Roman" w:cs="Times New Roman"/>
                <w:sz w:val="24"/>
                <w:szCs w:val="24"/>
              </w:rPr>
              <w:t xml:space="preserve"> т</w:t>
            </w:r>
            <w:r w:rsidRPr="003C335F">
              <w:rPr>
                <w:rFonts w:ascii="Times New Roman" w:hAnsi="Times New Roman" w:cs="Times New Roman"/>
                <w:sz w:val="24"/>
                <w:szCs w:val="24"/>
              </w:rPr>
              <w:t>ыс. рублей;</w:t>
            </w:r>
          </w:p>
          <w:p w:rsidR="00D12C1C" w:rsidRDefault="00D12C1C" w:rsidP="0081441D">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proofErr w:type="spellStart"/>
            <w:r w:rsidRPr="003C335F">
              <w:rPr>
                <w:rFonts w:ascii="Times New Roman" w:hAnsi="Times New Roman" w:cs="Times New Roman"/>
                <w:sz w:val="24"/>
                <w:szCs w:val="24"/>
              </w:rPr>
              <w:t>Югры</w:t>
            </w:r>
            <w:proofErr w:type="spellEnd"/>
            <w:r w:rsidRPr="003C335F">
              <w:rPr>
                <w:rFonts w:ascii="Times New Roman" w:hAnsi="Times New Roman" w:cs="Times New Roman"/>
                <w:sz w:val="24"/>
                <w:szCs w:val="24"/>
              </w:rPr>
              <w:t xml:space="preserve"> – </w:t>
            </w:r>
            <w:r w:rsidR="001C7F65">
              <w:rPr>
                <w:rFonts w:ascii="Times New Roman" w:hAnsi="Times New Roman" w:cs="Times New Roman"/>
                <w:sz w:val="24"/>
                <w:szCs w:val="24"/>
              </w:rPr>
              <w:t>5 778,6</w:t>
            </w:r>
            <w:r w:rsidRPr="003C335F">
              <w:rPr>
                <w:rFonts w:ascii="Times New Roman" w:hAnsi="Times New Roman" w:cs="Times New Roman"/>
                <w:sz w:val="24"/>
                <w:szCs w:val="24"/>
              </w:rPr>
              <w:t xml:space="preserve"> тыс. рублей;</w:t>
            </w:r>
          </w:p>
          <w:p w:rsidR="00D12C1C" w:rsidRPr="003C335F" w:rsidRDefault="00D12C1C" w:rsidP="00110733">
            <w:pPr>
              <w:pStyle w:val="ConsPlusNormal"/>
              <w:tabs>
                <w:tab w:val="left" w:pos="1134"/>
              </w:tabs>
              <w:ind w:left="11" w:hanging="11"/>
              <w:jc w:val="both"/>
              <w:outlineLvl w:val="1"/>
              <w:rPr>
                <w:rFonts w:ascii="Times New Roman" w:hAnsi="Times New Roman" w:cs="Times New Roman"/>
                <w:sz w:val="24"/>
                <w:szCs w:val="24"/>
              </w:rPr>
            </w:pPr>
            <w:r>
              <w:rPr>
                <w:rFonts w:ascii="Times New Roman" w:hAnsi="Times New Roman" w:cs="Times New Roman"/>
                <w:b/>
                <w:sz w:val="24"/>
                <w:szCs w:val="24"/>
              </w:rPr>
              <w:t xml:space="preserve">2) </w:t>
            </w:r>
            <w:r w:rsidRPr="003C335F">
              <w:rPr>
                <w:rFonts w:ascii="Times New Roman" w:hAnsi="Times New Roman" w:cs="Times New Roman"/>
                <w:b/>
                <w:sz w:val="24"/>
                <w:szCs w:val="24"/>
              </w:rPr>
              <w:t>на 2020 год</w:t>
            </w:r>
            <w:r w:rsidRPr="003C335F">
              <w:rPr>
                <w:rFonts w:ascii="Times New Roman" w:hAnsi="Times New Roman" w:cs="Times New Roman"/>
                <w:sz w:val="24"/>
                <w:szCs w:val="24"/>
              </w:rPr>
              <w:t xml:space="preserve"> – </w:t>
            </w:r>
            <w:r w:rsidR="00136FA3">
              <w:rPr>
                <w:rFonts w:ascii="Times New Roman" w:hAnsi="Times New Roman" w:cs="Times New Roman"/>
                <w:sz w:val="24"/>
                <w:szCs w:val="24"/>
              </w:rPr>
              <w:t>2</w:t>
            </w:r>
            <w:r w:rsidR="001C7F65">
              <w:rPr>
                <w:rFonts w:ascii="Times New Roman" w:hAnsi="Times New Roman" w:cs="Times New Roman"/>
                <w:sz w:val="24"/>
                <w:szCs w:val="24"/>
              </w:rPr>
              <w:t>01 664,8</w:t>
            </w:r>
            <w:r w:rsidRPr="003C335F">
              <w:rPr>
                <w:rFonts w:ascii="Times New Roman" w:hAnsi="Times New Roman" w:cs="Times New Roman"/>
                <w:sz w:val="24"/>
                <w:szCs w:val="24"/>
              </w:rPr>
              <w:t xml:space="preserve"> тыс. рублей, в том числе: </w:t>
            </w:r>
          </w:p>
          <w:p w:rsidR="00D12C1C" w:rsidRPr="003C335F" w:rsidRDefault="00D12C1C" w:rsidP="00110733">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sidR="001C7F65">
              <w:rPr>
                <w:rFonts w:ascii="Times New Roman" w:hAnsi="Times New Roman" w:cs="Times New Roman"/>
                <w:sz w:val="24"/>
                <w:szCs w:val="24"/>
              </w:rPr>
              <w:t>195 597,5</w:t>
            </w:r>
            <w:r>
              <w:rPr>
                <w:rFonts w:ascii="Times New Roman" w:hAnsi="Times New Roman" w:cs="Times New Roman"/>
                <w:sz w:val="24"/>
                <w:szCs w:val="24"/>
              </w:rPr>
              <w:t xml:space="preserve"> </w:t>
            </w:r>
            <w:r w:rsidRPr="003C335F">
              <w:rPr>
                <w:rFonts w:ascii="Times New Roman" w:hAnsi="Times New Roman" w:cs="Times New Roman"/>
                <w:sz w:val="24"/>
                <w:szCs w:val="24"/>
              </w:rPr>
              <w:t>тыс. рублей;</w:t>
            </w:r>
          </w:p>
          <w:p w:rsidR="00D12C1C" w:rsidRPr="003C335F" w:rsidRDefault="00D12C1C" w:rsidP="00110733">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proofErr w:type="spellStart"/>
            <w:r w:rsidRPr="003C335F">
              <w:rPr>
                <w:rFonts w:ascii="Times New Roman" w:hAnsi="Times New Roman" w:cs="Times New Roman"/>
                <w:sz w:val="24"/>
                <w:szCs w:val="24"/>
              </w:rPr>
              <w:t>Югры</w:t>
            </w:r>
            <w:proofErr w:type="spellEnd"/>
            <w:r w:rsidRPr="003C335F">
              <w:rPr>
                <w:rFonts w:ascii="Times New Roman" w:hAnsi="Times New Roman" w:cs="Times New Roman"/>
                <w:sz w:val="24"/>
                <w:szCs w:val="24"/>
              </w:rPr>
              <w:t xml:space="preserve"> – </w:t>
            </w:r>
            <w:r w:rsidR="001C7F65">
              <w:rPr>
                <w:rFonts w:ascii="Times New Roman" w:hAnsi="Times New Roman" w:cs="Times New Roman"/>
                <w:sz w:val="24"/>
                <w:szCs w:val="24"/>
              </w:rPr>
              <w:t>6 067</w:t>
            </w:r>
            <w:r w:rsidR="00136FA3">
              <w:rPr>
                <w:rFonts w:ascii="Times New Roman" w:hAnsi="Times New Roman" w:cs="Times New Roman"/>
                <w:sz w:val="24"/>
                <w:szCs w:val="24"/>
              </w:rPr>
              <w:t>,</w:t>
            </w:r>
            <w:r w:rsidR="001C7F65">
              <w:rPr>
                <w:rFonts w:ascii="Times New Roman" w:hAnsi="Times New Roman" w:cs="Times New Roman"/>
                <w:sz w:val="24"/>
                <w:szCs w:val="24"/>
              </w:rPr>
              <w:t>3</w:t>
            </w:r>
            <w:r w:rsidRPr="003C335F">
              <w:rPr>
                <w:rFonts w:ascii="Times New Roman" w:hAnsi="Times New Roman" w:cs="Times New Roman"/>
                <w:sz w:val="24"/>
                <w:szCs w:val="24"/>
              </w:rPr>
              <w:t xml:space="preserve"> тыс. рублей;</w:t>
            </w:r>
          </w:p>
          <w:p w:rsidR="00D12C1C" w:rsidRPr="003C335F" w:rsidRDefault="00D12C1C" w:rsidP="00110733">
            <w:pPr>
              <w:pStyle w:val="ConsPlusNormal"/>
              <w:tabs>
                <w:tab w:val="left" w:pos="1134"/>
              </w:tabs>
              <w:ind w:left="11" w:hanging="11"/>
              <w:jc w:val="both"/>
              <w:outlineLvl w:val="1"/>
              <w:rPr>
                <w:rFonts w:ascii="Times New Roman" w:hAnsi="Times New Roman" w:cs="Times New Roman"/>
                <w:sz w:val="24"/>
                <w:szCs w:val="24"/>
              </w:rPr>
            </w:pPr>
            <w:r>
              <w:rPr>
                <w:rFonts w:ascii="Times New Roman" w:hAnsi="Times New Roman" w:cs="Times New Roman"/>
                <w:sz w:val="24"/>
                <w:szCs w:val="24"/>
              </w:rPr>
              <w:t>3</w:t>
            </w:r>
            <w:r w:rsidRPr="003C335F">
              <w:rPr>
                <w:rFonts w:ascii="Times New Roman" w:hAnsi="Times New Roman" w:cs="Times New Roman"/>
                <w:sz w:val="24"/>
                <w:szCs w:val="24"/>
              </w:rPr>
              <w:t xml:space="preserve">) </w:t>
            </w:r>
            <w:r w:rsidRPr="003C335F">
              <w:rPr>
                <w:rFonts w:ascii="Times New Roman" w:hAnsi="Times New Roman" w:cs="Times New Roman"/>
                <w:b/>
                <w:sz w:val="24"/>
                <w:szCs w:val="24"/>
              </w:rPr>
              <w:t>на 2021 год</w:t>
            </w:r>
            <w:r w:rsidRPr="003C335F">
              <w:rPr>
                <w:rFonts w:ascii="Times New Roman" w:hAnsi="Times New Roman" w:cs="Times New Roman"/>
                <w:sz w:val="24"/>
                <w:szCs w:val="24"/>
              </w:rPr>
              <w:t xml:space="preserve"> – </w:t>
            </w:r>
            <w:r w:rsidR="00136FA3">
              <w:rPr>
                <w:rFonts w:ascii="Times New Roman" w:hAnsi="Times New Roman" w:cs="Times New Roman"/>
                <w:sz w:val="24"/>
                <w:szCs w:val="24"/>
              </w:rPr>
              <w:t>2</w:t>
            </w:r>
            <w:r w:rsidR="001C7F65">
              <w:rPr>
                <w:rFonts w:ascii="Times New Roman" w:hAnsi="Times New Roman" w:cs="Times New Roman"/>
                <w:sz w:val="24"/>
                <w:szCs w:val="24"/>
              </w:rPr>
              <w:t>02 543,8</w:t>
            </w:r>
            <w:r w:rsidRPr="003C335F">
              <w:rPr>
                <w:rFonts w:ascii="Times New Roman" w:hAnsi="Times New Roman" w:cs="Times New Roman"/>
                <w:sz w:val="24"/>
                <w:szCs w:val="24"/>
              </w:rPr>
              <w:t xml:space="preserve"> тыс. рублей, в том числе: </w:t>
            </w:r>
          </w:p>
          <w:p w:rsidR="00D12C1C" w:rsidRPr="003C335F" w:rsidRDefault="00D12C1C" w:rsidP="00110733">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Pr>
                <w:rFonts w:ascii="Times New Roman" w:hAnsi="Times New Roman" w:cs="Times New Roman"/>
                <w:sz w:val="24"/>
                <w:szCs w:val="24"/>
              </w:rPr>
              <w:t>1</w:t>
            </w:r>
            <w:r w:rsidR="00136FA3">
              <w:rPr>
                <w:rFonts w:ascii="Times New Roman" w:hAnsi="Times New Roman" w:cs="Times New Roman"/>
                <w:sz w:val="24"/>
                <w:szCs w:val="24"/>
              </w:rPr>
              <w:t>9</w:t>
            </w:r>
            <w:r w:rsidR="001C7F65">
              <w:rPr>
                <w:rFonts w:ascii="Times New Roman" w:hAnsi="Times New Roman" w:cs="Times New Roman"/>
                <w:sz w:val="24"/>
                <w:szCs w:val="24"/>
              </w:rPr>
              <w:t>6 476,5</w:t>
            </w:r>
            <w:r>
              <w:rPr>
                <w:rFonts w:ascii="Times New Roman" w:hAnsi="Times New Roman" w:cs="Times New Roman"/>
                <w:sz w:val="24"/>
                <w:szCs w:val="24"/>
              </w:rPr>
              <w:t xml:space="preserve"> </w:t>
            </w:r>
            <w:r w:rsidRPr="003C335F">
              <w:rPr>
                <w:rFonts w:ascii="Times New Roman" w:hAnsi="Times New Roman" w:cs="Times New Roman"/>
                <w:sz w:val="24"/>
                <w:szCs w:val="24"/>
              </w:rPr>
              <w:t>тыс. рублей;</w:t>
            </w:r>
          </w:p>
          <w:p w:rsidR="00D12C1C" w:rsidRPr="003C335F" w:rsidRDefault="00D12C1C" w:rsidP="00110733">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proofErr w:type="spellStart"/>
            <w:r w:rsidRPr="003C335F">
              <w:rPr>
                <w:rFonts w:ascii="Times New Roman" w:hAnsi="Times New Roman" w:cs="Times New Roman"/>
                <w:sz w:val="24"/>
                <w:szCs w:val="24"/>
              </w:rPr>
              <w:t>Югры</w:t>
            </w:r>
            <w:proofErr w:type="spellEnd"/>
            <w:r w:rsidRPr="003C335F">
              <w:rPr>
                <w:rFonts w:ascii="Times New Roman" w:hAnsi="Times New Roman" w:cs="Times New Roman"/>
                <w:sz w:val="24"/>
                <w:szCs w:val="24"/>
              </w:rPr>
              <w:t xml:space="preserve"> – </w:t>
            </w:r>
            <w:r w:rsidR="001C7F65">
              <w:rPr>
                <w:rFonts w:ascii="Times New Roman" w:hAnsi="Times New Roman" w:cs="Times New Roman"/>
                <w:sz w:val="24"/>
                <w:szCs w:val="24"/>
              </w:rPr>
              <w:t>6 067,3</w:t>
            </w:r>
            <w:r w:rsidRPr="003C335F">
              <w:rPr>
                <w:rFonts w:ascii="Times New Roman" w:hAnsi="Times New Roman" w:cs="Times New Roman"/>
                <w:sz w:val="24"/>
                <w:szCs w:val="24"/>
              </w:rPr>
              <w:t xml:space="preserve"> тыс. рублей;</w:t>
            </w:r>
          </w:p>
          <w:p w:rsidR="001C7F65" w:rsidRPr="003C335F" w:rsidRDefault="00D12C1C" w:rsidP="001C7F65">
            <w:pPr>
              <w:pStyle w:val="ConsPlusNormal"/>
              <w:tabs>
                <w:tab w:val="left" w:pos="1134"/>
              </w:tabs>
              <w:ind w:left="11" w:hanging="11"/>
              <w:jc w:val="both"/>
              <w:outlineLvl w:val="1"/>
              <w:rPr>
                <w:rFonts w:ascii="Times New Roman" w:hAnsi="Times New Roman" w:cs="Times New Roman"/>
                <w:sz w:val="24"/>
                <w:szCs w:val="24"/>
              </w:rPr>
            </w:pPr>
            <w:r>
              <w:rPr>
                <w:rFonts w:ascii="Times New Roman" w:hAnsi="Times New Roman" w:cs="Times New Roman"/>
                <w:sz w:val="24"/>
                <w:szCs w:val="24"/>
              </w:rPr>
              <w:t>4</w:t>
            </w:r>
            <w:r w:rsidRPr="003C335F">
              <w:rPr>
                <w:rFonts w:ascii="Times New Roman" w:hAnsi="Times New Roman" w:cs="Times New Roman"/>
                <w:sz w:val="24"/>
                <w:szCs w:val="24"/>
              </w:rPr>
              <w:t xml:space="preserve">) </w:t>
            </w:r>
            <w:r w:rsidRPr="003C335F">
              <w:rPr>
                <w:rFonts w:ascii="Times New Roman" w:hAnsi="Times New Roman" w:cs="Times New Roman"/>
                <w:b/>
                <w:sz w:val="24"/>
                <w:szCs w:val="24"/>
              </w:rPr>
              <w:t>на 2022 год</w:t>
            </w:r>
            <w:r w:rsidRPr="003C335F">
              <w:rPr>
                <w:rFonts w:ascii="Times New Roman" w:hAnsi="Times New Roman" w:cs="Times New Roman"/>
                <w:sz w:val="24"/>
                <w:szCs w:val="24"/>
              </w:rPr>
              <w:t xml:space="preserve"> – </w:t>
            </w:r>
            <w:r w:rsidR="001C7F65">
              <w:rPr>
                <w:rFonts w:ascii="Times New Roman" w:hAnsi="Times New Roman" w:cs="Times New Roman"/>
                <w:sz w:val="24"/>
                <w:szCs w:val="24"/>
              </w:rPr>
              <w:t>202 543,8</w:t>
            </w:r>
            <w:r w:rsidR="001C7F65" w:rsidRPr="003C335F">
              <w:rPr>
                <w:rFonts w:ascii="Times New Roman" w:hAnsi="Times New Roman" w:cs="Times New Roman"/>
                <w:sz w:val="24"/>
                <w:szCs w:val="24"/>
              </w:rPr>
              <w:t xml:space="preserve"> тыс. рублей, в том числе: </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Pr>
                <w:rFonts w:ascii="Times New Roman" w:hAnsi="Times New Roman" w:cs="Times New Roman"/>
                <w:sz w:val="24"/>
                <w:szCs w:val="24"/>
              </w:rPr>
              <w:t xml:space="preserve">196 476,5 </w:t>
            </w:r>
            <w:r w:rsidRPr="003C335F">
              <w:rPr>
                <w:rFonts w:ascii="Times New Roman" w:hAnsi="Times New Roman" w:cs="Times New Roman"/>
                <w:sz w:val="24"/>
                <w:szCs w:val="24"/>
              </w:rPr>
              <w:t>тыс. рублей;</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proofErr w:type="spellStart"/>
            <w:r w:rsidRPr="003C335F">
              <w:rPr>
                <w:rFonts w:ascii="Times New Roman" w:hAnsi="Times New Roman" w:cs="Times New Roman"/>
                <w:sz w:val="24"/>
                <w:szCs w:val="24"/>
              </w:rPr>
              <w:t>Югры</w:t>
            </w:r>
            <w:proofErr w:type="spellEnd"/>
            <w:r w:rsidRPr="003C335F">
              <w:rPr>
                <w:rFonts w:ascii="Times New Roman" w:hAnsi="Times New Roman" w:cs="Times New Roman"/>
                <w:sz w:val="24"/>
                <w:szCs w:val="24"/>
              </w:rPr>
              <w:t xml:space="preserve"> – </w:t>
            </w:r>
            <w:r>
              <w:rPr>
                <w:rFonts w:ascii="Times New Roman" w:hAnsi="Times New Roman" w:cs="Times New Roman"/>
                <w:sz w:val="24"/>
                <w:szCs w:val="24"/>
              </w:rPr>
              <w:t>6 067,3</w:t>
            </w:r>
            <w:r w:rsidRPr="003C335F">
              <w:rPr>
                <w:rFonts w:ascii="Times New Roman" w:hAnsi="Times New Roman" w:cs="Times New Roman"/>
                <w:sz w:val="24"/>
                <w:szCs w:val="24"/>
              </w:rPr>
              <w:t xml:space="preserve"> тыс. рублей;</w:t>
            </w:r>
          </w:p>
          <w:p w:rsidR="001C7F65" w:rsidRPr="003C335F" w:rsidRDefault="00D12C1C" w:rsidP="001C7F65">
            <w:pPr>
              <w:pStyle w:val="ConsPlusNormal"/>
              <w:tabs>
                <w:tab w:val="left" w:pos="1134"/>
              </w:tabs>
              <w:ind w:left="11" w:hanging="11"/>
              <w:jc w:val="both"/>
              <w:outlineLvl w:val="1"/>
              <w:rPr>
                <w:rFonts w:ascii="Times New Roman" w:hAnsi="Times New Roman" w:cs="Times New Roman"/>
                <w:sz w:val="24"/>
                <w:szCs w:val="24"/>
              </w:rPr>
            </w:pPr>
            <w:r>
              <w:rPr>
                <w:rFonts w:ascii="Times New Roman" w:hAnsi="Times New Roman" w:cs="Times New Roman"/>
                <w:sz w:val="24"/>
                <w:szCs w:val="24"/>
              </w:rPr>
              <w:t>5</w:t>
            </w:r>
            <w:r w:rsidRPr="003C335F">
              <w:rPr>
                <w:rFonts w:ascii="Times New Roman" w:hAnsi="Times New Roman" w:cs="Times New Roman"/>
                <w:sz w:val="24"/>
                <w:szCs w:val="24"/>
              </w:rPr>
              <w:t xml:space="preserve">) </w:t>
            </w:r>
            <w:r w:rsidRPr="003C335F">
              <w:rPr>
                <w:rFonts w:ascii="Times New Roman" w:hAnsi="Times New Roman" w:cs="Times New Roman"/>
                <w:b/>
                <w:sz w:val="24"/>
                <w:szCs w:val="24"/>
              </w:rPr>
              <w:t>на 2023 год</w:t>
            </w:r>
            <w:r w:rsidRPr="003C335F">
              <w:rPr>
                <w:rFonts w:ascii="Times New Roman" w:hAnsi="Times New Roman" w:cs="Times New Roman"/>
                <w:sz w:val="24"/>
                <w:szCs w:val="24"/>
              </w:rPr>
              <w:t xml:space="preserve"> – </w:t>
            </w:r>
            <w:r w:rsidR="001C7F65">
              <w:rPr>
                <w:rFonts w:ascii="Times New Roman" w:hAnsi="Times New Roman" w:cs="Times New Roman"/>
                <w:sz w:val="24"/>
                <w:szCs w:val="24"/>
              </w:rPr>
              <w:t>202 543,8</w:t>
            </w:r>
            <w:r w:rsidR="001C7F65" w:rsidRPr="003C335F">
              <w:rPr>
                <w:rFonts w:ascii="Times New Roman" w:hAnsi="Times New Roman" w:cs="Times New Roman"/>
                <w:sz w:val="24"/>
                <w:szCs w:val="24"/>
              </w:rPr>
              <w:t xml:space="preserve"> тыс. рублей, в том числе: </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Pr>
                <w:rFonts w:ascii="Times New Roman" w:hAnsi="Times New Roman" w:cs="Times New Roman"/>
                <w:sz w:val="24"/>
                <w:szCs w:val="24"/>
              </w:rPr>
              <w:t xml:space="preserve">196 476,5 </w:t>
            </w:r>
            <w:r w:rsidRPr="003C335F">
              <w:rPr>
                <w:rFonts w:ascii="Times New Roman" w:hAnsi="Times New Roman" w:cs="Times New Roman"/>
                <w:sz w:val="24"/>
                <w:szCs w:val="24"/>
              </w:rPr>
              <w:t>тыс. рублей;</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proofErr w:type="spellStart"/>
            <w:r w:rsidRPr="003C335F">
              <w:rPr>
                <w:rFonts w:ascii="Times New Roman" w:hAnsi="Times New Roman" w:cs="Times New Roman"/>
                <w:sz w:val="24"/>
                <w:szCs w:val="24"/>
              </w:rPr>
              <w:t>Югры</w:t>
            </w:r>
            <w:proofErr w:type="spellEnd"/>
            <w:r w:rsidRPr="003C335F">
              <w:rPr>
                <w:rFonts w:ascii="Times New Roman" w:hAnsi="Times New Roman" w:cs="Times New Roman"/>
                <w:sz w:val="24"/>
                <w:szCs w:val="24"/>
              </w:rPr>
              <w:t xml:space="preserve"> – </w:t>
            </w:r>
            <w:r>
              <w:rPr>
                <w:rFonts w:ascii="Times New Roman" w:hAnsi="Times New Roman" w:cs="Times New Roman"/>
                <w:sz w:val="24"/>
                <w:szCs w:val="24"/>
              </w:rPr>
              <w:t>6 067,3</w:t>
            </w:r>
            <w:r w:rsidRPr="003C335F">
              <w:rPr>
                <w:rFonts w:ascii="Times New Roman" w:hAnsi="Times New Roman" w:cs="Times New Roman"/>
                <w:sz w:val="24"/>
                <w:szCs w:val="24"/>
              </w:rPr>
              <w:t xml:space="preserve"> тыс. рублей;</w:t>
            </w:r>
          </w:p>
          <w:p w:rsidR="001C7F65" w:rsidRPr="003C335F" w:rsidRDefault="00D12C1C" w:rsidP="001C7F65">
            <w:pPr>
              <w:pStyle w:val="ConsPlusNormal"/>
              <w:tabs>
                <w:tab w:val="left" w:pos="1134"/>
              </w:tabs>
              <w:ind w:left="11" w:hanging="11"/>
              <w:jc w:val="both"/>
              <w:outlineLvl w:val="1"/>
              <w:rPr>
                <w:rFonts w:ascii="Times New Roman" w:hAnsi="Times New Roman" w:cs="Times New Roman"/>
                <w:sz w:val="24"/>
                <w:szCs w:val="24"/>
              </w:rPr>
            </w:pPr>
            <w:r w:rsidRPr="002E18E0">
              <w:rPr>
                <w:rFonts w:ascii="Times New Roman" w:hAnsi="Times New Roman" w:cs="Times New Roman"/>
                <w:sz w:val="24"/>
                <w:szCs w:val="24"/>
              </w:rPr>
              <w:t>6</w:t>
            </w:r>
            <w:r w:rsidRPr="003C335F">
              <w:rPr>
                <w:rFonts w:ascii="Times New Roman" w:hAnsi="Times New Roman" w:cs="Times New Roman"/>
                <w:sz w:val="24"/>
                <w:szCs w:val="24"/>
              </w:rPr>
              <w:t xml:space="preserve">) </w:t>
            </w:r>
            <w:r w:rsidRPr="003C335F">
              <w:rPr>
                <w:rFonts w:ascii="Times New Roman" w:hAnsi="Times New Roman" w:cs="Times New Roman"/>
                <w:b/>
                <w:sz w:val="24"/>
                <w:szCs w:val="24"/>
              </w:rPr>
              <w:t>на 2024 год</w:t>
            </w:r>
            <w:r w:rsidRPr="003C335F">
              <w:rPr>
                <w:rFonts w:ascii="Times New Roman" w:hAnsi="Times New Roman" w:cs="Times New Roman"/>
                <w:sz w:val="24"/>
                <w:szCs w:val="24"/>
              </w:rPr>
              <w:t xml:space="preserve"> – </w:t>
            </w:r>
            <w:r w:rsidR="001C7F65">
              <w:rPr>
                <w:rFonts w:ascii="Times New Roman" w:hAnsi="Times New Roman" w:cs="Times New Roman"/>
                <w:sz w:val="24"/>
                <w:szCs w:val="24"/>
              </w:rPr>
              <w:t>202 543,8</w:t>
            </w:r>
            <w:r w:rsidR="001C7F65" w:rsidRPr="003C335F">
              <w:rPr>
                <w:rFonts w:ascii="Times New Roman" w:hAnsi="Times New Roman" w:cs="Times New Roman"/>
                <w:sz w:val="24"/>
                <w:szCs w:val="24"/>
              </w:rPr>
              <w:t xml:space="preserve"> тыс. рублей, в том числе: </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Pr>
                <w:rFonts w:ascii="Times New Roman" w:hAnsi="Times New Roman" w:cs="Times New Roman"/>
                <w:sz w:val="24"/>
                <w:szCs w:val="24"/>
              </w:rPr>
              <w:t xml:space="preserve">196 476,5 </w:t>
            </w:r>
            <w:r w:rsidRPr="003C335F">
              <w:rPr>
                <w:rFonts w:ascii="Times New Roman" w:hAnsi="Times New Roman" w:cs="Times New Roman"/>
                <w:sz w:val="24"/>
                <w:szCs w:val="24"/>
              </w:rPr>
              <w:t>тыс. рублей;</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proofErr w:type="spellStart"/>
            <w:r w:rsidRPr="003C335F">
              <w:rPr>
                <w:rFonts w:ascii="Times New Roman" w:hAnsi="Times New Roman" w:cs="Times New Roman"/>
                <w:sz w:val="24"/>
                <w:szCs w:val="24"/>
              </w:rPr>
              <w:t>Югры</w:t>
            </w:r>
            <w:proofErr w:type="spellEnd"/>
            <w:r w:rsidRPr="003C335F">
              <w:rPr>
                <w:rFonts w:ascii="Times New Roman" w:hAnsi="Times New Roman" w:cs="Times New Roman"/>
                <w:sz w:val="24"/>
                <w:szCs w:val="24"/>
              </w:rPr>
              <w:t xml:space="preserve"> – </w:t>
            </w:r>
            <w:r>
              <w:rPr>
                <w:rFonts w:ascii="Times New Roman" w:hAnsi="Times New Roman" w:cs="Times New Roman"/>
                <w:sz w:val="24"/>
                <w:szCs w:val="24"/>
              </w:rPr>
              <w:t>6 067,3</w:t>
            </w:r>
            <w:r w:rsidRPr="003C335F">
              <w:rPr>
                <w:rFonts w:ascii="Times New Roman" w:hAnsi="Times New Roman" w:cs="Times New Roman"/>
                <w:sz w:val="24"/>
                <w:szCs w:val="24"/>
              </w:rPr>
              <w:t xml:space="preserve"> тыс. рублей;</w:t>
            </w:r>
          </w:p>
          <w:p w:rsidR="001C7F65" w:rsidRPr="003C335F" w:rsidRDefault="00D12C1C" w:rsidP="001C7F65">
            <w:pPr>
              <w:pStyle w:val="ConsPlusNormal"/>
              <w:tabs>
                <w:tab w:val="left" w:pos="1134"/>
              </w:tabs>
              <w:ind w:left="11" w:hanging="11"/>
              <w:jc w:val="both"/>
              <w:outlineLvl w:val="1"/>
              <w:rPr>
                <w:rFonts w:ascii="Times New Roman" w:hAnsi="Times New Roman" w:cs="Times New Roman"/>
                <w:sz w:val="24"/>
                <w:szCs w:val="24"/>
              </w:rPr>
            </w:pPr>
            <w:r>
              <w:rPr>
                <w:rFonts w:ascii="Times New Roman" w:hAnsi="Times New Roman" w:cs="Times New Roman"/>
                <w:sz w:val="24"/>
                <w:szCs w:val="24"/>
              </w:rPr>
              <w:t>7</w:t>
            </w:r>
            <w:r w:rsidRPr="003C335F">
              <w:rPr>
                <w:rFonts w:ascii="Times New Roman" w:hAnsi="Times New Roman" w:cs="Times New Roman"/>
                <w:sz w:val="24"/>
                <w:szCs w:val="24"/>
              </w:rPr>
              <w:t xml:space="preserve">) </w:t>
            </w:r>
            <w:r w:rsidRPr="003C335F">
              <w:rPr>
                <w:rFonts w:ascii="Times New Roman" w:hAnsi="Times New Roman" w:cs="Times New Roman"/>
                <w:b/>
                <w:sz w:val="24"/>
                <w:szCs w:val="24"/>
              </w:rPr>
              <w:t>на 2025 год</w:t>
            </w:r>
            <w:r w:rsidRPr="003C335F">
              <w:rPr>
                <w:rFonts w:ascii="Times New Roman" w:hAnsi="Times New Roman" w:cs="Times New Roman"/>
                <w:sz w:val="24"/>
                <w:szCs w:val="24"/>
              </w:rPr>
              <w:t xml:space="preserve"> – </w:t>
            </w:r>
            <w:r w:rsidR="001C7F65">
              <w:rPr>
                <w:rFonts w:ascii="Times New Roman" w:hAnsi="Times New Roman" w:cs="Times New Roman"/>
                <w:sz w:val="24"/>
                <w:szCs w:val="24"/>
              </w:rPr>
              <w:t>202 543,8</w:t>
            </w:r>
            <w:r w:rsidR="001C7F65" w:rsidRPr="003C335F">
              <w:rPr>
                <w:rFonts w:ascii="Times New Roman" w:hAnsi="Times New Roman" w:cs="Times New Roman"/>
                <w:sz w:val="24"/>
                <w:szCs w:val="24"/>
              </w:rPr>
              <w:t xml:space="preserve"> тыс. рублей, в том числе: </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Pr>
                <w:rFonts w:ascii="Times New Roman" w:hAnsi="Times New Roman" w:cs="Times New Roman"/>
                <w:sz w:val="24"/>
                <w:szCs w:val="24"/>
              </w:rPr>
              <w:t xml:space="preserve">196 476,5 </w:t>
            </w:r>
            <w:r w:rsidRPr="003C335F">
              <w:rPr>
                <w:rFonts w:ascii="Times New Roman" w:hAnsi="Times New Roman" w:cs="Times New Roman"/>
                <w:sz w:val="24"/>
                <w:szCs w:val="24"/>
              </w:rPr>
              <w:t>тыс. рублей;</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proofErr w:type="spellStart"/>
            <w:r w:rsidRPr="003C335F">
              <w:rPr>
                <w:rFonts w:ascii="Times New Roman" w:hAnsi="Times New Roman" w:cs="Times New Roman"/>
                <w:sz w:val="24"/>
                <w:szCs w:val="24"/>
              </w:rPr>
              <w:t>Югры</w:t>
            </w:r>
            <w:proofErr w:type="spellEnd"/>
            <w:r w:rsidRPr="003C335F">
              <w:rPr>
                <w:rFonts w:ascii="Times New Roman" w:hAnsi="Times New Roman" w:cs="Times New Roman"/>
                <w:sz w:val="24"/>
                <w:szCs w:val="24"/>
              </w:rPr>
              <w:t xml:space="preserve"> – </w:t>
            </w:r>
            <w:r>
              <w:rPr>
                <w:rFonts w:ascii="Times New Roman" w:hAnsi="Times New Roman" w:cs="Times New Roman"/>
                <w:sz w:val="24"/>
                <w:szCs w:val="24"/>
              </w:rPr>
              <w:t>6 067,3</w:t>
            </w:r>
            <w:r w:rsidRPr="003C335F">
              <w:rPr>
                <w:rFonts w:ascii="Times New Roman" w:hAnsi="Times New Roman" w:cs="Times New Roman"/>
                <w:sz w:val="24"/>
                <w:szCs w:val="24"/>
              </w:rPr>
              <w:t xml:space="preserve"> тыс. рублей;</w:t>
            </w:r>
          </w:p>
          <w:p w:rsidR="001C7F65" w:rsidRPr="003C335F" w:rsidRDefault="00D12C1C" w:rsidP="001C7F65">
            <w:pPr>
              <w:pStyle w:val="ConsPlusNormal"/>
              <w:tabs>
                <w:tab w:val="left" w:pos="1134"/>
              </w:tabs>
              <w:ind w:left="11" w:hanging="11"/>
              <w:jc w:val="both"/>
              <w:outlineLvl w:val="1"/>
              <w:rPr>
                <w:rFonts w:ascii="Times New Roman" w:hAnsi="Times New Roman" w:cs="Times New Roman"/>
                <w:sz w:val="24"/>
                <w:szCs w:val="24"/>
              </w:rPr>
            </w:pPr>
            <w:r>
              <w:rPr>
                <w:rFonts w:ascii="Times New Roman" w:hAnsi="Times New Roman" w:cs="Times New Roman"/>
                <w:sz w:val="24"/>
                <w:szCs w:val="24"/>
              </w:rPr>
              <w:t>8</w:t>
            </w:r>
            <w:r w:rsidRPr="003C335F">
              <w:rPr>
                <w:rFonts w:ascii="Times New Roman" w:hAnsi="Times New Roman" w:cs="Times New Roman"/>
                <w:sz w:val="24"/>
                <w:szCs w:val="24"/>
              </w:rPr>
              <w:t xml:space="preserve">) </w:t>
            </w:r>
            <w:r w:rsidRPr="003C335F">
              <w:rPr>
                <w:rFonts w:ascii="Times New Roman" w:hAnsi="Times New Roman" w:cs="Times New Roman"/>
                <w:b/>
                <w:sz w:val="24"/>
                <w:szCs w:val="24"/>
              </w:rPr>
              <w:t>на 2026 год</w:t>
            </w:r>
            <w:r w:rsidRPr="003C335F">
              <w:rPr>
                <w:rFonts w:ascii="Times New Roman" w:hAnsi="Times New Roman" w:cs="Times New Roman"/>
                <w:sz w:val="24"/>
                <w:szCs w:val="24"/>
              </w:rPr>
              <w:t xml:space="preserve"> – </w:t>
            </w:r>
            <w:r w:rsidR="001C7F65">
              <w:rPr>
                <w:rFonts w:ascii="Times New Roman" w:hAnsi="Times New Roman" w:cs="Times New Roman"/>
                <w:sz w:val="24"/>
                <w:szCs w:val="24"/>
              </w:rPr>
              <w:t>202 543,8</w:t>
            </w:r>
            <w:r w:rsidR="001C7F65" w:rsidRPr="003C335F">
              <w:rPr>
                <w:rFonts w:ascii="Times New Roman" w:hAnsi="Times New Roman" w:cs="Times New Roman"/>
                <w:sz w:val="24"/>
                <w:szCs w:val="24"/>
              </w:rPr>
              <w:t xml:space="preserve"> тыс. рублей, в том числе: </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Pr>
                <w:rFonts w:ascii="Times New Roman" w:hAnsi="Times New Roman" w:cs="Times New Roman"/>
                <w:sz w:val="24"/>
                <w:szCs w:val="24"/>
              </w:rPr>
              <w:t xml:space="preserve">196 476,5 </w:t>
            </w:r>
            <w:r w:rsidRPr="003C335F">
              <w:rPr>
                <w:rFonts w:ascii="Times New Roman" w:hAnsi="Times New Roman" w:cs="Times New Roman"/>
                <w:sz w:val="24"/>
                <w:szCs w:val="24"/>
              </w:rPr>
              <w:t>тыс. рублей;</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proofErr w:type="spellStart"/>
            <w:r w:rsidRPr="003C335F">
              <w:rPr>
                <w:rFonts w:ascii="Times New Roman" w:hAnsi="Times New Roman" w:cs="Times New Roman"/>
                <w:sz w:val="24"/>
                <w:szCs w:val="24"/>
              </w:rPr>
              <w:t>Югры</w:t>
            </w:r>
            <w:proofErr w:type="spellEnd"/>
            <w:r w:rsidRPr="003C335F">
              <w:rPr>
                <w:rFonts w:ascii="Times New Roman" w:hAnsi="Times New Roman" w:cs="Times New Roman"/>
                <w:sz w:val="24"/>
                <w:szCs w:val="24"/>
              </w:rPr>
              <w:t xml:space="preserve"> – </w:t>
            </w:r>
            <w:r>
              <w:rPr>
                <w:rFonts w:ascii="Times New Roman" w:hAnsi="Times New Roman" w:cs="Times New Roman"/>
                <w:sz w:val="24"/>
                <w:szCs w:val="24"/>
              </w:rPr>
              <w:t>6 067,3</w:t>
            </w:r>
            <w:r w:rsidRPr="003C335F">
              <w:rPr>
                <w:rFonts w:ascii="Times New Roman" w:hAnsi="Times New Roman" w:cs="Times New Roman"/>
                <w:sz w:val="24"/>
                <w:szCs w:val="24"/>
              </w:rPr>
              <w:t xml:space="preserve"> тыс. рублей;</w:t>
            </w:r>
          </w:p>
          <w:p w:rsidR="001C7F65" w:rsidRPr="003C335F" w:rsidRDefault="00D12C1C" w:rsidP="001C7F65">
            <w:pPr>
              <w:pStyle w:val="ConsPlusNormal"/>
              <w:tabs>
                <w:tab w:val="left" w:pos="1134"/>
              </w:tabs>
              <w:ind w:left="11" w:hanging="11"/>
              <w:jc w:val="both"/>
              <w:outlineLvl w:val="1"/>
              <w:rPr>
                <w:rFonts w:ascii="Times New Roman" w:hAnsi="Times New Roman" w:cs="Times New Roman"/>
                <w:sz w:val="24"/>
                <w:szCs w:val="24"/>
              </w:rPr>
            </w:pPr>
            <w:r>
              <w:rPr>
                <w:rFonts w:ascii="Times New Roman" w:hAnsi="Times New Roman" w:cs="Times New Roman"/>
                <w:sz w:val="24"/>
                <w:szCs w:val="24"/>
              </w:rPr>
              <w:t>9</w:t>
            </w:r>
            <w:r w:rsidRPr="003C335F">
              <w:rPr>
                <w:rFonts w:ascii="Times New Roman" w:hAnsi="Times New Roman" w:cs="Times New Roman"/>
                <w:sz w:val="24"/>
                <w:szCs w:val="24"/>
              </w:rPr>
              <w:t xml:space="preserve">) </w:t>
            </w:r>
            <w:r w:rsidRPr="003C335F">
              <w:rPr>
                <w:rFonts w:ascii="Times New Roman" w:hAnsi="Times New Roman" w:cs="Times New Roman"/>
                <w:b/>
                <w:sz w:val="24"/>
                <w:szCs w:val="24"/>
              </w:rPr>
              <w:t>на 2027 год</w:t>
            </w:r>
            <w:r w:rsidRPr="003C335F">
              <w:rPr>
                <w:rFonts w:ascii="Times New Roman" w:hAnsi="Times New Roman" w:cs="Times New Roman"/>
                <w:sz w:val="24"/>
                <w:szCs w:val="24"/>
              </w:rPr>
              <w:t xml:space="preserve"> – </w:t>
            </w:r>
            <w:r w:rsidR="001C7F65">
              <w:rPr>
                <w:rFonts w:ascii="Times New Roman" w:hAnsi="Times New Roman" w:cs="Times New Roman"/>
                <w:sz w:val="24"/>
                <w:szCs w:val="24"/>
              </w:rPr>
              <w:t>202 543,8</w:t>
            </w:r>
            <w:r w:rsidR="001C7F65" w:rsidRPr="003C335F">
              <w:rPr>
                <w:rFonts w:ascii="Times New Roman" w:hAnsi="Times New Roman" w:cs="Times New Roman"/>
                <w:sz w:val="24"/>
                <w:szCs w:val="24"/>
              </w:rPr>
              <w:t xml:space="preserve"> тыс. рублей, в том числе: </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Pr>
                <w:rFonts w:ascii="Times New Roman" w:hAnsi="Times New Roman" w:cs="Times New Roman"/>
                <w:sz w:val="24"/>
                <w:szCs w:val="24"/>
              </w:rPr>
              <w:t xml:space="preserve">196 476,5 </w:t>
            </w:r>
            <w:r w:rsidRPr="003C335F">
              <w:rPr>
                <w:rFonts w:ascii="Times New Roman" w:hAnsi="Times New Roman" w:cs="Times New Roman"/>
                <w:sz w:val="24"/>
                <w:szCs w:val="24"/>
              </w:rPr>
              <w:t>тыс. рублей;</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proofErr w:type="spellStart"/>
            <w:r w:rsidRPr="003C335F">
              <w:rPr>
                <w:rFonts w:ascii="Times New Roman" w:hAnsi="Times New Roman" w:cs="Times New Roman"/>
                <w:sz w:val="24"/>
                <w:szCs w:val="24"/>
              </w:rPr>
              <w:t>Югры</w:t>
            </w:r>
            <w:proofErr w:type="spellEnd"/>
            <w:r w:rsidRPr="003C335F">
              <w:rPr>
                <w:rFonts w:ascii="Times New Roman" w:hAnsi="Times New Roman" w:cs="Times New Roman"/>
                <w:sz w:val="24"/>
                <w:szCs w:val="24"/>
              </w:rPr>
              <w:t xml:space="preserve"> – </w:t>
            </w:r>
            <w:r>
              <w:rPr>
                <w:rFonts w:ascii="Times New Roman" w:hAnsi="Times New Roman" w:cs="Times New Roman"/>
                <w:sz w:val="24"/>
                <w:szCs w:val="24"/>
              </w:rPr>
              <w:t>6 067,3</w:t>
            </w:r>
            <w:r w:rsidRPr="003C335F">
              <w:rPr>
                <w:rFonts w:ascii="Times New Roman" w:hAnsi="Times New Roman" w:cs="Times New Roman"/>
                <w:sz w:val="24"/>
                <w:szCs w:val="24"/>
              </w:rPr>
              <w:t xml:space="preserve"> тыс. рублей;</w:t>
            </w:r>
          </w:p>
          <w:p w:rsidR="001C7F65" w:rsidRPr="003C335F" w:rsidRDefault="00D12C1C"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1</w:t>
            </w:r>
            <w:r>
              <w:rPr>
                <w:rFonts w:ascii="Times New Roman" w:hAnsi="Times New Roman" w:cs="Times New Roman"/>
                <w:sz w:val="24"/>
                <w:szCs w:val="24"/>
              </w:rPr>
              <w:t>0</w:t>
            </w:r>
            <w:r w:rsidRPr="003C335F">
              <w:rPr>
                <w:rFonts w:ascii="Times New Roman" w:hAnsi="Times New Roman" w:cs="Times New Roman"/>
                <w:sz w:val="24"/>
                <w:szCs w:val="24"/>
              </w:rPr>
              <w:t xml:space="preserve">) </w:t>
            </w:r>
            <w:r w:rsidRPr="003C335F">
              <w:rPr>
                <w:rFonts w:ascii="Times New Roman" w:hAnsi="Times New Roman" w:cs="Times New Roman"/>
                <w:b/>
                <w:sz w:val="24"/>
                <w:szCs w:val="24"/>
              </w:rPr>
              <w:t>на 2028 год</w:t>
            </w:r>
            <w:r w:rsidRPr="003C335F">
              <w:rPr>
                <w:rFonts w:ascii="Times New Roman" w:hAnsi="Times New Roman" w:cs="Times New Roman"/>
                <w:sz w:val="24"/>
                <w:szCs w:val="24"/>
              </w:rPr>
              <w:t xml:space="preserve"> – </w:t>
            </w:r>
            <w:r w:rsidR="001C7F65">
              <w:rPr>
                <w:rFonts w:ascii="Times New Roman" w:hAnsi="Times New Roman" w:cs="Times New Roman"/>
                <w:sz w:val="24"/>
                <w:szCs w:val="24"/>
              </w:rPr>
              <w:t>202 543,8</w:t>
            </w:r>
            <w:r w:rsidR="001C7F65" w:rsidRPr="003C335F">
              <w:rPr>
                <w:rFonts w:ascii="Times New Roman" w:hAnsi="Times New Roman" w:cs="Times New Roman"/>
                <w:sz w:val="24"/>
                <w:szCs w:val="24"/>
              </w:rPr>
              <w:t xml:space="preserve"> тыс. рублей, в том числе: </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Pr>
                <w:rFonts w:ascii="Times New Roman" w:hAnsi="Times New Roman" w:cs="Times New Roman"/>
                <w:sz w:val="24"/>
                <w:szCs w:val="24"/>
              </w:rPr>
              <w:t xml:space="preserve">196 476,5 </w:t>
            </w:r>
            <w:r w:rsidRPr="003C335F">
              <w:rPr>
                <w:rFonts w:ascii="Times New Roman" w:hAnsi="Times New Roman" w:cs="Times New Roman"/>
                <w:sz w:val="24"/>
                <w:szCs w:val="24"/>
              </w:rPr>
              <w:t>тыс. рублей;</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proofErr w:type="spellStart"/>
            <w:r w:rsidRPr="003C335F">
              <w:rPr>
                <w:rFonts w:ascii="Times New Roman" w:hAnsi="Times New Roman" w:cs="Times New Roman"/>
                <w:sz w:val="24"/>
                <w:szCs w:val="24"/>
              </w:rPr>
              <w:t>Югры</w:t>
            </w:r>
            <w:proofErr w:type="spellEnd"/>
            <w:r w:rsidRPr="003C335F">
              <w:rPr>
                <w:rFonts w:ascii="Times New Roman" w:hAnsi="Times New Roman" w:cs="Times New Roman"/>
                <w:sz w:val="24"/>
                <w:szCs w:val="24"/>
              </w:rPr>
              <w:t xml:space="preserve"> – </w:t>
            </w:r>
            <w:r>
              <w:rPr>
                <w:rFonts w:ascii="Times New Roman" w:hAnsi="Times New Roman" w:cs="Times New Roman"/>
                <w:sz w:val="24"/>
                <w:szCs w:val="24"/>
              </w:rPr>
              <w:t>6 067,3</w:t>
            </w:r>
            <w:r w:rsidRPr="003C335F">
              <w:rPr>
                <w:rFonts w:ascii="Times New Roman" w:hAnsi="Times New Roman" w:cs="Times New Roman"/>
                <w:sz w:val="24"/>
                <w:szCs w:val="24"/>
              </w:rPr>
              <w:t xml:space="preserve"> тыс. рублей;</w:t>
            </w:r>
          </w:p>
          <w:p w:rsidR="001C7F65" w:rsidRPr="003C335F" w:rsidRDefault="00D12C1C"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1</w:t>
            </w:r>
            <w:r>
              <w:rPr>
                <w:rFonts w:ascii="Times New Roman" w:hAnsi="Times New Roman" w:cs="Times New Roman"/>
                <w:sz w:val="24"/>
                <w:szCs w:val="24"/>
              </w:rPr>
              <w:t>1</w:t>
            </w:r>
            <w:r w:rsidRPr="003C335F">
              <w:rPr>
                <w:rFonts w:ascii="Times New Roman" w:hAnsi="Times New Roman" w:cs="Times New Roman"/>
                <w:sz w:val="24"/>
                <w:szCs w:val="24"/>
              </w:rPr>
              <w:t xml:space="preserve">) </w:t>
            </w:r>
            <w:r w:rsidRPr="003C335F">
              <w:rPr>
                <w:rFonts w:ascii="Times New Roman" w:hAnsi="Times New Roman" w:cs="Times New Roman"/>
                <w:b/>
                <w:sz w:val="24"/>
                <w:szCs w:val="24"/>
              </w:rPr>
              <w:t>на 2029 год</w:t>
            </w:r>
            <w:r w:rsidRPr="003C335F">
              <w:rPr>
                <w:rFonts w:ascii="Times New Roman" w:hAnsi="Times New Roman" w:cs="Times New Roman"/>
                <w:sz w:val="24"/>
                <w:szCs w:val="24"/>
              </w:rPr>
              <w:t xml:space="preserve"> – </w:t>
            </w:r>
            <w:r w:rsidR="001C7F65">
              <w:rPr>
                <w:rFonts w:ascii="Times New Roman" w:hAnsi="Times New Roman" w:cs="Times New Roman"/>
                <w:sz w:val="24"/>
                <w:szCs w:val="24"/>
              </w:rPr>
              <w:t>202 543,8</w:t>
            </w:r>
            <w:r w:rsidR="001C7F65" w:rsidRPr="003C335F">
              <w:rPr>
                <w:rFonts w:ascii="Times New Roman" w:hAnsi="Times New Roman" w:cs="Times New Roman"/>
                <w:sz w:val="24"/>
                <w:szCs w:val="24"/>
              </w:rPr>
              <w:t xml:space="preserve"> тыс. рублей, в том числе: </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Pr>
                <w:rFonts w:ascii="Times New Roman" w:hAnsi="Times New Roman" w:cs="Times New Roman"/>
                <w:sz w:val="24"/>
                <w:szCs w:val="24"/>
              </w:rPr>
              <w:t xml:space="preserve">196 476,5 </w:t>
            </w:r>
            <w:r w:rsidRPr="003C335F">
              <w:rPr>
                <w:rFonts w:ascii="Times New Roman" w:hAnsi="Times New Roman" w:cs="Times New Roman"/>
                <w:sz w:val="24"/>
                <w:szCs w:val="24"/>
              </w:rPr>
              <w:t>тыс. рублей;</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proofErr w:type="spellStart"/>
            <w:r w:rsidRPr="003C335F">
              <w:rPr>
                <w:rFonts w:ascii="Times New Roman" w:hAnsi="Times New Roman" w:cs="Times New Roman"/>
                <w:sz w:val="24"/>
                <w:szCs w:val="24"/>
              </w:rPr>
              <w:t>Югры</w:t>
            </w:r>
            <w:proofErr w:type="spellEnd"/>
            <w:r w:rsidRPr="003C335F">
              <w:rPr>
                <w:rFonts w:ascii="Times New Roman" w:hAnsi="Times New Roman" w:cs="Times New Roman"/>
                <w:sz w:val="24"/>
                <w:szCs w:val="24"/>
              </w:rPr>
              <w:t xml:space="preserve"> – </w:t>
            </w:r>
            <w:r>
              <w:rPr>
                <w:rFonts w:ascii="Times New Roman" w:hAnsi="Times New Roman" w:cs="Times New Roman"/>
                <w:sz w:val="24"/>
                <w:szCs w:val="24"/>
              </w:rPr>
              <w:t>6 067,3</w:t>
            </w:r>
            <w:r w:rsidRPr="003C335F">
              <w:rPr>
                <w:rFonts w:ascii="Times New Roman" w:hAnsi="Times New Roman" w:cs="Times New Roman"/>
                <w:sz w:val="24"/>
                <w:szCs w:val="24"/>
              </w:rPr>
              <w:t xml:space="preserve"> тыс. рублей;</w:t>
            </w:r>
          </w:p>
          <w:p w:rsidR="001C7F65" w:rsidRPr="003C335F" w:rsidRDefault="00D12C1C"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1</w:t>
            </w:r>
            <w:r>
              <w:rPr>
                <w:rFonts w:ascii="Times New Roman" w:hAnsi="Times New Roman" w:cs="Times New Roman"/>
                <w:sz w:val="24"/>
                <w:szCs w:val="24"/>
              </w:rPr>
              <w:t>2</w:t>
            </w:r>
            <w:r w:rsidRPr="003C335F">
              <w:rPr>
                <w:rFonts w:ascii="Times New Roman" w:hAnsi="Times New Roman" w:cs="Times New Roman"/>
                <w:sz w:val="24"/>
                <w:szCs w:val="24"/>
              </w:rPr>
              <w:t xml:space="preserve">) </w:t>
            </w:r>
            <w:r w:rsidRPr="003C335F">
              <w:rPr>
                <w:rFonts w:ascii="Times New Roman" w:hAnsi="Times New Roman" w:cs="Times New Roman"/>
                <w:b/>
                <w:sz w:val="24"/>
                <w:szCs w:val="24"/>
              </w:rPr>
              <w:t>на 2030 год</w:t>
            </w:r>
            <w:r w:rsidRPr="003C335F">
              <w:rPr>
                <w:rFonts w:ascii="Times New Roman" w:hAnsi="Times New Roman" w:cs="Times New Roman"/>
                <w:sz w:val="24"/>
                <w:szCs w:val="24"/>
              </w:rPr>
              <w:t xml:space="preserve"> – </w:t>
            </w:r>
            <w:r w:rsidR="001C7F65">
              <w:rPr>
                <w:rFonts w:ascii="Times New Roman" w:hAnsi="Times New Roman" w:cs="Times New Roman"/>
                <w:sz w:val="24"/>
                <w:szCs w:val="24"/>
              </w:rPr>
              <w:t>202 543,8</w:t>
            </w:r>
            <w:r w:rsidR="001C7F65" w:rsidRPr="003C335F">
              <w:rPr>
                <w:rFonts w:ascii="Times New Roman" w:hAnsi="Times New Roman" w:cs="Times New Roman"/>
                <w:sz w:val="24"/>
                <w:szCs w:val="24"/>
              </w:rPr>
              <w:t xml:space="preserve"> тыс. рублей, в том числе: </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Pr>
                <w:rFonts w:ascii="Times New Roman" w:hAnsi="Times New Roman" w:cs="Times New Roman"/>
                <w:sz w:val="24"/>
                <w:szCs w:val="24"/>
              </w:rPr>
              <w:t xml:space="preserve">196 476,5 </w:t>
            </w:r>
            <w:r w:rsidRPr="003C335F">
              <w:rPr>
                <w:rFonts w:ascii="Times New Roman" w:hAnsi="Times New Roman" w:cs="Times New Roman"/>
                <w:sz w:val="24"/>
                <w:szCs w:val="24"/>
              </w:rPr>
              <w:t>тыс. рублей;</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proofErr w:type="spellStart"/>
            <w:r w:rsidRPr="003C335F">
              <w:rPr>
                <w:rFonts w:ascii="Times New Roman" w:hAnsi="Times New Roman" w:cs="Times New Roman"/>
                <w:sz w:val="24"/>
                <w:szCs w:val="24"/>
              </w:rPr>
              <w:t>Югры</w:t>
            </w:r>
            <w:proofErr w:type="spellEnd"/>
            <w:r w:rsidRPr="003C335F">
              <w:rPr>
                <w:rFonts w:ascii="Times New Roman" w:hAnsi="Times New Roman" w:cs="Times New Roman"/>
                <w:sz w:val="24"/>
                <w:szCs w:val="24"/>
              </w:rPr>
              <w:t xml:space="preserve"> </w:t>
            </w:r>
            <w:r w:rsidRPr="003C335F">
              <w:rPr>
                <w:rFonts w:ascii="Times New Roman" w:hAnsi="Times New Roman" w:cs="Times New Roman"/>
                <w:sz w:val="24"/>
                <w:szCs w:val="24"/>
              </w:rPr>
              <w:lastRenderedPageBreak/>
              <w:t xml:space="preserve">– </w:t>
            </w:r>
            <w:r>
              <w:rPr>
                <w:rFonts w:ascii="Times New Roman" w:hAnsi="Times New Roman" w:cs="Times New Roman"/>
                <w:sz w:val="24"/>
                <w:szCs w:val="24"/>
              </w:rPr>
              <w:t>6 067,3 тыс. рублей.</w:t>
            </w:r>
          </w:p>
          <w:p w:rsidR="00D12C1C" w:rsidRPr="00C828EC" w:rsidRDefault="00D12C1C" w:rsidP="00110733">
            <w:pPr>
              <w:tabs>
                <w:tab w:val="left" w:pos="214"/>
              </w:tabs>
              <w:jc w:val="both"/>
              <w:rPr>
                <w:sz w:val="24"/>
                <w:szCs w:val="24"/>
              </w:rPr>
            </w:pPr>
            <w:r w:rsidRPr="00C828EC">
              <w:rPr>
                <w:sz w:val="24"/>
                <w:szCs w:val="24"/>
              </w:rPr>
              <w:t>Объемы финансирования, необходи</w:t>
            </w:r>
            <w:r w:rsidR="00C06ACD">
              <w:rPr>
                <w:sz w:val="24"/>
                <w:szCs w:val="24"/>
              </w:rPr>
              <w:t>мые для реализации мероприятий муниципальной п</w:t>
            </w:r>
            <w:r w:rsidRPr="00C828EC">
              <w:rPr>
                <w:sz w:val="24"/>
                <w:szCs w:val="24"/>
              </w:rPr>
              <w:t>рограммы, подлежат ежегодной корректировке при формировании и утверждении бюджета города Урай на соответствующий год.</w:t>
            </w:r>
          </w:p>
        </w:tc>
      </w:tr>
      <w:tr w:rsidR="00D12C1C" w:rsidRPr="0086687F" w:rsidTr="00AC2F85">
        <w:trPr>
          <w:trHeight w:val="694"/>
        </w:trPr>
        <w:tc>
          <w:tcPr>
            <w:tcW w:w="206" w:type="pct"/>
            <w:tcBorders>
              <w:top w:val="single" w:sz="6" w:space="0" w:color="auto"/>
              <w:left w:val="single" w:sz="6" w:space="0" w:color="auto"/>
              <w:bottom w:val="single" w:sz="6" w:space="0" w:color="auto"/>
              <w:right w:val="single" w:sz="6" w:space="0" w:color="auto"/>
            </w:tcBorders>
          </w:tcPr>
          <w:p w:rsidR="00D12C1C" w:rsidRPr="00D53287" w:rsidRDefault="007C2DC8" w:rsidP="0007024A">
            <w:pPr>
              <w:autoSpaceDE w:val="0"/>
              <w:autoSpaceDN w:val="0"/>
              <w:adjustRightInd w:val="0"/>
              <w:rPr>
                <w:sz w:val="24"/>
                <w:szCs w:val="24"/>
              </w:rPr>
            </w:pPr>
            <w:r>
              <w:rPr>
                <w:sz w:val="24"/>
                <w:szCs w:val="24"/>
              </w:rPr>
              <w:lastRenderedPageBreak/>
              <w:t>10</w:t>
            </w:r>
          </w:p>
        </w:tc>
        <w:tc>
          <w:tcPr>
            <w:tcW w:w="1781" w:type="pct"/>
            <w:tcBorders>
              <w:top w:val="single" w:sz="6" w:space="0" w:color="auto"/>
              <w:left w:val="single" w:sz="6" w:space="0" w:color="auto"/>
              <w:bottom w:val="single" w:sz="6" w:space="0" w:color="auto"/>
              <w:right w:val="single" w:sz="6" w:space="0" w:color="auto"/>
            </w:tcBorders>
          </w:tcPr>
          <w:p w:rsidR="00D12C1C" w:rsidRPr="00D53287" w:rsidRDefault="00D12C1C" w:rsidP="0007024A">
            <w:pPr>
              <w:autoSpaceDE w:val="0"/>
              <w:autoSpaceDN w:val="0"/>
              <w:adjustRightInd w:val="0"/>
              <w:rPr>
                <w:sz w:val="24"/>
                <w:szCs w:val="24"/>
              </w:rPr>
            </w:pPr>
            <w:r w:rsidRPr="00D53287">
              <w:rPr>
                <w:sz w:val="24"/>
                <w:szCs w:val="24"/>
              </w:rPr>
              <w:t>Ожидаемые результаты реализации муниципальной программы</w:t>
            </w:r>
          </w:p>
        </w:tc>
        <w:tc>
          <w:tcPr>
            <w:tcW w:w="3014" w:type="pct"/>
            <w:tcBorders>
              <w:top w:val="single" w:sz="6" w:space="0" w:color="auto"/>
              <w:left w:val="single" w:sz="6" w:space="0" w:color="auto"/>
              <w:bottom w:val="single" w:sz="6" w:space="0" w:color="auto"/>
              <w:right w:val="single" w:sz="6" w:space="0" w:color="auto"/>
            </w:tcBorders>
          </w:tcPr>
          <w:p w:rsidR="007A2971"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Удовлетворенность населения качеством оказания жилищно-коммунальных услуг с 58,8 до 86</w:t>
            </w:r>
            <w:r w:rsidR="004E320D">
              <w:rPr>
                <w:sz w:val="24"/>
                <w:szCs w:val="24"/>
              </w:rPr>
              <w:t xml:space="preserve">,0 </w:t>
            </w:r>
            <w:r w:rsidRPr="007A2971">
              <w:rPr>
                <w:sz w:val="24"/>
                <w:szCs w:val="24"/>
              </w:rPr>
              <w:t>%;</w:t>
            </w:r>
          </w:p>
          <w:p w:rsidR="007A2971" w:rsidRPr="007A2971" w:rsidRDefault="007E5B48" w:rsidP="000845AC">
            <w:pPr>
              <w:pStyle w:val="2"/>
              <w:numPr>
                <w:ilvl w:val="0"/>
                <w:numId w:val="19"/>
              </w:numPr>
              <w:tabs>
                <w:tab w:val="left" w:pos="0"/>
              </w:tabs>
              <w:autoSpaceDE w:val="0"/>
              <w:autoSpaceDN w:val="0"/>
              <w:adjustRightInd w:val="0"/>
              <w:ind w:left="52" w:firstLine="0"/>
              <w:jc w:val="both"/>
              <w:rPr>
                <w:sz w:val="24"/>
                <w:szCs w:val="24"/>
              </w:rPr>
            </w:pPr>
            <w:r>
              <w:rPr>
                <w:sz w:val="24"/>
                <w:szCs w:val="24"/>
              </w:rPr>
              <w:t xml:space="preserve">100 </w:t>
            </w:r>
            <w:r w:rsidR="007A2971" w:rsidRPr="007A2971">
              <w:rPr>
                <w:sz w:val="24"/>
                <w:szCs w:val="24"/>
              </w:rPr>
              <w:t>% собираемость платы граждан  за предоставленные жилищно-коммунальные услуги;</w:t>
            </w:r>
          </w:p>
          <w:p w:rsidR="007A2971" w:rsidRPr="00CA00A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Снижение доли аварийных</w:t>
            </w:r>
            <w:r w:rsidR="004E320D">
              <w:rPr>
                <w:sz w:val="24"/>
                <w:szCs w:val="24"/>
              </w:rPr>
              <w:t xml:space="preserve"> многоквартирных</w:t>
            </w:r>
            <w:r w:rsidRPr="007A2971">
              <w:rPr>
                <w:sz w:val="24"/>
                <w:szCs w:val="24"/>
              </w:rPr>
              <w:t xml:space="preserve"> </w:t>
            </w:r>
            <w:r w:rsidR="004E320D">
              <w:rPr>
                <w:sz w:val="24"/>
                <w:szCs w:val="24"/>
              </w:rPr>
              <w:t xml:space="preserve">жилых </w:t>
            </w:r>
            <w:r w:rsidRPr="007A2971">
              <w:rPr>
                <w:sz w:val="24"/>
                <w:szCs w:val="24"/>
              </w:rPr>
              <w:t>домов в общем количестве многоквартирных жилых домов с 6,5</w:t>
            </w:r>
            <w:r w:rsidR="00CA00A1">
              <w:rPr>
                <w:sz w:val="24"/>
                <w:szCs w:val="24"/>
              </w:rPr>
              <w:t xml:space="preserve"> </w:t>
            </w:r>
            <w:r w:rsidRPr="00CA00A1">
              <w:rPr>
                <w:sz w:val="24"/>
                <w:szCs w:val="24"/>
              </w:rPr>
              <w:t xml:space="preserve"> до 0,5</w:t>
            </w:r>
            <w:r w:rsidR="00CA00A1" w:rsidRPr="00CA00A1">
              <w:rPr>
                <w:sz w:val="24"/>
                <w:szCs w:val="24"/>
              </w:rPr>
              <w:t xml:space="preserve"> </w:t>
            </w:r>
            <w:r w:rsidRPr="00CA00A1">
              <w:rPr>
                <w:sz w:val="24"/>
                <w:szCs w:val="24"/>
              </w:rPr>
              <w:t xml:space="preserve">%; </w:t>
            </w:r>
          </w:p>
          <w:p w:rsidR="007A2971"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Увеличение собираемости взносов на капитальный ремонт общего имущества  многоквартирных домов с 94,86 до 94,98 %;</w:t>
            </w:r>
          </w:p>
          <w:p w:rsidR="007A2971"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Удовлетворенность населения благоустроенностью общественных мест пребывания населения с 84,7 до 85,9</w:t>
            </w:r>
            <w:r w:rsidR="00CA00A1">
              <w:rPr>
                <w:sz w:val="24"/>
                <w:szCs w:val="24"/>
              </w:rPr>
              <w:t xml:space="preserve"> </w:t>
            </w:r>
            <w:r w:rsidRPr="007A2971">
              <w:rPr>
                <w:sz w:val="24"/>
                <w:szCs w:val="24"/>
              </w:rPr>
              <w:t xml:space="preserve">%; </w:t>
            </w:r>
          </w:p>
          <w:p w:rsidR="007A2971"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Уменьшение удельной величины потребления энергетических ресурсов в многоквартирных домах: тепловая энергия с 0,2</w:t>
            </w:r>
            <w:r w:rsidR="007E5B48">
              <w:rPr>
                <w:sz w:val="24"/>
                <w:szCs w:val="24"/>
              </w:rPr>
              <w:t>00</w:t>
            </w:r>
            <w:r w:rsidRPr="007A2971">
              <w:rPr>
                <w:sz w:val="24"/>
                <w:szCs w:val="24"/>
              </w:rPr>
              <w:t xml:space="preserve"> до 0,19</w:t>
            </w:r>
            <w:r w:rsidR="007E5B48">
              <w:rPr>
                <w:sz w:val="24"/>
                <w:szCs w:val="24"/>
              </w:rPr>
              <w:t>0</w:t>
            </w:r>
            <w:r w:rsidRPr="007A2971">
              <w:rPr>
                <w:sz w:val="24"/>
                <w:szCs w:val="24"/>
              </w:rPr>
              <w:t xml:space="preserve"> Гкал на 1 кв.</w:t>
            </w:r>
            <w:r w:rsidR="00A36CBE">
              <w:rPr>
                <w:sz w:val="24"/>
                <w:szCs w:val="24"/>
              </w:rPr>
              <w:t xml:space="preserve">м. </w:t>
            </w:r>
            <w:r w:rsidRPr="007A2971">
              <w:rPr>
                <w:sz w:val="24"/>
                <w:szCs w:val="24"/>
              </w:rPr>
              <w:t>общей площади;</w:t>
            </w:r>
          </w:p>
          <w:p w:rsidR="007A2971"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Уменьшение удельной величины потребления энергетических ресурсов в многоквартирных домах: холодная вода с 27</w:t>
            </w:r>
            <w:r w:rsidR="007E5B48">
              <w:rPr>
                <w:sz w:val="24"/>
                <w:szCs w:val="24"/>
              </w:rPr>
              <w:t>,0</w:t>
            </w:r>
            <w:r w:rsidRPr="007A2971">
              <w:rPr>
                <w:sz w:val="24"/>
                <w:szCs w:val="24"/>
              </w:rPr>
              <w:t xml:space="preserve"> до 26,4 куб.</w:t>
            </w:r>
            <w:r w:rsidR="00CA00A1">
              <w:rPr>
                <w:sz w:val="24"/>
                <w:szCs w:val="24"/>
              </w:rPr>
              <w:t>м.</w:t>
            </w:r>
            <w:r w:rsidRPr="007A2971">
              <w:rPr>
                <w:sz w:val="24"/>
                <w:szCs w:val="24"/>
              </w:rPr>
              <w:t xml:space="preserve"> на одного  проживающего;</w:t>
            </w:r>
          </w:p>
          <w:p w:rsidR="007A2971" w:rsidRPr="00CA00A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Уменьшение удельной величины потребления энергетических ресурсов в многоквартирных домах: г</w:t>
            </w:r>
            <w:r w:rsidR="00CA00A1">
              <w:rPr>
                <w:sz w:val="24"/>
                <w:szCs w:val="24"/>
              </w:rPr>
              <w:t>орячая вода с 14,2 до 13,7 куб.м.</w:t>
            </w:r>
            <w:r w:rsidRPr="00CA00A1">
              <w:rPr>
                <w:sz w:val="24"/>
                <w:szCs w:val="24"/>
              </w:rPr>
              <w:t xml:space="preserve"> на одного  проживающего;</w:t>
            </w:r>
          </w:p>
          <w:p w:rsidR="007A2971"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Уменьшение удельной величины потребления энергетических ресурсов в многоквартирных домах:</w:t>
            </w:r>
            <w:r w:rsidR="00C802E1">
              <w:rPr>
                <w:sz w:val="24"/>
                <w:szCs w:val="24"/>
              </w:rPr>
              <w:t xml:space="preserve"> </w:t>
            </w:r>
            <w:r w:rsidRPr="007A2971">
              <w:rPr>
                <w:sz w:val="24"/>
                <w:szCs w:val="24"/>
              </w:rPr>
              <w:t>электрическая энергия с 806,8 до 806,3 кВт</w:t>
            </w:r>
            <w:r w:rsidR="00A40956">
              <w:rPr>
                <w:sz w:val="24"/>
                <w:szCs w:val="24"/>
              </w:rPr>
              <w:t xml:space="preserve"> </w:t>
            </w:r>
            <w:proofErr w:type="gramStart"/>
            <w:r w:rsidRPr="007A2971">
              <w:rPr>
                <w:sz w:val="24"/>
                <w:szCs w:val="24"/>
              </w:rPr>
              <w:t>ч</w:t>
            </w:r>
            <w:proofErr w:type="gramEnd"/>
            <w:r w:rsidRPr="007A2971">
              <w:rPr>
                <w:sz w:val="24"/>
                <w:szCs w:val="24"/>
              </w:rPr>
              <w:t xml:space="preserve"> на одного  проживающего;</w:t>
            </w:r>
          </w:p>
          <w:p w:rsidR="007A2971"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Уменьшение удельной величины потребления энергетических ресурсов в многоквартирных домах: природный газ  с 204,7 до 204,3 куб.м</w:t>
            </w:r>
            <w:r w:rsidR="00CA00A1">
              <w:rPr>
                <w:sz w:val="24"/>
                <w:szCs w:val="24"/>
              </w:rPr>
              <w:t>.</w:t>
            </w:r>
            <w:r w:rsidRPr="007A2971">
              <w:rPr>
                <w:sz w:val="24"/>
                <w:szCs w:val="24"/>
              </w:rPr>
              <w:t xml:space="preserve"> на одного  проживающего;</w:t>
            </w:r>
          </w:p>
          <w:p w:rsidR="007A2971"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Уменьшение удельной величины потребления энергетических ресурсов муниципальными бюджетными учреждениями: тепловая энергия с 0,1</w:t>
            </w:r>
            <w:r w:rsidR="007E5B48">
              <w:rPr>
                <w:sz w:val="24"/>
                <w:szCs w:val="24"/>
              </w:rPr>
              <w:t>00</w:t>
            </w:r>
            <w:r w:rsidRPr="007A2971">
              <w:rPr>
                <w:sz w:val="24"/>
                <w:szCs w:val="24"/>
              </w:rPr>
              <w:t xml:space="preserve"> до 0,095 Гкал на 1 кв.м</w:t>
            </w:r>
            <w:r w:rsidR="00CA00A1">
              <w:rPr>
                <w:sz w:val="24"/>
                <w:szCs w:val="24"/>
              </w:rPr>
              <w:t>.</w:t>
            </w:r>
            <w:r w:rsidRPr="007A2971">
              <w:rPr>
                <w:sz w:val="24"/>
                <w:szCs w:val="24"/>
              </w:rPr>
              <w:t xml:space="preserve"> общей площади;</w:t>
            </w:r>
          </w:p>
          <w:p w:rsidR="007A2971"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Уменьшение удельной величины потребления энергетических ресурсов муниципальными бюджетными учреждениями: холодная вода с 1,5</w:t>
            </w:r>
            <w:r w:rsidR="007E5B48">
              <w:rPr>
                <w:sz w:val="24"/>
                <w:szCs w:val="24"/>
              </w:rPr>
              <w:t>0</w:t>
            </w:r>
            <w:r w:rsidRPr="007A2971">
              <w:rPr>
                <w:sz w:val="24"/>
                <w:szCs w:val="24"/>
              </w:rPr>
              <w:t xml:space="preserve"> до 1,45 куб.м</w:t>
            </w:r>
            <w:r w:rsidR="00CA00A1">
              <w:rPr>
                <w:sz w:val="24"/>
                <w:szCs w:val="24"/>
              </w:rPr>
              <w:t>.</w:t>
            </w:r>
            <w:r w:rsidRPr="007A2971">
              <w:rPr>
                <w:sz w:val="24"/>
                <w:szCs w:val="24"/>
              </w:rPr>
              <w:t xml:space="preserve"> на одного человека населения;</w:t>
            </w:r>
          </w:p>
          <w:p w:rsidR="007A2971"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Уменьшение удельной величины потребления энергетических ресурсов муниципальными бюджетными учреждениями: горячая вода  с 0,4</w:t>
            </w:r>
            <w:r w:rsidR="007E5B48">
              <w:rPr>
                <w:sz w:val="24"/>
                <w:szCs w:val="24"/>
              </w:rPr>
              <w:t>00</w:t>
            </w:r>
            <w:r w:rsidRPr="007A2971">
              <w:rPr>
                <w:sz w:val="24"/>
                <w:szCs w:val="24"/>
              </w:rPr>
              <w:t xml:space="preserve"> до 0,395 куб.м</w:t>
            </w:r>
            <w:r w:rsidR="00CA00A1">
              <w:rPr>
                <w:sz w:val="24"/>
                <w:szCs w:val="24"/>
              </w:rPr>
              <w:t>.</w:t>
            </w:r>
            <w:r w:rsidRPr="007A2971">
              <w:rPr>
                <w:sz w:val="24"/>
                <w:szCs w:val="24"/>
              </w:rPr>
              <w:t xml:space="preserve"> на одного человека населения;</w:t>
            </w:r>
          </w:p>
          <w:p w:rsidR="007A2971"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Уменьшение удельной величины потребления энергетических ресурсов муниципальными бюджетными учреждениями: электрическая энергия с 123</w:t>
            </w:r>
            <w:r w:rsidR="007E5B48">
              <w:rPr>
                <w:sz w:val="24"/>
                <w:szCs w:val="24"/>
              </w:rPr>
              <w:t>,0</w:t>
            </w:r>
            <w:r w:rsidRPr="007A2971">
              <w:rPr>
                <w:sz w:val="24"/>
                <w:szCs w:val="24"/>
              </w:rPr>
              <w:t xml:space="preserve"> до  120</w:t>
            </w:r>
            <w:r w:rsidR="007E5B48">
              <w:rPr>
                <w:sz w:val="24"/>
                <w:szCs w:val="24"/>
              </w:rPr>
              <w:t>,0</w:t>
            </w:r>
            <w:r w:rsidRPr="007A2971">
              <w:rPr>
                <w:sz w:val="24"/>
                <w:szCs w:val="24"/>
              </w:rPr>
              <w:t xml:space="preserve"> кВт</w:t>
            </w:r>
            <w:r w:rsidR="00A40956">
              <w:rPr>
                <w:sz w:val="24"/>
                <w:szCs w:val="24"/>
              </w:rPr>
              <w:t xml:space="preserve"> </w:t>
            </w:r>
            <w:proofErr w:type="gramStart"/>
            <w:r w:rsidRPr="007A2971">
              <w:rPr>
                <w:sz w:val="24"/>
                <w:szCs w:val="24"/>
              </w:rPr>
              <w:t>ч</w:t>
            </w:r>
            <w:proofErr w:type="gramEnd"/>
            <w:r w:rsidRPr="007A2971">
              <w:rPr>
                <w:sz w:val="24"/>
                <w:szCs w:val="24"/>
              </w:rPr>
              <w:t xml:space="preserve"> на </w:t>
            </w:r>
            <w:r w:rsidR="00CA00A1">
              <w:rPr>
                <w:sz w:val="24"/>
                <w:szCs w:val="24"/>
              </w:rPr>
              <w:t>одного</w:t>
            </w:r>
            <w:r w:rsidRPr="007A2971">
              <w:rPr>
                <w:sz w:val="24"/>
                <w:szCs w:val="24"/>
              </w:rPr>
              <w:t xml:space="preserve"> человека населения;</w:t>
            </w:r>
          </w:p>
          <w:p w:rsidR="00626888"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 xml:space="preserve">Уменьшение удельной величины потребления энергетических ресурсов муниципальными   бюджетными </w:t>
            </w:r>
            <w:r w:rsidRPr="007A2971">
              <w:rPr>
                <w:sz w:val="24"/>
                <w:szCs w:val="24"/>
              </w:rPr>
              <w:lastRenderedPageBreak/>
              <w:t>учреждениями: природный газ  с 6,6</w:t>
            </w:r>
            <w:r w:rsidR="007E5B48">
              <w:rPr>
                <w:sz w:val="24"/>
                <w:szCs w:val="24"/>
              </w:rPr>
              <w:t>0</w:t>
            </w:r>
            <w:r w:rsidRPr="007A2971">
              <w:rPr>
                <w:sz w:val="24"/>
                <w:szCs w:val="24"/>
              </w:rPr>
              <w:t xml:space="preserve"> до 6,55 куб.м</w:t>
            </w:r>
            <w:r w:rsidR="00CA00A1">
              <w:rPr>
                <w:sz w:val="24"/>
                <w:szCs w:val="24"/>
              </w:rPr>
              <w:t>.</w:t>
            </w:r>
            <w:r w:rsidRPr="007A2971">
              <w:rPr>
                <w:sz w:val="24"/>
                <w:szCs w:val="24"/>
              </w:rPr>
              <w:t xml:space="preserve"> на </w:t>
            </w:r>
            <w:r w:rsidR="00CA00A1">
              <w:rPr>
                <w:sz w:val="24"/>
                <w:szCs w:val="24"/>
              </w:rPr>
              <w:t>одного</w:t>
            </w:r>
            <w:r w:rsidRPr="007A2971">
              <w:rPr>
                <w:sz w:val="24"/>
                <w:szCs w:val="24"/>
              </w:rPr>
              <w:t xml:space="preserve"> человека населения.</w:t>
            </w:r>
          </w:p>
        </w:tc>
      </w:tr>
    </w:tbl>
    <w:p w:rsidR="00C06ACD" w:rsidRDefault="00C06ACD" w:rsidP="00B70BB7">
      <w:pPr>
        <w:tabs>
          <w:tab w:val="left" w:pos="1134"/>
        </w:tabs>
        <w:autoSpaceDE w:val="0"/>
        <w:autoSpaceDN w:val="0"/>
        <w:adjustRightInd w:val="0"/>
        <w:ind w:firstLine="567"/>
        <w:jc w:val="center"/>
        <w:outlineLvl w:val="2"/>
        <w:rPr>
          <w:b/>
          <w:sz w:val="24"/>
          <w:szCs w:val="24"/>
        </w:rPr>
      </w:pPr>
    </w:p>
    <w:p w:rsidR="00B70BB7" w:rsidRDefault="00B70BB7" w:rsidP="00B70BB7">
      <w:pPr>
        <w:tabs>
          <w:tab w:val="left" w:pos="1134"/>
        </w:tabs>
        <w:autoSpaceDE w:val="0"/>
        <w:autoSpaceDN w:val="0"/>
        <w:adjustRightInd w:val="0"/>
        <w:ind w:firstLine="567"/>
        <w:jc w:val="center"/>
        <w:outlineLvl w:val="2"/>
        <w:rPr>
          <w:b/>
          <w:sz w:val="24"/>
          <w:szCs w:val="24"/>
        </w:rPr>
      </w:pPr>
      <w:r w:rsidRPr="0086687F">
        <w:rPr>
          <w:b/>
          <w:sz w:val="24"/>
          <w:szCs w:val="24"/>
        </w:rPr>
        <w:t>Раздел 1</w:t>
      </w:r>
      <w:r w:rsidR="00C06ACD">
        <w:rPr>
          <w:b/>
          <w:sz w:val="24"/>
          <w:szCs w:val="24"/>
        </w:rPr>
        <w:t>.</w:t>
      </w:r>
      <w:r w:rsidRPr="0086687F">
        <w:rPr>
          <w:b/>
          <w:sz w:val="24"/>
          <w:szCs w:val="24"/>
        </w:rPr>
        <w:t xml:space="preserve"> Характеристика текущего состояния сферы социально-экономического развития муниципального образования городской округ город Урай</w:t>
      </w:r>
      <w:r w:rsidR="00C06ACD">
        <w:rPr>
          <w:b/>
          <w:sz w:val="24"/>
          <w:szCs w:val="24"/>
        </w:rPr>
        <w:t>.</w:t>
      </w:r>
    </w:p>
    <w:p w:rsidR="00364C64" w:rsidRDefault="00364C64" w:rsidP="00B70BB7">
      <w:pPr>
        <w:tabs>
          <w:tab w:val="left" w:pos="1134"/>
        </w:tabs>
        <w:autoSpaceDE w:val="0"/>
        <w:autoSpaceDN w:val="0"/>
        <w:adjustRightInd w:val="0"/>
        <w:ind w:firstLine="567"/>
        <w:jc w:val="center"/>
        <w:outlineLvl w:val="2"/>
        <w:rPr>
          <w:b/>
          <w:sz w:val="24"/>
          <w:szCs w:val="24"/>
        </w:rPr>
      </w:pPr>
    </w:p>
    <w:p w:rsidR="00B336BD" w:rsidRDefault="00B336BD" w:rsidP="00B70BB7">
      <w:pPr>
        <w:tabs>
          <w:tab w:val="left" w:pos="1134"/>
        </w:tabs>
        <w:autoSpaceDE w:val="0"/>
        <w:autoSpaceDN w:val="0"/>
        <w:adjustRightInd w:val="0"/>
        <w:ind w:firstLine="567"/>
        <w:jc w:val="center"/>
        <w:outlineLvl w:val="2"/>
        <w:rPr>
          <w:b/>
          <w:sz w:val="24"/>
          <w:szCs w:val="24"/>
        </w:rPr>
      </w:pPr>
      <w:r>
        <w:rPr>
          <w:b/>
          <w:sz w:val="24"/>
          <w:szCs w:val="24"/>
        </w:rPr>
        <w:t>1) Характеристика текущего состояния</w:t>
      </w:r>
      <w:r w:rsidR="00C63F90">
        <w:rPr>
          <w:b/>
          <w:sz w:val="24"/>
          <w:szCs w:val="24"/>
        </w:rPr>
        <w:t xml:space="preserve"> жилищно</w:t>
      </w:r>
      <w:r w:rsidR="00C06ACD">
        <w:rPr>
          <w:b/>
          <w:sz w:val="24"/>
          <w:szCs w:val="24"/>
        </w:rPr>
        <w:t>-</w:t>
      </w:r>
      <w:r w:rsidR="00C63F90">
        <w:rPr>
          <w:b/>
          <w:sz w:val="24"/>
          <w:szCs w:val="24"/>
        </w:rPr>
        <w:t>коммунальной сферы</w:t>
      </w:r>
      <w:r w:rsidR="00C06ACD">
        <w:rPr>
          <w:b/>
          <w:sz w:val="24"/>
          <w:szCs w:val="24"/>
        </w:rPr>
        <w:t>.</w:t>
      </w:r>
      <w:r>
        <w:rPr>
          <w:b/>
          <w:sz w:val="24"/>
          <w:szCs w:val="24"/>
        </w:rPr>
        <w:t xml:space="preserve"> </w:t>
      </w:r>
    </w:p>
    <w:p w:rsidR="00245CE1" w:rsidRDefault="00245CE1" w:rsidP="00B70BB7">
      <w:pPr>
        <w:tabs>
          <w:tab w:val="left" w:pos="1134"/>
        </w:tabs>
        <w:autoSpaceDE w:val="0"/>
        <w:autoSpaceDN w:val="0"/>
        <w:adjustRightInd w:val="0"/>
        <w:ind w:firstLine="567"/>
        <w:jc w:val="center"/>
        <w:outlineLvl w:val="2"/>
        <w:rPr>
          <w:b/>
          <w:sz w:val="24"/>
          <w:szCs w:val="24"/>
        </w:rPr>
      </w:pPr>
    </w:p>
    <w:p w:rsidR="00245CE1" w:rsidRPr="0086687F" w:rsidRDefault="00245CE1" w:rsidP="00245CE1">
      <w:pPr>
        <w:tabs>
          <w:tab w:val="left" w:pos="1134"/>
        </w:tabs>
        <w:autoSpaceDE w:val="0"/>
        <w:autoSpaceDN w:val="0"/>
        <w:adjustRightInd w:val="0"/>
        <w:ind w:firstLine="567"/>
        <w:jc w:val="center"/>
        <w:outlineLvl w:val="2"/>
        <w:rPr>
          <w:b/>
          <w:sz w:val="24"/>
          <w:szCs w:val="24"/>
        </w:rPr>
      </w:pPr>
      <w:r w:rsidRPr="0086687F">
        <w:rPr>
          <w:b/>
          <w:sz w:val="24"/>
          <w:szCs w:val="24"/>
        </w:rPr>
        <w:t xml:space="preserve"> Подпрограмма </w:t>
      </w:r>
      <w:r w:rsidR="008D7E5D">
        <w:rPr>
          <w:b/>
          <w:sz w:val="24"/>
          <w:szCs w:val="24"/>
        </w:rPr>
        <w:t>1.</w:t>
      </w:r>
      <w:r w:rsidRPr="0086687F">
        <w:rPr>
          <w:b/>
          <w:sz w:val="24"/>
          <w:szCs w:val="24"/>
        </w:rPr>
        <w:t xml:space="preserve"> «Создание условий для обеспечения содержания объектов жилищно-коммунального комплекса города Урай»</w:t>
      </w:r>
    </w:p>
    <w:p w:rsidR="00245CE1" w:rsidRPr="0086687F" w:rsidRDefault="00245CE1" w:rsidP="00245CE1">
      <w:pPr>
        <w:tabs>
          <w:tab w:val="left" w:pos="1134"/>
        </w:tabs>
        <w:autoSpaceDE w:val="0"/>
        <w:autoSpaceDN w:val="0"/>
        <w:adjustRightInd w:val="0"/>
        <w:ind w:firstLine="567"/>
        <w:jc w:val="center"/>
        <w:outlineLvl w:val="2"/>
        <w:rPr>
          <w:b/>
          <w:sz w:val="24"/>
          <w:szCs w:val="24"/>
        </w:rPr>
      </w:pPr>
    </w:p>
    <w:p w:rsidR="00245CE1" w:rsidRPr="0086687F" w:rsidRDefault="00245CE1" w:rsidP="00E3160C">
      <w:pPr>
        <w:ind w:firstLine="567"/>
        <w:jc w:val="both"/>
        <w:rPr>
          <w:sz w:val="24"/>
          <w:szCs w:val="24"/>
        </w:rPr>
      </w:pPr>
      <w:r w:rsidRPr="0086687F">
        <w:rPr>
          <w:sz w:val="24"/>
          <w:szCs w:val="24"/>
        </w:rPr>
        <w:t xml:space="preserve">1.1. В целях </w:t>
      </w:r>
      <w:r w:rsidR="00B813A6">
        <w:rPr>
          <w:sz w:val="24"/>
          <w:szCs w:val="24"/>
        </w:rPr>
        <w:t xml:space="preserve">реализации мероприятий </w:t>
      </w:r>
      <w:r w:rsidRPr="0086687F">
        <w:rPr>
          <w:sz w:val="24"/>
          <w:szCs w:val="24"/>
        </w:rPr>
        <w:t>настоящей подпрограммы под объектами жилищно-коммунального комплекса города Урай понимается совокупность объектов дорожного хозяйства, мест массового отдыха населения, мест захоронения, объектов внешнего благоустройства</w:t>
      </w:r>
      <w:r w:rsidR="00617DDD">
        <w:rPr>
          <w:sz w:val="24"/>
          <w:szCs w:val="24"/>
        </w:rPr>
        <w:t xml:space="preserve"> (в том числе </w:t>
      </w:r>
      <w:r w:rsidRPr="0086687F">
        <w:rPr>
          <w:sz w:val="24"/>
          <w:szCs w:val="24"/>
        </w:rPr>
        <w:t>уличное освещение</w:t>
      </w:r>
      <w:r w:rsidR="00617DDD">
        <w:rPr>
          <w:sz w:val="24"/>
          <w:szCs w:val="24"/>
        </w:rPr>
        <w:t>)</w:t>
      </w:r>
      <w:r w:rsidR="00ED33E5">
        <w:rPr>
          <w:sz w:val="24"/>
          <w:szCs w:val="24"/>
        </w:rPr>
        <w:t xml:space="preserve"> и общественных мест</w:t>
      </w:r>
      <w:r w:rsidRPr="0086687F">
        <w:rPr>
          <w:sz w:val="24"/>
          <w:szCs w:val="24"/>
        </w:rPr>
        <w:t>, жило</w:t>
      </w:r>
      <w:r w:rsidR="00617DDD">
        <w:rPr>
          <w:sz w:val="24"/>
          <w:szCs w:val="24"/>
        </w:rPr>
        <w:t>й</w:t>
      </w:r>
      <w:r w:rsidRPr="0086687F">
        <w:rPr>
          <w:sz w:val="24"/>
          <w:szCs w:val="24"/>
        </w:rPr>
        <w:t xml:space="preserve"> фонд города Урай</w:t>
      </w:r>
      <w:r w:rsidR="00617DDD">
        <w:rPr>
          <w:sz w:val="24"/>
          <w:szCs w:val="24"/>
        </w:rPr>
        <w:t xml:space="preserve"> (</w:t>
      </w:r>
      <w:r w:rsidRPr="0086687F">
        <w:rPr>
          <w:sz w:val="24"/>
          <w:szCs w:val="24"/>
        </w:rPr>
        <w:t>в том числе муниципальн</w:t>
      </w:r>
      <w:r w:rsidR="00617DDD">
        <w:rPr>
          <w:sz w:val="24"/>
          <w:szCs w:val="24"/>
        </w:rPr>
        <w:t>ый</w:t>
      </w:r>
      <w:r w:rsidRPr="0086687F">
        <w:rPr>
          <w:sz w:val="24"/>
          <w:szCs w:val="24"/>
        </w:rPr>
        <w:t xml:space="preserve"> жилищн</w:t>
      </w:r>
      <w:r w:rsidR="00617DDD">
        <w:rPr>
          <w:sz w:val="24"/>
          <w:szCs w:val="24"/>
        </w:rPr>
        <w:t>ый</w:t>
      </w:r>
      <w:r w:rsidRPr="0086687F">
        <w:rPr>
          <w:sz w:val="24"/>
          <w:szCs w:val="24"/>
        </w:rPr>
        <w:t xml:space="preserve"> фонд</w:t>
      </w:r>
      <w:r w:rsidR="00617DDD">
        <w:rPr>
          <w:sz w:val="24"/>
          <w:szCs w:val="24"/>
        </w:rPr>
        <w:t>)</w:t>
      </w:r>
      <w:r w:rsidRPr="0086687F">
        <w:rPr>
          <w:sz w:val="24"/>
          <w:szCs w:val="24"/>
        </w:rPr>
        <w:t xml:space="preserve">. </w:t>
      </w:r>
    </w:p>
    <w:p w:rsidR="00245CE1" w:rsidRPr="0086687F" w:rsidRDefault="00245CE1" w:rsidP="00E3160C">
      <w:pPr>
        <w:ind w:firstLine="567"/>
        <w:jc w:val="both"/>
        <w:rPr>
          <w:sz w:val="24"/>
          <w:szCs w:val="24"/>
        </w:rPr>
      </w:pPr>
      <w:r w:rsidRPr="0086687F">
        <w:rPr>
          <w:sz w:val="24"/>
          <w:szCs w:val="24"/>
        </w:rPr>
        <w:t xml:space="preserve">1.2. </w:t>
      </w:r>
      <w:r w:rsidR="008A53D0">
        <w:rPr>
          <w:sz w:val="24"/>
          <w:szCs w:val="24"/>
        </w:rPr>
        <w:t>Мероприятия п</w:t>
      </w:r>
      <w:r w:rsidRPr="0086687F">
        <w:rPr>
          <w:sz w:val="24"/>
          <w:szCs w:val="24"/>
        </w:rPr>
        <w:t>одпрограмм</w:t>
      </w:r>
      <w:r w:rsidR="008A53D0">
        <w:rPr>
          <w:sz w:val="24"/>
          <w:szCs w:val="24"/>
        </w:rPr>
        <w:t>ы</w:t>
      </w:r>
      <w:r w:rsidR="00C63F90">
        <w:rPr>
          <w:sz w:val="24"/>
          <w:szCs w:val="24"/>
        </w:rPr>
        <w:t xml:space="preserve"> являю</w:t>
      </w:r>
      <w:r w:rsidRPr="0086687F">
        <w:rPr>
          <w:sz w:val="24"/>
          <w:szCs w:val="24"/>
        </w:rPr>
        <w:t xml:space="preserve">тся продолжением работы, осуществляемой в рамках </w:t>
      </w:r>
      <w:r w:rsidR="00ED33E5">
        <w:rPr>
          <w:sz w:val="24"/>
          <w:szCs w:val="24"/>
        </w:rPr>
        <w:t>муниципальной</w:t>
      </w:r>
      <w:r w:rsidRPr="0086687F">
        <w:rPr>
          <w:sz w:val="24"/>
          <w:szCs w:val="24"/>
        </w:rPr>
        <w:t xml:space="preserve"> программы </w:t>
      </w:r>
      <w:r w:rsidR="00ED33E5" w:rsidRPr="0086687F">
        <w:rPr>
          <w:bCs/>
          <w:sz w:val="24"/>
          <w:szCs w:val="24"/>
        </w:rPr>
        <w:t>«Развитие жилищно-коммунального комплекса и повышение энергетической эффективности в городе Урай</w:t>
      </w:r>
      <w:r w:rsidR="00B813A6">
        <w:rPr>
          <w:bCs/>
          <w:sz w:val="24"/>
          <w:szCs w:val="24"/>
        </w:rPr>
        <w:t>»</w:t>
      </w:r>
      <w:r w:rsidR="00ED33E5" w:rsidRPr="0086687F">
        <w:rPr>
          <w:bCs/>
          <w:sz w:val="24"/>
          <w:szCs w:val="24"/>
        </w:rPr>
        <w:t xml:space="preserve"> на 201</w:t>
      </w:r>
      <w:r w:rsidR="0056535B">
        <w:rPr>
          <w:bCs/>
          <w:sz w:val="24"/>
          <w:szCs w:val="24"/>
        </w:rPr>
        <w:t>6</w:t>
      </w:r>
      <w:r w:rsidR="00ED33E5" w:rsidRPr="0086687F">
        <w:rPr>
          <w:bCs/>
          <w:sz w:val="24"/>
          <w:szCs w:val="24"/>
        </w:rPr>
        <w:t xml:space="preserve"> - 20</w:t>
      </w:r>
      <w:r w:rsidR="0056535B">
        <w:rPr>
          <w:bCs/>
          <w:sz w:val="24"/>
          <w:szCs w:val="24"/>
        </w:rPr>
        <w:t>18</w:t>
      </w:r>
      <w:r w:rsidR="00ED33E5" w:rsidRPr="0086687F">
        <w:rPr>
          <w:bCs/>
          <w:sz w:val="24"/>
          <w:szCs w:val="24"/>
        </w:rPr>
        <w:t xml:space="preserve"> годы</w:t>
      </w:r>
      <w:r w:rsidR="00C06ACD">
        <w:rPr>
          <w:bCs/>
          <w:sz w:val="24"/>
          <w:szCs w:val="24"/>
        </w:rPr>
        <w:t>,</w:t>
      </w:r>
      <w:r w:rsidR="00ED33E5" w:rsidRPr="0086687F">
        <w:rPr>
          <w:bCs/>
          <w:sz w:val="24"/>
          <w:szCs w:val="24"/>
        </w:rPr>
        <w:t xml:space="preserve"> </w:t>
      </w:r>
      <w:r w:rsidR="00C63F90">
        <w:rPr>
          <w:sz w:val="24"/>
          <w:szCs w:val="24"/>
        </w:rPr>
        <w:t>и направлены</w:t>
      </w:r>
      <w:r w:rsidRPr="0086687F">
        <w:rPr>
          <w:sz w:val="24"/>
          <w:szCs w:val="24"/>
        </w:rPr>
        <w:t xml:space="preserve"> на дальнейшее улучшение условий проживания и отдыха жителей города с учетом требований </w:t>
      </w:r>
      <w:hyperlink r:id="rId8" w:tooltip="Решение Думы города Ханты-Мансийска от 02.06.2014 N 517-V РД &quot;О Правилах благоустройства территории города Ханты-Мансийска&quot; (принято 02.06.2014) (подписано 02.06.2014){КонсультантПлюс}" w:history="1">
        <w:r w:rsidRPr="0086687F">
          <w:rPr>
            <w:sz w:val="24"/>
            <w:szCs w:val="24"/>
          </w:rPr>
          <w:t>Правил</w:t>
        </w:r>
      </w:hyperlink>
      <w:r w:rsidRPr="0086687F">
        <w:rPr>
          <w:sz w:val="24"/>
          <w:szCs w:val="24"/>
        </w:rPr>
        <w:t xml:space="preserve"> благоустройства территории города Урай.</w:t>
      </w:r>
    </w:p>
    <w:p w:rsidR="00245CE1" w:rsidRPr="0086687F" w:rsidRDefault="00245CE1" w:rsidP="00E3160C">
      <w:pPr>
        <w:ind w:firstLine="567"/>
        <w:jc w:val="both"/>
        <w:rPr>
          <w:sz w:val="24"/>
          <w:szCs w:val="24"/>
        </w:rPr>
      </w:pPr>
      <w:r w:rsidRPr="0086687F">
        <w:rPr>
          <w:sz w:val="24"/>
          <w:szCs w:val="24"/>
        </w:rPr>
        <w:t>1.3. В процессе реализации мероприятий данной подпрограммы муниципальное казенное учреждение «Управление жилищно-коммунального хозяйства города Урай» (далее – МКУ «УЖКХ г. Урай») осуществляет полномочия в решении вопросов обеспечения содержания объектов жилищно-коммунального комплекса города Урай.</w:t>
      </w:r>
    </w:p>
    <w:p w:rsidR="00E36097" w:rsidRPr="00E36097" w:rsidRDefault="00245CE1" w:rsidP="00E3160C">
      <w:pPr>
        <w:ind w:firstLine="567"/>
        <w:jc w:val="both"/>
        <w:rPr>
          <w:sz w:val="24"/>
          <w:szCs w:val="24"/>
        </w:rPr>
      </w:pPr>
      <w:r w:rsidRPr="0086687F">
        <w:rPr>
          <w:sz w:val="24"/>
          <w:szCs w:val="24"/>
        </w:rPr>
        <w:t xml:space="preserve">1.4. </w:t>
      </w:r>
      <w:r w:rsidR="00E36097" w:rsidRPr="00E36097">
        <w:rPr>
          <w:color w:val="000000"/>
          <w:sz w:val="24"/>
          <w:szCs w:val="24"/>
        </w:rPr>
        <w:t>В настоящее время стоит достаточно много острых проблем, касающихся содержания объектов дорожно</w:t>
      </w:r>
      <w:r w:rsidR="00E36097">
        <w:rPr>
          <w:color w:val="000000"/>
          <w:sz w:val="24"/>
          <w:szCs w:val="24"/>
        </w:rPr>
        <w:t>го</w:t>
      </w:r>
      <w:r w:rsidR="00E36097" w:rsidRPr="00E36097">
        <w:rPr>
          <w:color w:val="000000"/>
          <w:sz w:val="24"/>
          <w:szCs w:val="24"/>
        </w:rPr>
        <w:t xml:space="preserve"> хозяйства и внешнего благоустройства, требующих безотлагательного решения. Основной экономический и социальный эффект данных мероприятий, включенных в подпрограмму, заключается в обеспечении сохранности объектов </w:t>
      </w:r>
      <w:r w:rsidR="008A53D0" w:rsidRPr="008A53D0">
        <w:rPr>
          <w:color w:val="000000"/>
          <w:sz w:val="24"/>
          <w:szCs w:val="24"/>
        </w:rPr>
        <w:t xml:space="preserve">жилищно-коммунального комплекса города Урай </w:t>
      </w:r>
      <w:r w:rsidR="00E36097" w:rsidRPr="00E36097">
        <w:rPr>
          <w:color w:val="000000"/>
          <w:sz w:val="24"/>
          <w:szCs w:val="24"/>
        </w:rPr>
        <w:t>путём проведения ремонтных работ и содержани</w:t>
      </w:r>
      <w:r w:rsidR="00B813A6">
        <w:rPr>
          <w:color w:val="000000"/>
          <w:sz w:val="24"/>
          <w:szCs w:val="24"/>
        </w:rPr>
        <w:t>я</w:t>
      </w:r>
      <w:r w:rsidR="00E36097" w:rsidRPr="00E36097">
        <w:rPr>
          <w:color w:val="000000"/>
          <w:sz w:val="24"/>
          <w:szCs w:val="24"/>
        </w:rPr>
        <w:t xml:space="preserve"> </w:t>
      </w:r>
      <w:r w:rsidR="00C63F90">
        <w:rPr>
          <w:color w:val="000000"/>
          <w:sz w:val="24"/>
          <w:szCs w:val="24"/>
        </w:rPr>
        <w:t xml:space="preserve">их </w:t>
      </w:r>
      <w:r w:rsidR="00E36097" w:rsidRPr="00E36097">
        <w:rPr>
          <w:color w:val="000000"/>
          <w:sz w:val="24"/>
          <w:szCs w:val="24"/>
        </w:rPr>
        <w:t>в надлежащем виде.</w:t>
      </w:r>
    </w:p>
    <w:p w:rsidR="00121D5D" w:rsidRDefault="00245CE1" w:rsidP="00E3160C">
      <w:pPr>
        <w:ind w:firstLine="567"/>
        <w:jc w:val="both"/>
        <w:rPr>
          <w:sz w:val="24"/>
          <w:szCs w:val="24"/>
        </w:rPr>
      </w:pPr>
      <w:r w:rsidRPr="0086687F">
        <w:rPr>
          <w:sz w:val="24"/>
          <w:szCs w:val="24"/>
        </w:rPr>
        <w:t>Протяженность автомобильных дорог города Урай в 201</w:t>
      </w:r>
      <w:r w:rsidR="00F35716">
        <w:rPr>
          <w:sz w:val="24"/>
          <w:szCs w:val="24"/>
        </w:rPr>
        <w:t>8</w:t>
      </w:r>
      <w:r w:rsidRPr="0086687F">
        <w:rPr>
          <w:sz w:val="24"/>
          <w:szCs w:val="24"/>
        </w:rPr>
        <w:t xml:space="preserve"> году составляет </w:t>
      </w:r>
      <w:r w:rsidR="00121D5D">
        <w:rPr>
          <w:sz w:val="24"/>
          <w:szCs w:val="24"/>
        </w:rPr>
        <w:t xml:space="preserve">всего 76,34 км, в том числе: </w:t>
      </w:r>
    </w:p>
    <w:p w:rsidR="00121D5D" w:rsidRDefault="00C06ACD" w:rsidP="00E3160C">
      <w:pPr>
        <w:ind w:firstLine="567"/>
        <w:jc w:val="both"/>
        <w:rPr>
          <w:sz w:val="24"/>
          <w:szCs w:val="24"/>
        </w:rPr>
      </w:pPr>
      <w:r>
        <w:rPr>
          <w:sz w:val="24"/>
          <w:szCs w:val="24"/>
        </w:rPr>
        <w:t>1)</w:t>
      </w:r>
      <w:r w:rsidR="00121D5D">
        <w:rPr>
          <w:sz w:val="24"/>
          <w:szCs w:val="24"/>
        </w:rPr>
        <w:t xml:space="preserve"> дороги жилой зоны - </w:t>
      </w:r>
      <w:r w:rsidR="0013642B">
        <w:rPr>
          <w:sz w:val="24"/>
          <w:szCs w:val="24"/>
        </w:rPr>
        <w:t>61,442</w:t>
      </w:r>
      <w:r w:rsidR="00245CE1" w:rsidRPr="0086687F">
        <w:rPr>
          <w:sz w:val="24"/>
          <w:szCs w:val="24"/>
        </w:rPr>
        <w:t xml:space="preserve"> км</w:t>
      </w:r>
      <w:r w:rsidR="00121D5D">
        <w:rPr>
          <w:sz w:val="24"/>
          <w:szCs w:val="24"/>
        </w:rPr>
        <w:t xml:space="preserve"> (</w:t>
      </w:r>
      <w:r w:rsidR="00245CE1" w:rsidRPr="0086687F">
        <w:rPr>
          <w:sz w:val="24"/>
          <w:szCs w:val="24"/>
        </w:rPr>
        <w:t xml:space="preserve">в том числе с усовершенствованным </w:t>
      </w:r>
      <w:r w:rsidR="0013642B">
        <w:rPr>
          <w:sz w:val="24"/>
          <w:szCs w:val="24"/>
        </w:rPr>
        <w:t>твердым покрытием</w:t>
      </w:r>
      <w:r w:rsidR="00245CE1" w:rsidRPr="0086687F">
        <w:rPr>
          <w:sz w:val="24"/>
          <w:szCs w:val="24"/>
        </w:rPr>
        <w:t xml:space="preserve"> – </w:t>
      </w:r>
      <w:r w:rsidR="0013642B">
        <w:rPr>
          <w:sz w:val="24"/>
          <w:szCs w:val="24"/>
        </w:rPr>
        <w:t>42,817</w:t>
      </w:r>
      <w:r w:rsidR="00245CE1" w:rsidRPr="0086687F">
        <w:rPr>
          <w:sz w:val="24"/>
          <w:szCs w:val="24"/>
        </w:rPr>
        <w:t xml:space="preserve"> км</w:t>
      </w:r>
      <w:r w:rsidR="0013642B">
        <w:rPr>
          <w:sz w:val="24"/>
          <w:szCs w:val="24"/>
        </w:rPr>
        <w:t>, в грунтовом исполнении – 18,625 км</w:t>
      </w:r>
      <w:r w:rsidR="00121D5D">
        <w:rPr>
          <w:sz w:val="24"/>
          <w:szCs w:val="24"/>
        </w:rPr>
        <w:t>);</w:t>
      </w:r>
    </w:p>
    <w:p w:rsidR="00121D5D" w:rsidRDefault="00C06ACD" w:rsidP="00E3160C">
      <w:pPr>
        <w:ind w:firstLine="567"/>
        <w:jc w:val="both"/>
        <w:rPr>
          <w:sz w:val="24"/>
          <w:szCs w:val="24"/>
        </w:rPr>
      </w:pPr>
      <w:r>
        <w:rPr>
          <w:sz w:val="24"/>
          <w:szCs w:val="24"/>
        </w:rPr>
        <w:t>2)</w:t>
      </w:r>
      <w:r w:rsidR="00121D5D">
        <w:rPr>
          <w:sz w:val="24"/>
          <w:szCs w:val="24"/>
        </w:rPr>
        <w:t xml:space="preserve"> дороги промышленной зоны – 14,</w:t>
      </w:r>
      <w:r w:rsidR="008A126E">
        <w:rPr>
          <w:sz w:val="24"/>
          <w:szCs w:val="24"/>
        </w:rPr>
        <w:t>898</w:t>
      </w:r>
      <w:r w:rsidR="00121D5D">
        <w:rPr>
          <w:sz w:val="24"/>
          <w:szCs w:val="24"/>
        </w:rPr>
        <w:t xml:space="preserve"> км </w:t>
      </w:r>
      <w:proofErr w:type="gramStart"/>
      <w:r w:rsidR="00121D5D">
        <w:rPr>
          <w:sz w:val="24"/>
          <w:szCs w:val="24"/>
        </w:rPr>
        <w:t xml:space="preserve">( </w:t>
      </w:r>
      <w:proofErr w:type="gramEnd"/>
      <w:r w:rsidR="00121D5D">
        <w:rPr>
          <w:sz w:val="24"/>
          <w:szCs w:val="24"/>
        </w:rPr>
        <w:t xml:space="preserve">в том числе </w:t>
      </w:r>
      <w:r w:rsidR="00121D5D" w:rsidRPr="0086687F">
        <w:rPr>
          <w:sz w:val="24"/>
          <w:szCs w:val="24"/>
        </w:rPr>
        <w:t xml:space="preserve">с усовершенствованным </w:t>
      </w:r>
      <w:r w:rsidR="00121D5D">
        <w:rPr>
          <w:sz w:val="24"/>
          <w:szCs w:val="24"/>
        </w:rPr>
        <w:t>твердым покрытием – 12,</w:t>
      </w:r>
      <w:r w:rsidR="008A126E">
        <w:rPr>
          <w:sz w:val="24"/>
          <w:szCs w:val="24"/>
        </w:rPr>
        <w:t>548</w:t>
      </w:r>
      <w:r w:rsidR="00121D5D">
        <w:rPr>
          <w:sz w:val="24"/>
          <w:szCs w:val="24"/>
        </w:rPr>
        <w:t xml:space="preserve"> км, в грунтовом </w:t>
      </w:r>
      <w:r w:rsidR="00C802E1">
        <w:rPr>
          <w:sz w:val="24"/>
          <w:szCs w:val="24"/>
        </w:rPr>
        <w:t>и щебе</w:t>
      </w:r>
      <w:r w:rsidR="001E628A">
        <w:rPr>
          <w:sz w:val="24"/>
          <w:szCs w:val="24"/>
        </w:rPr>
        <w:t xml:space="preserve">ночном </w:t>
      </w:r>
      <w:r w:rsidR="00121D5D">
        <w:rPr>
          <w:sz w:val="24"/>
          <w:szCs w:val="24"/>
        </w:rPr>
        <w:t>исполнении – 2,35 км)</w:t>
      </w:r>
      <w:r w:rsidR="0013642B">
        <w:rPr>
          <w:sz w:val="24"/>
          <w:szCs w:val="24"/>
        </w:rPr>
        <w:t xml:space="preserve">. </w:t>
      </w:r>
    </w:p>
    <w:p w:rsidR="00245CE1" w:rsidRPr="0086687F" w:rsidRDefault="00245CE1" w:rsidP="00E3160C">
      <w:pPr>
        <w:ind w:firstLine="567"/>
        <w:jc w:val="both"/>
        <w:rPr>
          <w:sz w:val="24"/>
          <w:szCs w:val="24"/>
        </w:rPr>
      </w:pPr>
      <w:r w:rsidRPr="0086687F">
        <w:rPr>
          <w:sz w:val="24"/>
          <w:szCs w:val="24"/>
        </w:rPr>
        <w:t>Развитие улично-дорожной сети города способствовало развитию светофорного хозяйства. В городе 15 светофорных объектов (перекрестков), где расположено всего 1</w:t>
      </w:r>
      <w:r w:rsidR="005841CD">
        <w:rPr>
          <w:sz w:val="24"/>
          <w:szCs w:val="24"/>
        </w:rPr>
        <w:t>86</w:t>
      </w:r>
      <w:r w:rsidRPr="0086687F">
        <w:rPr>
          <w:sz w:val="24"/>
          <w:szCs w:val="24"/>
        </w:rPr>
        <w:t xml:space="preserve"> светофор</w:t>
      </w:r>
      <w:r w:rsidR="005841CD">
        <w:rPr>
          <w:sz w:val="24"/>
          <w:szCs w:val="24"/>
        </w:rPr>
        <w:t>ов</w:t>
      </w:r>
      <w:r w:rsidRPr="0086687F">
        <w:rPr>
          <w:sz w:val="24"/>
          <w:szCs w:val="24"/>
        </w:rPr>
        <w:t>, из них</w:t>
      </w:r>
      <w:r w:rsidR="005841CD">
        <w:rPr>
          <w:sz w:val="24"/>
          <w:szCs w:val="24"/>
        </w:rPr>
        <w:t>:</w:t>
      </w:r>
      <w:r w:rsidRPr="0086687F">
        <w:rPr>
          <w:sz w:val="24"/>
          <w:szCs w:val="24"/>
        </w:rPr>
        <w:t xml:space="preserve"> 92 транспортных</w:t>
      </w:r>
      <w:r w:rsidR="005841CD">
        <w:rPr>
          <w:sz w:val="24"/>
          <w:szCs w:val="24"/>
        </w:rPr>
        <w:t xml:space="preserve"> (т), </w:t>
      </w:r>
      <w:r w:rsidRPr="0086687F">
        <w:rPr>
          <w:sz w:val="24"/>
          <w:szCs w:val="24"/>
        </w:rPr>
        <w:t>82 пешеходных</w:t>
      </w:r>
      <w:r w:rsidR="005841CD">
        <w:rPr>
          <w:sz w:val="24"/>
          <w:szCs w:val="24"/>
        </w:rPr>
        <w:t xml:space="preserve"> (</w:t>
      </w:r>
      <w:proofErr w:type="spellStart"/>
      <w:r w:rsidR="005841CD">
        <w:rPr>
          <w:sz w:val="24"/>
          <w:szCs w:val="24"/>
        </w:rPr>
        <w:t>п</w:t>
      </w:r>
      <w:proofErr w:type="spellEnd"/>
      <w:r w:rsidR="005841CD">
        <w:rPr>
          <w:sz w:val="24"/>
          <w:szCs w:val="24"/>
        </w:rPr>
        <w:t>)</w:t>
      </w:r>
      <w:r w:rsidRPr="0086687F">
        <w:rPr>
          <w:sz w:val="24"/>
          <w:szCs w:val="24"/>
        </w:rPr>
        <w:t xml:space="preserve">, </w:t>
      </w:r>
      <w:r w:rsidR="005841CD">
        <w:rPr>
          <w:sz w:val="24"/>
          <w:szCs w:val="24"/>
        </w:rPr>
        <w:t xml:space="preserve">12 автономных светофоров типа Т-7 для обеспечения  </w:t>
      </w:r>
      <w:r w:rsidR="005841CD" w:rsidRPr="005841CD">
        <w:rPr>
          <w:color w:val="000000"/>
          <w:sz w:val="24"/>
          <w:szCs w:val="24"/>
        </w:rPr>
        <w:t>безопасности пешеходных нерегулируемых перекрестко</w:t>
      </w:r>
      <w:r w:rsidR="005841CD">
        <w:rPr>
          <w:color w:val="000000"/>
          <w:sz w:val="24"/>
          <w:szCs w:val="24"/>
        </w:rPr>
        <w:t>в,</w:t>
      </w:r>
      <w:r w:rsidR="005841CD" w:rsidRPr="0086687F">
        <w:rPr>
          <w:sz w:val="24"/>
          <w:szCs w:val="24"/>
        </w:rPr>
        <w:t xml:space="preserve"> </w:t>
      </w:r>
      <w:r w:rsidRPr="0086687F">
        <w:rPr>
          <w:sz w:val="24"/>
          <w:szCs w:val="24"/>
        </w:rPr>
        <w:t>6 – дополнительные стрелки</w:t>
      </w:r>
      <w:r w:rsidR="005841CD">
        <w:rPr>
          <w:sz w:val="24"/>
          <w:szCs w:val="24"/>
        </w:rPr>
        <w:t xml:space="preserve"> (</w:t>
      </w:r>
      <w:proofErr w:type="spellStart"/>
      <w:proofErr w:type="gramStart"/>
      <w:r w:rsidR="005841CD">
        <w:rPr>
          <w:sz w:val="24"/>
          <w:szCs w:val="24"/>
        </w:rPr>
        <w:t>ст</w:t>
      </w:r>
      <w:proofErr w:type="spellEnd"/>
      <w:proofErr w:type="gramEnd"/>
      <w:r w:rsidR="005841CD">
        <w:rPr>
          <w:sz w:val="24"/>
          <w:szCs w:val="24"/>
        </w:rPr>
        <w:t>)</w:t>
      </w:r>
      <w:r w:rsidRPr="0086687F">
        <w:rPr>
          <w:sz w:val="24"/>
          <w:szCs w:val="24"/>
        </w:rPr>
        <w:t xml:space="preserve">. Основное расположение светофоров – магистральные улицы: Ленина, </w:t>
      </w:r>
      <w:proofErr w:type="spellStart"/>
      <w:r w:rsidRPr="0086687F">
        <w:rPr>
          <w:sz w:val="24"/>
          <w:szCs w:val="24"/>
        </w:rPr>
        <w:t>Узбекистанская</w:t>
      </w:r>
      <w:proofErr w:type="spellEnd"/>
      <w:r w:rsidRPr="0086687F">
        <w:rPr>
          <w:sz w:val="24"/>
          <w:szCs w:val="24"/>
        </w:rPr>
        <w:t>, Нефтяников и Космонавтов.</w:t>
      </w:r>
    </w:p>
    <w:p w:rsidR="00034D1A" w:rsidRPr="0086687F" w:rsidRDefault="00245CE1" w:rsidP="00E3160C">
      <w:pPr>
        <w:ind w:firstLine="567"/>
        <w:jc w:val="both"/>
        <w:rPr>
          <w:sz w:val="24"/>
          <w:szCs w:val="24"/>
        </w:rPr>
      </w:pPr>
      <w:proofErr w:type="gramStart"/>
      <w:r w:rsidRPr="0086687F">
        <w:rPr>
          <w:sz w:val="24"/>
          <w:szCs w:val="24"/>
        </w:rPr>
        <w:t xml:space="preserve">Содержание дорожного хозяйства относится к самой затратной статье расходов </w:t>
      </w:r>
      <w:r w:rsidR="008A53D0">
        <w:rPr>
          <w:sz w:val="24"/>
          <w:szCs w:val="24"/>
        </w:rPr>
        <w:t>муниципальной программы</w:t>
      </w:r>
      <w:r w:rsidRPr="0086687F">
        <w:rPr>
          <w:sz w:val="24"/>
          <w:szCs w:val="24"/>
        </w:rPr>
        <w:t xml:space="preserve"> и нацелено на обеспечение </w:t>
      </w:r>
      <w:r w:rsidR="00034D1A">
        <w:rPr>
          <w:sz w:val="24"/>
          <w:szCs w:val="24"/>
        </w:rPr>
        <w:t>безопасности движения автотранспортных потоков за счет увеличения комплекса работ по содержанию автомобильных дорог,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 на состояние окружающей среды, улучшени</w:t>
      </w:r>
      <w:r w:rsidR="00407E8E">
        <w:rPr>
          <w:sz w:val="24"/>
          <w:szCs w:val="24"/>
        </w:rPr>
        <w:t>е</w:t>
      </w:r>
      <w:r w:rsidR="00034D1A">
        <w:rPr>
          <w:sz w:val="24"/>
          <w:szCs w:val="24"/>
        </w:rPr>
        <w:t xml:space="preserve"> технического</w:t>
      </w:r>
      <w:r w:rsidR="00407E8E">
        <w:rPr>
          <w:sz w:val="24"/>
          <w:szCs w:val="24"/>
        </w:rPr>
        <w:t xml:space="preserve"> и </w:t>
      </w:r>
      <w:proofErr w:type="spellStart"/>
      <w:r w:rsidR="00407E8E">
        <w:rPr>
          <w:sz w:val="24"/>
          <w:szCs w:val="24"/>
        </w:rPr>
        <w:t>эксплутационного</w:t>
      </w:r>
      <w:proofErr w:type="spellEnd"/>
      <w:r w:rsidR="00407E8E">
        <w:rPr>
          <w:sz w:val="24"/>
          <w:szCs w:val="24"/>
        </w:rPr>
        <w:t xml:space="preserve"> состояния, повышение качества</w:t>
      </w:r>
      <w:proofErr w:type="gramEnd"/>
      <w:r w:rsidR="00407E8E">
        <w:rPr>
          <w:sz w:val="24"/>
          <w:szCs w:val="24"/>
        </w:rPr>
        <w:t xml:space="preserve"> содержания городских дорог. </w:t>
      </w:r>
      <w:r w:rsidR="00034D1A">
        <w:rPr>
          <w:sz w:val="24"/>
          <w:szCs w:val="24"/>
        </w:rPr>
        <w:t xml:space="preserve"> </w:t>
      </w:r>
    </w:p>
    <w:p w:rsidR="00245CE1" w:rsidRPr="0086687F" w:rsidRDefault="00245CE1" w:rsidP="00E3160C">
      <w:pPr>
        <w:pStyle w:val="2"/>
        <w:tabs>
          <w:tab w:val="left" w:pos="851"/>
          <w:tab w:val="left" w:pos="993"/>
        </w:tabs>
        <w:ind w:left="0" w:firstLine="567"/>
        <w:jc w:val="both"/>
        <w:rPr>
          <w:sz w:val="24"/>
          <w:szCs w:val="24"/>
        </w:rPr>
      </w:pPr>
      <w:r w:rsidRPr="0086687F">
        <w:rPr>
          <w:sz w:val="24"/>
          <w:szCs w:val="24"/>
        </w:rPr>
        <w:t>1.5. Для обеспечения комфортных условий проживания населения на территории города Урай необходимо предусматривать затраты на содержание мест массового отдых</w:t>
      </w:r>
      <w:r w:rsidR="00477F7A">
        <w:rPr>
          <w:sz w:val="24"/>
          <w:szCs w:val="24"/>
        </w:rPr>
        <w:t>а</w:t>
      </w:r>
      <w:r w:rsidRPr="0086687F">
        <w:rPr>
          <w:sz w:val="24"/>
          <w:szCs w:val="24"/>
        </w:rPr>
        <w:t xml:space="preserve"> населения: санитарная очистка мест для купания в летний период, в том числе обследование дна, содержание </w:t>
      </w:r>
      <w:proofErr w:type="spellStart"/>
      <w:r w:rsidRPr="0086687F">
        <w:rPr>
          <w:sz w:val="24"/>
          <w:szCs w:val="24"/>
        </w:rPr>
        <w:t>биотуалетов</w:t>
      </w:r>
      <w:proofErr w:type="spellEnd"/>
      <w:r w:rsidRPr="0086687F">
        <w:rPr>
          <w:sz w:val="24"/>
          <w:szCs w:val="24"/>
        </w:rPr>
        <w:t xml:space="preserve"> и контейнеров для мусора; в зимний период – организация праздника Крещение Господне. </w:t>
      </w:r>
    </w:p>
    <w:p w:rsidR="00B56217" w:rsidRDefault="00245CE1" w:rsidP="00E3160C">
      <w:pPr>
        <w:pStyle w:val="2"/>
        <w:tabs>
          <w:tab w:val="left" w:pos="1134"/>
        </w:tabs>
        <w:autoSpaceDE w:val="0"/>
        <w:autoSpaceDN w:val="0"/>
        <w:adjustRightInd w:val="0"/>
        <w:ind w:left="0" w:firstLine="567"/>
        <w:jc w:val="both"/>
        <w:rPr>
          <w:sz w:val="24"/>
          <w:szCs w:val="24"/>
        </w:rPr>
      </w:pPr>
      <w:r w:rsidRPr="0086687F">
        <w:rPr>
          <w:sz w:val="24"/>
          <w:szCs w:val="24"/>
        </w:rPr>
        <w:t>1.6</w:t>
      </w:r>
      <w:r w:rsidR="00B56217">
        <w:rPr>
          <w:sz w:val="24"/>
          <w:szCs w:val="24"/>
        </w:rPr>
        <w:t>.</w:t>
      </w:r>
      <w:r w:rsidR="00B56217" w:rsidRPr="00B56217">
        <w:rPr>
          <w:sz w:val="24"/>
          <w:szCs w:val="24"/>
        </w:rPr>
        <w:t xml:space="preserve"> </w:t>
      </w:r>
      <w:r w:rsidR="00B56217" w:rsidRPr="0086687F">
        <w:rPr>
          <w:sz w:val="24"/>
          <w:szCs w:val="24"/>
        </w:rPr>
        <w:t xml:space="preserve">На территории города Урай </w:t>
      </w:r>
      <w:r w:rsidR="00B56217">
        <w:rPr>
          <w:sz w:val="24"/>
          <w:szCs w:val="24"/>
        </w:rPr>
        <w:t xml:space="preserve">находится 4 кладбища общей площадью 20,86 га, из них кладбище №1 – закрыто, действующие кладбища №2,3,4 площадью 19,86 га. </w:t>
      </w:r>
      <w:r w:rsidR="00B56217" w:rsidRPr="0086687F">
        <w:rPr>
          <w:sz w:val="24"/>
          <w:szCs w:val="24"/>
        </w:rPr>
        <w:t xml:space="preserve">Городские кладбища </w:t>
      </w:r>
      <w:r w:rsidR="00B56217" w:rsidRPr="0086687F">
        <w:rPr>
          <w:sz w:val="24"/>
          <w:szCs w:val="24"/>
        </w:rPr>
        <w:lastRenderedPageBreak/>
        <w:t xml:space="preserve">размещены в соответствии с законодательством в области градостроительной деятельности и санитарными правилами и нормами. </w:t>
      </w:r>
    </w:p>
    <w:p w:rsidR="000B5E10" w:rsidRPr="00B56217" w:rsidRDefault="00B56217" w:rsidP="00E3160C">
      <w:pPr>
        <w:pStyle w:val="2"/>
        <w:tabs>
          <w:tab w:val="left" w:pos="1134"/>
        </w:tabs>
        <w:autoSpaceDE w:val="0"/>
        <w:autoSpaceDN w:val="0"/>
        <w:adjustRightInd w:val="0"/>
        <w:ind w:left="0" w:firstLine="567"/>
        <w:jc w:val="both"/>
        <w:rPr>
          <w:sz w:val="24"/>
          <w:szCs w:val="24"/>
        </w:rPr>
      </w:pPr>
      <w:r>
        <w:rPr>
          <w:sz w:val="24"/>
          <w:szCs w:val="24"/>
          <w:shd w:val="clear" w:color="auto" w:fill="FFFFFF"/>
        </w:rPr>
        <w:t xml:space="preserve"> </w:t>
      </w:r>
      <w:r w:rsidR="000B5E10" w:rsidRPr="000B5E10">
        <w:rPr>
          <w:sz w:val="24"/>
          <w:szCs w:val="24"/>
          <w:shd w:val="clear" w:color="auto" w:fill="FFFFFF"/>
        </w:rPr>
        <w:t xml:space="preserve">Кладбище является объектом похоронного назначения, социально значимым в сфере городского хозяйства. </w:t>
      </w:r>
      <w:r w:rsidR="000B5E10" w:rsidRPr="000B5E10">
        <w:rPr>
          <w:color w:val="000000"/>
          <w:sz w:val="24"/>
          <w:szCs w:val="24"/>
          <w:shd w:val="clear" w:color="auto" w:fill="FFFFFF"/>
        </w:rPr>
        <w:t>Неудовлетворительное состояние ограждени</w:t>
      </w:r>
      <w:r w:rsidR="000B5E10">
        <w:rPr>
          <w:color w:val="000000"/>
          <w:sz w:val="24"/>
          <w:szCs w:val="24"/>
          <w:shd w:val="clear" w:color="auto" w:fill="FFFFFF"/>
        </w:rPr>
        <w:t>й</w:t>
      </w:r>
      <w:r w:rsidR="000B5E10" w:rsidRPr="000B5E10">
        <w:rPr>
          <w:color w:val="000000"/>
          <w:sz w:val="24"/>
          <w:szCs w:val="24"/>
          <w:shd w:val="clear" w:color="auto" w:fill="FFFFFF"/>
        </w:rPr>
        <w:t xml:space="preserve"> кладбищ, отсутствие охраны</w:t>
      </w:r>
      <w:r w:rsidR="000B5E10">
        <w:rPr>
          <w:color w:val="000000"/>
          <w:sz w:val="24"/>
          <w:szCs w:val="24"/>
          <w:shd w:val="clear" w:color="auto" w:fill="FFFFFF"/>
        </w:rPr>
        <w:t>,</w:t>
      </w:r>
      <w:r w:rsidR="00245CE1" w:rsidRPr="000B5E10">
        <w:rPr>
          <w:sz w:val="24"/>
          <w:szCs w:val="24"/>
        </w:rPr>
        <w:t xml:space="preserve"> </w:t>
      </w:r>
      <w:r w:rsidR="000B5E10" w:rsidRPr="000B5E10">
        <w:rPr>
          <w:color w:val="000000"/>
          <w:sz w:val="24"/>
          <w:szCs w:val="24"/>
          <w:shd w:val="clear" w:color="auto" w:fill="FFFFFF"/>
        </w:rPr>
        <w:t>проблема увеличения мест погребения является актуальной</w:t>
      </w:r>
      <w:r w:rsidR="001C167D">
        <w:rPr>
          <w:color w:val="000000"/>
          <w:sz w:val="24"/>
          <w:szCs w:val="24"/>
          <w:shd w:val="clear" w:color="auto" w:fill="FFFFFF"/>
        </w:rPr>
        <w:t xml:space="preserve"> в настоящее время</w:t>
      </w:r>
      <w:r w:rsidR="000B5E10" w:rsidRPr="000B5E10">
        <w:rPr>
          <w:color w:val="000000"/>
          <w:sz w:val="24"/>
          <w:szCs w:val="24"/>
          <w:shd w:val="clear" w:color="auto" w:fill="FFFFFF"/>
        </w:rPr>
        <w:t>.</w:t>
      </w:r>
    </w:p>
    <w:p w:rsidR="001C167D" w:rsidRDefault="00F22BA9" w:rsidP="00E3160C">
      <w:pPr>
        <w:pStyle w:val="2"/>
        <w:tabs>
          <w:tab w:val="left" w:pos="1134"/>
        </w:tabs>
        <w:autoSpaceDE w:val="0"/>
        <w:autoSpaceDN w:val="0"/>
        <w:adjustRightInd w:val="0"/>
        <w:ind w:left="0" w:firstLine="567"/>
        <w:jc w:val="both"/>
        <w:rPr>
          <w:sz w:val="24"/>
          <w:szCs w:val="24"/>
          <w:shd w:val="clear" w:color="auto" w:fill="FFFFFF"/>
        </w:rPr>
      </w:pPr>
      <w:r w:rsidRPr="00F22BA9">
        <w:rPr>
          <w:sz w:val="24"/>
          <w:szCs w:val="24"/>
          <w:shd w:val="clear" w:color="auto" w:fill="FFFFFF"/>
        </w:rPr>
        <w:t xml:space="preserve">Захоронения на территориях кладбищ </w:t>
      </w:r>
      <w:r>
        <w:rPr>
          <w:sz w:val="24"/>
          <w:szCs w:val="24"/>
          <w:shd w:val="clear" w:color="auto" w:fill="FFFFFF"/>
        </w:rPr>
        <w:t xml:space="preserve">ранее </w:t>
      </w:r>
      <w:r w:rsidRPr="00F22BA9">
        <w:rPr>
          <w:sz w:val="24"/>
          <w:szCs w:val="24"/>
          <w:shd w:val="clear" w:color="auto" w:fill="FFFFFF"/>
        </w:rPr>
        <w:t xml:space="preserve">производились без плана, предусматривающего разбивку площадей на кварталы и секторы, а также нумерацию могил. </w:t>
      </w:r>
      <w:r w:rsidR="001C167D">
        <w:rPr>
          <w:sz w:val="24"/>
          <w:szCs w:val="24"/>
          <w:shd w:val="clear" w:color="auto" w:fill="FFFFFF"/>
        </w:rPr>
        <w:t>В предыдущие годы и</w:t>
      </w:r>
      <w:r w:rsidRPr="00F22BA9">
        <w:rPr>
          <w:sz w:val="24"/>
          <w:szCs w:val="24"/>
          <w:shd w:val="clear" w:color="auto" w:fill="FFFFFF"/>
        </w:rPr>
        <w:t>мелись случаи, связанные с нерациональным использованием земли</w:t>
      </w:r>
      <w:r w:rsidR="001C167D">
        <w:rPr>
          <w:sz w:val="24"/>
          <w:szCs w:val="24"/>
          <w:shd w:val="clear" w:color="auto" w:fill="FFFFFF"/>
        </w:rPr>
        <w:t>,</w:t>
      </w:r>
      <w:r w:rsidRPr="00F22BA9">
        <w:rPr>
          <w:sz w:val="24"/>
          <w:szCs w:val="24"/>
          <w:shd w:val="clear" w:color="auto" w:fill="FFFFFF"/>
        </w:rPr>
        <w:t xml:space="preserve"> это привело к необратимым потерям территорий кладбищ. </w:t>
      </w:r>
      <w:r>
        <w:rPr>
          <w:sz w:val="24"/>
          <w:szCs w:val="24"/>
          <w:shd w:val="clear" w:color="auto" w:fill="FFFFFF"/>
        </w:rPr>
        <w:t xml:space="preserve">Для исправления этих нарушений </w:t>
      </w:r>
      <w:r w:rsidRPr="00F22BA9">
        <w:rPr>
          <w:sz w:val="24"/>
          <w:szCs w:val="24"/>
          <w:shd w:val="clear" w:color="auto" w:fill="FFFFFF"/>
        </w:rPr>
        <w:t xml:space="preserve">необходима инвентаризация захоронений и компьютеризация учета захоронений, что позволит эффективно использовать территории кладбищ, выявить резервы свободных участков, решить претензии по границам участков, определить бесхозные захоронения, оперативно получать любую информацию по захоронениям, осуществлять комплексный анализ ситуации на кладбищах. </w:t>
      </w:r>
    </w:p>
    <w:p w:rsidR="002742A6" w:rsidRPr="001C167D" w:rsidRDefault="001C167D" w:rsidP="00E3160C">
      <w:pPr>
        <w:pStyle w:val="2"/>
        <w:tabs>
          <w:tab w:val="left" w:pos="1134"/>
        </w:tabs>
        <w:autoSpaceDE w:val="0"/>
        <w:autoSpaceDN w:val="0"/>
        <w:adjustRightInd w:val="0"/>
        <w:ind w:left="0" w:firstLine="567"/>
        <w:jc w:val="both"/>
        <w:rPr>
          <w:sz w:val="24"/>
          <w:szCs w:val="24"/>
        </w:rPr>
      </w:pPr>
      <w:r w:rsidRPr="001C167D">
        <w:rPr>
          <w:sz w:val="24"/>
          <w:szCs w:val="24"/>
        </w:rPr>
        <w:t>В рамках реализации подпрограммы предусматривается финансирование мероприятий</w:t>
      </w:r>
      <w:r>
        <w:rPr>
          <w:sz w:val="24"/>
          <w:szCs w:val="24"/>
        </w:rPr>
        <w:t xml:space="preserve">, направленных на </w:t>
      </w:r>
      <w:r w:rsidR="000B5E10" w:rsidRPr="001C167D">
        <w:rPr>
          <w:sz w:val="24"/>
          <w:szCs w:val="24"/>
          <w:shd w:val="clear" w:color="auto" w:fill="FFFFFF"/>
        </w:rPr>
        <w:t>проведени</w:t>
      </w:r>
      <w:r>
        <w:rPr>
          <w:sz w:val="24"/>
          <w:szCs w:val="24"/>
          <w:shd w:val="clear" w:color="auto" w:fill="FFFFFF"/>
        </w:rPr>
        <w:t>е</w:t>
      </w:r>
      <w:r w:rsidR="000B5E10" w:rsidRPr="001C167D">
        <w:rPr>
          <w:sz w:val="24"/>
          <w:szCs w:val="24"/>
          <w:shd w:val="clear" w:color="auto" w:fill="FFFFFF"/>
        </w:rPr>
        <w:t xml:space="preserve"> работ по санитарной очистке и благоустройству действующих кладбищ с соблюдением санитарно-эпидемиологических и экологических норм</w:t>
      </w:r>
      <w:r>
        <w:rPr>
          <w:sz w:val="24"/>
          <w:szCs w:val="24"/>
          <w:shd w:val="clear" w:color="auto" w:fill="FFFFFF"/>
        </w:rPr>
        <w:t>.</w:t>
      </w:r>
      <w:r w:rsidR="000B5E10" w:rsidRPr="001C167D">
        <w:rPr>
          <w:sz w:val="24"/>
          <w:szCs w:val="24"/>
          <w:shd w:val="clear" w:color="auto" w:fill="FFFFFF"/>
        </w:rPr>
        <w:t xml:space="preserve"> </w:t>
      </w:r>
    </w:p>
    <w:p w:rsidR="00245CE1" w:rsidRPr="001C167D" w:rsidRDefault="002742A6" w:rsidP="00E3160C">
      <w:pPr>
        <w:pStyle w:val="2"/>
        <w:tabs>
          <w:tab w:val="left" w:pos="1134"/>
        </w:tabs>
        <w:autoSpaceDE w:val="0"/>
        <w:autoSpaceDN w:val="0"/>
        <w:adjustRightInd w:val="0"/>
        <w:ind w:left="0" w:firstLine="567"/>
        <w:jc w:val="both"/>
        <w:rPr>
          <w:sz w:val="24"/>
          <w:szCs w:val="24"/>
        </w:rPr>
      </w:pPr>
      <w:r w:rsidRPr="001C167D">
        <w:rPr>
          <w:spacing w:val="2"/>
          <w:sz w:val="24"/>
          <w:szCs w:val="24"/>
          <w:shd w:val="clear" w:color="auto" w:fill="FFFFFF"/>
        </w:rPr>
        <w:t xml:space="preserve">Реализация мероприятий </w:t>
      </w:r>
      <w:r w:rsidR="00421A2E">
        <w:rPr>
          <w:spacing w:val="2"/>
          <w:sz w:val="24"/>
          <w:szCs w:val="24"/>
          <w:shd w:val="clear" w:color="auto" w:fill="FFFFFF"/>
        </w:rPr>
        <w:t xml:space="preserve">подпрограммы </w:t>
      </w:r>
      <w:r w:rsidRPr="001C167D">
        <w:rPr>
          <w:spacing w:val="2"/>
          <w:sz w:val="24"/>
          <w:szCs w:val="24"/>
          <w:shd w:val="clear" w:color="auto" w:fill="FFFFFF"/>
        </w:rPr>
        <w:t>по содержанию мест захоронений обеспечит исполнение предусмотренных законодательством Российской Федерации полномочий органов местного самоуправления в сфере похоронного дела, обеспечит снижение количества обращений граждан по вопросам качества оказываемых услуг</w:t>
      </w:r>
      <w:r w:rsidR="00C63F90">
        <w:rPr>
          <w:spacing w:val="2"/>
          <w:sz w:val="24"/>
          <w:szCs w:val="24"/>
          <w:shd w:val="clear" w:color="auto" w:fill="FFFFFF"/>
        </w:rPr>
        <w:t>.</w:t>
      </w:r>
      <w:r w:rsidR="001C167D">
        <w:rPr>
          <w:spacing w:val="2"/>
          <w:sz w:val="24"/>
          <w:szCs w:val="24"/>
          <w:shd w:val="clear" w:color="auto" w:fill="FFFFFF"/>
        </w:rPr>
        <w:t xml:space="preserve"> </w:t>
      </w:r>
    </w:p>
    <w:p w:rsidR="00245CE1" w:rsidRPr="0086687F" w:rsidRDefault="00245CE1" w:rsidP="00E3160C">
      <w:pPr>
        <w:tabs>
          <w:tab w:val="left" w:pos="1134"/>
        </w:tabs>
        <w:ind w:firstLine="567"/>
        <w:jc w:val="both"/>
        <w:rPr>
          <w:sz w:val="24"/>
          <w:szCs w:val="24"/>
        </w:rPr>
      </w:pPr>
      <w:r w:rsidRPr="0086687F">
        <w:rPr>
          <w:sz w:val="24"/>
          <w:szCs w:val="24"/>
        </w:rPr>
        <w:t>1.</w:t>
      </w:r>
      <w:r w:rsidR="00453B13">
        <w:rPr>
          <w:sz w:val="24"/>
          <w:szCs w:val="24"/>
        </w:rPr>
        <w:t>7</w:t>
      </w:r>
      <w:r w:rsidRPr="0086687F">
        <w:rPr>
          <w:sz w:val="24"/>
          <w:szCs w:val="24"/>
        </w:rPr>
        <w:t>.</w:t>
      </w:r>
      <w:r w:rsidRPr="0086687F">
        <w:rPr>
          <w:sz w:val="24"/>
          <w:szCs w:val="24"/>
        </w:rPr>
        <w:tab/>
        <w:t>Неотъемлемой частью создания комфортных условий проживания граждан является обеспечение содержания и ремонта объектов благоустройства. К таким объектам относятся:</w:t>
      </w:r>
    </w:p>
    <w:p w:rsidR="00245CE1" w:rsidRPr="0086687F" w:rsidRDefault="00245CE1" w:rsidP="00E3160C">
      <w:pPr>
        <w:ind w:firstLine="567"/>
        <w:jc w:val="both"/>
        <w:rPr>
          <w:sz w:val="24"/>
          <w:szCs w:val="24"/>
        </w:rPr>
      </w:pPr>
      <w:r w:rsidRPr="0086687F">
        <w:rPr>
          <w:sz w:val="24"/>
          <w:szCs w:val="24"/>
        </w:rPr>
        <w:t>а) внутриквартальные проезды – 4</w:t>
      </w:r>
      <w:r w:rsidR="00592F23">
        <w:rPr>
          <w:sz w:val="24"/>
          <w:szCs w:val="24"/>
        </w:rPr>
        <w:t>2,942</w:t>
      </w:r>
      <w:r w:rsidRPr="0086687F">
        <w:rPr>
          <w:sz w:val="24"/>
          <w:szCs w:val="24"/>
        </w:rPr>
        <w:t xml:space="preserve"> км, </w:t>
      </w:r>
      <w:r w:rsidR="00322347">
        <w:rPr>
          <w:sz w:val="24"/>
          <w:szCs w:val="24"/>
        </w:rPr>
        <w:t>площадь</w:t>
      </w:r>
      <w:r w:rsidRPr="0086687F">
        <w:rPr>
          <w:sz w:val="24"/>
          <w:szCs w:val="24"/>
        </w:rPr>
        <w:t xml:space="preserve"> – </w:t>
      </w:r>
      <w:r w:rsidR="00322347">
        <w:rPr>
          <w:sz w:val="24"/>
          <w:szCs w:val="24"/>
        </w:rPr>
        <w:t>239 138,2 м</w:t>
      </w:r>
      <w:proofErr w:type="gramStart"/>
      <w:r w:rsidR="00322347" w:rsidRPr="00C802E1">
        <w:rPr>
          <w:sz w:val="24"/>
          <w:szCs w:val="24"/>
          <w:vertAlign w:val="superscript"/>
        </w:rPr>
        <w:t>2</w:t>
      </w:r>
      <w:proofErr w:type="gramEnd"/>
      <w:r w:rsidRPr="0086687F">
        <w:rPr>
          <w:sz w:val="24"/>
          <w:szCs w:val="24"/>
        </w:rPr>
        <w:t>;</w:t>
      </w:r>
    </w:p>
    <w:p w:rsidR="00245CE1" w:rsidRPr="00273FA3" w:rsidRDefault="00245CE1" w:rsidP="00E3160C">
      <w:pPr>
        <w:ind w:firstLine="567"/>
        <w:jc w:val="both"/>
        <w:rPr>
          <w:sz w:val="24"/>
          <w:szCs w:val="24"/>
        </w:rPr>
      </w:pPr>
      <w:r w:rsidRPr="0086687F">
        <w:rPr>
          <w:sz w:val="24"/>
          <w:szCs w:val="24"/>
        </w:rPr>
        <w:t>б) парково-культурная зона</w:t>
      </w:r>
      <w:r w:rsidR="00322347">
        <w:rPr>
          <w:sz w:val="24"/>
          <w:szCs w:val="24"/>
        </w:rPr>
        <w:t xml:space="preserve"> - л</w:t>
      </w:r>
      <w:r w:rsidRPr="0086687F">
        <w:rPr>
          <w:sz w:val="24"/>
          <w:szCs w:val="24"/>
        </w:rPr>
        <w:t xml:space="preserve">андшафтно-рекреационная территория включает </w:t>
      </w:r>
      <w:r w:rsidR="00322347">
        <w:rPr>
          <w:sz w:val="24"/>
          <w:szCs w:val="24"/>
        </w:rPr>
        <w:t>32</w:t>
      </w:r>
      <w:r w:rsidRPr="0086687F">
        <w:rPr>
          <w:sz w:val="24"/>
          <w:szCs w:val="24"/>
        </w:rPr>
        <w:t xml:space="preserve"> объект</w:t>
      </w:r>
      <w:r w:rsidR="00322347">
        <w:rPr>
          <w:sz w:val="24"/>
          <w:szCs w:val="24"/>
        </w:rPr>
        <w:t>а</w:t>
      </w:r>
      <w:r w:rsidRPr="0086687F">
        <w:rPr>
          <w:sz w:val="24"/>
          <w:szCs w:val="24"/>
        </w:rPr>
        <w:t xml:space="preserve"> </w:t>
      </w:r>
      <w:r w:rsidRPr="00273FA3">
        <w:rPr>
          <w:sz w:val="24"/>
          <w:szCs w:val="24"/>
        </w:rPr>
        <w:t xml:space="preserve">парково-культурной зоны общей площадью  </w:t>
      </w:r>
      <w:r w:rsidR="00322347" w:rsidRPr="00273FA3">
        <w:rPr>
          <w:sz w:val="24"/>
          <w:szCs w:val="24"/>
        </w:rPr>
        <w:t>91 301,26</w:t>
      </w:r>
      <w:r w:rsidRPr="00273FA3">
        <w:rPr>
          <w:sz w:val="24"/>
          <w:szCs w:val="24"/>
        </w:rPr>
        <w:t xml:space="preserve"> м</w:t>
      </w:r>
      <w:proofErr w:type="gramStart"/>
      <w:r w:rsidRPr="00273FA3">
        <w:rPr>
          <w:sz w:val="24"/>
          <w:szCs w:val="24"/>
          <w:vertAlign w:val="superscript"/>
        </w:rPr>
        <w:t>2</w:t>
      </w:r>
      <w:proofErr w:type="gramEnd"/>
      <w:r w:rsidRPr="00273FA3">
        <w:rPr>
          <w:sz w:val="24"/>
          <w:szCs w:val="24"/>
        </w:rPr>
        <w:t xml:space="preserve">. На территории парково-культурной зоны расположены архитектурные формы: </w:t>
      </w:r>
      <w:proofErr w:type="gramStart"/>
      <w:r w:rsidRPr="00273FA3">
        <w:rPr>
          <w:sz w:val="24"/>
          <w:szCs w:val="24"/>
        </w:rPr>
        <w:t xml:space="preserve">«Нулевая верста», </w:t>
      </w:r>
      <w:proofErr w:type="spellStart"/>
      <w:r w:rsidRPr="00273FA3">
        <w:rPr>
          <w:sz w:val="24"/>
          <w:szCs w:val="24"/>
        </w:rPr>
        <w:t>трехфигурная</w:t>
      </w:r>
      <w:proofErr w:type="spellEnd"/>
      <w:r w:rsidRPr="00273FA3">
        <w:rPr>
          <w:sz w:val="24"/>
          <w:szCs w:val="24"/>
        </w:rPr>
        <w:t xml:space="preserve"> бронзовая скульптурная композиция «Связь поколений», «Памятник Первооткрывателям </w:t>
      </w:r>
      <w:proofErr w:type="spellStart"/>
      <w:r w:rsidRPr="00273FA3">
        <w:rPr>
          <w:sz w:val="24"/>
          <w:szCs w:val="24"/>
        </w:rPr>
        <w:t>Шаимской</w:t>
      </w:r>
      <w:proofErr w:type="spellEnd"/>
      <w:r w:rsidRPr="00273FA3">
        <w:rPr>
          <w:sz w:val="24"/>
          <w:szCs w:val="24"/>
        </w:rPr>
        <w:t xml:space="preserve"> нефти», комплекс  «Мемориал Памяти», «Мемориал Героям социалистического труда – жителям города Урай», «Колоннада», бюст Героя социалистического труда Урусова С.Н., «Стела 40-летия города Урай»</w:t>
      </w:r>
      <w:r w:rsidR="00322347" w:rsidRPr="00273FA3">
        <w:rPr>
          <w:sz w:val="24"/>
          <w:szCs w:val="24"/>
        </w:rPr>
        <w:t>, комплекс скульптур и элементов ландшафтного дизайна « Приветственная арка», «Камни», «Древо счастья», «</w:t>
      </w:r>
      <w:proofErr w:type="spellStart"/>
      <w:r w:rsidR="00322347" w:rsidRPr="00273FA3">
        <w:rPr>
          <w:sz w:val="24"/>
          <w:szCs w:val="24"/>
        </w:rPr>
        <w:t>Пергола</w:t>
      </w:r>
      <w:proofErr w:type="spellEnd"/>
      <w:r w:rsidR="00322347" w:rsidRPr="00273FA3">
        <w:rPr>
          <w:sz w:val="24"/>
          <w:szCs w:val="24"/>
        </w:rPr>
        <w:t xml:space="preserve">», «Мост поцелуев», «Святые благоверные князь Петр и княгиня </w:t>
      </w:r>
      <w:proofErr w:type="spellStart"/>
      <w:r w:rsidR="00322347" w:rsidRPr="00273FA3">
        <w:rPr>
          <w:sz w:val="24"/>
          <w:szCs w:val="24"/>
        </w:rPr>
        <w:t>Феврония</w:t>
      </w:r>
      <w:proofErr w:type="spellEnd"/>
      <w:r w:rsidR="00322347" w:rsidRPr="00273FA3">
        <w:rPr>
          <w:sz w:val="24"/>
          <w:szCs w:val="24"/>
        </w:rPr>
        <w:t>»</w:t>
      </w:r>
      <w:r w:rsidR="008D7E5D">
        <w:rPr>
          <w:sz w:val="24"/>
          <w:szCs w:val="24"/>
        </w:rPr>
        <w:t>,</w:t>
      </w:r>
      <w:r w:rsidR="00322347" w:rsidRPr="00273FA3">
        <w:rPr>
          <w:sz w:val="24"/>
          <w:szCs w:val="24"/>
        </w:rPr>
        <w:t xml:space="preserve"> скульптурная композиция в бронзе «После</w:t>
      </w:r>
      <w:proofErr w:type="gramEnd"/>
      <w:r w:rsidR="00322347" w:rsidRPr="00273FA3">
        <w:rPr>
          <w:sz w:val="24"/>
          <w:szCs w:val="24"/>
        </w:rPr>
        <w:t xml:space="preserve"> Вахты»</w:t>
      </w:r>
      <w:r w:rsidRPr="00273FA3">
        <w:rPr>
          <w:sz w:val="24"/>
          <w:szCs w:val="24"/>
        </w:rPr>
        <w:t>;</w:t>
      </w:r>
    </w:p>
    <w:p w:rsidR="00245CE1" w:rsidRPr="0086687F" w:rsidRDefault="00245CE1" w:rsidP="00E3160C">
      <w:pPr>
        <w:ind w:firstLine="567"/>
        <w:jc w:val="both"/>
        <w:rPr>
          <w:sz w:val="24"/>
          <w:szCs w:val="24"/>
        </w:rPr>
      </w:pPr>
      <w:r w:rsidRPr="0086687F">
        <w:rPr>
          <w:sz w:val="24"/>
          <w:szCs w:val="24"/>
        </w:rPr>
        <w:t>в) зеленые насаждения, газоны и цветники</w:t>
      </w:r>
      <w:r w:rsidR="00322347">
        <w:rPr>
          <w:sz w:val="24"/>
          <w:szCs w:val="24"/>
        </w:rPr>
        <w:t>, п</w:t>
      </w:r>
      <w:r w:rsidRPr="0086687F">
        <w:rPr>
          <w:sz w:val="24"/>
          <w:szCs w:val="24"/>
        </w:rPr>
        <w:t>лощадь газонов составляет 2</w:t>
      </w:r>
      <w:r w:rsidR="00322347">
        <w:rPr>
          <w:sz w:val="24"/>
          <w:szCs w:val="24"/>
        </w:rPr>
        <w:t>00 387,0</w:t>
      </w:r>
      <w:r w:rsidRPr="0086687F">
        <w:rPr>
          <w:sz w:val="24"/>
          <w:szCs w:val="24"/>
        </w:rPr>
        <w:t xml:space="preserve"> м</w:t>
      </w:r>
      <w:proofErr w:type="gramStart"/>
      <w:r w:rsidRPr="0086687F">
        <w:rPr>
          <w:sz w:val="24"/>
          <w:szCs w:val="24"/>
          <w:vertAlign w:val="superscript"/>
        </w:rPr>
        <w:t>2</w:t>
      </w:r>
      <w:proofErr w:type="gramEnd"/>
      <w:r w:rsidRPr="0086687F">
        <w:rPr>
          <w:sz w:val="24"/>
          <w:szCs w:val="24"/>
        </w:rPr>
        <w:t xml:space="preserve">, площадь цветников – </w:t>
      </w:r>
      <w:r w:rsidR="00322347">
        <w:rPr>
          <w:sz w:val="24"/>
          <w:szCs w:val="24"/>
        </w:rPr>
        <w:t xml:space="preserve">2 248,9 </w:t>
      </w:r>
      <w:r w:rsidRPr="0086687F">
        <w:rPr>
          <w:sz w:val="24"/>
          <w:szCs w:val="24"/>
        </w:rPr>
        <w:t>м</w:t>
      </w:r>
      <w:r w:rsidRPr="0086687F">
        <w:rPr>
          <w:sz w:val="24"/>
          <w:szCs w:val="24"/>
          <w:vertAlign w:val="superscript"/>
        </w:rPr>
        <w:t>2</w:t>
      </w:r>
      <w:r w:rsidR="00322347">
        <w:rPr>
          <w:sz w:val="24"/>
          <w:szCs w:val="24"/>
        </w:rPr>
        <w:t>.</w:t>
      </w:r>
    </w:p>
    <w:p w:rsidR="00245CE1" w:rsidRPr="00C122D3" w:rsidRDefault="00245CE1" w:rsidP="00E3160C">
      <w:pPr>
        <w:ind w:firstLine="567"/>
        <w:jc w:val="both"/>
        <w:rPr>
          <w:sz w:val="24"/>
          <w:szCs w:val="24"/>
        </w:rPr>
      </w:pPr>
      <w:r w:rsidRPr="00C122D3">
        <w:rPr>
          <w:sz w:val="24"/>
          <w:szCs w:val="24"/>
        </w:rPr>
        <w:t xml:space="preserve">Подпрограммой предусматриваются средства для поддержания в технически исправном состоянии объектов благоустройства, в том числе внутриквартальных проездов, </w:t>
      </w:r>
      <w:proofErr w:type="spellStart"/>
      <w:r w:rsidRPr="00C122D3">
        <w:rPr>
          <w:sz w:val="24"/>
          <w:szCs w:val="24"/>
        </w:rPr>
        <w:t>берегоукрепления</w:t>
      </w:r>
      <w:proofErr w:type="spellEnd"/>
      <w:r w:rsidRPr="00C122D3">
        <w:rPr>
          <w:sz w:val="24"/>
          <w:szCs w:val="24"/>
        </w:rPr>
        <w:t xml:space="preserve"> реки </w:t>
      </w:r>
      <w:proofErr w:type="spellStart"/>
      <w:r w:rsidRPr="00C122D3">
        <w:rPr>
          <w:sz w:val="24"/>
          <w:szCs w:val="24"/>
        </w:rPr>
        <w:t>Конда</w:t>
      </w:r>
      <w:proofErr w:type="spellEnd"/>
      <w:r w:rsidRPr="00C122D3">
        <w:rPr>
          <w:sz w:val="24"/>
          <w:szCs w:val="24"/>
        </w:rPr>
        <w:t>, парково-культурной зоны, фонтанного хозяйства</w:t>
      </w:r>
      <w:r w:rsidR="00322347" w:rsidRPr="00C122D3">
        <w:rPr>
          <w:sz w:val="24"/>
          <w:szCs w:val="24"/>
        </w:rPr>
        <w:t xml:space="preserve"> (в количестве 3 штуки)</w:t>
      </w:r>
      <w:r w:rsidRPr="00C122D3">
        <w:rPr>
          <w:sz w:val="24"/>
          <w:szCs w:val="24"/>
        </w:rPr>
        <w:t>, детских игровых площадок, а также зеленого хозяйства и цветников.</w:t>
      </w:r>
    </w:p>
    <w:p w:rsidR="00344150" w:rsidRPr="00477F7A" w:rsidRDefault="00245CE1" w:rsidP="00E3160C">
      <w:pPr>
        <w:tabs>
          <w:tab w:val="left" w:pos="540"/>
        </w:tabs>
        <w:ind w:firstLine="567"/>
        <w:jc w:val="both"/>
        <w:rPr>
          <w:sz w:val="24"/>
          <w:szCs w:val="24"/>
        </w:rPr>
      </w:pPr>
      <w:r w:rsidRPr="00C122D3">
        <w:rPr>
          <w:sz w:val="24"/>
          <w:szCs w:val="24"/>
        </w:rPr>
        <w:t>1.</w:t>
      </w:r>
      <w:r w:rsidR="00453B13">
        <w:rPr>
          <w:sz w:val="24"/>
          <w:szCs w:val="24"/>
        </w:rPr>
        <w:t>8</w:t>
      </w:r>
      <w:r w:rsidR="00C97C92">
        <w:rPr>
          <w:sz w:val="24"/>
          <w:szCs w:val="24"/>
        </w:rPr>
        <w:t xml:space="preserve">. </w:t>
      </w:r>
      <w:r w:rsidRPr="00477F7A">
        <w:rPr>
          <w:sz w:val="24"/>
          <w:szCs w:val="24"/>
        </w:rPr>
        <w:t xml:space="preserve">В связи с климатическими условиями и продолжительностью светового дня одним из важнейших факторов благоустроенности является развитие уличного освещения в городе. Уличное освещение города </w:t>
      </w:r>
      <w:proofErr w:type="gramStart"/>
      <w:r w:rsidRPr="00477F7A">
        <w:rPr>
          <w:sz w:val="24"/>
          <w:szCs w:val="24"/>
        </w:rPr>
        <w:t>получает питание от 6</w:t>
      </w:r>
      <w:r w:rsidR="00965DAD" w:rsidRPr="00477F7A">
        <w:rPr>
          <w:sz w:val="24"/>
          <w:szCs w:val="24"/>
        </w:rPr>
        <w:t>9</w:t>
      </w:r>
      <w:r w:rsidRPr="00477F7A">
        <w:rPr>
          <w:sz w:val="24"/>
          <w:szCs w:val="24"/>
        </w:rPr>
        <w:t xml:space="preserve"> трансформаторных подстанций и осуществляется</w:t>
      </w:r>
      <w:proofErr w:type="gramEnd"/>
      <w:r w:rsidRPr="00477F7A">
        <w:rPr>
          <w:sz w:val="24"/>
          <w:szCs w:val="24"/>
        </w:rPr>
        <w:t xml:space="preserve"> светильниками типа РКУ (ртутные консольные уличные) с лампами ДРЛ-400, ДРЛ-250, ДРЛ-125 (дуговые ртутные лампы), ЖКУ-400, ЖКУ-250 (жидкокристаллические уличные) с лампами ДНаТ-250, ДНаТ-150 (</w:t>
      </w:r>
      <w:proofErr w:type="spellStart"/>
      <w:r w:rsidRPr="00477F7A">
        <w:rPr>
          <w:sz w:val="24"/>
          <w:szCs w:val="24"/>
        </w:rPr>
        <w:t>дугоразрядные</w:t>
      </w:r>
      <w:proofErr w:type="spellEnd"/>
      <w:r w:rsidRPr="00477F7A">
        <w:rPr>
          <w:sz w:val="24"/>
          <w:szCs w:val="24"/>
        </w:rPr>
        <w:t xml:space="preserve"> натриевые лампы высокого или низкого давления). Протяженность сетей уличного освещения составляет</w:t>
      </w:r>
      <w:r w:rsidR="00344150" w:rsidRPr="00477F7A">
        <w:rPr>
          <w:sz w:val="24"/>
          <w:szCs w:val="24"/>
        </w:rPr>
        <w:t xml:space="preserve"> 79,856 км, в том числе: подземных кабельных линий –         23,152 км, воздушных кабельных  линий  -   56,704 км. </w:t>
      </w:r>
    </w:p>
    <w:p w:rsidR="00344150" w:rsidRPr="00477F7A" w:rsidRDefault="00344150" w:rsidP="00E3160C">
      <w:pPr>
        <w:tabs>
          <w:tab w:val="left" w:pos="540"/>
        </w:tabs>
        <w:ind w:firstLine="567"/>
        <w:jc w:val="both"/>
        <w:rPr>
          <w:sz w:val="24"/>
          <w:szCs w:val="24"/>
        </w:rPr>
      </w:pPr>
      <w:proofErr w:type="gramStart"/>
      <w:r w:rsidRPr="00477F7A">
        <w:rPr>
          <w:sz w:val="24"/>
          <w:szCs w:val="24"/>
        </w:rPr>
        <w:t>О</w:t>
      </w:r>
      <w:r w:rsidR="00245CE1" w:rsidRPr="00477F7A">
        <w:rPr>
          <w:sz w:val="24"/>
          <w:szCs w:val="24"/>
        </w:rPr>
        <w:t>бщее количество светильников – 4</w:t>
      </w:r>
      <w:r w:rsidRPr="00477F7A">
        <w:rPr>
          <w:sz w:val="24"/>
          <w:szCs w:val="24"/>
        </w:rPr>
        <w:t>507</w:t>
      </w:r>
      <w:r w:rsidR="00245CE1" w:rsidRPr="00477F7A">
        <w:rPr>
          <w:sz w:val="24"/>
          <w:szCs w:val="24"/>
        </w:rPr>
        <w:t xml:space="preserve"> шт.</w:t>
      </w:r>
      <w:r w:rsidRPr="00477F7A">
        <w:rPr>
          <w:sz w:val="24"/>
          <w:szCs w:val="24"/>
        </w:rPr>
        <w:t>, в том числе: светильники с ртутными лампами ДРЛ   - 1214 шт., светильники светодиодные - 127 шт., светильники с натриевыми лампами ДНАТ– 3166 шт. Количество обслуживаемых опор – 2053 штуки, в том числе: железобетонных опор – 1358 шт., металлических опор – 93 шт., торшерного типа- 602 шт.</w:t>
      </w:r>
      <w:proofErr w:type="gramEnd"/>
    </w:p>
    <w:p w:rsidR="00C8609D" w:rsidRDefault="00A11784" w:rsidP="00E3160C">
      <w:pPr>
        <w:ind w:firstLine="567"/>
        <w:jc w:val="both"/>
        <w:rPr>
          <w:sz w:val="24"/>
          <w:szCs w:val="24"/>
        </w:rPr>
      </w:pPr>
      <w:r>
        <w:rPr>
          <w:sz w:val="24"/>
          <w:szCs w:val="24"/>
        </w:rPr>
        <w:t>1.</w:t>
      </w:r>
      <w:r w:rsidR="00453B13">
        <w:rPr>
          <w:sz w:val="24"/>
          <w:szCs w:val="24"/>
        </w:rPr>
        <w:t>9</w:t>
      </w:r>
      <w:r>
        <w:rPr>
          <w:sz w:val="24"/>
          <w:szCs w:val="24"/>
        </w:rPr>
        <w:t xml:space="preserve">. </w:t>
      </w:r>
      <w:r w:rsidR="00C8609D" w:rsidRPr="00C8609D">
        <w:rPr>
          <w:sz w:val="24"/>
          <w:szCs w:val="24"/>
        </w:rPr>
        <w:t xml:space="preserve">Регулирование численности, отлов безнадзорных и бродячих домашних животных в соответствии с действующим законодательством относится к полномочиям органов государственной власти субъектов Российской Федерации. </w:t>
      </w:r>
      <w:proofErr w:type="gramStart"/>
      <w:r w:rsidR="00C8609D" w:rsidRPr="00C8609D">
        <w:rPr>
          <w:sz w:val="24"/>
          <w:szCs w:val="24"/>
        </w:rPr>
        <w:t>В</w:t>
      </w:r>
      <w:proofErr w:type="gramEnd"/>
      <w:r w:rsidR="00C8609D" w:rsidRPr="00C8609D">
        <w:rPr>
          <w:sz w:val="24"/>
          <w:szCs w:val="24"/>
        </w:rPr>
        <w:t xml:space="preserve"> </w:t>
      </w:r>
      <w:proofErr w:type="gramStart"/>
      <w:r w:rsidR="00C8609D" w:rsidRPr="00C8609D">
        <w:rPr>
          <w:sz w:val="24"/>
          <w:szCs w:val="24"/>
        </w:rPr>
        <w:t>Ханты-Мансийском</w:t>
      </w:r>
      <w:proofErr w:type="gramEnd"/>
      <w:r w:rsidR="00C8609D" w:rsidRPr="00C8609D">
        <w:rPr>
          <w:sz w:val="24"/>
          <w:szCs w:val="24"/>
        </w:rPr>
        <w:t xml:space="preserve"> автономном округе – </w:t>
      </w:r>
      <w:proofErr w:type="spellStart"/>
      <w:r w:rsidR="00C8609D" w:rsidRPr="00C8609D">
        <w:rPr>
          <w:sz w:val="24"/>
          <w:szCs w:val="24"/>
        </w:rPr>
        <w:t>Югре</w:t>
      </w:r>
      <w:proofErr w:type="spellEnd"/>
      <w:r w:rsidR="00C8609D" w:rsidRPr="00C8609D">
        <w:rPr>
          <w:sz w:val="24"/>
          <w:szCs w:val="24"/>
        </w:rPr>
        <w:t xml:space="preserve"> данные полномочия </w:t>
      </w:r>
      <w:r w:rsidR="008D7E5D">
        <w:rPr>
          <w:sz w:val="24"/>
          <w:szCs w:val="24"/>
        </w:rPr>
        <w:t>делегированы</w:t>
      </w:r>
      <w:r w:rsidR="00C8609D" w:rsidRPr="00C8609D">
        <w:rPr>
          <w:sz w:val="24"/>
          <w:szCs w:val="24"/>
        </w:rPr>
        <w:t xml:space="preserve"> муниципальн</w:t>
      </w:r>
      <w:r w:rsidR="008D7E5D">
        <w:rPr>
          <w:sz w:val="24"/>
          <w:szCs w:val="24"/>
        </w:rPr>
        <w:t>ым образованиям</w:t>
      </w:r>
      <w:r w:rsidR="00C8609D" w:rsidRPr="00C8609D">
        <w:rPr>
          <w:sz w:val="24"/>
          <w:szCs w:val="24"/>
        </w:rPr>
        <w:t xml:space="preserve">. В рамках данного мероприятия реализуется отдельное государственное полномочие </w:t>
      </w:r>
      <w:r w:rsidR="008D7E5D">
        <w:rPr>
          <w:sz w:val="24"/>
          <w:szCs w:val="24"/>
        </w:rPr>
        <w:t xml:space="preserve">Ханты-Мансийского </w:t>
      </w:r>
      <w:r w:rsidR="00C8609D" w:rsidRPr="00C8609D">
        <w:rPr>
          <w:sz w:val="24"/>
          <w:szCs w:val="24"/>
        </w:rPr>
        <w:t>автономного округа</w:t>
      </w:r>
      <w:r w:rsidR="008D7E5D">
        <w:rPr>
          <w:sz w:val="24"/>
          <w:szCs w:val="24"/>
        </w:rPr>
        <w:t xml:space="preserve"> - </w:t>
      </w:r>
      <w:proofErr w:type="spellStart"/>
      <w:r w:rsidR="008D7E5D">
        <w:rPr>
          <w:sz w:val="24"/>
          <w:szCs w:val="24"/>
        </w:rPr>
        <w:t>Югры</w:t>
      </w:r>
      <w:proofErr w:type="spellEnd"/>
      <w:r w:rsidR="00C8609D" w:rsidRPr="00C8609D">
        <w:rPr>
          <w:sz w:val="24"/>
          <w:szCs w:val="24"/>
        </w:rPr>
        <w:t xml:space="preserve"> за счет субвенции на проведение мероприятий по предупреждению и </w:t>
      </w:r>
      <w:r w:rsidR="00C8609D" w:rsidRPr="00C8609D">
        <w:rPr>
          <w:sz w:val="24"/>
          <w:szCs w:val="24"/>
        </w:rPr>
        <w:lastRenderedPageBreak/>
        <w:t>ликвидации болезней животных, их лечению, защите населения от болезней, общих для человека и животных.</w:t>
      </w:r>
    </w:p>
    <w:p w:rsidR="00233C66" w:rsidRDefault="00AC601B" w:rsidP="0002081E">
      <w:pPr>
        <w:ind w:firstLine="567"/>
        <w:jc w:val="both"/>
        <w:rPr>
          <w:sz w:val="24"/>
          <w:szCs w:val="24"/>
        </w:rPr>
      </w:pPr>
      <w:r w:rsidRPr="00C122D3">
        <w:rPr>
          <w:sz w:val="24"/>
          <w:szCs w:val="24"/>
          <w:shd w:val="clear" w:color="auto" w:fill="FFFFFF"/>
        </w:rPr>
        <w:t>Количество безнадзорных собак и кошек является одной из основных проблем благоустройства и безопасности населения на территории города Урай. Причинами увеличения численности безнадзорных животных явля</w:t>
      </w:r>
      <w:r w:rsidR="008D7E5D">
        <w:rPr>
          <w:sz w:val="24"/>
          <w:szCs w:val="24"/>
          <w:shd w:val="clear" w:color="auto" w:fill="FFFFFF"/>
        </w:rPr>
        <w:t>ю</w:t>
      </w:r>
      <w:r w:rsidRPr="00C122D3">
        <w:rPr>
          <w:sz w:val="24"/>
          <w:szCs w:val="24"/>
          <w:shd w:val="clear" w:color="auto" w:fill="FFFFFF"/>
        </w:rPr>
        <w:t>тся: безнадзорные собаки, подкармливаемые людьми и сами добывающие себе пищевые отходы</w:t>
      </w:r>
      <w:r w:rsidR="00421A2E">
        <w:rPr>
          <w:sz w:val="24"/>
          <w:szCs w:val="24"/>
          <w:shd w:val="clear" w:color="auto" w:fill="FFFFFF"/>
        </w:rPr>
        <w:t xml:space="preserve">. Безнадзорные животные </w:t>
      </w:r>
      <w:r w:rsidRPr="00C122D3">
        <w:rPr>
          <w:sz w:val="24"/>
          <w:szCs w:val="24"/>
          <w:shd w:val="clear" w:color="auto" w:fill="FFFFFF"/>
        </w:rPr>
        <w:t xml:space="preserve">представляют </w:t>
      </w:r>
      <w:r w:rsidR="00421A2E">
        <w:rPr>
          <w:sz w:val="24"/>
          <w:szCs w:val="24"/>
          <w:shd w:val="clear" w:color="auto" w:fill="FFFFFF"/>
        </w:rPr>
        <w:t xml:space="preserve">опасность </w:t>
      </w:r>
      <w:r w:rsidRPr="00C122D3">
        <w:rPr>
          <w:sz w:val="24"/>
          <w:szCs w:val="24"/>
          <w:shd w:val="clear" w:color="auto" w:fill="FFFFFF"/>
        </w:rPr>
        <w:t xml:space="preserve">как возможные источники заражения </w:t>
      </w:r>
      <w:r w:rsidR="00421A2E">
        <w:rPr>
          <w:sz w:val="24"/>
          <w:szCs w:val="24"/>
          <w:shd w:val="clear" w:color="auto" w:fill="FFFFFF"/>
        </w:rPr>
        <w:t xml:space="preserve">болезнями </w:t>
      </w:r>
      <w:r w:rsidRPr="00C122D3">
        <w:rPr>
          <w:sz w:val="24"/>
          <w:szCs w:val="24"/>
          <w:shd w:val="clear" w:color="auto" w:fill="FFFFFF"/>
        </w:rPr>
        <w:t>для людей и для домашних животных. Наиболее рационален комплексный подход к решению этой проблемы – отлов безнадзорных животных, проведение комплексных ветеринарных процедур по лечению,</w:t>
      </w:r>
      <w:r w:rsidR="00421A2E">
        <w:rPr>
          <w:sz w:val="24"/>
          <w:szCs w:val="24"/>
          <w:shd w:val="clear" w:color="auto" w:fill="FFFFFF"/>
        </w:rPr>
        <w:t xml:space="preserve"> </w:t>
      </w:r>
      <w:r w:rsidRPr="00C122D3">
        <w:rPr>
          <w:sz w:val="24"/>
          <w:szCs w:val="24"/>
          <w:shd w:val="clear" w:color="auto" w:fill="FFFFFF"/>
        </w:rPr>
        <w:t>передержка животных, стерилизация и выпуск части здоровых стерилизованных животных в прежние места обитания. В период передержки часть животных может быть передана на содержание физическим и юридическим лицам. В результате реализации данного комплексного подхода будет обеспечено снижение численности безнадзорных животных на территории города</w:t>
      </w:r>
      <w:r w:rsidR="00421A2E">
        <w:rPr>
          <w:sz w:val="24"/>
          <w:szCs w:val="24"/>
          <w:shd w:val="clear" w:color="auto" w:fill="FFFFFF"/>
        </w:rPr>
        <w:t>.</w:t>
      </w:r>
      <w:r w:rsidR="00233C66">
        <w:rPr>
          <w:sz w:val="24"/>
          <w:szCs w:val="24"/>
        </w:rPr>
        <w:t xml:space="preserve"> </w:t>
      </w:r>
    </w:p>
    <w:p w:rsidR="00D54E45" w:rsidRPr="00736B39" w:rsidRDefault="00D54E45" w:rsidP="00E3160C">
      <w:pPr>
        <w:pStyle w:val="ConsPlusNormal"/>
        <w:tabs>
          <w:tab w:val="left" w:pos="1134"/>
        </w:tabs>
        <w:ind w:firstLine="567"/>
        <w:jc w:val="both"/>
        <w:rPr>
          <w:rFonts w:ascii="Times New Roman" w:hAnsi="Times New Roman" w:cs="Times New Roman"/>
          <w:sz w:val="24"/>
          <w:szCs w:val="24"/>
        </w:rPr>
      </w:pPr>
      <w:r w:rsidRPr="0086687F">
        <w:rPr>
          <w:rFonts w:ascii="Times New Roman" w:hAnsi="Times New Roman" w:cs="Times New Roman"/>
          <w:sz w:val="24"/>
          <w:szCs w:val="24"/>
        </w:rPr>
        <w:t>1.</w:t>
      </w:r>
      <w:r w:rsidR="00453B13">
        <w:rPr>
          <w:rFonts w:ascii="Times New Roman" w:hAnsi="Times New Roman" w:cs="Times New Roman"/>
          <w:sz w:val="24"/>
          <w:szCs w:val="24"/>
        </w:rPr>
        <w:t>1</w:t>
      </w:r>
      <w:r w:rsidR="00A51017">
        <w:rPr>
          <w:rFonts w:ascii="Times New Roman" w:hAnsi="Times New Roman" w:cs="Times New Roman"/>
          <w:sz w:val="24"/>
          <w:szCs w:val="24"/>
        </w:rPr>
        <w:t>0</w:t>
      </w:r>
      <w:r w:rsidRPr="0086687F">
        <w:rPr>
          <w:rFonts w:ascii="Times New Roman" w:hAnsi="Times New Roman" w:cs="Times New Roman"/>
          <w:sz w:val="24"/>
          <w:szCs w:val="24"/>
        </w:rPr>
        <w:t>.</w:t>
      </w:r>
      <w:r w:rsidRPr="0086687F">
        <w:rPr>
          <w:rFonts w:ascii="Times New Roman" w:hAnsi="Times New Roman" w:cs="Times New Roman"/>
          <w:sz w:val="24"/>
          <w:szCs w:val="24"/>
        </w:rPr>
        <w:tab/>
        <w:t>В городе Урай в текущем году</w:t>
      </w:r>
      <w:r w:rsidR="004976E5">
        <w:rPr>
          <w:rFonts w:ascii="Times New Roman" w:hAnsi="Times New Roman" w:cs="Times New Roman"/>
          <w:sz w:val="24"/>
          <w:szCs w:val="24"/>
        </w:rPr>
        <w:t xml:space="preserve"> общее количество многоквартирных жилых домов оставляет 488, из них требующих</w:t>
      </w:r>
      <w:r w:rsidRPr="0086687F">
        <w:rPr>
          <w:rFonts w:ascii="Times New Roman" w:hAnsi="Times New Roman" w:cs="Times New Roman"/>
          <w:sz w:val="24"/>
          <w:szCs w:val="24"/>
        </w:rPr>
        <w:t xml:space="preserve"> </w:t>
      </w:r>
      <w:r w:rsidR="004976E5" w:rsidRPr="0086687F">
        <w:rPr>
          <w:rFonts w:ascii="Times New Roman" w:hAnsi="Times New Roman" w:cs="Times New Roman"/>
          <w:sz w:val="24"/>
          <w:szCs w:val="24"/>
        </w:rPr>
        <w:t>расселени</w:t>
      </w:r>
      <w:r w:rsidR="004976E5">
        <w:rPr>
          <w:rFonts w:ascii="Times New Roman" w:hAnsi="Times New Roman" w:cs="Times New Roman"/>
          <w:sz w:val="24"/>
          <w:szCs w:val="24"/>
        </w:rPr>
        <w:t>я</w:t>
      </w:r>
      <w:r w:rsidR="00FD18CB">
        <w:rPr>
          <w:rFonts w:ascii="Times New Roman" w:hAnsi="Times New Roman" w:cs="Times New Roman"/>
          <w:sz w:val="24"/>
          <w:szCs w:val="24"/>
        </w:rPr>
        <w:t xml:space="preserve"> 210</w:t>
      </w:r>
      <w:r w:rsidRPr="0086687F">
        <w:rPr>
          <w:rFonts w:ascii="Times New Roman" w:hAnsi="Times New Roman" w:cs="Times New Roman"/>
          <w:sz w:val="24"/>
          <w:szCs w:val="24"/>
        </w:rPr>
        <w:t xml:space="preserve"> многоквартирных </w:t>
      </w:r>
      <w:r w:rsidR="00B76B8F">
        <w:rPr>
          <w:rFonts w:ascii="Times New Roman" w:hAnsi="Times New Roman" w:cs="Times New Roman"/>
          <w:sz w:val="24"/>
          <w:szCs w:val="24"/>
        </w:rPr>
        <w:t xml:space="preserve">жилых </w:t>
      </w:r>
      <w:r w:rsidR="004976E5">
        <w:rPr>
          <w:rFonts w:ascii="Times New Roman" w:hAnsi="Times New Roman" w:cs="Times New Roman"/>
          <w:sz w:val="24"/>
          <w:szCs w:val="24"/>
        </w:rPr>
        <w:t xml:space="preserve">домов, </w:t>
      </w:r>
      <w:r w:rsidR="00453B13">
        <w:rPr>
          <w:rFonts w:ascii="Times New Roman" w:hAnsi="Times New Roman" w:cs="Times New Roman"/>
          <w:sz w:val="24"/>
          <w:szCs w:val="24"/>
        </w:rPr>
        <w:t>31</w:t>
      </w:r>
      <w:r w:rsidR="004976E5">
        <w:rPr>
          <w:rFonts w:ascii="Times New Roman" w:hAnsi="Times New Roman" w:cs="Times New Roman"/>
          <w:sz w:val="24"/>
          <w:szCs w:val="24"/>
        </w:rPr>
        <w:t xml:space="preserve"> многоквартирный жилой дом </w:t>
      </w:r>
      <w:r>
        <w:rPr>
          <w:rFonts w:ascii="Times New Roman" w:hAnsi="Times New Roman" w:cs="Times New Roman"/>
          <w:sz w:val="24"/>
          <w:szCs w:val="24"/>
        </w:rPr>
        <w:t xml:space="preserve"> признан аварийным</w:t>
      </w:r>
      <w:r w:rsidRPr="0086687F">
        <w:rPr>
          <w:rFonts w:ascii="Times New Roman" w:hAnsi="Times New Roman" w:cs="Times New Roman"/>
          <w:sz w:val="24"/>
          <w:szCs w:val="24"/>
        </w:rPr>
        <w:t xml:space="preserve">. Многие жители лишены удобств, не имеют водопровода и канализации. </w:t>
      </w:r>
      <w:r w:rsidRPr="00736B39">
        <w:rPr>
          <w:rFonts w:ascii="Times New Roman" w:hAnsi="Times New Roman" w:cs="Times New Roman"/>
          <w:sz w:val="24"/>
          <w:szCs w:val="24"/>
          <w:shd w:val="clear" w:color="auto" w:fill="FFFFFF"/>
        </w:rPr>
        <w:t xml:space="preserve">Проживание граждан в </w:t>
      </w:r>
      <w:r w:rsidR="00FD18CB">
        <w:rPr>
          <w:rFonts w:ascii="Times New Roman" w:hAnsi="Times New Roman" w:cs="Times New Roman"/>
          <w:sz w:val="24"/>
          <w:szCs w:val="24"/>
          <w:shd w:val="clear" w:color="auto" w:fill="FFFFFF"/>
        </w:rPr>
        <w:t>аварийном</w:t>
      </w:r>
      <w:r w:rsidRPr="00736B39">
        <w:rPr>
          <w:rFonts w:ascii="Times New Roman" w:hAnsi="Times New Roman" w:cs="Times New Roman"/>
          <w:sz w:val="24"/>
          <w:szCs w:val="24"/>
          <w:shd w:val="clear" w:color="auto" w:fill="FFFFFF"/>
        </w:rPr>
        <w:t xml:space="preserve"> жилищном фонде сопряжено с риском возникновения чрезвычайных ситуаций. Кроме того, </w:t>
      </w:r>
      <w:r w:rsidR="00FD18CB">
        <w:rPr>
          <w:rFonts w:ascii="Times New Roman" w:hAnsi="Times New Roman" w:cs="Times New Roman"/>
          <w:sz w:val="24"/>
          <w:szCs w:val="24"/>
          <w:shd w:val="clear" w:color="auto" w:fill="FFFFFF"/>
        </w:rPr>
        <w:t>аварийные</w:t>
      </w:r>
      <w:r w:rsidRPr="00736B39">
        <w:rPr>
          <w:rFonts w:ascii="Times New Roman" w:hAnsi="Times New Roman" w:cs="Times New Roman"/>
          <w:sz w:val="24"/>
          <w:szCs w:val="24"/>
          <w:shd w:val="clear" w:color="auto" w:fill="FFFFFF"/>
        </w:rPr>
        <w:t xml:space="preserve"> строения ухудшают внешний облик и благоустройство </w:t>
      </w:r>
      <w:r>
        <w:rPr>
          <w:rFonts w:ascii="Times New Roman" w:hAnsi="Times New Roman" w:cs="Times New Roman"/>
          <w:sz w:val="24"/>
          <w:szCs w:val="24"/>
          <w:shd w:val="clear" w:color="auto" w:fill="FFFFFF"/>
        </w:rPr>
        <w:t>города</w:t>
      </w:r>
      <w:r w:rsidRPr="00736B39">
        <w:rPr>
          <w:rFonts w:ascii="Times New Roman" w:hAnsi="Times New Roman" w:cs="Times New Roman"/>
          <w:sz w:val="24"/>
          <w:szCs w:val="24"/>
          <w:shd w:val="clear" w:color="auto" w:fill="FFFFFF"/>
        </w:rPr>
        <w:t xml:space="preserve">, сдерживают развитие инженерной и социальной инфраструктур, снижают инвестиционную привлекательность </w:t>
      </w:r>
      <w:r>
        <w:rPr>
          <w:rFonts w:ascii="Times New Roman" w:hAnsi="Times New Roman" w:cs="Times New Roman"/>
          <w:sz w:val="24"/>
          <w:szCs w:val="24"/>
          <w:shd w:val="clear" w:color="auto" w:fill="FFFFFF"/>
        </w:rPr>
        <w:t>города</w:t>
      </w:r>
      <w:r w:rsidRPr="00736B39">
        <w:rPr>
          <w:rFonts w:ascii="Times New Roman" w:hAnsi="Times New Roman" w:cs="Times New Roman"/>
          <w:sz w:val="24"/>
          <w:szCs w:val="24"/>
          <w:shd w:val="clear" w:color="auto" w:fill="FFFFFF"/>
        </w:rPr>
        <w:t>.</w:t>
      </w:r>
    </w:p>
    <w:p w:rsidR="00D54E45" w:rsidRDefault="00D54E45" w:rsidP="00E3160C">
      <w:pPr>
        <w:tabs>
          <w:tab w:val="left" w:pos="1134"/>
        </w:tabs>
        <w:ind w:firstLine="567"/>
        <w:jc w:val="both"/>
        <w:rPr>
          <w:sz w:val="24"/>
          <w:szCs w:val="24"/>
        </w:rPr>
      </w:pPr>
      <w:r w:rsidRPr="0086687F">
        <w:rPr>
          <w:sz w:val="24"/>
          <w:szCs w:val="24"/>
        </w:rPr>
        <w:t>С целью улучшения жилищных условий граждан в рамках подпрограммных мероприятий планируется снос</w:t>
      </w:r>
      <w:r>
        <w:rPr>
          <w:sz w:val="24"/>
          <w:szCs w:val="24"/>
        </w:rPr>
        <w:t xml:space="preserve"> </w:t>
      </w:r>
      <w:r w:rsidR="00FD18CB">
        <w:rPr>
          <w:sz w:val="24"/>
          <w:szCs w:val="24"/>
        </w:rPr>
        <w:t>аварийных</w:t>
      </w:r>
      <w:r>
        <w:rPr>
          <w:sz w:val="24"/>
          <w:szCs w:val="24"/>
        </w:rPr>
        <w:t xml:space="preserve"> многоквартирных домов, что </w:t>
      </w:r>
      <w:r w:rsidRPr="004F5EF2">
        <w:rPr>
          <w:sz w:val="24"/>
          <w:szCs w:val="24"/>
        </w:rPr>
        <w:t xml:space="preserve">позволит </w:t>
      </w:r>
      <w:r>
        <w:rPr>
          <w:sz w:val="24"/>
          <w:szCs w:val="24"/>
        </w:rPr>
        <w:t xml:space="preserve">создать условия для жилищного строительства </w:t>
      </w:r>
      <w:r w:rsidRPr="0086687F">
        <w:rPr>
          <w:sz w:val="24"/>
          <w:szCs w:val="24"/>
        </w:rPr>
        <w:t>современных зданий</w:t>
      </w:r>
      <w:r>
        <w:rPr>
          <w:sz w:val="24"/>
          <w:szCs w:val="24"/>
        </w:rPr>
        <w:t xml:space="preserve"> и сооружений в соответствии со стандартами качества, обеспечивающими комфортное проживание горожан. </w:t>
      </w:r>
    </w:p>
    <w:p w:rsidR="00D54E45" w:rsidRPr="0086687F" w:rsidRDefault="00453B13" w:rsidP="00E3160C">
      <w:pPr>
        <w:tabs>
          <w:tab w:val="left" w:pos="1134"/>
        </w:tabs>
        <w:ind w:firstLine="567"/>
        <w:jc w:val="both"/>
        <w:rPr>
          <w:sz w:val="24"/>
          <w:szCs w:val="24"/>
        </w:rPr>
      </w:pPr>
      <w:r>
        <w:rPr>
          <w:sz w:val="24"/>
          <w:szCs w:val="24"/>
        </w:rPr>
        <w:t>1.1</w:t>
      </w:r>
      <w:r w:rsidR="00A51017">
        <w:rPr>
          <w:sz w:val="24"/>
          <w:szCs w:val="24"/>
        </w:rPr>
        <w:t>1</w:t>
      </w:r>
      <w:r w:rsidR="00D54E45" w:rsidRPr="0086687F">
        <w:rPr>
          <w:sz w:val="24"/>
          <w:szCs w:val="24"/>
        </w:rPr>
        <w:t>.</w:t>
      </w:r>
      <w:r w:rsidR="00D54E45" w:rsidRPr="0086687F">
        <w:rPr>
          <w:sz w:val="24"/>
          <w:szCs w:val="24"/>
        </w:rPr>
        <w:tab/>
        <w:t>С введением в действие Жилищного кодекса Российской Федерации обязанность по проведению капитального ремонта общего имущества многоквартирного дома возложена на собственников помещений</w:t>
      </w:r>
      <w:r w:rsidR="00D54E45">
        <w:rPr>
          <w:sz w:val="24"/>
          <w:szCs w:val="24"/>
        </w:rPr>
        <w:t xml:space="preserve">. </w:t>
      </w:r>
      <w:r w:rsidR="00D54E45" w:rsidRPr="0086687F">
        <w:rPr>
          <w:sz w:val="24"/>
          <w:szCs w:val="24"/>
        </w:rPr>
        <w:t xml:space="preserve"> </w:t>
      </w:r>
    </w:p>
    <w:p w:rsidR="00D54E45" w:rsidRPr="0086687F" w:rsidRDefault="00D54E45" w:rsidP="00E3160C">
      <w:pPr>
        <w:tabs>
          <w:tab w:val="left" w:pos="993"/>
          <w:tab w:val="left" w:pos="1134"/>
        </w:tabs>
        <w:ind w:firstLine="567"/>
        <w:jc w:val="both"/>
        <w:rPr>
          <w:sz w:val="24"/>
          <w:szCs w:val="24"/>
        </w:rPr>
      </w:pPr>
      <w:r w:rsidRPr="0086687F">
        <w:rPr>
          <w:sz w:val="24"/>
          <w:szCs w:val="24"/>
        </w:rPr>
        <w:t xml:space="preserve">Многолетнее недофинансирование мероприятий по капитальному ремонту многоквартирных домов, отсутствие необходимых инвестиций приводит к повышенному уровню износа многоквартирных домов, их аварийности, низким потребительским свойствам жилищного фонда. </w:t>
      </w:r>
    </w:p>
    <w:p w:rsidR="00D54E45" w:rsidRPr="0086687F" w:rsidRDefault="00D54E45" w:rsidP="00E3160C">
      <w:pPr>
        <w:tabs>
          <w:tab w:val="left" w:pos="993"/>
          <w:tab w:val="left" w:pos="1134"/>
        </w:tabs>
        <w:ind w:firstLine="567"/>
        <w:jc w:val="both"/>
        <w:rPr>
          <w:sz w:val="24"/>
          <w:szCs w:val="24"/>
        </w:rPr>
      </w:pPr>
      <w:r w:rsidRPr="0086687F">
        <w:rPr>
          <w:sz w:val="24"/>
          <w:szCs w:val="24"/>
        </w:rPr>
        <w:t xml:space="preserve">Решить проблему снижения физического износа многоквартирных домов, повышения качества проживания граждан возможно только объединением усилий </w:t>
      </w:r>
      <w:r w:rsidR="00470717">
        <w:rPr>
          <w:sz w:val="24"/>
          <w:szCs w:val="24"/>
        </w:rPr>
        <w:t xml:space="preserve">населения и </w:t>
      </w:r>
      <w:r w:rsidRPr="0086687F">
        <w:rPr>
          <w:sz w:val="24"/>
          <w:szCs w:val="24"/>
        </w:rPr>
        <w:t>средств бюджета городского округа город Урай, средств товариществ собственников жилья, жилищных, жилищно-строительных кооперативов или иных специализированных потребительских кооперативов и собственников помещений в многоквартирном доме.</w:t>
      </w:r>
      <w:r w:rsidR="00470717">
        <w:rPr>
          <w:sz w:val="24"/>
          <w:szCs w:val="24"/>
        </w:rPr>
        <w:t xml:space="preserve"> Муниципальным образованием предусмотрены мероприятия по оплате взносов за капитальный ремонт общего имущества </w:t>
      </w:r>
      <w:r w:rsidR="00A51017" w:rsidRPr="00A51017">
        <w:rPr>
          <w:sz w:val="24"/>
          <w:szCs w:val="24"/>
        </w:rPr>
        <w:t>за жилые помещения</w:t>
      </w:r>
      <w:r w:rsidR="008D7E5D">
        <w:rPr>
          <w:sz w:val="24"/>
          <w:szCs w:val="24"/>
        </w:rPr>
        <w:t>,</w:t>
      </w:r>
      <w:r w:rsidR="00A51017" w:rsidRPr="00A51017">
        <w:rPr>
          <w:sz w:val="24"/>
          <w:szCs w:val="24"/>
        </w:rPr>
        <w:t xml:space="preserve"> являющиеся муниципальной собственностью в многоквартирных домах</w:t>
      </w:r>
      <w:r w:rsidR="00A51017">
        <w:rPr>
          <w:sz w:val="24"/>
          <w:szCs w:val="24"/>
        </w:rPr>
        <w:t>.</w:t>
      </w:r>
      <w:r w:rsidR="00470717">
        <w:rPr>
          <w:sz w:val="24"/>
          <w:szCs w:val="24"/>
        </w:rPr>
        <w:t xml:space="preserve">  </w:t>
      </w:r>
      <w:r w:rsidRPr="0086687F">
        <w:rPr>
          <w:sz w:val="24"/>
          <w:szCs w:val="24"/>
        </w:rPr>
        <w:t xml:space="preserve"> </w:t>
      </w:r>
    </w:p>
    <w:p w:rsidR="00D54E45" w:rsidRDefault="00872166" w:rsidP="00872166">
      <w:pPr>
        <w:tabs>
          <w:tab w:val="left" w:pos="993"/>
          <w:tab w:val="left" w:pos="1134"/>
        </w:tabs>
        <w:autoSpaceDE w:val="0"/>
        <w:autoSpaceDN w:val="0"/>
        <w:adjustRightInd w:val="0"/>
        <w:ind w:firstLine="567"/>
        <w:jc w:val="both"/>
        <w:rPr>
          <w:sz w:val="24"/>
          <w:szCs w:val="24"/>
        </w:rPr>
      </w:pPr>
      <w:proofErr w:type="gramStart"/>
      <w:r>
        <w:rPr>
          <w:sz w:val="24"/>
          <w:szCs w:val="24"/>
        </w:rPr>
        <w:t>Начиная с 2014 года по 2017 год в муниципальном образовании  произведены</w:t>
      </w:r>
      <w:proofErr w:type="gramEnd"/>
      <w:r>
        <w:rPr>
          <w:sz w:val="24"/>
          <w:szCs w:val="24"/>
        </w:rPr>
        <w:t xml:space="preserve"> работы по капитальному ремонту в 26 многоквартирных домах.</w:t>
      </w:r>
      <w:r w:rsidR="008C015C">
        <w:rPr>
          <w:sz w:val="24"/>
          <w:szCs w:val="24"/>
        </w:rPr>
        <w:t xml:space="preserve"> </w:t>
      </w:r>
    </w:p>
    <w:p w:rsidR="00D54E45" w:rsidRDefault="00D54E45" w:rsidP="00E3160C">
      <w:pPr>
        <w:tabs>
          <w:tab w:val="left" w:pos="1134"/>
        </w:tabs>
        <w:autoSpaceDE w:val="0"/>
        <w:autoSpaceDN w:val="0"/>
        <w:adjustRightInd w:val="0"/>
        <w:ind w:firstLine="567"/>
        <w:jc w:val="both"/>
        <w:outlineLvl w:val="2"/>
        <w:rPr>
          <w:sz w:val="24"/>
          <w:szCs w:val="24"/>
        </w:rPr>
      </w:pPr>
    </w:p>
    <w:p w:rsidR="00364C64" w:rsidRDefault="00364C64" w:rsidP="00E3160C">
      <w:pPr>
        <w:autoSpaceDE w:val="0"/>
        <w:autoSpaceDN w:val="0"/>
        <w:adjustRightInd w:val="0"/>
        <w:jc w:val="both"/>
        <w:rPr>
          <w:b/>
          <w:sz w:val="24"/>
          <w:szCs w:val="24"/>
        </w:rPr>
      </w:pPr>
    </w:p>
    <w:p w:rsidR="00233C66" w:rsidRPr="00D53287" w:rsidRDefault="00233C66" w:rsidP="00E3160C">
      <w:pPr>
        <w:autoSpaceDE w:val="0"/>
        <w:autoSpaceDN w:val="0"/>
        <w:adjustRightInd w:val="0"/>
        <w:jc w:val="both"/>
        <w:rPr>
          <w:b/>
          <w:sz w:val="24"/>
          <w:szCs w:val="24"/>
        </w:rPr>
      </w:pPr>
      <w:r w:rsidRPr="00D53287">
        <w:rPr>
          <w:b/>
          <w:sz w:val="24"/>
          <w:szCs w:val="24"/>
        </w:rPr>
        <w:t xml:space="preserve">Подпрограмма </w:t>
      </w:r>
      <w:r w:rsidR="008D7E5D">
        <w:rPr>
          <w:b/>
          <w:sz w:val="24"/>
          <w:szCs w:val="24"/>
        </w:rPr>
        <w:t>2.</w:t>
      </w:r>
      <w:r w:rsidRPr="00D53287">
        <w:rPr>
          <w:b/>
          <w:sz w:val="24"/>
          <w:szCs w:val="24"/>
        </w:rPr>
        <w:t xml:space="preserve"> «Создание условий для развития энергосбережения,  повышения энергетической эффективности в городе Урай»</w:t>
      </w:r>
    </w:p>
    <w:p w:rsidR="006B449D" w:rsidRDefault="006B449D" w:rsidP="00E3160C">
      <w:pPr>
        <w:pStyle w:val="ConsPlusNormal"/>
        <w:widowControl/>
        <w:tabs>
          <w:tab w:val="left" w:pos="1134"/>
        </w:tabs>
        <w:ind w:firstLine="567"/>
        <w:jc w:val="both"/>
        <w:rPr>
          <w:rFonts w:ascii="Times New Roman" w:hAnsi="Times New Roman" w:cs="Times New Roman"/>
          <w:sz w:val="24"/>
          <w:szCs w:val="24"/>
        </w:rPr>
      </w:pPr>
    </w:p>
    <w:p w:rsidR="00233C66" w:rsidRDefault="00233C66" w:rsidP="00E3160C">
      <w:pPr>
        <w:pStyle w:val="ConsPlusNormal"/>
        <w:widowControl/>
        <w:numPr>
          <w:ilvl w:val="1"/>
          <w:numId w:val="6"/>
        </w:numPr>
        <w:tabs>
          <w:tab w:val="left" w:pos="1134"/>
        </w:tabs>
        <w:ind w:left="0" w:firstLine="567"/>
        <w:jc w:val="both"/>
        <w:rPr>
          <w:rFonts w:ascii="Times New Roman" w:hAnsi="Times New Roman" w:cs="Times New Roman"/>
          <w:sz w:val="24"/>
          <w:szCs w:val="24"/>
        </w:rPr>
      </w:pPr>
      <w:r w:rsidRPr="00D53287">
        <w:rPr>
          <w:rFonts w:ascii="Times New Roman" w:hAnsi="Times New Roman" w:cs="Times New Roman"/>
          <w:sz w:val="24"/>
          <w:szCs w:val="24"/>
        </w:rPr>
        <w:t>Создание комфортных условий проживания граждан на территории города Урай относится к приоритетным направлениям деятельности органов местного самоуправления. Одним из наиболее эффективных инструментов достижения таких показателей в условиях финансовой нестабильности</w:t>
      </w:r>
      <w:r w:rsidRPr="0086687F">
        <w:rPr>
          <w:rFonts w:ascii="Times New Roman" w:hAnsi="Times New Roman" w:cs="Times New Roman"/>
          <w:sz w:val="24"/>
          <w:szCs w:val="24"/>
        </w:rPr>
        <w:t xml:space="preserve"> является развитие энергосбережения и повышение энергетической эффективности в жилищно-коммунальном секторе и социальной сфере.</w:t>
      </w:r>
    </w:p>
    <w:p w:rsidR="00185378" w:rsidRDefault="00233C66" w:rsidP="00E3160C">
      <w:pPr>
        <w:pStyle w:val="ConsPlusNormal"/>
        <w:widowControl/>
        <w:tabs>
          <w:tab w:val="left" w:pos="1134"/>
        </w:tabs>
        <w:ind w:firstLine="567"/>
        <w:jc w:val="both"/>
        <w:rPr>
          <w:rFonts w:ascii="Times New Roman" w:hAnsi="Times New Roman" w:cs="Times New Roman"/>
          <w:sz w:val="24"/>
          <w:szCs w:val="24"/>
        </w:rPr>
      </w:pPr>
      <w:r w:rsidRPr="0086687F">
        <w:rPr>
          <w:rFonts w:ascii="Times New Roman" w:hAnsi="Times New Roman" w:cs="Times New Roman"/>
          <w:sz w:val="24"/>
          <w:szCs w:val="24"/>
        </w:rPr>
        <w:t>Обеспечение развития энергосбережения на территории города Урай возможно за счет повышения надежности коммунальной инфраструктуры, а также снижения затрат на производство, передачу и потребление коммунальных ресурсов.</w:t>
      </w:r>
      <w:r w:rsidR="00872166">
        <w:rPr>
          <w:rFonts w:ascii="Times New Roman" w:hAnsi="Times New Roman" w:cs="Times New Roman"/>
          <w:sz w:val="24"/>
          <w:szCs w:val="24"/>
        </w:rPr>
        <w:t xml:space="preserve"> Снижение затрат на потребление коммунальных ресурсов в муниципальном образовании реализуется за счет заключения </w:t>
      </w:r>
      <w:proofErr w:type="spellStart"/>
      <w:r w:rsidR="00872166">
        <w:rPr>
          <w:rFonts w:ascii="Times New Roman" w:hAnsi="Times New Roman" w:cs="Times New Roman"/>
          <w:sz w:val="24"/>
          <w:szCs w:val="24"/>
        </w:rPr>
        <w:t>энергосервисных</w:t>
      </w:r>
      <w:proofErr w:type="spellEnd"/>
      <w:r w:rsidR="00872166">
        <w:rPr>
          <w:rFonts w:ascii="Times New Roman" w:hAnsi="Times New Roman" w:cs="Times New Roman"/>
          <w:sz w:val="24"/>
          <w:szCs w:val="24"/>
        </w:rPr>
        <w:t xml:space="preserve"> контрактов (привлечения частных инвестиций). На текущий период </w:t>
      </w:r>
      <w:r w:rsidR="008C015C">
        <w:rPr>
          <w:rFonts w:ascii="Times New Roman" w:hAnsi="Times New Roman" w:cs="Times New Roman"/>
          <w:sz w:val="24"/>
          <w:szCs w:val="24"/>
        </w:rPr>
        <w:t>муниципальным</w:t>
      </w:r>
      <w:r w:rsidR="009C555B">
        <w:rPr>
          <w:rFonts w:ascii="Times New Roman" w:hAnsi="Times New Roman" w:cs="Times New Roman"/>
          <w:sz w:val="24"/>
          <w:szCs w:val="24"/>
        </w:rPr>
        <w:t>и</w:t>
      </w:r>
      <w:r w:rsidR="008C015C">
        <w:rPr>
          <w:rFonts w:ascii="Times New Roman" w:hAnsi="Times New Roman" w:cs="Times New Roman"/>
          <w:sz w:val="24"/>
          <w:szCs w:val="24"/>
        </w:rPr>
        <w:t xml:space="preserve"> учреждениями </w:t>
      </w:r>
      <w:r w:rsidR="00872166">
        <w:rPr>
          <w:rFonts w:ascii="Times New Roman" w:hAnsi="Times New Roman" w:cs="Times New Roman"/>
          <w:sz w:val="24"/>
          <w:szCs w:val="24"/>
        </w:rPr>
        <w:t xml:space="preserve">заключено </w:t>
      </w:r>
      <w:r w:rsidR="008C015C">
        <w:rPr>
          <w:rFonts w:ascii="Times New Roman" w:hAnsi="Times New Roman" w:cs="Times New Roman"/>
          <w:sz w:val="24"/>
          <w:szCs w:val="24"/>
        </w:rPr>
        <w:t xml:space="preserve">12 </w:t>
      </w:r>
      <w:proofErr w:type="spellStart"/>
      <w:r w:rsidR="008C015C">
        <w:rPr>
          <w:rFonts w:ascii="Times New Roman" w:hAnsi="Times New Roman" w:cs="Times New Roman"/>
          <w:sz w:val="24"/>
          <w:szCs w:val="24"/>
        </w:rPr>
        <w:t>энергосервисных</w:t>
      </w:r>
      <w:proofErr w:type="spellEnd"/>
      <w:r w:rsidR="008C015C">
        <w:rPr>
          <w:rFonts w:ascii="Times New Roman" w:hAnsi="Times New Roman" w:cs="Times New Roman"/>
          <w:sz w:val="24"/>
          <w:szCs w:val="24"/>
        </w:rPr>
        <w:t xml:space="preserve"> ко</w:t>
      </w:r>
      <w:r w:rsidR="00DA20B0">
        <w:rPr>
          <w:rFonts w:ascii="Times New Roman" w:hAnsi="Times New Roman" w:cs="Times New Roman"/>
          <w:sz w:val="24"/>
          <w:szCs w:val="24"/>
        </w:rPr>
        <w:t>нтрактов</w:t>
      </w:r>
      <w:r w:rsidR="009C555B">
        <w:rPr>
          <w:rFonts w:ascii="Times New Roman" w:hAnsi="Times New Roman" w:cs="Times New Roman"/>
          <w:sz w:val="24"/>
          <w:szCs w:val="24"/>
        </w:rPr>
        <w:t>.</w:t>
      </w:r>
      <w:r w:rsidR="00DA20B0">
        <w:rPr>
          <w:rFonts w:ascii="Times New Roman" w:hAnsi="Times New Roman" w:cs="Times New Roman"/>
          <w:sz w:val="24"/>
          <w:szCs w:val="24"/>
        </w:rPr>
        <w:t xml:space="preserve"> </w:t>
      </w:r>
      <w:r w:rsidR="00185378">
        <w:rPr>
          <w:rFonts w:ascii="Times New Roman" w:hAnsi="Times New Roman" w:cs="Times New Roman"/>
          <w:sz w:val="24"/>
          <w:szCs w:val="24"/>
        </w:rPr>
        <w:t xml:space="preserve">Работа по заключению </w:t>
      </w:r>
      <w:proofErr w:type="spellStart"/>
      <w:r w:rsidR="00185378">
        <w:rPr>
          <w:rFonts w:ascii="Times New Roman" w:hAnsi="Times New Roman" w:cs="Times New Roman"/>
          <w:sz w:val="24"/>
          <w:szCs w:val="24"/>
        </w:rPr>
        <w:lastRenderedPageBreak/>
        <w:t>энергосервисных</w:t>
      </w:r>
      <w:proofErr w:type="spellEnd"/>
      <w:r w:rsidR="00185378">
        <w:rPr>
          <w:rFonts w:ascii="Times New Roman" w:hAnsi="Times New Roman" w:cs="Times New Roman"/>
          <w:sz w:val="24"/>
          <w:szCs w:val="24"/>
        </w:rPr>
        <w:t xml:space="preserve"> контрактов </w:t>
      </w:r>
      <w:proofErr w:type="gramStart"/>
      <w:r w:rsidR="00185378">
        <w:rPr>
          <w:rFonts w:ascii="Times New Roman" w:hAnsi="Times New Roman" w:cs="Times New Roman"/>
          <w:sz w:val="24"/>
          <w:szCs w:val="24"/>
        </w:rPr>
        <w:t>будет продолжена и планирует</w:t>
      </w:r>
      <w:r w:rsidR="009C555B">
        <w:rPr>
          <w:rFonts w:ascii="Times New Roman" w:hAnsi="Times New Roman" w:cs="Times New Roman"/>
          <w:sz w:val="24"/>
          <w:szCs w:val="24"/>
        </w:rPr>
        <w:t>ся</w:t>
      </w:r>
      <w:proofErr w:type="gramEnd"/>
      <w:r w:rsidR="00185378">
        <w:rPr>
          <w:rFonts w:ascii="Times New Roman" w:hAnsi="Times New Roman" w:cs="Times New Roman"/>
          <w:sz w:val="24"/>
          <w:szCs w:val="24"/>
        </w:rPr>
        <w:t xml:space="preserve"> ежегодное снижение потребления ресурсов.</w:t>
      </w:r>
    </w:p>
    <w:p w:rsidR="00C71684" w:rsidRDefault="00185378" w:rsidP="00E3160C">
      <w:pPr>
        <w:pStyle w:val="ConsPlusNormal"/>
        <w:widowContro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2.2</w:t>
      </w:r>
      <w:r w:rsidR="009C555B">
        <w:rPr>
          <w:rFonts w:ascii="Times New Roman" w:hAnsi="Times New Roman" w:cs="Times New Roman"/>
          <w:sz w:val="24"/>
          <w:szCs w:val="24"/>
        </w:rPr>
        <w:t>.</w:t>
      </w:r>
      <w:r>
        <w:rPr>
          <w:rFonts w:ascii="Times New Roman" w:hAnsi="Times New Roman" w:cs="Times New Roman"/>
          <w:sz w:val="24"/>
          <w:szCs w:val="24"/>
        </w:rPr>
        <w:t xml:space="preserve">  Для повышения энергетической эффективности и </w:t>
      </w:r>
      <w:proofErr w:type="spellStart"/>
      <w:r>
        <w:rPr>
          <w:rFonts w:ascii="Times New Roman" w:hAnsi="Times New Roman" w:cs="Times New Roman"/>
          <w:sz w:val="24"/>
          <w:szCs w:val="24"/>
        </w:rPr>
        <w:t>энергосбереження</w:t>
      </w:r>
      <w:proofErr w:type="spellEnd"/>
      <w:r>
        <w:rPr>
          <w:rFonts w:ascii="Times New Roman" w:hAnsi="Times New Roman" w:cs="Times New Roman"/>
          <w:sz w:val="24"/>
          <w:szCs w:val="24"/>
        </w:rPr>
        <w:t xml:space="preserve"> на территории муниципального образования </w:t>
      </w:r>
      <w:proofErr w:type="gramStart"/>
      <w:r>
        <w:rPr>
          <w:rFonts w:ascii="Times New Roman" w:hAnsi="Times New Roman" w:cs="Times New Roman"/>
          <w:sz w:val="24"/>
          <w:szCs w:val="24"/>
        </w:rPr>
        <w:t>проводится разъяснительная работа с жителями многоквартирных домов о возможностях энергосбережения</w:t>
      </w:r>
      <w:r w:rsidR="00C71684">
        <w:rPr>
          <w:rFonts w:ascii="Times New Roman" w:hAnsi="Times New Roman" w:cs="Times New Roman"/>
          <w:sz w:val="24"/>
          <w:szCs w:val="24"/>
        </w:rPr>
        <w:t xml:space="preserve"> и эффе</w:t>
      </w:r>
      <w:r w:rsidR="009C555B">
        <w:rPr>
          <w:rFonts w:ascii="Times New Roman" w:hAnsi="Times New Roman" w:cs="Times New Roman"/>
          <w:sz w:val="24"/>
          <w:szCs w:val="24"/>
        </w:rPr>
        <w:t>ктивного использования ресурсов</w:t>
      </w:r>
      <w:r>
        <w:rPr>
          <w:rFonts w:ascii="Times New Roman" w:hAnsi="Times New Roman" w:cs="Times New Roman"/>
          <w:sz w:val="24"/>
          <w:szCs w:val="24"/>
        </w:rPr>
        <w:t xml:space="preserve"> распространяются</w:t>
      </w:r>
      <w:proofErr w:type="gramEnd"/>
      <w:r>
        <w:rPr>
          <w:rFonts w:ascii="Times New Roman" w:hAnsi="Times New Roman" w:cs="Times New Roman"/>
          <w:sz w:val="24"/>
          <w:szCs w:val="24"/>
        </w:rPr>
        <w:t xml:space="preserve"> брошюры, транслируются ролики, а также  размещаются статьи в средствах массовых ко</w:t>
      </w:r>
      <w:r w:rsidR="00C71684">
        <w:rPr>
          <w:rFonts w:ascii="Times New Roman" w:hAnsi="Times New Roman" w:cs="Times New Roman"/>
          <w:sz w:val="24"/>
          <w:szCs w:val="24"/>
        </w:rPr>
        <w:t>ммуникаций, что способствует установке индивидуальных приборов учета</w:t>
      </w:r>
      <w:r w:rsidR="00074DE4">
        <w:rPr>
          <w:rFonts w:ascii="Times New Roman" w:hAnsi="Times New Roman" w:cs="Times New Roman"/>
          <w:sz w:val="24"/>
          <w:szCs w:val="24"/>
        </w:rPr>
        <w:t xml:space="preserve"> и </w:t>
      </w:r>
      <w:r w:rsidR="000965BB">
        <w:rPr>
          <w:rFonts w:ascii="Times New Roman" w:hAnsi="Times New Roman" w:cs="Times New Roman"/>
          <w:sz w:val="24"/>
          <w:szCs w:val="24"/>
        </w:rPr>
        <w:t>энергосберегающих ламп</w:t>
      </w:r>
      <w:r w:rsidR="00074DE4">
        <w:rPr>
          <w:rFonts w:ascii="Times New Roman" w:hAnsi="Times New Roman" w:cs="Times New Roman"/>
          <w:sz w:val="24"/>
          <w:szCs w:val="24"/>
        </w:rPr>
        <w:t>.</w:t>
      </w:r>
      <w:r w:rsidR="00C71684">
        <w:rPr>
          <w:rFonts w:ascii="Times New Roman" w:hAnsi="Times New Roman" w:cs="Times New Roman"/>
          <w:sz w:val="24"/>
          <w:szCs w:val="24"/>
        </w:rPr>
        <w:t xml:space="preserve"> </w:t>
      </w:r>
    </w:p>
    <w:p w:rsidR="00233C66" w:rsidRPr="0086687F" w:rsidRDefault="00185378" w:rsidP="00E3160C">
      <w:pPr>
        <w:pStyle w:val="ConsPlusNormal"/>
        <w:widowContro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20B0">
        <w:rPr>
          <w:rFonts w:ascii="Times New Roman" w:hAnsi="Times New Roman" w:cs="Times New Roman"/>
          <w:sz w:val="24"/>
          <w:szCs w:val="24"/>
        </w:rPr>
        <w:t xml:space="preserve"> </w:t>
      </w:r>
      <w:r w:rsidR="008C015C">
        <w:rPr>
          <w:rFonts w:ascii="Times New Roman" w:hAnsi="Times New Roman" w:cs="Times New Roman"/>
          <w:sz w:val="24"/>
          <w:szCs w:val="24"/>
        </w:rPr>
        <w:t xml:space="preserve">   </w:t>
      </w:r>
    </w:p>
    <w:p w:rsidR="00B35256" w:rsidRDefault="00B35256" w:rsidP="00E3160C">
      <w:pPr>
        <w:tabs>
          <w:tab w:val="left" w:pos="1134"/>
        </w:tabs>
        <w:autoSpaceDE w:val="0"/>
        <w:autoSpaceDN w:val="0"/>
        <w:adjustRightInd w:val="0"/>
        <w:ind w:firstLine="567"/>
        <w:jc w:val="both"/>
        <w:outlineLvl w:val="2"/>
        <w:rPr>
          <w:b/>
          <w:sz w:val="24"/>
          <w:szCs w:val="24"/>
        </w:rPr>
      </w:pPr>
    </w:p>
    <w:p w:rsidR="00B35256" w:rsidRDefault="00B35256" w:rsidP="00E3160C">
      <w:pPr>
        <w:tabs>
          <w:tab w:val="left" w:pos="1134"/>
        </w:tabs>
        <w:autoSpaceDE w:val="0"/>
        <w:autoSpaceDN w:val="0"/>
        <w:adjustRightInd w:val="0"/>
        <w:ind w:firstLine="567"/>
        <w:jc w:val="both"/>
        <w:outlineLvl w:val="2"/>
        <w:rPr>
          <w:b/>
          <w:sz w:val="24"/>
          <w:szCs w:val="24"/>
        </w:rPr>
      </w:pPr>
    </w:p>
    <w:p w:rsidR="00B35256" w:rsidRDefault="00B35256" w:rsidP="00E3160C">
      <w:pPr>
        <w:tabs>
          <w:tab w:val="left" w:pos="1134"/>
        </w:tabs>
        <w:autoSpaceDE w:val="0"/>
        <w:autoSpaceDN w:val="0"/>
        <w:adjustRightInd w:val="0"/>
        <w:ind w:firstLine="567"/>
        <w:jc w:val="both"/>
        <w:outlineLvl w:val="2"/>
        <w:rPr>
          <w:b/>
          <w:sz w:val="24"/>
          <w:szCs w:val="24"/>
        </w:rPr>
      </w:pPr>
    </w:p>
    <w:p w:rsidR="00B35256" w:rsidRDefault="00B35256" w:rsidP="00E3160C">
      <w:pPr>
        <w:tabs>
          <w:tab w:val="left" w:pos="1134"/>
        </w:tabs>
        <w:autoSpaceDE w:val="0"/>
        <w:autoSpaceDN w:val="0"/>
        <w:adjustRightInd w:val="0"/>
        <w:ind w:firstLine="567"/>
        <w:jc w:val="both"/>
        <w:outlineLvl w:val="2"/>
        <w:rPr>
          <w:b/>
          <w:sz w:val="24"/>
          <w:szCs w:val="24"/>
        </w:rPr>
      </w:pPr>
    </w:p>
    <w:p w:rsidR="00B35256" w:rsidRDefault="00B35256" w:rsidP="00E3160C">
      <w:pPr>
        <w:tabs>
          <w:tab w:val="left" w:pos="1134"/>
        </w:tabs>
        <w:autoSpaceDE w:val="0"/>
        <w:autoSpaceDN w:val="0"/>
        <w:adjustRightInd w:val="0"/>
        <w:ind w:firstLine="567"/>
        <w:jc w:val="both"/>
        <w:outlineLvl w:val="2"/>
        <w:rPr>
          <w:b/>
          <w:sz w:val="24"/>
          <w:szCs w:val="24"/>
        </w:rPr>
      </w:pPr>
    </w:p>
    <w:p w:rsidR="00B35256" w:rsidRDefault="00B35256" w:rsidP="00B35256">
      <w:pPr>
        <w:autoSpaceDE w:val="0"/>
        <w:autoSpaceDN w:val="0"/>
        <w:adjustRightInd w:val="0"/>
        <w:jc w:val="center"/>
        <w:outlineLvl w:val="2"/>
        <w:rPr>
          <w:b/>
          <w:sz w:val="24"/>
          <w:szCs w:val="24"/>
        </w:rPr>
        <w:sectPr w:rsidR="00B35256" w:rsidSect="00B70BB7">
          <w:pgSz w:w="11906" w:h="16838"/>
          <w:pgMar w:top="510" w:right="567" w:bottom="510" w:left="1077" w:header="709" w:footer="709" w:gutter="0"/>
          <w:cols w:space="708"/>
          <w:docGrid w:linePitch="360"/>
        </w:sectPr>
      </w:pPr>
    </w:p>
    <w:p w:rsidR="00220675" w:rsidRPr="00220675" w:rsidRDefault="00220675" w:rsidP="00220675">
      <w:pPr>
        <w:pStyle w:val="ConsPlusNormal"/>
        <w:ind w:firstLine="851"/>
        <w:jc w:val="center"/>
        <w:rPr>
          <w:rFonts w:ascii="Times New Roman" w:hAnsi="Times New Roman" w:cs="Times New Roman"/>
          <w:b/>
          <w:sz w:val="24"/>
          <w:szCs w:val="24"/>
        </w:rPr>
      </w:pPr>
      <w:r w:rsidRPr="00220675">
        <w:rPr>
          <w:rFonts w:ascii="Times New Roman" w:hAnsi="Times New Roman" w:cs="Times New Roman"/>
          <w:b/>
          <w:sz w:val="24"/>
          <w:szCs w:val="24"/>
        </w:rPr>
        <w:lastRenderedPageBreak/>
        <w:t>Раздел 2. Цели, задачи и целевые показатели реализации муниципальной программы</w:t>
      </w:r>
    </w:p>
    <w:p w:rsidR="00220675" w:rsidRPr="00220675" w:rsidRDefault="00220675" w:rsidP="00220675">
      <w:pPr>
        <w:pStyle w:val="ConsPlusNormal"/>
        <w:ind w:firstLine="851"/>
        <w:jc w:val="center"/>
        <w:rPr>
          <w:rFonts w:ascii="Times New Roman" w:hAnsi="Times New Roman" w:cs="Times New Roman"/>
          <w:b/>
          <w:sz w:val="24"/>
          <w:szCs w:val="24"/>
        </w:rPr>
      </w:pPr>
      <w:r w:rsidRPr="00220675">
        <w:rPr>
          <w:rFonts w:ascii="Times New Roman" w:hAnsi="Times New Roman" w:cs="Times New Roman"/>
          <w:b/>
          <w:sz w:val="24"/>
          <w:szCs w:val="24"/>
        </w:rPr>
        <w:t>Взаимосвязь целей, задач и целевых показателей муниципальной программы</w:t>
      </w:r>
    </w:p>
    <w:p w:rsidR="00220675" w:rsidRDefault="00220675" w:rsidP="00220675">
      <w:pPr>
        <w:pStyle w:val="ConsPlusNormal"/>
        <w:jc w:val="right"/>
        <w:rPr>
          <w:rFonts w:ascii="Times New Roman" w:hAnsi="Times New Roman" w:cs="Times New Roman"/>
          <w:b/>
          <w:sz w:val="24"/>
          <w:szCs w:val="24"/>
        </w:rPr>
      </w:pPr>
      <w:r w:rsidRPr="00220675">
        <w:rPr>
          <w:rFonts w:ascii="Times New Roman" w:hAnsi="Times New Roman" w:cs="Times New Roman"/>
          <w:b/>
          <w:sz w:val="24"/>
          <w:szCs w:val="24"/>
        </w:rPr>
        <w:t>Таблица 2.1</w:t>
      </w:r>
    </w:p>
    <w:p w:rsidR="00220675" w:rsidRPr="00220675" w:rsidRDefault="00220675" w:rsidP="00220675">
      <w:pPr>
        <w:pStyle w:val="ConsPlusNormal"/>
        <w:jc w:val="right"/>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
        <w:gridCol w:w="2155"/>
        <w:gridCol w:w="1560"/>
        <w:gridCol w:w="1766"/>
        <w:gridCol w:w="666"/>
        <w:gridCol w:w="666"/>
        <w:gridCol w:w="666"/>
        <w:gridCol w:w="666"/>
        <w:gridCol w:w="666"/>
        <w:gridCol w:w="666"/>
        <w:gridCol w:w="666"/>
        <w:gridCol w:w="666"/>
        <w:gridCol w:w="666"/>
        <w:gridCol w:w="666"/>
        <w:gridCol w:w="666"/>
        <w:gridCol w:w="716"/>
        <w:gridCol w:w="1795"/>
      </w:tblGrid>
      <w:tr w:rsidR="00C16B49" w:rsidRPr="00C440C6" w:rsidTr="000206AC">
        <w:trPr>
          <w:trHeight w:val="1432"/>
        </w:trPr>
        <w:tc>
          <w:tcPr>
            <w:tcW w:w="0" w:type="auto"/>
            <w:vMerge w:val="restart"/>
            <w:tcBorders>
              <w:top w:val="single" w:sz="4" w:space="0" w:color="auto"/>
              <w:left w:val="single" w:sz="4" w:space="0" w:color="auto"/>
              <w:right w:val="single" w:sz="4" w:space="0" w:color="auto"/>
            </w:tcBorders>
            <w:vAlign w:val="center"/>
          </w:tcPr>
          <w:p w:rsidR="00220675" w:rsidRDefault="00220675" w:rsidP="000206AC">
            <w:pPr>
              <w:autoSpaceDE w:val="0"/>
              <w:autoSpaceDN w:val="0"/>
              <w:jc w:val="center"/>
              <w:rPr>
                <w:rStyle w:val="ae"/>
              </w:rPr>
            </w:pPr>
          </w:p>
          <w:p w:rsidR="00220675" w:rsidRPr="00C440C6" w:rsidRDefault="00220675" w:rsidP="000206AC">
            <w:pPr>
              <w:autoSpaceDE w:val="0"/>
              <w:autoSpaceDN w:val="0"/>
              <w:jc w:val="center"/>
              <w:rPr>
                <w:rStyle w:val="ae"/>
                <w:b w:val="0"/>
              </w:rPr>
            </w:pPr>
            <w:r w:rsidRPr="00C440C6">
              <w:rPr>
                <w:rStyle w:val="ae"/>
              </w:rPr>
              <w:t xml:space="preserve">№ </w:t>
            </w:r>
            <w:proofErr w:type="spellStart"/>
            <w:proofErr w:type="gramStart"/>
            <w:r w:rsidRPr="00C440C6">
              <w:rPr>
                <w:rStyle w:val="ae"/>
              </w:rPr>
              <w:t>п</w:t>
            </w:r>
            <w:proofErr w:type="spellEnd"/>
            <w:proofErr w:type="gramEnd"/>
            <w:r w:rsidRPr="00C440C6">
              <w:rPr>
                <w:rStyle w:val="ae"/>
              </w:rPr>
              <w:t>/</w:t>
            </w:r>
            <w:proofErr w:type="spellStart"/>
            <w:r w:rsidRPr="00C440C6">
              <w:rPr>
                <w:rStyle w:val="ae"/>
              </w:rPr>
              <w:t>п</w:t>
            </w:r>
            <w:proofErr w:type="spellEnd"/>
          </w:p>
        </w:tc>
        <w:tc>
          <w:tcPr>
            <w:tcW w:w="0" w:type="auto"/>
            <w:vMerge w:val="restart"/>
            <w:tcBorders>
              <w:top w:val="single" w:sz="4" w:space="0" w:color="auto"/>
              <w:left w:val="single" w:sz="4" w:space="0" w:color="auto"/>
              <w:right w:val="single" w:sz="4" w:space="0" w:color="auto"/>
            </w:tcBorders>
            <w:shd w:val="clear" w:color="auto" w:fill="auto"/>
            <w:vAlign w:val="center"/>
          </w:tcPr>
          <w:p w:rsidR="00220675" w:rsidRPr="00C440C6" w:rsidRDefault="00220675" w:rsidP="000206AC">
            <w:pPr>
              <w:autoSpaceDE w:val="0"/>
              <w:autoSpaceDN w:val="0"/>
              <w:jc w:val="center"/>
              <w:rPr>
                <w:rStyle w:val="ae"/>
                <w:b w:val="0"/>
              </w:rPr>
            </w:pPr>
            <w:r w:rsidRPr="00C440C6">
              <w:rPr>
                <w:rStyle w:val="ae"/>
              </w:rPr>
              <w:t>Наименование показателя</w:t>
            </w:r>
          </w:p>
        </w:tc>
        <w:tc>
          <w:tcPr>
            <w:tcW w:w="0" w:type="auto"/>
            <w:vMerge w:val="restart"/>
            <w:tcBorders>
              <w:top w:val="single" w:sz="4" w:space="0" w:color="auto"/>
              <w:left w:val="single" w:sz="4" w:space="0" w:color="auto"/>
              <w:right w:val="single" w:sz="4" w:space="0" w:color="auto"/>
            </w:tcBorders>
            <w:shd w:val="clear" w:color="auto" w:fill="auto"/>
            <w:vAlign w:val="center"/>
          </w:tcPr>
          <w:p w:rsidR="00220675" w:rsidRPr="00C440C6" w:rsidRDefault="00220675" w:rsidP="000206AC">
            <w:pPr>
              <w:autoSpaceDE w:val="0"/>
              <w:autoSpaceDN w:val="0"/>
              <w:jc w:val="center"/>
              <w:rPr>
                <w:rStyle w:val="ae"/>
                <w:b w:val="0"/>
              </w:rPr>
            </w:pPr>
            <w:r w:rsidRPr="00C440C6">
              <w:rPr>
                <w:rStyle w:val="ae"/>
              </w:rPr>
              <w:t xml:space="preserve">Ед. </w:t>
            </w:r>
            <w:proofErr w:type="spellStart"/>
            <w:r w:rsidRPr="00C440C6">
              <w:rPr>
                <w:rStyle w:val="ae"/>
              </w:rPr>
              <w:t>изм</w:t>
            </w:r>
            <w:proofErr w:type="spellEnd"/>
            <w:r w:rsidRPr="00C440C6">
              <w:rPr>
                <w:rStyle w:val="ae"/>
              </w:rPr>
              <w:t>.</w:t>
            </w:r>
          </w:p>
        </w:tc>
        <w:tc>
          <w:tcPr>
            <w:tcW w:w="0" w:type="auto"/>
            <w:vMerge w:val="restart"/>
            <w:tcBorders>
              <w:top w:val="single" w:sz="4" w:space="0" w:color="auto"/>
              <w:left w:val="single" w:sz="4" w:space="0" w:color="auto"/>
              <w:right w:val="single" w:sz="4" w:space="0" w:color="auto"/>
            </w:tcBorders>
            <w:shd w:val="clear" w:color="auto" w:fill="auto"/>
            <w:vAlign w:val="center"/>
          </w:tcPr>
          <w:p w:rsidR="00220675" w:rsidRPr="00C440C6" w:rsidRDefault="00220675" w:rsidP="000206AC">
            <w:pPr>
              <w:autoSpaceDE w:val="0"/>
              <w:autoSpaceDN w:val="0"/>
              <w:jc w:val="center"/>
              <w:rPr>
                <w:rStyle w:val="ae"/>
                <w:b w:val="0"/>
              </w:rPr>
            </w:pPr>
            <w:r w:rsidRPr="00C440C6">
              <w:rPr>
                <w:rStyle w:val="ae"/>
              </w:rPr>
              <w:t xml:space="preserve">Базовый показатель на начало реализации </w:t>
            </w:r>
            <w:r w:rsidR="003958A9">
              <w:rPr>
                <w:rStyle w:val="ae"/>
              </w:rPr>
              <w:t xml:space="preserve">муниципальной </w:t>
            </w:r>
            <w:r w:rsidRPr="00C440C6">
              <w:rPr>
                <w:rStyle w:val="ae"/>
              </w:rPr>
              <w:t>программы</w:t>
            </w:r>
          </w:p>
        </w:tc>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autoSpaceDE w:val="0"/>
              <w:autoSpaceDN w:val="0"/>
              <w:jc w:val="center"/>
              <w:rPr>
                <w:rStyle w:val="ae"/>
                <w:b w:val="0"/>
              </w:rPr>
            </w:pPr>
            <w:r>
              <w:rPr>
                <w:rStyle w:val="ae"/>
              </w:rPr>
              <w:t>Значение показателя по годам</w:t>
            </w:r>
          </w:p>
        </w:tc>
        <w:tc>
          <w:tcPr>
            <w:tcW w:w="0" w:type="auto"/>
            <w:vMerge w:val="restart"/>
            <w:tcBorders>
              <w:top w:val="single" w:sz="4" w:space="0" w:color="auto"/>
              <w:left w:val="single" w:sz="4" w:space="0" w:color="auto"/>
              <w:right w:val="single" w:sz="4" w:space="0" w:color="auto"/>
            </w:tcBorders>
            <w:shd w:val="clear" w:color="auto" w:fill="auto"/>
            <w:vAlign w:val="center"/>
          </w:tcPr>
          <w:p w:rsidR="00220675" w:rsidRPr="00C440C6" w:rsidRDefault="00220675" w:rsidP="008C32A2">
            <w:pPr>
              <w:autoSpaceDE w:val="0"/>
              <w:autoSpaceDN w:val="0"/>
              <w:jc w:val="center"/>
              <w:rPr>
                <w:rStyle w:val="ae"/>
                <w:b w:val="0"/>
              </w:rPr>
            </w:pPr>
            <w:r w:rsidRPr="00C440C6">
              <w:rPr>
                <w:rStyle w:val="ae"/>
              </w:rPr>
              <w:t>Целевое значение показателя на момент окончания действия муниципальной программы</w:t>
            </w:r>
          </w:p>
        </w:tc>
      </w:tr>
      <w:tr w:rsidR="00C16B49" w:rsidRPr="00C440C6" w:rsidTr="000206AC">
        <w:tc>
          <w:tcPr>
            <w:tcW w:w="0" w:type="auto"/>
            <w:vMerge/>
            <w:tcBorders>
              <w:left w:val="single" w:sz="4" w:space="0" w:color="auto"/>
              <w:bottom w:val="single" w:sz="4" w:space="0" w:color="auto"/>
              <w:right w:val="single" w:sz="4" w:space="0" w:color="auto"/>
            </w:tcBorders>
          </w:tcPr>
          <w:p w:rsidR="00220675" w:rsidRPr="00C440C6" w:rsidRDefault="00220675" w:rsidP="000206AC">
            <w:pPr>
              <w:autoSpaceDE w:val="0"/>
              <w:autoSpaceDN w:val="0"/>
              <w:jc w:val="center"/>
              <w:rPr>
                <w:rStyle w:val="ae"/>
                <w:b w:val="0"/>
              </w:rPr>
            </w:pPr>
          </w:p>
        </w:tc>
        <w:tc>
          <w:tcPr>
            <w:tcW w:w="0" w:type="auto"/>
            <w:vMerge/>
            <w:tcBorders>
              <w:left w:val="single" w:sz="4" w:space="0" w:color="auto"/>
              <w:bottom w:val="single" w:sz="4" w:space="0" w:color="auto"/>
              <w:right w:val="single" w:sz="4" w:space="0" w:color="auto"/>
            </w:tcBorders>
            <w:shd w:val="clear" w:color="auto" w:fill="auto"/>
          </w:tcPr>
          <w:p w:rsidR="00220675" w:rsidRPr="00C440C6" w:rsidRDefault="00220675" w:rsidP="000206AC">
            <w:pPr>
              <w:autoSpaceDE w:val="0"/>
              <w:autoSpaceDN w:val="0"/>
              <w:jc w:val="center"/>
              <w:rPr>
                <w:rStyle w:val="ae"/>
                <w:b w:val="0"/>
              </w:rPr>
            </w:pPr>
          </w:p>
        </w:tc>
        <w:tc>
          <w:tcPr>
            <w:tcW w:w="0" w:type="auto"/>
            <w:vMerge/>
            <w:tcBorders>
              <w:left w:val="single" w:sz="4" w:space="0" w:color="auto"/>
              <w:bottom w:val="single" w:sz="4" w:space="0" w:color="auto"/>
              <w:right w:val="single" w:sz="4" w:space="0" w:color="auto"/>
            </w:tcBorders>
            <w:shd w:val="clear" w:color="auto" w:fill="auto"/>
          </w:tcPr>
          <w:p w:rsidR="00220675" w:rsidRPr="00C440C6" w:rsidRDefault="00220675" w:rsidP="000206AC">
            <w:pPr>
              <w:autoSpaceDE w:val="0"/>
              <w:autoSpaceDN w:val="0"/>
              <w:jc w:val="center"/>
              <w:rPr>
                <w:rStyle w:val="ae"/>
                <w:b w:val="0"/>
              </w:rPr>
            </w:pPr>
          </w:p>
        </w:tc>
        <w:tc>
          <w:tcPr>
            <w:tcW w:w="0" w:type="auto"/>
            <w:vMerge/>
            <w:tcBorders>
              <w:left w:val="single" w:sz="4" w:space="0" w:color="auto"/>
              <w:bottom w:val="single" w:sz="4" w:space="0" w:color="auto"/>
              <w:right w:val="single" w:sz="4" w:space="0" w:color="auto"/>
            </w:tcBorders>
            <w:shd w:val="clear" w:color="auto" w:fill="auto"/>
          </w:tcPr>
          <w:p w:rsidR="00220675" w:rsidRPr="00C440C6" w:rsidRDefault="00220675" w:rsidP="000206AC">
            <w:pPr>
              <w:autoSpaceDE w:val="0"/>
              <w:autoSpaceDN w:val="0"/>
              <w:jc w:val="center"/>
              <w:rPr>
                <w:rStyle w:val="ae"/>
                <w:b w:val="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Pr>
                <w:rStyle w:val="ae"/>
              </w:rPr>
              <w:t>2019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sidRPr="00C440C6">
              <w:rPr>
                <w:rStyle w:val="ae"/>
              </w:rPr>
              <w:t>20</w:t>
            </w:r>
            <w:r>
              <w:rPr>
                <w:rStyle w:val="ae"/>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sidRPr="00C440C6">
              <w:rPr>
                <w:rStyle w:val="ae"/>
              </w:rPr>
              <w:t>202</w:t>
            </w:r>
            <w:r>
              <w:rPr>
                <w:rStyle w:val="ae"/>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Pr>
                <w:rStyle w:val="ae"/>
              </w:rPr>
              <w:t>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sidRPr="00C440C6">
              <w:rPr>
                <w:rStyle w:val="ae"/>
              </w:rPr>
              <w:t>202</w:t>
            </w:r>
            <w:r>
              <w:rPr>
                <w:rStyle w:val="ae"/>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Pr>
                <w:rStyle w:val="ae"/>
              </w:rPr>
              <w:t>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sidRPr="00C440C6">
              <w:rPr>
                <w:rStyle w:val="ae"/>
              </w:rPr>
              <w:t>202</w:t>
            </w:r>
            <w:r>
              <w:rPr>
                <w:rStyle w:val="ae"/>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sidRPr="00C440C6">
              <w:rPr>
                <w:rStyle w:val="ae"/>
              </w:rPr>
              <w:t>202</w:t>
            </w:r>
            <w:r>
              <w:rPr>
                <w:rStyle w:val="ae"/>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sidRPr="00C440C6">
              <w:rPr>
                <w:rStyle w:val="ae"/>
              </w:rPr>
              <w:t>202</w:t>
            </w:r>
            <w:r>
              <w:rPr>
                <w:rStyle w:val="ae"/>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sidRPr="00C440C6">
              <w:rPr>
                <w:rStyle w:val="ae"/>
              </w:rPr>
              <w:t>202</w:t>
            </w:r>
            <w:r>
              <w:rPr>
                <w:rStyle w:val="ae"/>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sidRPr="00C440C6">
              <w:rPr>
                <w:rStyle w:val="ae"/>
              </w:rPr>
              <w:t>202</w:t>
            </w:r>
            <w:r>
              <w:rPr>
                <w:rStyle w:val="ae"/>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sidRPr="00C440C6">
              <w:rPr>
                <w:rStyle w:val="ae"/>
              </w:rPr>
              <w:t>20</w:t>
            </w:r>
            <w:r>
              <w:rPr>
                <w:rStyle w:val="ae"/>
              </w:rPr>
              <w:t>30</w:t>
            </w:r>
          </w:p>
        </w:tc>
        <w:tc>
          <w:tcPr>
            <w:tcW w:w="0" w:type="auto"/>
            <w:vMerge/>
            <w:tcBorders>
              <w:left w:val="single" w:sz="4" w:space="0" w:color="auto"/>
              <w:bottom w:val="single" w:sz="4" w:space="0" w:color="auto"/>
              <w:right w:val="single" w:sz="4" w:space="0" w:color="auto"/>
            </w:tcBorders>
            <w:shd w:val="clear" w:color="auto" w:fill="auto"/>
          </w:tcPr>
          <w:p w:rsidR="00220675" w:rsidRPr="00C440C6" w:rsidRDefault="00220675" w:rsidP="000206AC">
            <w:pPr>
              <w:autoSpaceDE w:val="0"/>
              <w:autoSpaceDN w:val="0"/>
              <w:ind w:left="148" w:hanging="148"/>
              <w:jc w:val="center"/>
              <w:rPr>
                <w:rStyle w:val="ae"/>
                <w:b w:val="0"/>
              </w:rPr>
            </w:pPr>
          </w:p>
        </w:tc>
      </w:tr>
      <w:tr w:rsidR="00A71415" w:rsidRPr="00C440C6" w:rsidTr="000206AC">
        <w:tc>
          <w:tcPr>
            <w:tcW w:w="0" w:type="auto"/>
            <w:tcBorders>
              <w:top w:val="single" w:sz="4" w:space="0" w:color="auto"/>
              <w:left w:val="single" w:sz="4" w:space="0" w:color="auto"/>
              <w:bottom w:val="single" w:sz="4" w:space="0" w:color="auto"/>
              <w:right w:val="single" w:sz="4" w:space="0" w:color="auto"/>
            </w:tcBorders>
          </w:tcPr>
          <w:p w:rsidR="00220675" w:rsidRPr="00C440C6" w:rsidRDefault="00220675" w:rsidP="000206AC">
            <w:pPr>
              <w:rPr>
                <w:rStyle w:val="ae"/>
                <w:b w:val="0"/>
              </w:rPr>
            </w:pPr>
            <w:r w:rsidRPr="00C440C6">
              <w:rPr>
                <w:rStyle w:val="ae"/>
              </w:rPr>
              <w:t>1</w:t>
            </w:r>
          </w:p>
        </w:tc>
        <w:tc>
          <w:tcPr>
            <w:tcW w:w="0" w:type="auto"/>
            <w:gridSpan w:val="16"/>
            <w:tcBorders>
              <w:top w:val="single" w:sz="4" w:space="0" w:color="auto"/>
              <w:left w:val="single" w:sz="4" w:space="0" w:color="auto"/>
              <w:bottom w:val="single" w:sz="4" w:space="0" w:color="auto"/>
              <w:right w:val="single" w:sz="4" w:space="0" w:color="auto"/>
            </w:tcBorders>
            <w:shd w:val="clear" w:color="auto" w:fill="auto"/>
          </w:tcPr>
          <w:p w:rsidR="00220675" w:rsidRPr="0098195E" w:rsidRDefault="00220675" w:rsidP="00FB2555">
            <w:pPr>
              <w:rPr>
                <w:rStyle w:val="ae"/>
              </w:rPr>
            </w:pPr>
            <w:r w:rsidRPr="0098195E">
              <w:rPr>
                <w:rStyle w:val="ae"/>
              </w:rPr>
              <w:t>Цель 1. Формирование благоприятных и комфортных условий для проживания населения на территории города Урай</w:t>
            </w:r>
            <w:r w:rsidR="00FB2555">
              <w:rPr>
                <w:rStyle w:val="ae"/>
              </w:rPr>
              <w:t>, повышение надежности и качества предоставления жилищно-коммунальных услуг.</w:t>
            </w:r>
          </w:p>
        </w:tc>
      </w:tr>
      <w:tr w:rsidR="00A71415" w:rsidRPr="00C440C6" w:rsidTr="000206AC">
        <w:tc>
          <w:tcPr>
            <w:tcW w:w="0" w:type="auto"/>
            <w:tcBorders>
              <w:top w:val="single" w:sz="4" w:space="0" w:color="auto"/>
              <w:left w:val="single" w:sz="4" w:space="0" w:color="auto"/>
              <w:bottom w:val="single" w:sz="4" w:space="0" w:color="auto"/>
              <w:right w:val="single" w:sz="4" w:space="0" w:color="auto"/>
            </w:tcBorders>
          </w:tcPr>
          <w:p w:rsidR="00220675" w:rsidRPr="00C440C6" w:rsidRDefault="00220675" w:rsidP="000206AC">
            <w:pPr>
              <w:rPr>
                <w:rStyle w:val="ae"/>
                <w:b w:val="0"/>
              </w:rPr>
            </w:pPr>
            <w:r w:rsidRPr="00C440C6">
              <w:rPr>
                <w:rStyle w:val="ae"/>
              </w:rPr>
              <w:t>1.1</w:t>
            </w:r>
          </w:p>
        </w:tc>
        <w:tc>
          <w:tcPr>
            <w:tcW w:w="0" w:type="auto"/>
            <w:gridSpan w:val="16"/>
            <w:tcBorders>
              <w:top w:val="single" w:sz="4" w:space="0" w:color="auto"/>
              <w:left w:val="single" w:sz="4" w:space="0" w:color="auto"/>
              <w:bottom w:val="single" w:sz="4" w:space="0" w:color="auto"/>
              <w:right w:val="single" w:sz="4" w:space="0" w:color="auto"/>
            </w:tcBorders>
            <w:shd w:val="clear" w:color="auto" w:fill="auto"/>
          </w:tcPr>
          <w:p w:rsidR="00220675" w:rsidRPr="0098195E" w:rsidRDefault="00220675" w:rsidP="00072714">
            <w:pPr>
              <w:widowControl w:val="0"/>
              <w:autoSpaceDE w:val="0"/>
              <w:autoSpaceDN w:val="0"/>
              <w:rPr>
                <w:rStyle w:val="ae"/>
                <w:b w:val="0"/>
              </w:rPr>
            </w:pPr>
            <w:r w:rsidRPr="0098195E">
              <w:rPr>
                <w:b/>
              </w:rPr>
              <w:t xml:space="preserve">Задача 1. </w:t>
            </w:r>
            <w:r w:rsidR="00AA5034" w:rsidRPr="00AA5034">
              <w:rPr>
                <w:b/>
              </w:rPr>
              <w:t xml:space="preserve">Повышение эффективности, качества и надежности предоставления коммунальных услуг </w:t>
            </w:r>
          </w:p>
        </w:tc>
      </w:tr>
      <w:tr w:rsidR="00C16B49" w:rsidRPr="00C440C6" w:rsidTr="003A6033">
        <w:tc>
          <w:tcPr>
            <w:tcW w:w="0" w:type="auto"/>
            <w:tcBorders>
              <w:top w:val="single" w:sz="4" w:space="0" w:color="auto"/>
              <w:left w:val="single" w:sz="4" w:space="0" w:color="auto"/>
              <w:bottom w:val="single" w:sz="4" w:space="0" w:color="auto"/>
              <w:right w:val="single" w:sz="4" w:space="0" w:color="auto"/>
            </w:tcBorders>
          </w:tcPr>
          <w:p w:rsidR="003A6033" w:rsidRPr="00A017EB" w:rsidRDefault="003A6033" w:rsidP="007716F7">
            <w:pPr>
              <w:pStyle w:val="a3"/>
              <w:ind w:left="-61"/>
              <w:jc w:val="left"/>
              <w:rPr>
                <w:rStyle w:val="ae"/>
                <w:bCs w:val="0"/>
                <w:sz w:val="20"/>
                <w:szCs w:val="20"/>
              </w:rPr>
            </w:pPr>
            <w:r w:rsidRPr="00A017EB">
              <w:rPr>
                <w:sz w:val="20"/>
                <w:szCs w:val="20"/>
              </w:rPr>
              <w:t>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F93D50" w:rsidRDefault="003A6033" w:rsidP="003A6033">
            <w:r w:rsidRPr="00F93D50">
              <w:t>Удовлетворенность населения качеством оказания жилищно-коммунальных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F93D50" w:rsidRDefault="003A6033" w:rsidP="002372DE">
            <w:pPr>
              <w:jc w:val="center"/>
            </w:pPr>
            <w:r w:rsidRPr="00F93D50">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B156D9" w:rsidP="003A6033">
            <w:pPr>
              <w:jc w:val="center"/>
            </w:pPr>
            <w:r w:rsidRPr="00B156D9">
              <w:t>58,8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C16B49">
            <w:pPr>
              <w:jc w:val="center"/>
            </w:pPr>
            <w:r>
              <w:t>85,0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86,0</w:t>
            </w:r>
          </w:p>
        </w:tc>
      </w:tr>
      <w:tr w:rsidR="00C16B49" w:rsidRPr="00C440C6" w:rsidTr="00FA71BC">
        <w:tc>
          <w:tcPr>
            <w:tcW w:w="0" w:type="auto"/>
            <w:tcBorders>
              <w:top w:val="single" w:sz="4" w:space="0" w:color="auto"/>
              <w:left w:val="single" w:sz="4" w:space="0" w:color="auto"/>
              <w:bottom w:val="single" w:sz="4" w:space="0" w:color="auto"/>
              <w:right w:val="single" w:sz="4" w:space="0" w:color="auto"/>
            </w:tcBorders>
          </w:tcPr>
          <w:p w:rsidR="000721BA" w:rsidRPr="00A017EB" w:rsidRDefault="000721BA" w:rsidP="007716F7">
            <w:pPr>
              <w:pStyle w:val="a3"/>
              <w:ind w:left="-61"/>
              <w:jc w:val="left"/>
              <w:rPr>
                <w:sz w:val="20"/>
                <w:szCs w:val="20"/>
              </w:rPr>
            </w:pPr>
            <w:r>
              <w:rPr>
                <w:sz w:val="20"/>
                <w:szCs w:val="20"/>
              </w:rPr>
              <w:t>1.1.2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F93D50" w:rsidRDefault="000721BA" w:rsidP="003A6033">
            <w:r w:rsidRPr="000721BA">
              <w:t>Фактический уровень собираемости платы</w:t>
            </w:r>
            <w:r w:rsidR="00423B30">
              <w:t xml:space="preserve"> граждан </w:t>
            </w:r>
            <w:r w:rsidRPr="000721BA">
              <w:t xml:space="preserve"> за предоставленные жилищно-коммунальные услуги за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6D0685" w:rsidRDefault="000721BA" w:rsidP="00FA71BC">
            <w:pPr>
              <w:autoSpaceDE w:val="0"/>
              <w:autoSpaceDN w:val="0"/>
              <w:jc w:val="center"/>
              <w:rPr>
                <w:rStyle w:val="ae"/>
                <w:b w:val="0"/>
              </w:rPr>
            </w:pPr>
            <w:r w:rsidRPr="006D0685">
              <w:rPr>
                <w:rStyle w:val="ae"/>
                <w:b w:val="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autoSpaceDE w:val="0"/>
              <w:autoSpaceDN w:val="0"/>
              <w:jc w:val="center"/>
              <w:rPr>
                <w:rStyle w:val="ae"/>
                <w:b w:val="0"/>
              </w:rPr>
            </w:pPr>
            <w:r w:rsidRPr="00C53AED">
              <w:rPr>
                <w:rStyle w:val="ae"/>
                <w:b w:val="0"/>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autoSpaceDE w:val="0"/>
              <w:autoSpaceDN w:val="0"/>
              <w:jc w:val="center"/>
              <w:rPr>
                <w:rStyle w:val="ae"/>
                <w:b w:val="0"/>
              </w:rPr>
            </w:pPr>
            <w:r w:rsidRPr="00C53AED">
              <w:rPr>
                <w:rStyle w:val="ae"/>
                <w:b w:val="0"/>
              </w:rPr>
              <w:t>100,0</w:t>
            </w:r>
          </w:p>
        </w:tc>
      </w:tr>
      <w:tr w:rsidR="00C16B49" w:rsidRPr="00C440C6" w:rsidTr="000206AC">
        <w:tc>
          <w:tcPr>
            <w:tcW w:w="0" w:type="auto"/>
            <w:tcBorders>
              <w:top w:val="single" w:sz="4" w:space="0" w:color="auto"/>
              <w:left w:val="single" w:sz="4" w:space="0" w:color="auto"/>
              <w:bottom w:val="single" w:sz="4" w:space="0" w:color="auto"/>
              <w:right w:val="single" w:sz="4" w:space="0" w:color="auto"/>
            </w:tcBorders>
          </w:tcPr>
          <w:p w:rsidR="000721BA" w:rsidRPr="00122AC6" w:rsidRDefault="00423B30" w:rsidP="00951D8F">
            <w:pPr>
              <w:autoSpaceDE w:val="0"/>
              <w:autoSpaceDN w:val="0"/>
              <w:rPr>
                <w:rStyle w:val="ae"/>
                <w:b w:val="0"/>
              </w:rPr>
            </w:pPr>
            <w:r>
              <w:rPr>
                <w:rStyle w:val="ae"/>
                <w:b w:val="0"/>
              </w:rPr>
              <w:t>1.1.3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003A9F" w:rsidRDefault="00423B30" w:rsidP="00423B30">
            <w:pPr>
              <w:autoSpaceDE w:val="0"/>
              <w:autoSpaceDN w:val="0"/>
              <w:jc w:val="both"/>
              <w:rPr>
                <w:rStyle w:val="ae"/>
                <w:b w:val="0"/>
              </w:rPr>
            </w:pPr>
            <w:r>
              <w:t>Доля аварийных</w:t>
            </w:r>
            <w:r w:rsidR="00074DE4">
              <w:t xml:space="preserve"> многоквартирных</w:t>
            </w:r>
            <w:r>
              <w:t xml:space="preserve"> </w:t>
            </w:r>
            <w:r w:rsidR="00881D13">
              <w:t xml:space="preserve">жилых </w:t>
            </w:r>
            <w:r>
              <w:t>домов в</w:t>
            </w:r>
            <w:r w:rsidR="006149DE" w:rsidRPr="006149DE">
              <w:t xml:space="preserve"> общем количеств</w:t>
            </w:r>
            <w:r>
              <w:t>е</w:t>
            </w:r>
            <w:r w:rsidR="006149DE" w:rsidRPr="006149DE">
              <w:t xml:space="preserve"> многоквартирных жилых домов </w:t>
            </w:r>
            <w:r>
              <w:t>на конец отчетного периода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291755" w:rsidRDefault="006149DE" w:rsidP="000206AC">
            <w:pPr>
              <w:autoSpaceDE w:val="0"/>
              <w:autoSpaceDN w:val="0"/>
              <w:jc w:val="center"/>
              <w:rPr>
                <w:rStyle w:val="ae"/>
                <w:b w:val="0"/>
              </w:rPr>
            </w:pPr>
            <w:r>
              <w:rPr>
                <w:rStyle w:val="ae"/>
                <w:b w:val="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6D3C83" w:rsidP="000206AC">
            <w:pPr>
              <w:autoSpaceDE w:val="0"/>
              <w:autoSpaceDN w:val="0"/>
              <w:jc w:val="center"/>
              <w:rPr>
                <w:rStyle w:val="ae"/>
                <w:b w:val="0"/>
              </w:rPr>
            </w:pPr>
            <w:r w:rsidRPr="00A02E94">
              <w:rPr>
                <w:rStyle w:val="ae"/>
                <w:b w:val="0"/>
              </w:rPr>
              <w:t>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3A6033">
            <w:pPr>
              <w:autoSpaceDE w:val="0"/>
              <w:autoSpaceDN w:val="0"/>
              <w:rPr>
                <w:rStyle w:val="ae"/>
                <w:b w:val="0"/>
              </w:rPr>
            </w:pPr>
            <w:r w:rsidRPr="00A02E94">
              <w:rPr>
                <w:rStyle w:val="ae"/>
                <w:b w:val="0"/>
              </w:rPr>
              <w:t>6</w:t>
            </w:r>
            <w:r w:rsidR="00074DE4">
              <w:rPr>
                <w:rStyle w:val="ae"/>
                <w:b w:val="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846335">
            <w:pPr>
              <w:autoSpaceDE w:val="0"/>
              <w:autoSpaceDN w:val="0"/>
              <w:jc w:val="center"/>
              <w:rPr>
                <w:rStyle w:val="ae"/>
                <w:b w:val="0"/>
              </w:rPr>
            </w:pPr>
            <w:r w:rsidRPr="00A02E94">
              <w:rPr>
                <w:rStyle w:val="ae"/>
                <w:b w:val="0"/>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0206AC">
            <w:pPr>
              <w:autoSpaceDE w:val="0"/>
              <w:autoSpaceDN w:val="0"/>
              <w:jc w:val="center"/>
              <w:rPr>
                <w:rStyle w:val="ae"/>
                <w:b w:val="0"/>
              </w:rPr>
            </w:pPr>
            <w:r w:rsidRPr="00A02E94">
              <w:rPr>
                <w:rStyle w:val="ae"/>
                <w:b w:val="0"/>
              </w:rPr>
              <w:t>5</w:t>
            </w:r>
            <w:r w:rsidR="00074DE4">
              <w:rPr>
                <w:rStyle w:val="ae"/>
                <w:b w:val="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0206AC">
            <w:pPr>
              <w:autoSpaceDE w:val="0"/>
              <w:autoSpaceDN w:val="0"/>
              <w:jc w:val="center"/>
              <w:rPr>
                <w:rStyle w:val="ae"/>
                <w:b w:val="0"/>
              </w:rPr>
            </w:pPr>
            <w:r w:rsidRPr="00A02E94">
              <w:rPr>
                <w:rStyle w:val="ae"/>
                <w:b w:val="0"/>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3A6033">
            <w:pPr>
              <w:autoSpaceDE w:val="0"/>
              <w:autoSpaceDN w:val="0"/>
              <w:rPr>
                <w:rStyle w:val="ae"/>
                <w:b w:val="0"/>
              </w:rPr>
            </w:pPr>
            <w:r w:rsidRPr="00A02E94">
              <w:rPr>
                <w:rStyle w:val="ae"/>
                <w:b w:val="0"/>
              </w:rPr>
              <w:t>4</w:t>
            </w:r>
            <w:r w:rsidR="00074DE4">
              <w:rPr>
                <w:rStyle w:val="ae"/>
                <w:b w:val="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0206AC">
            <w:pPr>
              <w:autoSpaceDE w:val="0"/>
              <w:autoSpaceDN w:val="0"/>
              <w:jc w:val="center"/>
              <w:rPr>
                <w:rStyle w:val="ae"/>
                <w:b w:val="0"/>
              </w:rPr>
            </w:pPr>
            <w:r w:rsidRPr="00A02E94">
              <w:rPr>
                <w:rStyle w:val="ae"/>
                <w:b w:val="0"/>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0206AC">
            <w:pPr>
              <w:autoSpaceDE w:val="0"/>
              <w:autoSpaceDN w:val="0"/>
              <w:jc w:val="center"/>
              <w:rPr>
                <w:rStyle w:val="ae"/>
                <w:b w:val="0"/>
              </w:rPr>
            </w:pPr>
            <w:r w:rsidRPr="00A02E94">
              <w:rPr>
                <w:rStyle w:val="ae"/>
                <w:b w:val="0"/>
              </w:rPr>
              <w:t>3</w:t>
            </w:r>
            <w:r w:rsidR="00074DE4">
              <w:rPr>
                <w:rStyle w:val="ae"/>
                <w:b w:val="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0206AC">
            <w:pPr>
              <w:autoSpaceDE w:val="0"/>
              <w:autoSpaceDN w:val="0"/>
              <w:jc w:val="center"/>
              <w:rPr>
                <w:rStyle w:val="ae"/>
                <w:b w:val="0"/>
              </w:rPr>
            </w:pPr>
            <w:r w:rsidRPr="00A02E94">
              <w:rPr>
                <w:rStyle w:val="ae"/>
                <w:b w:val="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0206AC">
            <w:pPr>
              <w:autoSpaceDE w:val="0"/>
              <w:autoSpaceDN w:val="0"/>
              <w:jc w:val="center"/>
              <w:rPr>
                <w:rStyle w:val="ae"/>
                <w:b w:val="0"/>
              </w:rPr>
            </w:pPr>
            <w:r w:rsidRPr="00A02E94">
              <w:rPr>
                <w:rStyle w:val="ae"/>
                <w:b w:val="0"/>
              </w:rPr>
              <w:t>2</w:t>
            </w:r>
            <w:r w:rsidR="00074DE4">
              <w:rPr>
                <w:rStyle w:val="ae"/>
                <w:b w:val="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0206AC">
            <w:pPr>
              <w:autoSpaceDE w:val="0"/>
              <w:autoSpaceDN w:val="0"/>
              <w:jc w:val="center"/>
              <w:rPr>
                <w:rStyle w:val="ae"/>
                <w:b w:val="0"/>
              </w:rPr>
            </w:pPr>
            <w:r w:rsidRPr="00A02E94">
              <w:rPr>
                <w:rStyle w:val="ae"/>
                <w:b w:val="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0206AC">
            <w:pPr>
              <w:autoSpaceDE w:val="0"/>
              <w:autoSpaceDN w:val="0"/>
              <w:jc w:val="center"/>
              <w:rPr>
                <w:rStyle w:val="ae"/>
                <w:b w:val="0"/>
              </w:rPr>
            </w:pPr>
            <w:r w:rsidRPr="00A02E94">
              <w:rPr>
                <w:rStyle w:val="ae"/>
                <w:b w:val="0"/>
              </w:rPr>
              <w:t>1</w:t>
            </w:r>
            <w:r w:rsidR="00074DE4">
              <w:rPr>
                <w:rStyle w:val="ae"/>
                <w:b w:val="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0206AC">
            <w:pPr>
              <w:autoSpaceDE w:val="0"/>
              <w:autoSpaceDN w:val="0"/>
              <w:jc w:val="center"/>
              <w:rPr>
                <w:rStyle w:val="ae"/>
                <w:b w:val="0"/>
              </w:rPr>
            </w:pPr>
            <w:r w:rsidRPr="00A02E94">
              <w:rPr>
                <w:rStyle w:val="ae"/>
                <w:b w:val="0"/>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6D3C83" w:rsidP="000206AC">
            <w:pPr>
              <w:autoSpaceDE w:val="0"/>
              <w:autoSpaceDN w:val="0"/>
              <w:jc w:val="center"/>
              <w:rPr>
                <w:rStyle w:val="ae"/>
                <w:b w:val="0"/>
              </w:rPr>
            </w:pPr>
            <w:r w:rsidRPr="00A02E94">
              <w:rPr>
                <w:rStyle w:val="ae"/>
                <w:b w:val="0"/>
              </w:rPr>
              <w:t>0</w:t>
            </w:r>
            <w:r w:rsidR="00846335" w:rsidRPr="00A02E94">
              <w:rPr>
                <w:rStyle w:val="ae"/>
                <w:b w:val="0"/>
              </w:rPr>
              <w:t>,5</w:t>
            </w:r>
          </w:p>
        </w:tc>
      </w:tr>
      <w:tr w:rsidR="00C16B49" w:rsidRPr="00C440C6" w:rsidTr="000206AC">
        <w:tc>
          <w:tcPr>
            <w:tcW w:w="0" w:type="auto"/>
            <w:tcBorders>
              <w:top w:val="single" w:sz="4" w:space="0" w:color="auto"/>
              <w:left w:val="single" w:sz="4" w:space="0" w:color="auto"/>
              <w:bottom w:val="single" w:sz="4" w:space="0" w:color="auto"/>
              <w:right w:val="single" w:sz="4" w:space="0" w:color="auto"/>
            </w:tcBorders>
          </w:tcPr>
          <w:p w:rsidR="000721BA" w:rsidRPr="006935F2" w:rsidRDefault="006D40E7" w:rsidP="000206AC">
            <w:pPr>
              <w:autoSpaceDE w:val="0"/>
              <w:autoSpaceDN w:val="0"/>
              <w:rPr>
                <w:rStyle w:val="ae"/>
                <w:b w:val="0"/>
              </w:rPr>
            </w:pPr>
            <w:r>
              <w:rPr>
                <w:rStyle w:val="ae"/>
                <w:b w:val="0"/>
              </w:rPr>
              <w:t>1.1.4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291755" w:rsidRDefault="000721BA" w:rsidP="00423B30">
            <w:pPr>
              <w:autoSpaceDE w:val="0"/>
              <w:autoSpaceDN w:val="0"/>
              <w:rPr>
                <w:rStyle w:val="ae"/>
                <w:b w:val="0"/>
              </w:rPr>
            </w:pPr>
            <w:r>
              <w:rPr>
                <w:rStyle w:val="ae"/>
                <w:b w:val="0"/>
              </w:rPr>
              <w:t>Фактический уровень собираемости взносов на капит</w:t>
            </w:r>
            <w:r w:rsidR="00423B30">
              <w:rPr>
                <w:rStyle w:val="ae"/>
                <w:b w:val="0"/>
              </w:rPr>
              <w:t>альный ремонт общего имущества  многоквартирных домов</w:t>
            </w:r>
            <w:r>
              <w:rPr>
                <w:rStyle w:val="ae"/>
                <w:b w:val="0"/>
              </w:rPr>
              <w:t xml:space="preserve"> за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6D0685" w:rsidRDefault="000721BA" w:rsidP="000206AC">
            <w:pPr>
              <w:autoSpaceDE w:val="0"/>
              <w:autoSpaceDN w:val="0"/>
              <w:jc w:val="center"/>
              <w:rPr>
                <w:rStyle w:val="ae"/>
                <w:b w:val="0"/>
              </w:rPr>
            </w:pPr>
            <w:r w:rsidRPr="006D0685">
              <w:rPr>
                <w:rStyle w:val="ae"/>
                <w:b w:val="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autoSpaceDE w:val="0"/>
              <w:autoSpaceDN w:val="0"/>
              <w:jc w:val="center"/>
              <w:rPr>
                <w:rStyle w:val="ae"/>
                <w:b w:val="0"/>
              </w:rPr>
            </w:pPr>
            <w:r>
              <w:rPr>
                <w:rStyle w:val="ae"/>
                <w:b w:val="0"/>
              </w:rPr>
              <w:t>94,86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jc w:val="center"/>
            </w:pPr>
            <w:r>
              <w:t>94,87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B902FB">
            <w:pPr>
              <w:jc w:val="center"/>
            </w:pPr>
            <w:r>
              <w:t>94,88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jc w:val="center"/>
            </w:pPr>
            <w:r>
              <w:t>94,89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jc w:val="center"/>
            </w:pPr>
            <w:r>
              <w:t>94,90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jc w:val="center"/>
            </w:pPr>
            <w:r>
              <w:t>94,91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jc w:val="center"/>
            </w:pPr>
            <w:r>
              <w:t>94,92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jc w:val="center"/>
            </w:pPr>
            <w:r>
              <w:t>94,93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jc w:val="center"/>
            </w:pPr>
            <w:r>
              <w:t>94,94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jc w:val="center"/>
            </w:pPr>
            <w:r>
              <w:t>94,95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jc w:val="center"/>
            </w:pPr>
            <w:r>
              <w:t>94,96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jc w:val="center"/>
            </w:pPr>
            <w:r>
              <w:t>94,97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jc w:val="center"/>
            </w:pPr>
            <w:r>
              <w:t>94,98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autoSpaceDE w:val="0"/>
              <w:autoSpaceDN w:val="0"/>
              <w:jc w:val="center"/>
              <w:rPr>
                <w:rStyle w:val="ae"/>
                <w:b w:val="0"/>
              </w:rPr>
            </w:pPr>
            <w:r>
              <w:rPr>
                <w:rStyle w:val="ae"/>
                <w:b w:val="0"/>
              </w:rPr>
              <w:t>94,98</w:t>
            </w:r>
          </w:p>
        </w:tc>
      </w:tr>
      <w:tr w:rsidR="00C16B49" w:rsidRPr="00C440C6" w:rsidTr="000206AC">
        <w:tc>
          <w:tcPr>
            <w:tcW w:w="0" w:type="auto"/>
            <w:tcBorders>
              <w:top w:val="single" w:sz="4" w:space="0" w:color="auto"/>
              <w:left w:val="single" w:sz="4" w:space="0" w:color="auto"/>
              <w:bottom w:val="single" w:sz="4" w:space="0" w:color="auto"/>
              <w:right w:val="single" w:sz="4" w:space="0" w:color="auto"/>
            </w:tcBorders>
          </w:tcPr>
          <w:p w:rsidR="006D40E7" w:rsidRDefault="006D40E7" w:rsidP="000206AC">
            <w:pPr>
              <w:autoSpaceDE w:val="0"/>
              <w:autoSpaceDN w:val="0"/>
              <w:rPr>
                <w:rStyle w:val="ae"/>
                <w:b w:val="0"/>
              </w:rPr>
            </w:pPr>
            <w:r>
              <w:rPr>
                <w:rStyle w:val="ae"/>
                <w:b w:val="0"/>
              </w:rPr>
              <w:t>1.1.5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40E7" w:rsidRDefault="006D40E7" w:rsidP="008B2C5B">
            <w:pPr>
              <w:autoSpaceDE w:val="0"/>
              <w:autoSpaceDN w:val="0"/>
              <w:rPr>
                <w:rStyle w:val="ae"/>
                <w:b w:val="0"/>
              </w:rPr>
            </w:pPr>
            <w:r>
              <w:rPr>
                <w:rStyle w:val="ae"/>
                <w:b w:val="0"/>
              </w:rPr>
              <w:t xml:space="preserve">Удовлетворенность </w:t>
            </w:r>
            <w:r>
              <w:rPr>
                <w:rStyle w:val="ae"/>
                <w:b w:val="0"/>
              </w:rPr>
              <w:lastRenderedPageBreak/>
              <w:t>населени</w:t>
            </w:r>
            <w:r w:rsidR="00002B60">
              <w:rPr>
                <w:rStyle w:val="ae"/>
                <w:b w:val="0"/>
              </w:rPr>
              <w:t xml:space="preserve">я </w:t>
            </w:r>
            <w:r w:rsidR="008B2C5B">
              <w:rPr>
                <w:rStyle w:val="ae"/>
                <w:b w:val="0"/>
              </w:rPr>
              <w:t xml:space="preserve">благоустроенностью </w:t>
            </w:r>
            <w:r w:rsidR="00002B60">
              <w:rPr>
                <w:rStyle w:val="ae"/>
                <w:b w:val="0"/>
              </w:rPr>
              <w:t xml:space="preserve">общественных </w:t>
            </w:r>
            <w:r w:rsidR="001A4CE1">
              <w:rPr>
                <w:rStyle w:val="ae"/>
                <w:b w:val="0"/>
              </w:rPr>
              <w:t>мест пребывания населения</w:t>
            </w:r>
            <w:r>
              <w:rPr>
                <w:rStyle w:val="ae"/>
                <w:b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6D0685" w:rsidRDefault="00CE1939" w:rsidP="000206AC">
            <w:pPr>
              <w:autoSpaceDE w:val="0"/>
              <w:autoSpaceDN w:val="0"/>
              <w:jc w:val="center"/>
              <w:rPr>
                <w:rStyle w:val="ae"/>
                <w:b w:val="0"/>
              </w:rPr>
            </w:pPr>
            <w:r>
              <w:rPr>
                <w:rStyle w:val="ae"/>
                <w:b w:val="0"/>
              </w:rPr>
              <w:lastRenderedPageBreak/>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8B2C5B" w:rsidP="000206AC">
            <w:pPr>
              <w:autoSpaceDE w:val="0"/>
              <w:autoSpaceDN w:val="0"/>
              <w:jc w:val="center"/>
              <w:rPr>
                <w:rStyle w:val="ae"/>
                <w:b w:val="0"/>
              </w:rPr>
            </w:pPr>
            <w:r>
              <w:rPr>
                <w:rStyle w:val="ae"/>
                <w:b w:val="0"/>
              </w:rPr>
              <w:t>84,7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85</w:t>
            </w:r>
            <w:r w:rsidR="00074DE4">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autoSpaceDE w:val="0"/>
              <w:autoSpaceDN w:val="0"/>
              <w:jc w:val="center"/>
              <w:rPr>
                <w:rStyle w:val="ae"/>
                <w:b w:val="0"/>
              </w:rPr>
            </w:pPr>
            <w:r>
              <w:rPr>
                <w:rStyle w:val="ae"/>
                <w:b w:val="0"/>
              </w:rPr>
              <w:t>85,9</w:t>
            </w:r>
          </w:p>
        </w:tc>
      </w:tr>
      <w:tr w:rsidR="00A71415" w:rsidRPr="00C440C6" w:rsidTr="000206AC">
        <w:tc>
          <w:tcPr>
            <w:tcW w:w="0" w:type="auto"/>
            <w:tcBorders>
              <w:top w:val="single" w:sz="4" w:space="0" w:color="auto"/>
              <w:left w:val="single" w:sz="4" w:space="0" w:color="auto"/>
              <w:bottom w:val="single" w:sz="4" w:space="0" w:color="auto"/>
              <w:right w:val="single" w:sz="4" w:space="0" w:color="auto"/>
            </w:tcBorders>
          </w:tcPr>
          <w:p w:rsidR="000721BA" w:rsidRPr="00C440C6" w:rsidRDefault="000721BA" w:rsidP="000206AC">
            <w:pPr>
              <w:rPr>
                <w:rStyle w:val="ae"/>
                <w:b w:val="0"/>
              </w:rPr>
            </w:pPr>
            <w:r>
              <w:rPr>
                <w:rStyle w:val="ae"/>
              </w:rPr>
              <w:lastRenderedPageBreak/>
              <w:t>2</w:t>
            </w:r>
          </w:p>
        </w:tc>
        <w:tc>
          <w:tcPr>
            <w:tcW w:w="0" w:type="auto"/>
            <w:gridSpan w:val="16"/>
            <w:tcBorders>
              <w:top w:val="single" w:sz="4" w:space="0" w:color="auto"/>
              <w:left w:val="single" w:sz="4" w:space="0" w:color="auto"/>
              <w:bottom w:val="single" w:sz="4" w:space="0" w:color="auto"/>
              <w:right w:val="single" w:sz="4" w:space="0" w:color="auto"/>
            </w:tcBorders>
            <w:shd w:val="clear" w:color="auto" w:fill="auto"/>
          </w:tcPr>
          <w:p w:rsidR="000721BA" w:rsidRPr="00FB328C" w:rsidRDefault="000721BA" w:rsidP="000206AC">
            <w:pPr>
              <w:widowControl w:val="0"/>
              <w:autoSpaceDE w:val="0"/>
              <w:autoSpaceDN w:val="0"/>
              <w:rPr>
                <w:rStyle w:val="ae"/>
                <w:b w:val="0"/>
              </w:rPr>
            </w:pPr>
            <w:r>
              <w:rPr>
                <w:rStyle w:val="ae"/>
              </w:rPr>
              <w:t>Цель 2</w:t>
            </w:r>
            <w:r w:rsidRPr="00FB328C">
              <w:rPr>
                <w:rStyle w:val="ae"/>
              </w:rPr>
              <w:t xml:space="preserve">. </w:t>
            </w:r>
            <w:r w:rsidR="00D721C2" w:rsidRPr="00D721C2">
              <w:rPr>
                <w:rStyle w:val="ae"/>
              </w:rPr>
              <w:t>Повышение энергосбережения и энергетической эффективности</w:t>
            </w:r>
          </w:p>
        </w:tc>
      </w:tr>
      <w:tr w:rsidR="00A71415" w:rsidRPr="00C440C6" w:rsidTr="000206AC">
        <w:tc>
          <w:tcPr>
            <w:tcW w:w="0" w:type="auto"/>
            <w:tcBorders>
              <w:top w:val="single" w:sz="4" w:space="0" w:color="auto"/>
              <w:left w:val="single" w:sz="4" w:space="0" w:color="auto"/>
              <w:bottom w:val="single" w:sz="4" w:space="0" w:color="auto"/>
              <w:right w:val="single" w:sz="4" w:space="0" w:color="auto"/>
            </w:tcBorders>
          </w:tcPr>
          <w:p w:rsidR="000721BA" w:rsidRDefault="000721BA" w:rsidP="000206AC">
            <w:pPr>
              <w:rPr>
                <w:rStyle w:val="ae"/>
              </w:rPr>
            </w:pPr>
            <w:r>
              <w:rPr>
                <w:rStyle w:val="ae"/>
              </w:rPr>
              <w:t>2.1</w:t>
            </w:r>
          </w:p>
        </w:tc>
        <w:tc>
          <w:tcPr>
            <w:tcW w:w="0" w:type="auto"/>
            <w:gridSpan w:val="16"/>
            <w:tcBorders>
              <w:top w:val="single" w:sz="4" w:space="0" w:color="auto"/>
              <w:left w:val="single" w:sz="4" w:space="0" w:color="auto"/>
              <w:bottom w:val="single" w:sz="4" w:space="0" w:color="auto"/>
              <w:right w:val="single" w:sz="4" w:space="0" w:color="auto"/>
            </w:tcBorders>
            <w:shd w:val="clear" w:color="auto" w:fill="auto"/>
          </w:tcPr>
          <w:p w:rsidR="000721BA" w:rsidRDefault="00D721C2" w:rsidP="000206AC">
            <w:pPr>
              <w:widowControl w:val="0"/>
              <w:autoSpaceDE w:val="0"/>
              <w:autoSpaceDN w:val="0"/>
              <w:rPr>
                <w:rStyle w:val="ae"/>
              </w:rPr>
            </w:pPr>
            <w:r>
              <w:rPr>
                <w:rStyle w:val="ae"/>
              </w:rPr>
              <w:t>Задача 2</w:t>
            </w:r>
            <w:r w:rsidR="000721BA">
              <w:rPr>
                <w:rStyle w:val="ae"/>
              </w:rPr>
              <w:t xml:space="preserve"> </w:t>
            </w:r>
            <w:r w:rsidRPr="00D721C2">
              <w:rPr>
                <w:rStyle w:val="ae"/>
              </w:rPr>
              <w:t xml:space="preserve">Повышение в муниципальном образовании уровня энергосбережения и </w:t>
            </w:r>
            <w:proofErr w:type="spellStart"/>
            <w:r>
              <w:rPr>
                <w:rStyle w:val="ae"/>
              </w:rPr>
              <w:t>э</w:t>
            </w:r>
            <w:r w:rsidRPr="00D721C2">
              <w:rPr>
                <w:rStyle w:val="ae"/>
              </w:rPr>
              <w:t>нергоэффективности</w:t>
            </w:r>
            <w:proofErr w:type="spellEnd"/>
          </w:p>
        </w:tc>
      </w:tr>
      <w:tr w:rsidR="00C16B49" w:rsidRPr="00C440C6" w:rsidTr="000721BA">
        <w:trPr>
          <w:trHeight w:val="551"/>
        </w:trPr>
        <w:tc>
          <w:tcPr>
            <w:tcW w:w="0" w:type="auto"/>
            <w:tcBorders>
              <w:top w:val="single" w:sz="4" w:space="0" w:color="auto"/>
              <w:left w:val="single" w:sz="4" w:space="0" w:color="auto"/>
              <w:bottom w:val="single" w:sz="4" w:space="0" w:color="auto"/>
              <w:right w:val="single" w:sz="4" w:space="0" w:color="auto"/>
            </w:tcBorders>
          </w:tcPr>
          <w:p w:rsidR="000721BA" w:rsidRPr="00C440C6" w:rsidRDefault="000721BA" w:rsidP="000206AC">
            <w:pPr>
              <w:autoSpaceDE w:val="0"/>
              <w:autoSpaceDN w:val="0"/>
              <w:jc w:val="center"/>
              <w:rPr>
                <w:rStyle w:val="ae"/>
                <w:b w:val="0"/>
              </w:rPr>
            </w:pPr>
            <w:r>
              <w:rPr>
                <w:rStyle w:val="ae"/>
              </w:rPr>
              <w:t>2.1.1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2C4581" w:rsidRDefault="00A71415" w:rsidP="008D7E5D">
            <w:pPr>
              <w:ind w:left="-7"/>
              <w:jc w:val="both"/>
            </w:pPr>
            <w:r w:rsidRPr="00A71415">
              <w:t>Удельная величина потребления энергетических ресурсов в многоквартирных домах</w:t>
            </w:r>
            <w:r>
              <w:t xml:space="preserve">: тепловая энергия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8152AA" w:rsidRDefault="007C1EB4" w:rsidP="00D15FC2">
            <w:pPr>
              <w:jc w:val="center"/>
            </w:pPr>
            <w:r>
              <w:t xml:space="preserve">Гкал </w:t>
            </w:r>
            <w:r w:rsidR="00C16B49">
              <w:t>на 1</w:t>
            </w:r>
            <w:r w:rsidR="00E21CF7">
              <w:t xml:space="preserve"> кв</w:t>
            </w:r>
            <w:r w:rsidR="00D15FC2">
              <w:t>.</w:t>
            </w:r>
            <w:r w:rsidR="00E21CF7">
              <w:t>м</w:t>
            </w:r>
            <w:r w:rsidR="00A36CBE">
              <w:t>.</w:t>
            </w:r>
            <w:r w:rsidR="00C16B49">
              <w:t xml:space="preserve"> общей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933731" w:rsidRDefault="000721BA" w:rsidP="00CE1939">
            <w:pPr>
              <w:jc w:val="center"/>
              <w:rPr>
                <w:bCs/>
              </w:rPr>
            </w:pPr>
            <w:r w:rsidRPr="00933731">
              <w:t>0,2</w:t>
            </w:r>
            <w:r w:rsidR="002804B1">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933731" w:rsidRDefault="000721BA" w:rsidP="00CE1939">
            <w:pPr>
              <w:jc w:val="center"/>
              <w:rPr>
                <w:bCs/>
              </w:rPr>
            </w:pPr>
            <w:r w:rsidRPr="00933731">
              <w:t>0,2</w:t>
            </w:r>
            <w:r w:rsidR="002804B1">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0721BA" w:rsidP="00CE1939">
            <w:pPr>
              <w:jc w:val="center"/>
              <w:rPr>
                <w:bCs/>
              </w:rPr>
            </w:pPr>
            <w:r w:rsidRPr="00B156D9">
              <w:t>0,2</w:t>
            </w:r>
            <w:r w:rsidR="002804B1">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56D9" w:rsidRPr="00B156D9" w:rsidRDefault="00B156D9" w:rsidP="00B156D9">
            <w:pPr>
              <w:jc w:val="center"/>
              <w:rPr>
                <w:bCs/>
              </w:rPr>
            </w:pPr>
            <w:r w:rsidRPr="00B156D9">
              <w:rPr>
                <w:bCs/>
              </w:rPr>
              <w:t>0,199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0,198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0,197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0,196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0,195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0,194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0,193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0,192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0,191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B156D9">
            <w:pPr>
              <w:jc w:val="center"/>
              <w:rPr>
                <w:bCs/>
              </w:rPr>
            </w:pPr>
            <w:r w:rsidRPr="00B156D9">
              <w:rPr>
                <w:bCs/>
              </w:rPr>
              <w:t>0,19</w:t>
            </w:r>
            <w:r w:rsidR="002804B1">
              <w:rPr>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1F71A7">
            <w:pPr>
              <w:jc w:val="center"/>
              <w:rPr>
                <w:bCs/>
              </w:rPr>
            </w:pPr>
            <w:r w:rsidRPr="00B156D9">
              <w:rPr>
                <w:bCs/>
              </w:rPr>
              <w:t>0,19</w:t>
            </w:r>
            <w:r w:rsidR="002804B1">
              <w:rPr>
                <w:bCs/>
              </w:rPr>
              <w:t>0</w:t>
            </w:r>
          </w:p>
        </w:tc>
      </w:tr>
      <w:tr w:rsidR="00C16B49" w:rsidRPr="00C440C6" w:rsidTr="000721BA">
        <w:trPr>
          <w:trHeight w:val="1476"/>
        </w:trPr>
        <w:tc>
          <w:tcPr>
            <w:tcW w:w="0" w:type="auto"/>
            <w:tcBorders>
              <w:top w:val="single" w:sz="4" w:space="0" w:color="auto"/>
              <w:left w:val="single" w:sz="4" w:space="0" w:color="auto"/>
              <w:bottom w:val="single" w:sz="4" w:space="0" w:color="auto"/>
              <w:right w:val="single" w:sz="4" w:space="0" w:color="auto"/>
            </w:tcBorders>
          </w:tcPr>
          <w:p w:rsidR="000721BA" w:rsidRPr="00C440C6" w:rsidRDefault="000721BA" w:rsidP="000206AC">
            <w:pPr>
              <w:autoSpaceDE w:val="0"/>
              <w:autoSpaceDN w:val="0"/>
              <w:jc w:val="center"/>
              <w:rPr>
                <w:rStyle w:val="ae"/>
                <w:b w:val="0"/>
              </w:rPr>
            </w:pPr>
            <w:r>
              <w:rPr>
                <w:rStyle w:val="ae"/>
              </w:rPr>
              <w:t>2.1.2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2C4581" w:rsidRDefault="00A71415" w:rsidP="008D7E5D">
            <w:pPr>
              <w:tabs>
                <w:tab w:val="left" w:pos="993"/>
              </w:tabs>
              <w:ind w:left="-7" w:right="114"/>
              <w:jc w:val="both"/>
            </w:pPr>
            <w:r w:rsidRPr="00A71415">
              <w:t>Удельная величина потребления энергетических ресурсов в многоквартирных домах</w:t>
            </w:r>
            <w:r>
              <w:t>: холодная вода</w:t>
            </w:r>
            <w:r w:rsidRPr="00A71415">
              <w:t xml:space="preserve"> </w:t>
            </w:r>
          </w:p>
          <w:p w:rsidR="000721BA" w:rsidRPr="002C4581" w:rsidRDefault="000721BA" w:rsidP="008D7E5D">
            <w:pPr>
              <w:ind w:left="-7"/>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762F" w:rsidRDefault="007C1EB4" w:rsidP="0024762F">
            <w:pPr>
              <w:jc w:val="center"/>
            </w:pPr>
            <w:r>
              <w:t>Куб.м</w:t>
            </w:r>
            <w:r w:rsidR="00A36CBE">
              <w:t>.</w:t>
            </w:r>
            <w:r>
              <w:t xml:space="preserve"> </w:t>
            </w:r>
            <w:r w:rsidR="002804B1">
              <w:t xml:space="preserve"> на </w:t>
            </w:r>
            <w:r w:rsidR="00C16B49">
              <w:t>одного</w:t>
            </w:r>
          </w:p>
          <w:p w:rsidR="000721BA" w:rsidRPr="008152AA" w:rsidRDefault="0024762F" w:rsidP="0024762F">
            <w:pPr>
              <w:jc w:val="center"/>
            </w:pPr>
            <w:r>
              <w:t>проживающего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65B7" w:rsidRPr="00933731" w:rsidRDefault="00933731" w:rsidP="001B65B7">
            <w:pPr>
              <w:jc w:val="center"/>
              <w:rPr>
                <w:bCs/>
              </w:rPr>
            </w:pPr>
            <w:r w:rsidRPr="00933731">
              <w:rPr>
                <w:bCs/>
              </w:rPr>
              <w:t>27,0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933731" w:rsidRDefault="00933731" w:rsidP="00F77670">
            <w:pPr>
              <w:jc w:val="center"/>
              <w:rPr>
                <w:bCs/>
              </w:rPr>
            </w:pPr>
            <w:r w:rsidRPr="00933731">
              <w:rPr>
                <w:bCs/>
              </w:rPr>
              <w:t>26,9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933731" w:rsidP="00F77670">
            <w:pPr>
              <w:jc w:val="center"/>
              <w:rPr>
                <w:bCs/>
              </w:rPr>
            </w:pPr>
            <w:r w:rsidRPr="00B156D9">
              <w:rPr>
                <w:bCs/>
              </w:rPr>
              <w:t>26,9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26,8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26,8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B156D9">
            <w:pPr>
              <w:jc w:val="center"/>
              <w:rPr>
                <w:bCs/>
              </w:rPr>
            </w:pPr>
            <w:r w:rsidRPr="00B156D9">
              <w:rPr>
                <w:bCs/>
              </w:rPr>
              <w:t>26,7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26,7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26,6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26,6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26,5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26,5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26,4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26,4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26,4</w:t>
            </w:r>
          </w:p>
        </w:tc>
      </w:tr>
      <w:tr w:rsidR="00C16B49" w:rsidRPr="00C440C6" w:rsidTr="000721BA">
        <w:trPr>
          <w:trHeight w:val="1014"/>
        </w:trPr>
        <w:tc>
          <w:tcPr>
            <w:tcW w:w="0" w:type="auto"/>
            <w:tcBorders>
              <w:top w:val="single" w:sz="4" w:space="0" w:color="auto"/>
              <w:left w:val="single" w:sz="4" w:space="0" w:color="auto"/>
              <w:bottom w:val="single" w:sz="4" w:space="0" w:color="auto"/>
              <w:right w:val="single" w:sz="4" w:space="0" w:color="auto"/>
            </w:tcBorders>
          </w:tcPr>
          <w:p w:rsidR="000721BA" w:rsidRPr="009B0783" w:rsidRDefault="000721BA" w:rsidP="009B0783">
            <w:pPr>
              <w:autoSpaceDE w:val="0"/>
              <w:autoSpaceDN w:val="0"/>
              <w:jc w:val="center"/>
              <w:rPr>
                <w:rStyle w:val="ae"/>
              </w:rPr>
            </w:pPr>
            <w:r>
              <w:rPr>
                <w:rStyle w:val="ae"/>
              </w:rPr>
              <w:t>2.1.3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0068F6" w:rsidRDefault="00A71415" w:rsidP="008D7E5D">
            <w:pPr>
              <w:tabs>
                <w:tab w:val="left" w:pos="993"/>
              </w:tabs>
              <w:ind w:left="-7" w:right="114"/>
              <w:jc w:val="both"/>
            </w:pPr>
            <w:r w:rsidRPr="00A71415">
              <w:t>Удельная величина потребления энергетических ресурсов в многоквартирных домах</w:t>
            </w:r>
            <w:r>
              <w:t>: горячая вода</w:t>
            </w:r>
            <w:r w:rsidRPr="00A71415">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D96B2B" w:rsidRDefault="007C1EB4" w:rsidP="00D15FC2">
            <w:pPr>
              <w:jc w:val="center"/>
            </w:pPr>
            <w:r>
              <w:t>Куб.м</w:t>
            </w:r>
            <w:r w:rsidR="00A36CBE">
              <w:t>.</w:t>
            </w:r>
            <w:r>
              <w:t xml:space="preserve">  </w:t>
            </w:r>
            <w:r w:rsidR="002804B1">
              <w:t xml:space="preserve">на </w:t>
            </w:r>
            <w:r w:rsidR="00C16B49">
              <w:t xml:space="preserve">одного </w:t>
            </w:r>
            <w:r w:rsidR="0024762F" w:rsidRPr="0024762F">
              <w:t>проживающего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933731" w:rsidRDefault="00933731" w:rsidP="00F77670">
            <w:pPr>
              <w:jc w:val="center"/>
              <w:rPr>
                <w:bCs/>
              </w:rPr>
            </w:pPr>
            <w:r w:rsidRPr="00933731">
              <w:rPr>
                <w:bCs/>
              </w:rPr>
              <w:t>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933731" w:rsidRDefault="00933731" w:rsidP="00F77670">
            <w:pPr>
              <w:jc w:val="center"/>
              <w:rPr>
                <w:bCs/>
              </w:rPr>
            </w:pPr>
            <w:r w:rsidRPr="00933731">
              <w:rPr>
                <w:bCs/>
              </w:rPr>
              <w:t>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933731" w:rsidP="001F71A7">
            <w:pPr>
              <w:jc w:val="center"/>
              <w:rPr>
                <w:bCs/>
              </w:rPr>
            </w:pPr>
            <w:r w:rsidRPr="00B156D9">
              <w:rPr>
                <w:bCs/>
              </w:rPr>
              <w:t>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14,1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1F71A7">
            <w:pPr>
              <w:jc w:val="center"/>
              <w:rPr>
                <w:bCs/>
              </w:rPr>
            </w:pPr>
            <w:r w:rsidRPr="00B156D9">
              <w:rPr>
                <w:bCs/>
              </w:rPr>
              <w:t>14,1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1F71A7">
            <w:pPr>
              <w:jc w:val="center"/>
              <w:rPr>
                <w:bCs/>
              </w:rPr>
            </w:pPr>
            <w:r w:rsidRPr="00B156D9">
              <w:rPr>
                <w:bCs/>
              </w:rPr>
              <w:t>14</w:t>
            </w:r>
            <w:r w:rsidR="002804B1">
              <w:rPr>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04B1" w:rsidRPr="00B156D9" w:rsidRDefault="00B156D9" w:rsidP="002804B1">
            <w:pPr>
              <w:jc w:val="center"/>
              <w:rPr>
                <w:bCs/>
              </w:rPr>
            </w:pPr>
            <w:r w:rsidRPr="00B156D9">
              <w:rPr>
                <w:bCs/>
              </w:rPr>
              <w:t>14</w:t>
            </w:r>
            <w:r w:rsidR="002804B1">
              <w:rPr>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1F71A7">
            <w:pPr>
              <w:jc w:val="center"/>
              <w:rPr>
                <w:bCs/>
              </w:rPr>
            </w:pPr>
            <w:r w:rsidRPr="00B156D9">
              <w:rPr>
                <w:bCs/>
              </w:rPr>
              <w:t>13,9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1F71A7">
            <w:pPr>
              <w:jc w:val="center"/>
              <w:rPr>
                <w:bCs/>
              </w:rPr>
            </w:pPr>
            <w:r w:rsidRPr="00B156D9">
              <w:rPr>
                <w:bCs/>
              </w:rPr>
              <w:t>13,9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1F71A7">
            <w:pPr>
              <w:jc w:val="center"/>
              <w:rPr>
                <w:bCs/>
              </w:rPr>
            </w:pPr>
            <w:r w:rsidRPr="00B156D9">
              <w:rPr>
                <w:bCs/>
              </w:rPr>
              <w:t>13,8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1F71A7">
            <w:pPr>
              <w:jc w:val="center"/>
              <w:rPr>
                <w:bCs/>
              </w:rPr>
            </w:pPr>
            <w:r w:rsidRPr="00B156D9">
              <w:rPr>
                <w:bCs/>
              </w:rPr>
              <w:t>13,8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1F71A7">
            <w:pPr>
              <w:jc w:val="center"/>
              <w:rPr>
                <w:bCs/>
              </w:rPr>
            </w:pPr>
            <w:r w:rsidRPr="00B156D9">
              <w:rPr>
                <w:bCs/>
              </w:rPr>
              <w:t>13,7</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1F71A7">
            <w:pPr>
              <w:jc w:val="center"/>
              <w:rPr>
                <w:bCs/>
              </w:rPr>
            </w:pPr>
            <w:r w:rsidRPr="00B156D9">
              <w:rPr>
                <w:bCs/>
              </w:rPr>
              <w:t>13,7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1F71A7">
            <w:pPr>
              <w:jc w:val="center"/>
              <w:rPr>
                <w:bCs/>
              </w:rPr>
            </w:pPr>
            <w:r w:rsidRPr="00B156D9">
              <w:rPr>
                <w:bCs/>
              </w:rPr>
              <w:t>13,7</w:t>
            </w:r>
          </w:p>
        </w:tc>
      </w:tr>
      <w:tr w:rsidR="00C16B49" w:rsidRPr="00C440C6" w:rsidTr="000721BA">
        <w:trPr>
          <w:trHeight w:val="1462"/>
        </w:trPr>
        <w:tc>
          <w:tcPr>
            <w:tcW w:w="0" w:type="auto"/>
            <w:tcBorders>
              <w:top w:val="single" w:sz="4" w:space="0" w:color="auto"/>
              <w:left w:val="single" w:sz="4" w:space="0" w:color="auto"/>
              <w:bottom w:val="single" w:sz="4" w:space="0" w:color="auto"/>
              <w:right w:val="single" w:sz="4" w:space="0" w:color="auto"/>
            </w:tcBorders>
          </w:tcPr>
          <w:p w:rsidR="000721BA" w:rsidRPr="00C440C6" w:rsidRDefault="000721BA" w:rsidP="000206AC">
            <w:pPr>
              <w:autoSpaceDE w:val="0"/>
              <w:autoSpaceDN w:val="0"/>
              <w:jc w:val="center"/>
              <w:rPr>
                <w:rStyle w:val="ae"/>
                <w:b w:val="0"/>
              </w:rPr>
            </w:pPr>
            <w:r>
              <w:rPr>
                <w:rStyle w:val="ae"/>
              </w:rPr>
              <w:t>2.1.4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0068F6" w:rsidRDefault="00A71415" w:rsidP="008D7E5D">
            <w:pPr>
              <w:tabs>
                <w:tab w:val="left" w:pos="993"/>
              </w:tabs>
              <w:ind w:left="-7" w:right="114"/>
              <w:jc w:val="both"/>
            </w:pPr>
            <w:r w:rsidRPr="00A71415">
              <w:t>Удельная величина потребления энергетических ресурсов в многоквартирных домах</w:t>
            </w:r>
            <w:r>
              <w:t>: электрическая энергия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D96B2B" w:rsidRDefault="0050759E" w:rsidP="00D15FC2">
            <w:pPr>
              <w:jc w:val="center"/>
            </w:pPr>
            <w:r>
              <w:t>кВт</w:t>
            </w:r>
            <w:r w:rsidR="00D15FC2">
              <w:t xml:space="preserve"> </w:t>
            </w:r>
            <w:proofErr w:type="gramStart"/>
            <w:r w:rsidR="001D00B7">
              <w:t>ч</w:t>
            </w:r>
            <w:proofErr w:type="gramEnd"/>
            <w:r>
              <w:t xml:space="preserve"> </w:t>
            </w:r>
            <w:r w:rsidR="001B65B7">
              <w:t xml:space="preserve"> </w:t>
            </w:r>
            <w:r w:rsidR="00B76B8F">
              <w:t xml:space="preserve">на </w:t>
            </w:r>
            <w:r w:rsidR="00C16B49" w:rsidRPr="00C16B49">
              <w:t>одного</w:t>
            </w:r>
            <w:r w:rsidR="00B76B8F">
              <w:t xml:space="preserve"> </w:t>
            </w:r>
            <w:r w:rsidR="001B65B7" w:rsidRPr="001B65B7">
              <w:t xml:space="preserve">проживающего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933731" w:rsidRDefault="00933731" w:rsidP="00F77670">
            <w:pPr>
              <w:jc w:val="center"/>
              <w:rPr>
                <w:bCs/>
              </w:rPr>
            </w:pPr>
            <w:r w:rsidRPr="00933731">
              <w:rPr>
                <w:bCs/>
              </w:rPr>
              <w:t>806,8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933731" w:rsidRDefault="00933731" w:rsidP="00F77670">
            <w:pPr>
              <w:jc w:val="center"/>
              <w:rPr>
                <w:bCs/>
              </w:rPr>
            </w:pPr>
            <w:r w:rsidRPr="00933731">
              <w:rPr>
                <w:bCs/>
              </w:rPr>
              <w:t>806,8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F93267">
            <w:pPr>
              <w:jc w:val="center"/>
              <w:rPr>
                <w:bCs/>
              </w:rPr>
            </w:pPr>
            <w:r w:rsidRPr="00596BB9">
              <w:rPr>
                <w:bCs/>
              </w:rPr>
              <w:t>806,8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B156D9" w:rsidP="00F77670">
            <w:pPr>
              <w:jc w:val="center"/>
              <w:rPr>
                <w:bCs/>
              </w:rPr>
            </w:pPr>
            <w:r w:rsidRPr="00596BB9">
              <w:rPr>
                <w:bCs/>
              </w:rPr>
              <w:t>806,7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B156D9" w:rsidP="00F77670">
            <w:pPr>
              <w:jc w:val="center"/>
              <w:rPr>
                <w:bCs/>
              </w:rPr>
            </w:pPr>
            <w:r w:rsidRPr="00596BB9">
              <w:rPr>
                <w:bCs/>
              </w:rPr>
              <w:t>806,7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B156D9" w:rsidP="00F77670">
            <w:pPr>
              <w:jc w:val="center"/>
              <w:rPr>
                <w:bCs/>
              </w:rPr>
            </w:pPr>
            <w:r w:rsidRPr="00596BB9">
              <w:rPr>
                <w:bCs/>
              </w:rPr>
              <w:t>806,6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B156D9" w:rsidP="00F77670">
            <w:pPr>
              <w:jc w:val="center"/>
              <w:rPr>
                <w:bCs/>
              </w:rPr>
            </w:pPr>
            <w:r w:rsidRPr="00596BB9">
              <w:rPr>
                <w:bCs/>
              </w:rPr>
              <w:t>806,6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B156D9" w:rsidP="00F77670">
            <w:pPr>
              <w:jc w:val="center"/>
              <w:rPr>
                <w:bCs/>
              </w:rPr>
            </w:pPr>
            <w:r w:rsidRPr="00596BB9">
              <w:rPr>
                <w:bCs/>
              </w:rPr>
              <w:t>806,5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B156D9" w:rsidP="00F77670">
            <w:pPr>
              <w:jc w:val="center"/>
              <w:rPr>
                <w:bCs/>
              </w:rPr>
            </w:pPr>
            <w:r w:rsidRPr="00596BB9">
              <w:rPr>
                <w:bCs/>
              </w:rPr>
              <w:t>806,5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B156D9" w:rsidP="00F77670">
            <w:pPr>
              <w:jc w:val="center"/>
              <w:rPr>
                <w:bCs/>
              </w:rPr>
            </w:pPr>
            <w:r w:rsidRPr="00596BB9">
              <w:rPr>
                <w:bCs/>
              </w:rPr>
              <w:t>806,4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B156D9" w:rsidP="00F77670">
            <w:pPr>
              <w:jc w:val="center"/>
              <w:rPr>
                <w:bCs/>
              </w:rPr>
            </w:pPr>
            <w:r w:rsidRPr="00596BB9">
              <w:rPr>
                <w:bCs/>
              </w:rPr>
              <w:t>806,4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B156D9" w:rsidP="00F77670">
            <w:pPr>
              <w:jc w:val="center"/>
              <w:rPr>
                <w:bCs/>
              </w:rPr>
            </w:pPr>
            <w:r w:rsidRPr="00596BB9">
              <w:rPr>
                <w:bCs/>
              </w:rPr>
              <w:t>806,3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B156D9" w:rsidP="00F77670">
            <w:pPr>
              <w:jc w:val="center"/>
              <w:rPr>
                <w:bCs/>
              </w:rPr>
            </w:pPr>
            <w:r w:rsidRPr="00596BB9">
              <w:rPr>
                <w:bCs/>
              </w:rPr>
              <w:t>806,3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B156D9" w:rsidP="00F77670">
            <w:pPr>
              <w:jc w:val="center"/>
              <w:rPr>
                <w:bCs/>
              </w:rPr>
            </w:pPr>
            <w:r w:rsidRPr="00596BB9">
              <w:rPr>
                <w:bCs/>
              </w:rPr>
              <w:t>806,3</w:t>
            </w:r>
          </w:p>
        </w:tc>
      </w:tr>
      <w:tr w:rsidR="00C16B49" w:rsidRPr="00C440C6" w:rsidTr="000721BA">
        <w:trPr>
          <w:trHeight w:val="1402"/>
        </w:trPr>
        <w:tc>
          <w:tcPr>
            <w:tcW w:w="0" w:type="auto"/>
            <w:tcBorders>
              <w:top w:val="single" w:sz="4" w:space="0" w:color="auto"/>
              <w:left w:val="single" w:sz="4" w:space="0" w:color="auto"/>
              <w:bottom w:val="single" w:sz="4" w:space="0" w:color="auto"/>
              <w:right w:val="single" w:sz="4" w:space="0" w:color="auto"/>
            </w:tcBorders>
          </w:tcPr>
          <w:p w:rsidR="000721BA" w:rsidRPr="00C440C6" w:rsidRDefault="000721BA" w:rsidP="000206AC">
            <w:pPr>
              <w:autoSpaceDE w:val="0"/>
              <w:autoSpaceDN w:val="0"/>
              <w:jc w:val="center"/>
              <w:rPr>
                <w:rStyle w:val="ae"/>
                <w:b w:val="0"/>
              </w:rPr>
            </w:pPr>
            <w:r>
              <w:rPr>
                <w:rStyle w:val="ae"/>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0068F6" w:rsidRDefault="00A71415" w:rsidP="008D7E5D">
            <w:pPr>
              <w:tabs>
                <w:tab w:val="left" w:pos="993"/>
              </w:tabs>
              <w:ind w:left="-7" w:right="114"/>
              <w:jc w:val="both"/>
            </w:pPr>
            <w:r w:rsidRPr="00A71415">
              <w:t xml:space="preserve">Удельная величина потребления энергетических ресурсов </w:t>
            </w:r>
            <w:r>
              <w:t xml:space="preserve">в многоквартирных домах: природный газ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D96B2B" w:rsidRDefault="0050759E" w:rsidP="00D15FC2">
            <w:pPr>
              <w:jc w:val="center"/>
            </w:pPr>
            <w:r w:rsidRPr="0050759E">
              <w:t>Куб.м</w:t>
            </w:r>
            <w:r w:rsidR="00A36CBE">
              <w:t>.</w:t>
            </w:r>
            <w:r w:rsidRPr="0050759E">
              <w:t xml:space="preserve">  </w:t>
            </w:r>
            <w:r w:rsidR="002804B1">
              <w:t xml:space="preserve">на </w:t>
            </w:r>
            <w:r w:rsidR="00C16B49" w:rsidRPr="00C16B49">
              <w:t xml:space="preserve">одного </w:t>
            </w:r>
            <w:r w:rsidR="001B65B7" w:rsidRPr="001B65B7">
              <w:t>проживающего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933731" w:rsidRDefault="00933731" w:rsidP="00F77670">
            <w:pPr>
              <w:jc w:val="center"/>
              <w:rPr>
                <w:bCs/>
              </w:rPr>
            </w:pPr>
            <w:r w:rsidRPr="00933731">
              <w:rPr>
                <w:bCs/>
              </w:rPr>
              <w:t>204,7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933731" w:rsidRDefault="00933731" w:rsidP="00F77670">
            <w:pPr>
              <w:jc w:val="center"/>
              <w:rPr>
                <w:bCs/>
              </w:rPr>
            </w:pPr>
            <w:r w:rsidRPr="00933731">
              <w:rPr>
                <w:bCs/>
              </w:rPr>
              <w:t>204,7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F77670">
            <w:pPr>
              <w:jc w:val="center"/>
              <w:rPr>
                <w:bCs/>
              </w:rPr>
            </w:pPr>
            <w:r w:rsidRPr="00596BB9">
              <w:rPr>
                <w:bCs/>
              </w:rPr>
              <w:t>205</w:t>
            </w:r>
            <w:r w:rsidR="002804B1">
              <w:rPr>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E36F1F" w:rsidP="00F77670">
            <w:pPr>
              <w:jc w:val="center"/>
              <w:rPr>
                <w:bCs/>
              </w:rPr>
            </w:pPr>
            <w:r>
              <w:rPr>
                <w:bCs/>
              </w:rPr>
              <w:t>204,7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E36F1F" w:rsidP="00E36F1F">
            <w:pPr>
              <w:jc w:val="center"/>
              <w:rPr>
                <w:bCs/>
              </w:rPr>
            </w:pPr>
            <w:r>
              <w:rPr>
                <w:bCs/>
              </w:rPr>
              <w:t>204,7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E36F1F" w:rsidP="00F77670">
            <w:pPr>
              <w:jc w:val="center"/>
              <w:rPr>
                <w:bCs/>
              </w:rPr>
            </w:pPr>
            <w:r>
              <w:rPr>
                <w:bCs/>
              </w:rPr>
              <w:t>204,6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E36F1F" w:rsidP="00F77670">
            <w:pPr>
              <w:jc w:val="center"/>
              <w:rPr>
                <w:bCs/>
              </w:rPr>
            </w:pPr>
            <w:r>
              <w:rPr>
                <w:bCs/>
              </w:rPr>
              <w:t>204,6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E36F1F" w:rsidP="00F77670">
            <w:pPr>
              <w:jc w:val="center"/>
              <w:rPr>
                <w:bCs/>
              </w:rPr>
            </w:pPr>
            <w:r>
              <w:rPr>
                <w:bCs/>
              </w:rPr>
              <w:t>204,5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E36F1F" w:rsidP="00F77670">
            <w:pPr>
              <w:jc w:val="center"/>
              <w:rPr>
                <w:bCs/>
              </w:rPr>
            </w:pPr>
            <w:r>
              <w:rPr>
                <w:bCs/>
              </w:rPr>
              <w:t>204,5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E36F1F" w:rsidP="00F77670">
            <w:pPr>
              <w:jc w:val="center"/>
              <w:rPr>
                <w:bCs/>
              </w:rPr>
            </w:pPr>
            <w:r>
              <w:rPr>
                <w:bCs/>
              </w:rPr>
              <w:t>204,4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E36F1F" w:rsidP="00F77670">
            <w:pPr>
              <w:jc w:val="center"/>
              <w:rPr>
                <w:bCs/>
              </w:rPr>
            </w:pPr>
            <w:r>
              <w:rPr>
                <w:bCs/>
              </w:rPr>
              <w:t>204,4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E36F1F" w:rsidP="00F77670">
            <w:pPr>
              <w:jc w:val="center"/>
              <w:rPr>
                <w:bCs/>
              </w:rPr>
            </w:pPr>
            <w:r>
              <w:rPr>
                <w:bCs/>
              </w:rPr>
              <w:t>204,4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E36F1F" w:rsidP="00F77670">
            <w:pPr>
              <w:jc w:val="center"/>
              <w:rPr>
                <w:bCs/>
              </w:rPr>
            </w:pPr>
            <w:r>
              <w:rPr>
                <w:bCs/>
              </w:rPr>
              <w:t>204,3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E36F1F" w:rsidP="00F77670">
            <w:pPr>
              <w:jc w:val="center"/>
              <w:rPr>
                <w:bCs/>
              </w:rPr>
            </w:pPr>
            <w:r>
              <w:rPr>
                <w:bCs/>
              </w:rPr>
              <w:t>204,3</w:t>
            </w:r>
          </w:p>
        </w:tc>
      </w:tr>
      <w:tr w:rsidR="00C16B49" w:rsidRPr="00C440C6" w:rsidTr="000721BA">
        <w:trPr>
          <w:trHeight w:val="1139"/>
        </w:trPr>
        <w:tc>
          <w:tcPr>
            <w:tcW w:w="0" w:type="auto"/>
            <w:tcBorders>
              <w:top w:val="single" w:sz="4" w:space="0" w:color="auto"/>
              <w:left w:val="single" w:sz="4" w:space="0" w:color="auto"/>
              <w:bottom w:val="single" w:sz="4" w:space="0" w:color="auto"/>
              <w:right w:val="single" w:sz="4" w:space="0" w:color="auto"/>
            </w:tcBorders>
          </w:tcPr>
          <w:p w:rsidR="000721BA" w:rsidRPr="00C440C6" w:rsidRDefault="000721BA" w:rsidP="000206AC">
            <w:pPr>
              <w:autoSpaceDE w:val="0"/>
              <w:autoSpaceDN w:val="0"/>
              <w:jc w:val="center"/>
              <w:rPr>
                <w:rStyle w:val="ae"/>
                <w:b w:val="0"/>
              </w:rPr>
            </w:pPr>
            <w:r>
              <w:rPr>
                <w:rStyle w:val="ae"/>
              </w:rPr>
              <w:lastRenderedPageBreak/>
              <w:t>2.1.6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6F7A9D" w:rsidRDefault="00A71415" w:rsidP="008D7E5D">
            <w:pPr>
              <w:ind w:left="-7"/>
              <w:jc w:val="both"/>
            </w:pPr>
            <w:r w:rsidRPr="00A71415">
              <w:t xml:space="preserve">Удельная величина потребления энергетических ресурсов муниципальными бюджетными учреждениями: </w:t>
            </w:r>
            <w:r>
              <w:t>тепловая энергия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5B3A46" w:rsidRDefault="0050759E" w:rsidP="00D15FC2">
            <w:r>
              <w:t xml:space="preserve">Гкал </w:t>
            </w:r>
            <w:r w:rsidR="00E21CF7">
              <w:t xml:space="preserve"> на 1</w:t>
            </w:r>
            <w:r w:rsidR="00D15FC2">
              <w:t xml:space="preserve"> </w:t>
            </w:r>
            <w:r w:rsidR="00E21CF7">
              <w:t>кв.м</w:t>
            </w:r>
            <w:r w:rsidR="00A36CBE">
              <w:t>.</w:t>
            </w:r>
            <w:r w:rsidR="00E21CF7">
              <w:t xml:space="preserve"> общей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576" w:rsidRPr="00933731" w:rsidRDefault="00933731" w:rsidP="00C53576">
            <w:pPr>
              <w:jc w:val="center"/>
              <w:rPr>
                <w:bCs/>
              </w:rPr>
            </w:pPr>
            <w:r w:rsidRPr="00933731">
              <w:rPr>
                <w:bCs/>
              </w:rPr>
              <w:t>0,1</w:t>
            </w:r>
            <w:r w:rsidR="00C53576">
              <w:rPr>
                <w:bCs/>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933731" w:rsidRDefault="00933731" w:rsidP="00F77670">
            <w:pPr>
              <w:jc w:val="center"/>
              <w:rPr>
                <w:bCs/>
              </w:rPr>
            </w:pPr>
            <w:r w:rsidRPr="00933731">
              <w:rPr>
                <w:bCs/>
              </w:rPr>
              <w:t>0,1</w:t>
            </w:r>
            <w:r w:rsidR="00C53576">
              <w:rPr>
                <w:bCs/>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1F71A7">
            <w:pPr>
              <w:jc w:val="center"/>
              <w:rPr>
                <w:bCs/>
              </w:rPr>
            </w:pPr>
            <w:r w:rsidRPr="00596BB9">
              <w:rPr>
                <w:bCs/>
              </w:rPr>
              <w:t>0,1</w:t>
            </w:r>
            <w:r w:rsidR="00C53576">
              <w:rPr>
                <w:bCs/>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C5002D" w:rsidP="00F77670">
            <w:pPr>
              <w:jc w:val="center"/>
              <w:rPr>
                <w:bCs/>
              </w:rPr>
            </w:pPr>
            <w:r w:rsidRPr="00596BB9">
              <w:rPr>
                <w:bCs/>
              </w:rPr>
              <w:t>0,099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C5002D" w:rsidP="00F77670">
            <w:pPr>
              <w:jc w:val="center"/>
              <w:rPr>
                <w:bCs/>
              </w:rPr>
            </w:pPr>
            <w:r w:rsidRPr="00596BB9">
              <w:rPr>
                <w:bCs/>
              </w:rPr>
              <w:t>0,099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C5002D" w:rsidP="00F77670">
            <w:pPr>
              <w:jc w:val="center"/>
              <w:rPr>
                <w:bCs/>
              </w:rPr>
            </w:pPr>
            <w:r w:rsidRPr="00596BB9">
              <w:rPr>
                <w:bCs/>
              </w:rPr>
              <w:t>0,098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C5002D" w:rsidP="001F71A7">
            <w:pPr>
              <w:jc w:val="center"/>
              <w:rPr>
                <w:bCs/>
              </w:rPr>
            </w:pPr>
            <w:r w:rsidRPr="00596BB9">
              <w:rPr>
                <w:bCs/>
              </w:rPr>
              <w:t>0,098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C5002D" w:rsidP="00F77670">
            <w:pPr>
              <w:jc w:val="center"/>
              <w:rPr>
                <w:bCs/>
              </w:rPr>
            </w:pPr>
            <w:r w:rsidRPr="00596BB9">
              <w:rPr>
                <w:bCs/>
              </w:rPr>
              <w:t>0,097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C5002D" w:rsidP="00F77670">
            <w:pPr>
              <w:jc w:val="center"/>
              <w:rPr>
                <w:bCs/>
              </w:rPr>
            </w:pPr>
            <w:r w:rsidRPr="00596BB9">
              <w:rPr>
                <w:bCs/>
              </w:rPr>
              <w:t>0,097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C5002D" w:rsidP="00F77670">
            <w:pPr>
              <w:jc w:val="center"/>
              <w:rPr>
                <w:bCs/>
              </w:rPr>
            </w:pPr>
            <w:r w:rsidRPr="00596BB9">
              <w:rPr>
                <w:bCs/>
              </w:rPr>
              <w:t>0,096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C5002D" w:rsidP="00F77670">
            <w:pPr>
              <w:jc w:val="center"/>
              <w:rPr>
                <w:bCs/>
              </w:rPr>
            </w:pPr>
            <w:r w:rsidRPr="00596BB9">
              <w:rPr>
                <w:bCs/>
              </w:rPr>
              <w:t>0,096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C5002D" w:rsidP="00F77670">
            <w:pPr>
              <w:jc w:val="center"/>
              <w:rPr>
                <w:bCs/>
              </w:rPr>
            </w:pPr>
            <w:r w:rsidRPr="00596BB9">
              <w:rPr>
                <w:bCs/>
              </w:rPr>
              <w:t>0,</w:t>
            </w:r>
            <w:r w:rsidR="00596BB9" w:rsidRPr="00596BB9">
              <w:rPr>
                <w:bCs/>
              </w:rPr>
              <w:t>0</w:t>
            </w:r>
            <w:r w:rsidRPr="00596BB9">
              <w:rPr>
                <w:bCs/>
              </w:rPr>
              <w:t>9</w:t>
            </w:r>
            <w:r w:rsidR="00596BB9" w:rsidRPr="00596BB9">
              <w:rPr>
                <w:bCs/>
              </w:rPr>
              <w:t>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F77670">
            <w:pPr>
              <w:jc w:val="center"/>
              <w:rPr>
                <w:bCs/>
              </w:rPr>
            </w:pPr>
            <w:r w:rsidRPr="00596BB9">
              <w:rPr>
                <w:bCs/>
              </w:rPr>
              <w:t>0,095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F77670">
            <w:pPr>
              <w:jc w:val="center"/>
              <w:rPr>
                <w:bCs/>
              </w:rPr>
            </w:pPr>
            <w:r w:rsidRPr="00596BB9">
              <w:rPr>
                <w:bCs/>
              </w:rPr>
              <w:t>0,095</w:t>
            </w:r>
          </w:p>
        </w:tc>
      </w:tr>
      <w:tr w:rsidR="00C16B49" w:rsidRPr="00C440C6" w:rsidTr="000721BA">
        <w:trPr>
          <w:trHeight w:val="1112"/>
        </w:trPr>
        <w:tc>
          <w:tcPr>
            <w:tcW w:w="0" w:type="auto"/>
            <w:tcBorders>
              <w:top w:val="single" w:sz="4" w:space="0" w:color="auto"/>
              <w:left w:val="single" w:sz="4" w:space="0" w:color="auto"/>
              <w:bottom w:val="single" w:sz="4" w:space="0" w:color="auto"/>
              <w:right w:val="single" w:sz="4" w:space="0" w:color="auto"/>
            </w:tcBorders>
          </w:tcPr>
          <w:p w:rsidR="000721BA" w:rsidRPr="00C440C6" w:rsidRDefault="000721BA" w:rsidP="000206AC">
            <w:pPr>
              <w:autoSpaceDE w:val="0"/>
              <w:autoSpaceDN w:val="0"/>
              <w:jc w:val="center"/>
              <w:rPr>
                <w:rStyle w:val="ae"/>
                <w:b w:val="0"/>
              </w:rPr>
            </w:pPr>
            <w:r>
              <w:rPr>
                <w:rStyle w:val="ae"/>
              </w:rPr>
              <w:t>2.1.7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6F7A9D" w:rsidRDefault="00A71415" w:rsidP="008D7E5D">
            <w:pPr>
              <w:ind w:left="-7"/>
              <w:jc w:val="both"/>
            </w:pPr>
            <w:r w:rsidRPr="00A71415">
              <w:t>Удельная величина потребления энергетических ресурсов муниципальными бюджетными учреждениями:</w:t>
            </w:r>
            <w:r>
              <w:t xml:space="preserve"> холодная вода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5B3A46" w:rsidRDefault="0050759E" w:rsidP="00D15FC2">
            <w:r w:rsidRPr="0050759E">
              <w:t>Куб.м</w:t>
            </w:r>
            <w:r w:rsidR="00801A2C">
              <w:t>.</w:t>
            </w:r>
            <w:r w:rsidRPr="0050759E">
              <w:t xml:space="preserve">  </w:t>
            </w:r>
            <w:r w:rsidR="00C53576" w:rsidRPr="00C53576">
              <w:t>на</w:t>
            </w:r>
            <w:r w:rsidR="00C16B49">
              <w:t xml:space="preserve"> </w:t>
            </w:r>
            <w:r w:rsidR="00C16B49" w:rsidRPr="00C16B49">
              <w:t xml:space="preserve">одного </w:t>
            </w:r>
            <w:r w:rsidR="00C16B49">
              <w:t xml:space="preserve"> человека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4C1D60">
            <w:pPr>
              <w:jc w:val="center"/>
              <w:rPr>
                <w:bCs/>
              </w:rPr>
            </w:pPr>
            <w:r w:rsidRPr="00596BB9">
              <w:rPr>
                <w:bCs/>
              </w:rPr>
              <w:t>1,5</w:t>
            </w:r>
            <w:r w:rsidR="00C53576">
              <w:rPr>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4C1D60">
            <w:pPr>
              <w:jc w:val="center"/>
              <w:rPr>
                <w:bCs/>
              </w:rPr>
            </w:pPr>
            <w:r w:rsidRPr="00596BB9">
              <w:rPr>
                <w:bCs/>
              </w:rPr>
              <w:t>1,5</w:t>
            </w:r>
            <w:r w:rsidR="00C53576">
              <w:rPr>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33731" w:rsidRPr="00596BB9" w:rsidRDefault="00933731" w:rsidP="00933731">
            <w:pPr>
              <w:jc w:val="center"/>
              <w:rPr>
                <w:bCs/>
              </w:rPr>
            </w:pPr>
            <w:r w:rsidRPr="00596BB9">
              <w:rPr>
                <w:bCs/>
              </w:rPr>
              <w:t>1,5</w:t>
            </w:r>
            <w:r w:rsidR="00C53576">
              <w:rPr>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837B99">
            <w:pPr>
              <w:jc w:val="center"/>
              <w:rPr>
                <w:bCs/>
              </w:rPr>
            </w:pPr>
            <w:r w:rsidRPr="00596BB9">
              <w:rPr>
                <w:bCs/>
              </w:rPr>
              <w:t>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837B99">
            <w:pPr>
              <w:jc w:val="center"/>
              <w:rPr>
                <w:bCs/>
              </w:rPr>
            </w:pPr>
            <w:r w:rsidRPr="00596BB9">
              <w:rPr>
                <w:bCs/>
              </w:rPr>
              <w:t>1,45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837B99">
            <w:pPr>
              <w:jc w:val="center"/>
              <w:rPr>
                <w:bCs/>
              </w:rPr>
            </w:pPr>
            <w:r w:rsidRPr="00596BB9">
              <w:rPr>
                <w:bCs/>
              </w:rPr>
              <w:t>1,45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837B99">
            <w:pPr>
              <w:jc w:val="center"/>
              <w:rPr>
                <w:bCs/>
              </w:rPr>
            </w:pPr>
            <w:r w:rsidRPr="00596BB9">
              <w:rPr>
                <w:bCs/>
              </w:rPr>
              <w:t>1,45</w:t>
            </w:r>
          </w:p>
        </w:tc>
      </w:tr>
      <w:tr w:rsidR="00C16B49" w:rsidRPr="00C440C6" w:rsidTr="000721BA">
        <w:trPr>
          <w:trHeight w:val="1214"/>
        </w:trPr>
        <w:tc>
          <w:tcPr>
            <w:tcW w:w="0" w:type="auto"/>
            <w:tcBorders>
              <w:top w:val="single" w:sz="4" w:space="0" w:color="auto"/>
              <w:left w:val="single" w:sz="4" w:space="0" w:color="auto"/>
              <w:bottom w:val="single" w:sz="4" w:space="0" w:color="auto"/>
              <w:right w:val="single" w:sz="4" w:space="0" w:color="auto"/>
            </w:tcBorders>
          </w:tcPr>
          <w:p w:rsidR="000721BA" w:rsidRPr="00C440C6" w:rsidRDefault="000721BA" w:rsidP="000206AC">
            <w:pPr>
              <w:autoSpaceDE w:val="0"/>
              <w:autoSpaceDN w:val="0"/>
              <w:jc w:val="center"/>
              <w:rPr>
                <w:rStyle w:val="ae"/>
                <w:b w:val="0"/>
              </w:rPr>
            </w:pPr>
            <w:r>
              <w:rPr>
                <w:rStyle w:val="ae"/>
              </w:rPr>
              <w:t>2.1.8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6F7A9D" w:rsidRDefault="00A71415" w:rsidP="008D7E5D">
            <w:pPr>
              <w:ind w:left="-7"/>
              <w:jc w:val="both"/>
            </w:pPr>
            <w:r w:rsidRPr="00A71415">
              <w:t>Удельная величина потребления энергетических ресурсов муниципальными бюджетными учреждениями:</w:t>
            </w:r>
            <w:r>
              <w:t xml:space="preserve"> горячая вода</w:t>
            </w:r>
            <w:r w:rsidRPr="00A71415">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5B3A46" w:rsidRDefault="0050759E" w:rsidP="00D15FC2">
            <w:r w:rsidRPr="0050759E">
              <w:t>Куб.м</w:t>
            </w:r>
            <w:r w:rsidR="00801A2C">
              <w:t>.</w:t>
            </w:r>
            <w:r w:rsidRPr="0050759E">
              <w:t xml:space="preserve">  </w:t>
            </w:r>
            <w:r w:rsidR="00C16B49" w:rsidRPr="00C16B49">
              <w:t>на одного  человека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4C1D60">
            <w:pPr>
              <w:jc w:val="center"/>
              <w:rPr>
                <w:bCs/>
              </w:rPr>
            </w:pPr>
            <w:r w:rsidRPr="00596BB9">
              <w:rPr>
                <w:bCs/>
              </w:rPr>
              <w:t>0,4</w:t>
            </w:r>
            <w:r w:rsidR="00C53576">
              <w:rPr>
                <w:bCs/>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4C1D60">
            <w:pPr>
              <w:jc w:val="center"/>
              <w:rPr>
                <w:bCs/>
              </w:rPr>
            </w:pPr>
            <w:r w:rsidRPr="00596BB9">
              <w:rPr>
                <w:bCs/>
              </w:rPr>
              <w:t>0,4</w:t>
            </w:r>
            <w:r w:rsidR="00C53576">
              <w:rPr>
                <w:bCs/>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4C1D60">
            <w:pPr>
              <w:jc w:val="center"/>
              <w:rPr>
                <w:bCs/>
              </w:rPr>
            </w:pPr>
            <w:r w:rsidRPr="00596BB9">
              <w:rPr>
                <w:bCs/>
              </w:rPr>
              <w:t>0,4</w:t>
            </w:r>
            <w:r w:rsidR="00C53576">
              <w:rPr>
                <w:bCs/>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837B99">
            <w:pPr>
              <w:jc w:val="center"/>
              <w:rPr>
                <w:bCs/>
              </w:rPr>
            </w:pPr>
            <w:r w:rsidRPr="00596BB9">
              <w:rPr>
                <w:bCs/>
              </w:rPr>
              <w:t>0,399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837B99">
            <w:pPr>
              <w:jc w:val="center"/>
              <w:rPr>
                <w:bCs/>
              </w:rPr>
            </w:pPr>
            <w:r w:rsidRPr="00596BB9">
              <w:rPr>
                <w:bCs/>
              </w:rPr>
              <w:t>0,399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837B99">
            <w:pPr>
              <w:jc w:val="center"/>
              <w:rPr>
                <w:bCs/>
              </w:rPr>
            </w:pPr>
            <w:r w:rsidRPr="00596BB9">
              <w:rPr>
                <w:bCs/>
              </w:rPr>
              <w:t>0,398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837B99">
            <w:pPr>
              <w:jc w:val="center"/>
              <w:rPr>
                <w:bCs/>
              </w:rPr>
            </w:pPr>
            <w:r w:rsidRPr="00596BB9">
              <w:rPr>
                <w:bCs/>
              </w:rPr>
              <w:t>0,398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837B99">
            <w:pPr>
              <w:jc w:val="center"/>
              <w:rPr>
                <w:bCs/>
              </w:rPr>
            </w:pPr>
            <w:r w:rsidRPr="00596BB9">
              <w:rPr>
                <w:bCs/>
              </w:rPr>
              <w:t>0,397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0,397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0,396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0,396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0,395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0,395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0,395</w:t>
            </w:r>
          </w:p>
        </w:tc>
      </w:tr>
      <w:tr w:rsidR="00C16B49" w:rsidRPr="00C440C6" w:rsidTr="000721BA">
        <w:trPr>
          <w:trHeight w:val="693"/>
        </w:trPr>
        <w:tc>
          <w:tcPr>
            <w:tcW w:w="0" w:type="auto"/>
            <w:tcBorders>
              <w:top w:val="single" w:sz="4" w:space="0" w:color="auto"/>
              <w:left w:val="single" w:sz="4" w:space="0" w:color="auto"/>
              <w:bottom w:val="single" w:sz="4" w:space="0" w:color="auto"/>
              <w:right w:val="single" w:sz="4" w:space="0" w:color="auto"/>
            </w:tcBorders>
          </w:tcPr>
          <w:p w:rsidR="000721BA" w:rsidRPr="00C440C6" w:rsidRDefault="000721BA" w:rsidP="000206AC">
            <w:pPr>
              <w:autoSpaceDE w:val="0"/>
              <w:autoSpaceDN w:val="0"/>
              <w:jc w:val="center"/>
              <w:rPr>
                <w:rStyle w:val="ae"/>
                <w:b w:val="0"/>
              </w:rPr>
            </w:pPr>
            <w:r>
              <w:rPr>
                <w:rStyle w:val="ae"/>
              </w:rPr>
              <w:t>2.1.9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6F7A9D" w:rsidRDefault="00A71415" w:rsidP="008D7E5D">
            <w:pPr>
              <w:ind w:left="-7"/>
              <w:jc w:val="both"/>
            </w:pPr>
            <w:r w:rsidRPr="00A71415">
              <w:t xml:space="preserve">Удельная величина потребления энергетических ресурсов муниципальными бюджетными учреждениями: </w:t>
            </w:r>
            <w:r w:rsidR="000721BA" w:rsidRPr="006F7A9D">
              <w:t>электрическ</w:t>
            </w:r>
            <w:r>
              <w:t>ая энергия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5B3A46" w:rsidRDefault="000721BA" w:rsidP="00D15FC2">
            <w:r w:rsidRPr="005B3A46">
              <w:t>кВт</w:t>
            </w:r>
            <w:r w:rsidR="00D15FC2">
              <w:t xml:space="preserve"> </w:t>
            </w:r>
            <w:proofErr w:type="gramStart"/>
            <w:r w:rsidRPr="005B3A46">
              <w:t>ч</w:t>
            </w:r>
            <w:proofErr w:type="gramEnd"/>
            <w:r w:rsidR="0050759E">
              <w:t xml:space="preserve"> </w:t>
            </w:r>
            <w:r w:rsidR="001B65B7">
              <w:t xml:space="preserve"> </w:t>
            </w:r>
            <w:r w:rsidR="00C16B49" w:rsidRPr="00C16B49">
              <w:t xml:space="preserve">на </w:t>
            </w:r>
            <w:r w:rsidR="00A32DFA">
              <w:t>одного</w:t>
            </w:r>
            <w:r w:rsidR="00C16B49" w:rsidRPr="00C16B49">
              <w:t xml:space="preserve"> человека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4C1D60">
            <w:pPr>
              <w:jc w:val="center"/>
              <w:rPr>
                <w:bCs/>
              </w:rPr>
            </w:pPr>
            <w:r w:rsidRPr="00596BB9">
              <w:rPr>
                <w:bCs/>
              </w:rPr>
              <w:t>123,0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1F71A7">
            <w:pPr>
              <w:jc w:val="center"/>
              <w:rPr>
                <w:bCs/>
              </w:rPr>
            </w:pPr>
            <w:r w:rsidRPr="00596BB9">
              <w:rPr>
                <w:bCs/>
              </w:rPr>
              <w:t>122,8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4C1D60">
            <w:pPr>
              <w:jc w:val="center"/>
              <w:rPr>
                <w:bCs/>
              </w:rPr>
            </w:pPr>
            <w:r w:rsidRPr="00596BB9">
              <w:rPr>
                <w:bCs/>
              </w:rPr>
              <w:t>122,5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122,5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122,4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122,4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122,3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1F71A7">
            <w:pPr>
              <w:jc w:val="center"/>
              <w:rPr>
                <w:bCs/>
              </w:rPr>
            </w:pPr>
            <w:r w:rsidRPr="00596BB9">
              <w:rPr>
                <w:bCs/>
              </w:rPr>
              <w:t>122,3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122,2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122,2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122,1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122,1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120</w:t>
            </w:r>
            <w:r w:rsidR="00C53576">
              <w:rPr>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120</w:t>
            </w:r>
            <w:r w:rsidR="00C53576">
              <w:rPr>
                <w:bCs/>
              </w:rPr>
              <w:t>,0</w:t>
            </w:r>
          </w:p>
        </w:tc>
      </w:tr>
      <w:tr w:rsidR="00C16B49" w:rsidRPr="00C440C6" w:rsidTr="000721BA">
        <w:trPr>
          <w:trHeight w:val="693"/>
        </w:trPr>
        <w:tc>
          <w:tcPr>
            <w:tcW w:w="0" w:type="auto"/>
            <w:tcBorders>
              <w:top w:val="single" w:sz="4" w:space="0" w:color="auto"/>
              <w:left w:val="single" w:sz="4" w:space="0" w:color="auto"/>
              <w:bottom w:val="single" w:sz="4" w:space="0" w:color="auto"/>
              <w:right w:val="single" w:sz="4" w:space="0" w:color="auto"/>
            </w:tcBorders>
          </w:tcPr>
          <w:p w:rsidR="000721BA" w:rsidRDefault="000721BA" w:rsidP="000206AC">
            <w:pPr>
              <w:autoSpaceDE w:val="0"/>
              <w:autoSpaceDN w:val="0"/>
              <w:jc w:val="center"/>
              <w:rPr>
                <w:rStyle w:val="ae"/>
              </w:rPr>
            </w:pPr>
            <w:r>
              <w:rPr>
                <w:rStyle w:val="ae"/>
              </w:rPr>
              <w:t>2.1.10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6F7A9D" w:rsidRDefault="000721BA" w:rsidP="008D7E5D">
            <w:pPr>
              <w:ind w:left="-7"/>
              <w:jc w:val="both"/>
            </w:pPr>
            <w:r w:rsidRPr="009B0783">
              <w:t>Удельн</w:t>
            </w:r>
            <w:r w:rsidR="00A71415">
              <w:t xml:space="preserve">ая величина потребления энергетических ресурсов муниципальными бюджетными учреждениями: природный газ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Default="0050759E" w:rsidP="00D15FC2">
            <w:r w:rsidRPr="0050759E">
              <w:t>Куб.м</w:t>
            </w:r>
            <w:r w:rsidR="00801A2C">
              <w:t>.</w:t>
            </w:r>
            <w:r w:rsidRPr="0050759E">
              <w:t xml:space="preserve">  </w:t>
            </w:r>
            <w:r w:rsidR="00C16B49" w:rsidRPr="00C16B49">
              <w:t xml:space="preserve">на </w:t>
            </w:r>
            <w:r w:rsidR="00A32DFA">
              <w:t>одного</w:t>
            </w:r>
            <w:r w:rsidR="00C16B49" w:rsidRPr="00C16B49">
              <w:t xml:space="preserve">  человека населения</w:t>
            </w:r>
            <w:r w:rsidR="008B12C1">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4C1D60">
            <w:pPr>
              <w:jc w:val="center"/>
            </w:pPr>
            <w:r w:rsidRPr="00596BB9">
              <w:t>6,6</w:t>
            </w:r>
            <w:r w:rsidR="00C53576">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4C1D60">
            <w:pPr>
              <w:jc w:val="center"/>
            </w:pPr>
            <w:r w:rsidRPr="00596BB9">
              <w:t>6,6</w:t>
            </w:r>
            <w:r w:rsidR="00C53576">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4C1D60">
            <w:pPr>
              <w:jc w:val="center"/>
            </w:pPr>
            <w:r w:rsidRPr="00596BB9">
              <w:t>6,6</w:t>
            </w:r>
            <w:r w:rsidR="00C53576">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pPr>
            <w:r w:rsidRPr="00596BB9">
              <w:t>6,59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pPr>
            <w:r w:rsidRPr="00596BB9">
              <w:t>6,59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pPr>
            <w:r w:rsidRPr="00596BB9">
              <w:t>6,58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pPr>
            <w:r w:rsidRPr="00596BB9">
              <w:t>6,58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pPr>
            <w:r w:rsidRPr="00596BB9">
              <w:t>6,57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pPr>
            <w:r w:rsidRPr="00596BB9">
              <w:t>6,57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pPr>
            <w:r w:rsidRPr="00596BB9">
              <w:t>6,56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pPr>
            <w:r w:rsidRPr="00596BB9">
              <w:t>6,56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pPr>
            <w:r w:rsidRPr="00596BB9">
              <w:t>6,55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pPr>
            <w:r w:rsidRPr="00596BB9">
              <w:t>6,55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pPr>
            <w:r w:rsidRPr="00596BB9">
              <w:t>6,55</w:t>
            </w:r>
          </w:p>
        </w:tc>
      </w:tr>
    </w:tbl>
    <w:p w:rsidR="00F7788A" w:rsidRDefault="000A1A80" w:rsidP="00B35256">
      <w:pPr>
        <w:autoSpaceDE w:val="0"/>
        <w:autoSpaceDN w:val="0"/>
        <w:adjustRightInd w:val="0"/>
        <w:jc w:val="center"/>
        <w:outlineLvl w:val="2"/>
        <w:rPr>
          <w:b/>
          <w:sz w:val="24"/>
          <w:szCs w:val="24"/>
        </w:rPr>
        <w:sectPr w:rsidR="00F7788A" w:rsidSect="00F7788A">
          <w:pgSz w:w="16838" w:h="11906" w:orient="landscape"/>
          <w:pgMar w:top="567" w:right="510" w:bottom="1077" w:left="510" w:header="709" w:footer="709" w:gutter="0"/>
          <w:cols w:space="708"/>
          <w:docGrid w:linePitch="360"/>
        </w:sectPr>
      </w:pPr>
      <w:r>
        <w:rPr>
          <w:b/>
          <w:sz w:val="24"/>
          <w:szCs w:val="24"/>
        </w:rPr>
        <w:tab/>
      </w:r>
    </w:p>
    <w:p w:rsidR="000206AC" w:rsidRPr="00AF7AA8" w:rsidRDefault="000206AC" w:rsidP="000206AC">
      <w:pPr>
        <w:widowControl w:val="0"/>
        <w:autoSpaceDE w:val="0"/>
        <w:autoSpaceDN w:val="0"/>
        <w:ind w:firstLine="851"/>
        <w:rPr>
          <w:b/>
          <w:sz w:val="22"/>
          <w:szCs w:val="22"/>
        </w:rPr>
      </w:pPr>
      <w:r w:rsidRPr="00AF7AA8">
        <w:rPr>
          <w:b/>
          <w:sz w:val="22"/>
          <w:szCs w:val="22"/>
        </w:rPr>
        <w:lastRenderedPageBreak/>
        <w:t>Методика расчета целевых показателей муниципальной программы.</w:t>
      </w:r>
    </w:p>
    <w:p w:rsidR="000206AC" w:rsidRPr="00AF7AA8" w:rsidRDefault="000206AC" w:rsidP="000206AC">
      <w:pPr>
        <w:widowControl w:val="0"/>
        <w:autoSpaceDE w:val="0"/>
        <w:autoSpaceDN w:val="0"/>
        <w:jc w:val="center"/>
        <w:rPr>
          <w:b/>
          <w:sz w:val="22"/>
          <w:szCs w:val="22"/>
        </w:rPr>
      </w:pPr>
    </w:p>
    <w:p w:rsidR="000206AC" w:rsidRPr="00AF7AA8" w:rsidRDefault="000206AC" w:rsidP="000206AC">
      <w:pPr>
        <w:widowControl w:val="0"/>
        <w:autoSpaceDE w:val="0"/>
        <w:autoSpaceDN w:val="0"/>
        <w:adjustRightInd w:val="0"/>
        <w:jc w:val="right"/>
        <w:rPr>
          <w:b/>
          <w:sz w:val="22"/>
          <w:szCs w:val="22"/>
        </w:rPr>
      </w:pPr>
      <w:r w:rsidRPr="00AF7AA8">
        <w:rPr>
          <w:b/>
          <w:sz w:val="22"/>
          <w:szCs w:val="22"/>
        </w:rPr>
        <w:t>Таблица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2873"/>
        <w:gridCol w:w="1712"/>
        <w:gridCol w:w="5201"/>
      </w:tblGrid>
      <w:tr w:rsidR="000206AC" w:rsidRPr="00AF7AA8" w:rsidTr="00331D7C">
        <w:tc>
          <w:tcPr>
            <w:tcW w:w="330" w:type="pct"/>
            <w:shd w:val="clear" w:color="auto" w:fill="auto"/>
          </w:tcPr>
          <w:p w:rsidR="000206AC" w:rsidRPr="00AF7AA8" w:rsidRDefault="000206AC" w:rsidP="000206AC">
            <w:pPr>
              <w:autoSpaceDE w:val="0"/>
              <w:autoSpaceDN w:val="0"/>
              <w:jc w:val="center"/>
              <w:rPr>
                <w:bCs/>
                <w:sz w:val="22"/>
                <w:szCs w:val="22"/>
              </w:rPr>
            </w:pPr>
            <w:r w:rsidRPr="00AF7AA8">
              <w:rPr>
                <w:sz w:val="22"/>
                <w:szCs w:val="22"/>
              </w:rPr>
              <w:t xml:space="preserve">№ </w:t>
            </w:r>
            <w:proofErr w:type="spellStart"/>
            <w:proofErr w:type="gramStart"/>
            <w:r w:rsidRPr="00AF7AA8">
              <w:rPr>
                <w:sz w:val="22"/>
                <w:szCs w:val="22"/>
              </w:rPr>
              <w:t>п</w:t>
            </w:r>
            <w:proofErr w:type="spellEnd"/>
            <w:proofErr w:type="gramEnd"/>
            <w:r w:rsidRPr="00AF7AA8">
              <w:rPr>
                <w:sz w:val="22"/>
                <w:szCs w:val="22"/>
              </w:rPr>
              <w:t>/</w:t>
            </w:r>
            <w:proofErr w:type="spellStart"/>
            <w:r w:rsidRPr="00AF7AA8">
              <w:rPr>
                <w:sz w:val="22"/>
                <w:szCs w:val="22"/>
              </w:rPr>
              <w:t>п</w:t>
            </w:r>
            <w:proofErr w:type="spellEnd"/>
          </w:p>
        </w:tc>
        <w:tc>
          <w:tcPr>
            <w:tcW w:w="1371" w:type="pct"/>
            <w:shd w:val="clear" w:color="auto" w:fill="auto"/>
          </w:tcPr>
          <w:p w:rsidR="000206AC" w:rsidRPr="00AF7AA8" w:rsidRDefault="000206AC" w:rsidP="000206AC">
            <w:pPr>
              <w:autoSpaceDE w:val="0"/>
              <w:autoSpaceDN w:val="0"/>
              <w:jc w:val="center"/>
              <w:rPr>
                <w:bCs/>
                <w:sz w:val="22"/>
                <w:szCs w:val="22"/>
              </w:rPr>
            </w:pPr>
            <w:r w:rsidRPr="00AF7AA8">
              <w:rPr>
                <w:sz w:val="22"/>
                <w:szCs w:val="22"/>
              </w:rPr>
              <w:t>Наименование показателя</w:t>
            </w:r>
          </w:p>
        </w:tc>
        <w:tc>
          <w:tcPr>
            <w:tcW w:w="817" w:type="pct"/>
            <w:shd w:val="clear" w:color="auto" w:fill="auto"/>
          </w:tcPr>
          <w:p w:rsidR="000206AC" w:rsidRPr="00AF7AA8" w:rsidRDefault="000206AC" w:rsidP="000206AC">
            <w:pPr>
              <w:autoSpaceDE w:val="0"/>
              <w:autoSpaceDN w:val="0"/>
              <w:jc w:val="center"/>
              <w:rPr>
                <w:bCs/>
                <w:sz w:val="22"/>
                <w:szCs w:val="22"/>
              </w:rPr>
            </w:pPr>
            <w:r w:rsidRPr="00AF7AA8">
              <w:rPr>
                <w:sz w:val="22"/>
                <w:szCs w:val="22"/>
              </w:rPr>
              <w:t xml:space="preserve">Ед. </w:t>
            </w:r>
            <w:proofErr w:type="spellStart"/>
            <w:r w:rsidRPr="00AF7AA8">
              <w:rPr>
                <w:sz w:val="22"/>
                <w:szCs w:val="22"/>
              </w:rPr>
              <w:t>изм</w:t>
            </w:r>
            <w:proofErr w:type="spellEnd"/>
            <w:r w:rsidRPr="00AF7AA8">
              <w:rPr>
                <w:sz w:val="22"/>
                <w:szCs w:val="22"/>
              </w:rPr>
              <w:t>.</w:t>
            </w:r>
          </w:p>
        </w:tc>
        <w:tc>
          <w:tcPr>
            <w:tcW w:w="2481" w:type="pct"/>
            <w:shd w:val="clear" w:color="auto" w:fill="auto"/>
          </w:tcPr>
          <w:p w:rsidR="000206AC" w:rsidRPr="00AF7AA8" w:rsidRDefault="000206AC" w:rsidP="000206AC">
            <w:pPr>
              <w:widowControl w:val="0"/>
              <w:autoSpaceDE w:val="0"/>
              <w:autoSpaceDN w:val="0"/>
              <w:adjustRightInd w:val="0"/>
              <w:jc w:val="both"/>
              <w:rPr>
                <w:sz w:val="22"/>
                <w:szCs w:val="22"/>
              </w:rPr>
            </w:pPr>
            <w:r w:rsidRPr="00AF7AA8">
              <w:rPr>
                <w:sz w:val="22"/>
                <w:szCs w:val="22"/>
              </w:rPr>
              <w:t>Мето</w:t>
            </w:r>
            <w:r w:rsidR="009A16D6">
              <w:rPr>
                <w:sz w:val="22"/>
                <w:szCs w:val="22"/>
              </w:rPr>
              <w:t xml:space="preserve">дика расчета </w:t>
            </w:r>
          </w:p>
        </w:tc>
      </w:tr>
      <w:tr w:rsidR="000206AC" w:rsidRPr="00AF7AA8" w:rsidTr="00331D7C">
        <w:tc>
          <w:tcPr>
            <w:tcW w:w="330" w:type="pct"/>
            <w:shd w:val="clear" w:color="auto" w:fill="auto"/>
          </w:tcPr>
          <w:p w:rsidR="000206AC" w:rsidRPr="00AF7AA8" w:rsidRDefault="000206AC" w:rsidP="000206AC">
            <w:pPr>
              <w:widowControl w:val="0"/>
              <w:autoSpaceDE w:val="0"/>
              <w:autoSpaceDN w:val="0"/>
              <w:adjustRightInd w:val="0"/>
              <w:jc w:val="both"/>
              <w:rPr>
                <w:sz w:val="22"/>
                <w:szCs w:val="22"/>
              </w:rPr>
            </w:pPr>
          </w:p>
        </w:tc>
        <w:tc>
          <w:tcPr>
            <w:tcW w:w="4670" w:type="pct"/>
            <w:gridSpan w:val="3"/>
            <w:shd w:val="clear" w:color="auto" w:fill="auto"/>
          </w:tcPr>
          <w:p w:rsidR="000206AC" w:rsidRPr="00AF7AA8" w:rsidRDefault="000206AC" w:rsidP="000206AC">
            <w:pPr>
              <w:widowControl w:val="0"/>
              <w:autoSpaceDE w:val="0"/>
              <w:autoSpaceDN w:val="0"/>
              <w:adjustRightInd w:val="0"/>
              <w:jc w:val="both"/>
              <w:rPr>
                <w:sz w:val="22"/>
                <w:szCs w:val="22"/>
              </w:rPr>
            </w:pPr>
            <w:r w:rsidRPr="00AF7AA8">
              <w:rPr>
                <w:b/>
                <w:sz w:val="22"/>
                <w:szCs w:val="22"/>
              </w:rPr>
              <w:t>Подпрограмма 1. «Создание условий для обеспечения содержания объектов жилищно-коммунального комплекса города Урай</w:t>
            </w:r>
            <w:r w:rsidR="008D7E5D">
              <w:rPr>
                <w:b/>
                <w:sz w:val="22"/>
                <w:szCs w:val="22"/>
              </w:rPr>
              <w:t>»</w:t>
            </w:r>
          </w:p>
        </w:tc>
      </w:tr>
      <w:tr w:rsidR="00F12E2E" w:rsidRPr="00AF7AA8" w:rsidTr="00331D7C">
        <w:tc>
          <w:tcPr>
            <w:tcW w:w="330" w:type="pct"/>
            <w:shd w:val="clear" w:color="auto" w:fill="auto"/>
            <w:vAlign w:val="center"/>
          </w:tcPr>
          <w:p w:rsidR="00F12E2E" w:rsidRPr="00595961" w:rsidRDefault="0003144F" w:rsidP="00542FDC">
            <w:pPr>
              <w:autoSpaceDE w:val="0"/>
              <w:autoSpaceDN w:val="0"/>
              <w:jc w:val="center"/>
              <w:rPr>
                <w:sz w:val="22"/>
                <w:szCs w:val="22"/>
              </w:rPr>
            </w:pPr>
            <w:r w:rsidRPr="00595961">
              <w:rPr>
                <w:sz w:val="22"/>
                <w:szCs w:val="22"/>
              </w:rPr>
              <w:t>1</w:t>
            </w:r>
          </w:p>
        </w:tc>
        <w:tc>
          <w:tcPr>
            <w:tcW w:w="1371" w:type="pct"/>
            <w:shd w:val="clear" w:color="auto" w:fill="auto"/>
            <w:vAlign w:val="center"/>
          </w:tcPr>
          <w:p w:rsidR="00FC105B" w:rsidRPr="00FC105B" w:rsidRDefault="009D6969" w:rsidP="00FC105B">
            <w:pPr>
              <w:tabs>
                <w:tab w:val="left" w:pos="851"/>
                <w:tab w:val="left" w:pos="993"/>
              </w:tabs>
              <w:ind w:right="114"/>
              <w:rPr>
                <w:sz w:val="22"/>
                <w:szCs w:val="22"/>
              </w:rPr>
            </w:pPr>
            <w:r>
              <w:rPr>
                <w:sz w:val="22"/>
                <w:szCs w:val="22"/>
              </w:rPr>
              <w:t>Удовлетворенность населения качеством оказания жилищно-коммунальных услуг</w:t>
            </w:r>
          </w:p>
          <w:p w:rsidR="00F12E2E" w:rsidRPr="00595961" w:rsidRDefault="00F12E2E" w:rsidP="00110E8E">
            <w:pPr>
              <w:autoSpaceDE w:val="0"/>
              <w:autoSpaceDN w:val="0"/>
              <w:ind w:left="-23"/>
              <w:rPr>
                <w:bCs/>
                <w:sz w:val="22"/>
                <w:szCs w:val="22"/>
              </w:rPr>
            </w:pPr>
          </w:p>
        </w:tc>
        <w:tc>
          <w:tcPr>
            <w:tcW w:w="817" w:type="pct"/>
            <w:shd w:val="clear" w:color="auto" w:fill="auto"/>
            <w:vAlign w:val="center"/>
          </w:tcPr>
          <w:p w:rsidR="00F12E2E" w:rsidRPr="00595961" w:rsidRDefault="00F12E2E" w:rsidP="00110E8E">
            <w:pPr>
              <w:autoSpaceDE w:val="0"/>
              <w:autoSpaceDN w:val="0"/>
              <w:jc w:val="center"/>
              <w:rPr>
                <w:sz w:val="22"/>
                <w:szCs w:val="22"/>
              </w:rPr>
            </w:pPr>
            <w:r w:rsidRPr="00595961">
              <w:rPr>
                <w:sz w:val="22"/>
                <w:szCs w:val="22"/>
              </w:rPr>
              <w:t>%</w:t>
            </w:r>
          </w:p>
        </w:tc>
        <w:tc>
          <w:tcPr>
            <w:tcW w:w="2481" w:type="pct"/>
            <w:shd w:val="clear" w:color="auto" w:fill="auto"/>
          </w:tcPr>
          <w:p w:rsidR="00997EC1" w:rsidRDefault="00997EC1" w:rsidP="000759E8">
            <w:pPr>
              <w:autoSpaceDE w:val="0"/>
              <w:autoSpaceDN w:val="0"/>
              <w:ind w:left="7"/>
              <w:jc w:val="both"/>
              <w:rPr>
                <w:sz w:val="22"/>
                <w:szCs w:val="22"/>
              </w:rPr>
            </w:pPr>
          </w:p>
          <w:p w:rsidR="00997EC1" w:rsidRDefault="00997EC1" w:rsidP="000759E8">
            <w:pPr>
              <w:autoSpaceDE w:val="0"/>
              <w:autoSpaceDN w:val="0"/>
              <w:ind w:left="7"/>
              <w:jc w:val="both"/>
              <w:rPr>
                <w:sz w:val="22"/>
                <w:szCs w:val="22"/>
              </w:rPr>
            </w:pPr>
            <w:r>
              <w:rPr>
                <w:sz w:val="22"/>
                <w:szCs w:val="22"/>
              </w:rPr>
              <w:t xml:space="preserve">Показатель рассчитывается по формуле: «Да»+ «Скорее да»+  </w:t>
            </w:r>
            <w:r w:rsidR="009337F7">
              <w:rPr>
                <w:sz w:val="22"/>
                <w:szCs w:val="22"/>
              </w:rPr>
              <w:t xml:space="preserve">«Затрудняюсь ответить» </w:t>
            </w:r>
            <w:proofErr w:type="spellStart"/>
            <w:r w:rsidR="007A2BA8">
              <w:rPr>
                <w:sz w:val="22"/>
                <w:szCs w:val="22"/>
              </w:rPr>
              <w:t>х</w:t>
            </w:r>
            <w:proofErr w:type="spellEnd"/>
            <w:r>
              <w:rPr>
                <w:sz w:val="22"/>
                <w:szCs w:val="22"/>
              </w:rPr>
              <w:t xml:space="preserve"> («Да»+ «Скорее да»)/100х0,8.</w:t>
            </w:r>
          </w:p>
          <w:p w:rsidR="00406F19" w:rsidRDefault="00406F19" w:rsidP="000759E8">
            <w:pPr>
              <w:autoSpaceDE w:val="0"/>
              <w:autoSpaceDN w:val="0"/>
              <w:ind w:left="7"/>
              <w:jc w:val="both"/>
              <w:rPr>
                <w:sz w:val="22"/>
                <w:szCs w:val="22"/>
              </w:rPr>
            </w:pPr>
          </w:p>
          <w:p w:rsidR="00F12E2E" w:rsidRPr="00595961" w:rsidRDefault="000759E8" w:rsidP="000759E8">
            <w:pPr>
              <w:autoSpaceDE w:val="0"/>
              <w:autoSpaceDN w:val="0"/>
              <w:ind w:left="7"/>
              <w:jc w:val="both"/>
              <w:rPr>
                <w:sz w:val="22"/>
                <w:szCs w:val="22"/>
              </w:rPr>
            </w:pPr>
            <w:r w:rsidRPr="000759E8">
              <w:rPr>
                <w:sz w:val="22"/>
                <w:szCs w:val="22"/>
              </w:rPr>
              <w:t xml:space="preserve"> </w:t>
            </w:r>
            <w:r w:rsidR="005645FF" w:rsidRPr="005645FF">
              <w:rPr>
                <w:sz w:val="22"/>
                <w:szCs w:val="22"/>
              </w:rPr>
              <w:t>Источником информации является результат социологического опроса   насел</w:t>
            </w:r>
            <w:r w:rsidR="008D7E5D">
              <w:rPr>
                <w:sz w:val="22"/>
                <w:szCs w:val="22"/>
              </w:rPr>
              <w:t>ения города Урай,  проводимого о</w:t>
            </w:r>
            <w:r w:rsidR="005645FF" w:rsidRPr="005645FF">
              <w:rPr>
                <w:sz w:val="22"/>
                <w:szCs w:val="22"/>
              </w:rPr>
              <w:t>тделом по работе с обращениями граждан администрации города Урай.</w:t>
            </w:r>
          </w:p>
        </w:tc>
      </w:tr>
      <w:tr w:rsidR="00A00B2C" w:rsidRPr="00AF7AA8" w:rsidTr="00331D7C">
        <w:tc>
          <w:tcPr>
            <w:tcW w:w="330" w:type="pct"/>
            <w:shd w:val="clear" w:color="auto" w:fill="auto"/>
            <w:vAlign w:val="center"/>
          </w:tcPr>
          <w:p w:rsidR="00A00B2C" w:rsidRPr="00595961" w:rsidRDefault="00A00B2C" w:rsidP="00542FDC">
            <w:pPr>
              <w:autoSpaceDE w:val="0"/>
              <w:autoSpaceDN w:val="0"/>
              <w:jc w:val="center"/>
              <w:rPr>
                <w:sz w:val="22"/>
                <w:szCs w:val="22"/>
              </w:rPr>
            </w:pPr>
            <w:r>
              <w:rPr>
                <w:sz w:val="22"/>
                <w:szCs w:val="22"/>
              </w:rPr>
              <w:t>2</w:t>
            </w:r>
          </w:p>
        </w:tc>
        <w:tc>
          <w:tcPr>
            <w:tcW w:w="1371" w:type="pct"/>
            <w:shd w:val="clear" w:color="auto" w:fill="auto"/>
            <w:vAlign w:val="center"/>
          </w:tcPr>
          <w:p w:rsidR="00A00B2C" w:rsidRDefault="00A00B2C" w:rsidP="00FC105B">
            <w:pPr>
              <w:tabs>
                <w:tab w:val="left" w:pos="851"/>
                <w:tab w:val="left" w:pos="993"/>
              </w:tabs>
              <w:ind w:right="114"/>
              <w:rPr>
                <w:sz w:val="22"/>
                <w:szCs w:val="22"/>
              </w:rPr>
            </w:pPr>
            <w:r>
              <w:rPr>
                <w:sz w:val="22"/>
                <w:szCs w:val="22"/>
              </w:rPr>
              <w:t xml:space="preserve">Фактический уровень собираемости платы </w:t>
            </w:r>
            <w:r w:rsidR="00E44B7A">
              <w:rPr>
                <w:sz w:val="22"/>
                <w:szCs w:val="22"/>
              </w:rPr>
              <w:t xml:space="preserve">граждан </w:t>
            </w:r>
            <w:r>
              <w:rPr>
                <w:sz w:val="22"/>
                <w:szCs w:val="22"/>
              </w:rPr>
              <w:t xml:space="preserve">за предоставленные </w:t>
            </w:r>
            <w:proofErr w:type="spellStart"/>
            <w:r>
              <w:rPr>
                <w:sz w:val="22"/>
                <w:szCs w:val="22"/>
              </w:rPr>
              <w:t>жилищн</w:t>
            </w:r>
            <w:proofErr w:type="gramStart"/>
            <w:r>
              <w:rPr>
                <w:sz w:val="22"/>
                <w:szCs w:val="22"/>
              </w:rPr>
              <w:t>о</w:t>
            </w:r>
            <w:proofErr w:type="spellEnd"/>
            <w:r w:rsidR="008D7E5D">
              <w:rPr>
                <w:sz w:val="22"/>
                <w:szCs w:val="22"/>
              </w:rPr>
              <w:t>-</w:t>
            </w:r>
            <w:proofErr w:type="gramEnd"/>
            <w:r>
              <w:rPr>
                <w:sz w:val="22"/>
                <w:szCs w:val="22"/>
              </w:rPr>
              <w:t xml:space="preserve"> коммунальные услуги за отчётный период</w:t>
            </w:r>
          </w:p>
        </w:tc>
        <w:tc>
          <w:tcPr>
            <w:tcW w:w="817" w:type="pct"/>
            <w:shd w:val="clear" w:color="auto" w:fill="auto"/>
            <w:vAlign w:val="center"/>
          </w:tcPr>
          <w:p w:rsidR="00A00B2C" w:rsidRPr="00595961" w:rsidRDefault="00A00B2C" w:rsidP="00110E8E">
            <w:pPr>
              <w:autoSpaceDE w:val="0"/>
              <w:autoSpaceDN w:val="0"/>
              <w:jc w:val="center"/>
              <w:rPr>
                <w:sz w:val="22"/>
                <w:szCs w:val="22"/>
              </w:rPr>
            </w:pPr>
            <w:r>
              <w:rPr>
                <w:sz w:val="22"/>
                <w:szCs w:val="22"/>
              </w:rPr>
              <w:t>%</w:t>
            </w:r>
          </w:p>
        </w:tc>
        <w:tc>
          <w:tcPr>
            <w:tcW w:w="2481" w:type="pct"/>
            <w:shd w:val="clear" w:color="auto" w:fill="auto"/>
          </w:tcPr>
          <w:p w:rsidR="00A00B2C" w:rsidRDefault="00A00B2C" w:rsidP="00A00B2C">
            <w:pPr>
              <w:autoSpaceDE w:val="0"/>
              <w:autoSpaceDN w:val="0"/>
              <w:ind w:left="7"/>
              <w:jc w:val="both"/>
              <w:rPr>
                <w:sz w:val="22"/>
                <w:szCs w:val="22"/>
              </w:rPr>
            </w:pPr>
            <w:r w:rsidRPr="00A00B2C">
              <w:rPr>
                <w:sz w:val="22"/>
                <w:szCs w:val="22"/>
              </w:rPr>
              <w:t xml:space="preserve">Определяется как отношение </w:t>
            </w:r>
            <w:r w:rsidR="00651264">
              <w:rPr>
                <w:sz w:val="22"/>
                <w:szCs w:val="22"/>
              </w:rPr>
              <w:t xml:space="preserve">суммы </w:t>
            </w:r>
            <w:r w:rsidRPr="00A00B2C">
              <w:rPr>
                <w:sz w:val="22"/>
                <w:szCs w:val="22"/>
              </w:rPr>
              <w:t>оплаченных</w:t>
            </w:r>
            <w:r w:rsidR="00E44B7A">
              <w:rPr>
                <w:sz w:val="22"/>
                <w:szCs w:val="22"/>
              </w:rPr>
              <w:t xml:space="preserve"> </w:t>
            </w:r>
            <w:r>
              <w:rPr>
                <w:sz w:val="22"/>
                <w:szCs w:val="22"/>
              </w:rPr>
              <w:t>счетов</w:t>
            </w:r>
            <w:r w:rsidRPr="00A00B2C">
              <w:rPr>
                <w:sz w:val="22"/>
                <w:szCs w:val="22"/>
              </w:rPr>
              <w:t xml:space="preserve"> </w:t>
            </w:r>
            <w:r w:rsidR="002A13EA">
              <w:rPr>
                <w:sz w:val="22"/>
                <w:szCs w:val="22"/>
              </w:rPr>
              <w:t>гражданами</w:t>
            </w:r>
            <w:r w:rsidR="002A13EA" w:rsidRPr="00A00B2C">
              <w:rPr>
                <w:sz w:val="22"/>
                <w:szCs w:val="22"/>
              </w:rPr>
              <w:t xml:space="preserve"> </w:t>
            </w:r>
            <w:r w:rsidRPr="00A00B2C">
              <w:rPr>
                <w:sz w:val="22"/>
                <w:szCs w:val="22"/>
              </w:rPr>
              <w:t xml:space="preserve">за предоставленные </w:t>
            </w:r>
            <w:proofErr w:type="spellStart"/>
            <w:r w:rsidRPr="00A00B2C">
              <w:rPr>
                <w:sz w:val="22"/>
                <w:szCs w:val="22"/>
              </w:rPr>
              <w:t>жилищн</w:t>
            </w:r>
            <w:proofErr w:type="gramStart"/>
            <w:r w:rsidRPr="00A00B2C">
              <w:rPr>
                <w:sz w:val="22"/>
                <w:szCs w:val="22"/>
              </w:rPr>
              <w:t>о</w:t>
            </w:r>
            <w:proofErr w:type="spellEnd"/>
            <w:r w:rsidR="0072221D" w:rsidRPr="0072221D">
              <w:rPr>
                <w:sz w:val="22"/>
                <w:szCs w:val="22"/>
              </w:rPr>
              <w:t>-</w:t>
            </w:r>
            <w:proofErr w:type="gramEnd"/>
            <w:r w:rsidRPr="00A00B2C">
              <w:rPr>
                <w:sz w:val="22"/>
                <w:szCs w:val="22"/>
              </w:rPr>
              <w:t xml:space="preserve"> коммунальные услуги к обще</w:t>
            </w:r>
            <w:r w:rsidR="00651264">
              <w:rPr>
                <w:sz w:val="22"/>
                <w:szCs w:val="22"/>
              </w:rPr>
              <w:t>й сумме</w:t>
            </w:r>
            <w:r>
              <w:rPr>
                <w:sz w:val="22"/>
                <w:szCs w:val="22"/>
              </w:rPr>
              <w:t xml:space="preserve"> </w:t>
            </w:r>
            <w:r w:rsidR="009337F7">
              <w:rPr>
                <w:sz w:val="22"/>
                <w:szCs w:val="22"/>
              </w:rPr>
              <w:t>начисленных</w:t>
            </w:r>
            <w:r>
              <w:rPr>
                <w:sz w:val="22"/>
                <w:szCs w:val="22"/>
              </w:rPr>
              <w:t xml:space="preserve"> счетов</w:t>
            </w:r>
            <w:r w:rsidR="00997EC1">
              <w:rPr>
                <w:sz w:val="22"/>
                <w:szCs w:val="22"/>
              </w:rPr>
              <w:t xml:space="preserve"> </w:t>
            </w:r>
            <w:r w:rsidR="00456717" w:rsidRPr="00456717">
              <w:rPr>
                <w:sz w:val="22"/>
                <w:szCs w:val="22"/>
              </w:rPr>
              <w:t xml:space="preserve">за жилищно-коммунальные услуги </w:t>
            </w:r>
            <w:r w:rsidR="00456717">
              <w:rPr>
                <w:sz w:val="22"/>
                <w:szCs w:val="22"/>
              </w:rPr>
              <w:t>з</w:t>
            </w:r>
            <w:r w:rsidR="00456717" w:rsidRPr="00456717">
              <w:rPr>
                <w:sz w:val="22"/>
                <w:szCs w:val="22"/>
              </w:rPr>
              <w:t>а</w:t>
            </w:r>
            <w:r w:rsidR="00997EC1">
              <w:rPr>
                <w:sz w:val="22"/>
                <w:szCs w:val="22"/>
              </w:rPr>
              <w:t xml:space="preserve"> отчетный период</w:t>
            </w:r>
            <w:r>
              <w:rPr>
                <w:sz w:val="22"/>
                <w:szCs w:val="22"/>
              </w:rPr>
              <w:t>.</w:t>
            </w:r>
          </w:p>
          <w:p w:rsidR="00406F19" w:rsidRDefault="00406F19" w:rsidP="00456717">
            <w:pPr>
              <w:autoSpaceDE w:val="0"/>
              <w:autoSpaceDN w:val="0"/>
              <w:ind w:left="7"/>
              <w:jc w:val="both"/>
              <w:rPr>
                <w:rStyle w:val="ae"/>
                <w:b w:val="0"/>
                <w:sz w:val="22"/>
                <w:szCs w:val="22"/>
              </w:rPr>
            </w:pPr>
          </w:p>
          <w:p w:rsidR="00A00B2C" w:rsidRPr="00595961" w:rsidRDefault="00FD6EB1" w:rsidP="008D7E5D">
            <w:pPr>
              <w:autoSpaceDE w:val="0"/>
              <w:autoSpaceDN w:val="0"/>
              <w:ind w:left="7"/>
              <w:jc w:val="both"/>
              <w:rPr>
                <w:sz w:val="22"/>
                <w:szCs w:val="22"/>
              </w:rPr>
            </w:pPr>
            <w:r>
              <w:rPr>
                <w:rStyle w:val="ae"/>
                <w:b w:val="0"/>
                <w:sz w:val="22"/>
                <w:szCs w:val="22"/>
              </w:rPr>
              <w:t xml:space="preserve">Источник информации </w:t>
            </w:r>
            <w:r w:rsidR="00406F19">
              <w:rPr>
                <w:rStyle w:val="ae"/>
                <w:b w:val="0"/>
                <w:sz w:val="22"/>
                <w:szCs w:val="22"/>
              </w:rPr>
              <w:t>–</w:t>
            </w:r>
            <w:r>
              <w:rPr>
                <w:rStyle w:val="ae"/>
                <w:b w:val="0"/>
                <w:sz w:val="22"/>
                <w:szCs w:val="22"/>
              </w:rPr>
              <w:t xml:space="preserve"> </w:t>
            </w:r>
            <w:r w:rsidR="00997EC1">
              <w:rPr>
                <w:sz w:val="22"/>
                <w:szCs w:val="22"/>
              </w:rPr>
              <w:t>отчет</w:t>
            </w:r>
            <w:r w:rsidR="00406F19">
              <w:rPr>
                <w:sz w:val="22"/>
                <w:szCs w:val="22"/>
              </w:rPr>
              <w:t>,</w:t>
            </w:r>
            <w:r w:rsidR="00997EC1">
              <w:rPr>
                <w:sz w:val="22"/>
                <w:szCs w:val="22"/>
              </w:rPr>
              <w:t xml:space="preserve"> </w:t>
            </w:r>
            <w:r w:rsidR="00456717">
              <w:rPr>
                <w:sz w:val="22"/>
                <w:szCs w:val="22"/>
              </w:rPr>
              <w:t xml:space="preserve">сформированный </w:t>
            </w:r>
            <w:r w:rsidR="008D7E5D">
              <w:rPr>
                <w:sz w:val="22"/>
                <w:szCs w:val="22"/>
              </w:rPr>
              <w:t xml:space="preserve">МКУ </w:t>
            </w:r>
            <w:r w:rsidR="00997EC1">
              <w:rPr>
                <w:sz w:val="22"/>
                <w:szCs w:val="22"/>
              </w:rPr>
              <w:t>«УЖКХ г</w:t>
            </w:r>
            <w:r w:rsidR="008D7E5D">
              <w:rPr>
                <w:sz w:val="22"/>
                <w:szCs w:val="22"/>
              </w:rPr>
              <w:t>.</w:t>
            </w:r>
            <w:r w:rsidR="00997EC1">
              <w:rPr>
                <w:sz w:val="22"/>
                <w:szCs w:val="22"/>
              </w:rPr>
              <w:t xml:space="preserve">Урай» в информационной системе </w:t>
            </w:r>
            <w:r w:rsidR="007A2BA8">
              <w:rPr>
                <w:sz w:val="22"/>
                <w:szCs w:val="22"/>
              </w:rPr>
              <w:t>«</w:t>
            </w:r>
            <w:r w:rsidR="009337F7">
              <w:rPr>
                <w:sz w:val="22"/>
                <w:szCs w:val="22"/>
              </w:rPr>
              <w:t>1</w:t>
            </w:r>
            <w:r w:rsidR="00997EC1">
              <w:rPr>
                <w:sz w:val="22"/>
                <w:szCs w:val="22"/>
              </w:rPr>
              <w:t>С</w:t>
            </w:r>
            <w:proofErr w:type="gramStart"/>
            <w:r w:rsidR="00997EC1">
              <w:rPr>
                <w:sz w:val="22"/>
                <w:szCs w:val="22"/>
              </w:rPr>
              <w:t>:П</w:t>
            </w:r>
            <w:proofErr w:type="gramEnd"/>
            <w:r w:rsidR="00997EC1">
              <w:rPr>
                <w:sz w:val="22"/>
                <w:szCs w:val="22"/>
              </w:rPr>
              <w:t>редприятие-Квар</w:t>
            </w:r>
            <w:r w:rsidR="00406F19">
              <w:rPr>
                <w:sz w:val="22"/>
                <w:szCs w:val="22"/>
              </w:rPr>
              <w:t>т</w:t>
            </w:r>
            <w:r w:rsidR="00997EC1">
              <w:rPr>
                <w:sz w:val="22"/>
                <w:szCs w:val="22"/>
              </w:rPr>
              <w:t xml:space="preserve">плата </w:t>
            </w:r>
            <w:proofErr w:type="spellStart"/>
            <w:r w:rsidR="00997EC1">
              <w:rPr>
                <w:sz w:val="22"/>
                <w:szCs w:val="22"/>
              </w:rPr>
              <w:t>ПиП</w:t>
            </w:r>
            <w:proofErr w:type="spellEnd"/>
            <w:r w:rsidR="007A2BA8">
              <w:rPr>
                <w:sz w:val="22"/>
                <w:szCs w:val="22"/>
              </w:rPr>
              <w:t>»</w:t>
            </w:r>
            <w:r w:rsidR="00A00B2C">
              <w:rPr>
                <w:sz w:val="22"/>
                <w:szCs w:val="22"/>
              </w:rPr>
              <w:t>.</w:t>
            </w:r>
          </w:p>
        </w:tc>
      </w:tr>
      <w:tr w:rsidR="005F66B5" w:rsidRPr="00F33CA9" w:rsidTr="00331D7C">
        <w:tc>
          <w:tcPr>
            <w:tcW w:w="330" w:type="pct"/>
            <w:shd w:val="clear" w:color="auto" w:fill="auto"/>
            <w:vAlign w:val="center"/>
          </w:tcPr>
          <w:p w:rsidR="005F66B5" w:rsidRPr="008D3ACD" w:rsidRDefault="002920CF" w:rsidP="00542FDC">
            <w:pPr>
              <w:autoSpaceDE w:val="0"/>
              <w:autoSpaceDN w:val="0"/>
              <w:jc w:val="center"/>
              <w:rPr>
                <w:sz w:val="22"/>
                <w:szCs w:val="22"/>
              </w:rPr>
            </w:pPr>
            <w:r>
              <w:rPr>
                <w:sz w:val="22"/>
                <w:szCs w:val="22"/>
              </w:rPr>
              <w:t>3</w:t>
            </w:r>
          </w:p>
        </w:tc>
        <w:tc>
          <w:tcPr>
            <w:tcW w:w="1371" w:type="pct"/>
            <w:shd w:val="clear" w:color="auto" w:fill="auto"/>
          </w:tcPr>
          <w:p w:rsidR="005F66B5" w:rsidRPr="008D3ACD" w:rsidRDefault="006149DE" w:rsidP="000A25C6">
            <w:pPr>
              <w:autoSpaceDE w:val="0"/>
              <w:autoSpaceDN w:val="0"/>
              <w:rPr>
                <w:bCs/>
                <w:sz w:val="22"/>
                <w:szCs w:val="22"/>
              </w:rPr>
            </w:pPr>
            <w:r>
              <w:rPr>
                <w:bCs/>
                <w:sz w:val="22"/>
                <w:szCs w:val="22"/>
              </w:rPr>
              <w:t>Доля аварийных</w:t>
            </w:r>
            <w:r w:rsidR="00E44B7A">
              <w:rPr>
                <w:bCs/>
                <w:sz w:val="22"/>
                <w:szCs w:val="22"/>
              </w:rPr>
              <w:t xml:space="preserve"> многоквартирных</w:t>
            </w:r>
            <w:r w:rsidR="007D15EF">
              <w:rPr>
                <w:bCs/>
                <w:sz w:val="22"/>
                <w:szCs w:val="22"/>
              </w:rPr>
              <w:t xml:space="preserve"> жилых</w:t>
            </w:r>
            <w:r w:rsidR="000A25C6">
              <w:rPr>
                <w:bCs/>
                <w:sz w:val="22"/>
                <w:szCs w:val="22"/>
              </w:rPr>
              <w:t xml:space="preserve"> домов в общем</w:t>
            </w:r>
            <w:r>
              <w:rPr>
                <w:bCs/>
                <w:sz w:val="22"/>
                <w:szCs w:val="22"/>
              </w:rPr>
              <w:t xml:space="preserve"> количеств</w:t>
            </w:r>
            <w:r w:rsidR="000A25C6">
              <w:rPr>
                <w:bCs/>
                <w:sz w:val="22"/>
                <w:szCs w:val="22"/>
              </w:rPr>
              <w:t>е</w:t>
            </w:r>
            <w:r>
              <w:rPr>
                <w:bCs/>
                <w:sz w:val="22"/>
                <w:szCs w:val="22"/>
              </w:rPr>
              <w:t xml:space="preserve"> многоквартирных жилых домов </w:t>
            </w:r>
            <w:r w:rsidR="002920CF">
              <w:rPr>
                <w:bCs/>
                <w:sz w:val="22"/>
                <w:szCs w:val="22"/>
              </w:rPr>
              <w:t>на конец отчетного периода</w:t>
            </w:r>
          </w:p>
        </w:tc>
        <w:tc>
          <w:tcPr>
            <w:tcW w:w="817" w:type="pct"/>
            <w:shd w:val="clear" w:color="auto" w:fill="auto"/>
            <w:vAlign w:val="center"/>
          </w:tcPr>
          <w:p w:rsidR="005F66B5" w:rsidRPr="00595961" w:rsidRDefault="006149DE" w:rsidP="00110E8E">
            <w:pPr>
              <w:pStyle w:val="a3"/>
              <w:rPr>
                <w:rStyle w:val="ae"/>
                <w:b w:val="0"/>
                <w:sz w:val="22"/>
                <w:szCs w:val="22"/>
              </w:rPr>
            </w:pPr>
            <w:r>
              <w:rPr>
                <w:rStyle w:val="ae"/>
                <w:b w:val="0"/>
                <w:sz w:val="22"/>
                <w:szCs w:val="22"/>
              </w:rPr>
              <w:t>%</w:t>
            </w:r>
          </w:p>
        </w:tc>
        <w:tc>
          <w:tcPr>
            <w:tcW w:w="2481" w:type="pct"/>
            <w:shd w:val="clear" w:color="auto" w:fill="auto"/>
          </w:tcPr>
          <w:p w:rsidR="00E44B7A" w:rsidRDefault="008D3ACD" w:rsidP="00110E8E">
            <w:pPr>
              <w:pStyle w:val="a3"/>
              <w:tabs>
                <w:tab w:val="left" w:pos="7"/>
              </w:tabs>
              <w:ind w:left="7"/>
              <w:jc w:val="both"/>
              <w:rPr>
                <w:rStyle w:val="ae"/>
                <w:b w:val="0"/>
                <w:sz w:val="22"/>
                <w:szCs w:val="22"/>
              </w:rPr>
            </w:pPr>
            <w:r>
              <w:rPr>
                <w:rStyle w:val="ae"/>
                <w:b w:val="0"/>
                <w:sz w:val="22"/>
                <w:szCs w:val="22"/>
              </w:rPr>
              <w:t>Определяется</w:t>
            </w:r>
            <w:r w:rsidR="007325E6">
              <w:rPr>
                <w:rStyle w:val="ae"/>
                <w:b w:val="0"/>
                <w:sz w:val="22"/>
                <w:szCs w:val="22"/>
              </w:rPr>
              <w:t xml:space="preserve"> как</w:t>
            </w:r>
            <w:r w:rsidR="00E44B7A">
              <w:rPr>
                <w:rStyle w:val="ae"/>
                <w:b w:val="0"/>
                <w:sz w:val="22"/>
                <w:szCs w:val="22"/>
              </w:rPr>
              <w:t>:</w:t>
            </w:r>
          </w:p>
          <w:p w:rsidR="00E44B7A" w:rsidRDefault="007D15EF" w:rsidP="00E44B7A">
            <w:pPr>
              <w:pStyle w:val="a3"/>
              <w:tabs>
                <w:tab w:val="left" w:pos="7"/>
                <w:tab w:val="left" w:pos="1800"/>
              </w:tabs>
              <w:ind w:left="7"/>
              <w:jc w:val="both"/>
              <w:rPr>
                <w:rStyle w:val="ae"/>
                <w:sz w:val="22"/>
                <w:szCs w:val="22"/>
              </w:rPr>
            </w:pPr>
            <m:oMathPara>
              <m:oMath>
                <m:r>
                  <m:rPr>
                    <m:sty m:val="bi"/>
                  </m:rPr>
                  <w:rPr>
                    <w:rStyle w:val="ae"/>
                    <w:rFonts w:ascii="Cambria Math" w:hAnsi="Cambria Math"/>
                    <w:sz w:val="22"/>
                    <w:szCs w:val="22"/>
                  </w:rPr>
                  <m:t>Доля а.м.ж.д.=</m:t>
                </m:r>
                <m:f>
                  <m:fPr>
                    <m:ctrlPr>
                      <w:rPr>
                        <w:rStyle w:val="ae"/>
                        <w:rFonts w:ascii="Cambria Math" w:hAnsi="Cambria Math"/>
                        <w:b w:val="0"/>
                        <w:bCs w:val="0"/>
                        <w:i/>
                        <w:sz w:val="22"/>
                        <w:szCs w:val="22"/>
                      </w:rPr>
                    </m:ctrlPr>
                  </m:fPr>
                  <m:num>
                    <m:r>
                      <m:rPr>
                        <m:sty m:val="b"/>
                      </m:rPr>
                      <w:rPr>
                        <w:rStyle w:val="ae"/>
                        <w:rFonts w:ascii="Cambria Math" w:hAnsi="Cambria Math"/>
                        <w:sz w:val="22"/>
                        <w:szCs w:val="22"/>
                      </w:rPr>
                      <m:t>А м. ж.д.</m:t>
                    </m:r>
                  </m:num>
                  <m:den>
                    <m:r>
                      <m:rPr>
                        <m:sty m:val="bi"/>
                      </m:rPr>
                      <w:rPr>
                        <w:rStyle w:val="ae"/>
                        <w:rFonts w:ascii="Cambria Math" w:hAnsi="Cambria Math"/>
                        <w:sz w:val="22"/>
                        <w:szCs w:val="22"/>
                      </w:rPr>
                      <m:t>Об. м.ж.д.</m:t>
                    </m:r>
                  </m:den>
                </m:f>
                <m:r>
                  <m:rPr>
                    <m:sty m:val="bi"/>
                  </m:rPr>
                  <w:rPr>
                    <w:rStyle w:val="ae"/>
                    <w:rFonts w:ascii="Cambria Math" w:hAnsi="Cambria Math"/>
                    <w:sz w:val="22"/>
                    <w:szCs w:val="22"/>
                  </w:rPr>
                  <m:t>*100%</m:t>
                </m:r>
              </m:oMath>
            </m:oMathPara>
          </w:p>
          <w:p w:rsidR="00997EC1" w:rsidRDefault="00BF32A9" w:rsidP="00997EC1">
            <w:pPr>
              <w:pStyle w:val="a3"/>
              <w:tabs>
                <w:tab w:val="left" w:pos="7"/>
              </w:tabs>
              <w:jc w:val="both"/>
              <w:rPr>
                <w:rStyle w:val="ae"/>
                <w:b w:val="0"/>
                <w:sz w:val="22"/>
                <w:szCs w:val="22"/>
              </w:rPr>
            </w:pPr>
            <w:r>
              <w:rPr>
                <w:rStyle w:val="ae"/>
                <w:b w:val="0"/>
                <w:bCs w:val="0"/>
                <w:sz w:val="22"/>
                <w:szCs w:val="22"/>
              </w:rPr>
              <w:t>где:</w:t>
            </w:r>
            <w:r w:rsidR="00997EC1" w:rsidRPr="00BF32A9">
              <w:rPr>
                <w:rStyle w:val="ae"/>
                <w:b w:val="0"/>
                <w:sz w:val="22"/>
                <w:szCs w:val="22"/>
              </w:rPr>
              <w:t xml:space="preserve"> </w:t>
            </w:r>
          </w:p>
          <w:p w:rsidR="00997EC1" w:rsidRDefault="00997EC1" w:rsidP="00997EC1">
            <w:pPr>
              <w:pStyle w:val="a3"/>
              <w:tabs>
                <w:tab w:val="left" w:pos="7"/>
              </w:tabs>
              <w:jc w:val="both"/>
              <w:rPr>
                <w:bCs/>
                <w:sz w:val="22"/>
                <w:szCs w:val="22"/>
              </w:rPr>
            </w:pPr>
            <w:r w:rsidRPr="00BF32A9">
              <w:rPr>
                <w:rStyle w:val="ae"/>
                <w:b w:val="0"/>
                <w:sz w:val="22"/>
                <w:szCs w:val="22"/>
              </w:rPr>
              <w:t xml:space="preserve">Доля </w:t>
            </w:r>
            <w:proofErr w:type="spellStart"/>
            <w:r w:rsidRPr="00BF32A9">
              <w:rPr>
                <w:rStyle w:val="ae"/>
                <w:b w:val="0"/>
                <w:sz w:val="22"/>
                <w:szCs w:val="22"/>
              </w:rPr>
              <w:t>а.</w:t>
            </w:r>
            <w:proofErr w:type="gramStart"/>
            <w:r w:rsidRPr="00BF32A9">
              <w:rPr>
                <w:rStyle w:val="ae"/>
                <w:b w:val="0"/>
                <w:sz w:val="22"/>
                <w:szCs w:val="22"/>
              </w:rPr>
              <w:t>м.</w:t>
            </w:r>
            <w:r>
              <w:rPr>
                <w:rStyle w:val="ae"/>
                <w:b w:val="0"/>
                <w:sz w:val="22"/>
                <w:szCs w:val="22"/>
              </w:rPr>
              <w:t>ж</w:t>
            </w:r>
            <w:proofErr w:type="gramEnd"/>
            <w:r>
              <w:rPr>
                <w:rStyle w:val="ae"/>
                <w:b w:val="0"/>
                <w:sz w:val="22"/>
                <w:szCs w:val="22"/>
              </w:rPr>
              <w:t>.</w:t>
            </w:r>
            <w:r w:rsidRPr="00BF32A9">
              <w:rPr>
                <w:rStyle w:val="ae"/>
                <w:b w:val="0"/>
                <w:sz w:val="22"/>
                <w:szCs w:val="22"/>
              </w:rPr>
              <w:t>д</w:t>
            </w:r>
            <w:proofErr w:type="spellEnd"/>
            <w:r w:rsidRPr="00BF32A9">
              <w:rPr>
                <w:rStyle w:val="ae"/>
                <w:b w:val="0"/>
                <w:sz w:val="22"/>
                <w:szCs w:val="22"/>
              </w:rPr>
              <w:t>.</w:t>
            </w:r>
            <w:r>
              <w:rPr>
                <w:rStyle w:val="ae"/>
                <w:b w:val="0"/>
                <w:sz w:val="22"/>
                <w:szCs w:val="22"/>
              </w:rPr>
              <w:t>-</w:t>
            </w:r>
            <w:r>
              <w:rPr>
                <w:bCs/>
                <w:sz w:val="22"/>
                <w:szCs w:val="22"/>
              </w:rPr>
              <w:t xml:space="preserve"> доля аварийн</w:t>
            </w:r>
            <w:r w:rsidR="000A25C6">
              <w:rPr>
                <w:bCs/>
                <w:sz w:val="22"/>
                <w:szCs w:val="22"/>
              </w:rPr>
              <w:t>ых многоквартирных жилых домов в общем</w:t>
            </w:r>
            <w:r>
              <w:rPr>
                <w:bCs/>
                <w:sz w:val="22"/>
                <w:szCs w:val="22"/>
              </w:rPr>
              <w:t xml:space="preserve"> количеств</w:t>
            </w:r>
            <w:r w:rsidR="000A25C6">
              <w:rPr>
                <w:bCs/>
                <w:sz w:val="22"/>
                <w:szCs w:val="22"/>
              </w:rPr>
              <w:t>е</w:t>
            </w:r>
            <w:r>
              <w:rPr>
                <w:bCs/>
                <w:sz w:val="22"/>
                <w:szCs w:val="22"/>
              </w:rPr>
              <w:t xml:space="preserve"> многоквартирных жилых д</w:t>
            </w:r>
            <w:r w:rsidR="00FD6EB1">
              <w:rPr>
                <w:bCs/>
                <w:sz w:val="22"/>
                <w:szCs w:val="22"/>
              </w:rPr>
              <w:t>омов на конец отчетного периода.</w:t>
            </w:r>
          </w:p>
          <w:p w:rsidR="00FD6EB1" w:rsidRDefault="00FD6EB1" w:rsidP="00997EC1">
            <w:pPr>
              <w:pStyle w:val="a3"/>
              <w:tabs>
                <w:tab w:val="left" w:pos="7"/>
              </w:tabs>
              <w:jc w:val="both"/>
              <w:rPr>
                <w:rStyle w:val="ae"/>
                <w:b w:val="0"/>
                <w:sz w:val="22"/>
                <w:szCs w:val="22"/>
              </w:rPr>
            </w:pPr>
          </w:p>
          <w:p w:rsidR="001A2828" w:rsidRDefault="001A2828" w:rsidP="001A2828">
            <w:pPr>
              <w:pStyle w:val="a3"/>
              <w:tabs>
                <w:tab w:val="left" w:pos="7"/>
              </w:tabs>
              <w:jc w:val="both"/>
              <w:rPr>
                <w:rStyle w:val="ae"/>
                <w:b w:val="0"/>
                <w:sz w:val="22"/>
                <w:szCs w:val="22"/>
              </w:rPr>
            </w:pPr>
            <m:oMath>
              <m:r>
                <m:rPr>
                  <m:sty m:val="b"/>
                </m:rPr>
                <w:rPr>
                  <w:rStyle w:val="ae"/>
                  <w:rFonts w:ascii="Cambria Math" w:hAnsi="Cambria Math"/>
                  <w:sz w:val="22"/>
                  <w:szCs w:val="22"/>
                </w:rPr>
                <m:t>А м.ж. д.</m:t>
              </m:r>
            </m:oMath>
            <w:r>
              <w:rPr>
                <w:rStyle w:val="ae"/>
                <w:b w:val="0"/>
                <w:sz w:val="22"/>
                <w:szCs w:val="22"/>
              </w:rPr>
              <w:t xml:space="preserve">- </w:t>
            </w:r>
            <w:r w:rsidR="00E44B7A">
              <w:rPr>
                <w:rStyle w:val="ae"/>
                <w:b w:val="0"/>
                <w:sz w:val="22"/>
                <w:szCs w:val="22"/>
              </w:rPr>
              <w:t>количество</w:t>
            </w:r>
            <w:r>
              <w:rPr>
                <w:rStyle w:val="ae"/>
                <w:b w:val="0"/>
                <w:sz w:val="22"/>
                <w:szCs w:val="22"/>
              </w:rPr>
              <w:t xml:space="preserve"> </w:t>
            </w:r>
            <w:r w:rsidR="006149DE">
              <w:rPr>
                <w:rStyle w:val="ae"/>
                <w:b w:val="0"/>
                <w:sz w:val="22"/>
                <w:szCs w:val="22"/>
              </w:rPr>
              <w:t>аварийных многоквартирных</w:t>
            </w:r>
            <w:r>
              <w:rPr>
                <w:rStyle w:val="ae"/>
                <w:b w:val="0"/>
                <w:sz w:val="22"/>
                <w:szCs w:val="22"/>
              </w:rPr>
              <w:t xml:space="preserve"> </w:t>
            </w:r>
            <w:r w:rsidR="00B76B8F">
              <w:rPr>
                <w:rStyle w:val="ae"/>
                <w:b w:val="0"/>
                <w:sz w:val="22"/>
                <w:szCs w:val="22"/>
              </w:rPr>
              <w:t>жилых</w:t>
            </w:r>
            <w:r w:rsidR="006149DE">
              <w:rPr>
                <w:rStyle w:val="ae"/>
                <w:b w:val="0"/>
                <w:sz w:val="22"/>
                <w:szCs w:val="22"/>
              </w:rPr>
              <w:t xml:space="preserve"> домов</w:t>
            </w:r>
            <w:r w:rsidR="00BF32A9">
              <w:rPr>
                <w:rStyle w:val="ae"/>
                <w:b w:val="0"/>
                <w:sz w:val="22"/>
                <w:szCs w:val="22"/>
              </w:rPr>
              <w:t xml:space="preserve"> </w:t>
            </w:r>
            <w:r w:rsidR="00406F19">
              <w:rPr>
                <w:rStyle w:val="ae"/>
                <w:b w:val="0"/>
                <w:sz w:val="22"/>
                <w:szCs w:val="22"/>
              </w:rPr>
              <w:t xml:space="preserve">в муниципальном образовании город Урай </w:t>
            </w:r>
            <w:r w:rsidR="00BF32A9">
              <w:rPr>
                <w:rStyle w:val="ae"/>
                <w:b w:val="0"/>
                <w:sz w:val="22"/>
                <w:szCs w:val="22"/>
              </w:rPr>
              <w:t>на конец отчетного периода</w:t>
            </w:r>
            <w:r w:rsidR="00406F19">
              <w:rPr>
                <w:rStyle w:val="ae"/>
                <w:b w:val="0"/>
                <w:sz w:val="22"/>
                <w:szCs w:val="22"/>
              </w:rPr>
              <w:t>.</w:t>
            </w:r>
          </w:p>
          <w:p w:rsidR="007A2BA8" w:rsidRDefault="00997EC1" w:rsidP="00E44B7A">
            <w:pPr>
              <w:pStyle w:val="a3"/>
              <w:tabs>
                <w:tab w:val="left" w:pos="7"/>
              </w:tabs>
              <w:jc w:val="both"/>
              <w:rPr>
                <w:rStyle w:val="ae"/>
                <w:b w:val="0"/>
                <w:sz w:val="22"/>
                <w:szCs w:val="22"/>
              </w:rPr>
            </w:pPr>
            <w:r>
              <w:rPr>
                <w:rStyle w:val="ae"/>
                <w:b w:val="0"/>
                <w:sz w:val="22"/>
                <w:szCs w:val="22"/>
              </w:rPr>
              <w:t>Источник</w:t>
            </w:r>
            <w:r w:rsidR="005376F0">
              <w:rPr>
                <w:rStyle w:val="ae"/>
                <w:b w:val="0"/>
                <w:sz w:val="22"/>
                <w:szCs w:val="22"/>
              </w:rPr>
              <w:t xml:space="preserve"> </w:t>
            </w:r>
            <w:r w:rsidR="000A25C6">
              <w:rPr>
                <w:rStyle w:val="ae"/>
                <w:b w:val="0"/>
                <w:sz w:val="22"/>
                <w:szCs w:val="22"/>
              </w:rPr>
              <w:t xml:space="preserve">информации </w:t>
            </w:r>
            <w:r w:rsidR="00FD6EB1">
              <w:rPr>
                <w:rStyle w:val="ae"/>
                <w:b w:val="0"/>
                <w:sz w:val="22"/>
                <w:szCs w:val="22"/>
              </w:rPr>
              <w:t xml:space="preserve">- </w:t>
            </w:r>
            <w:r w:rsidR="000A25C6">
              <w:rPr>
                <w:rStyle w:val="ae"/>
                <w:b w:val="0"/>
                <w:sz w:val="22"/>
                <w:szCs w:val="22"/>
              </w:rPr>
              <w:t>сведения</w:t>
            </w:r>
            <w:r w:rsidRPr="00CC0A94">
              <w:rPr>
                <w:rStyle w:val="ae"/>
                <w:b w:val="0"/>
                <w:sz w:val="22"/>
                <w:szCs w:val="22"/>
              </w:rPr>
              <w:t xml:space="preserve"> </w:t>
            </w:r>
            <w:r w:rsidR="00FD6EB1">
              <w:rPr>
                <w:rStyle w:val="ae"/>
                <w:b w:val="0"/>
                <w:sz w:val="22"/>
                <w:szCs w:val="22"/>
              </w:rPr>
              <w:t>формы № 5-жилфонд.</w:t>
            </w:r>
          </w:p>
          <w:p w:rsidR="00FD6EB1" w:rsidRDefault="00FD6EB1" w:rsidP="00E44B7A">
            <w:pPr>
              <w:pStyle w:val="a3"/>
              <w:tabs>
                <w:tab w:val="left" w:pos="7"/>
              </w:tabs>
              <w:jc w:val="both"/>
              <w:rPr>
                <w:rStyle w:val="ae"/>
                <w:b w:val="0"/>
                <w:sz w:val="22"/>
                <w:szCs w:val="22"/>
              </w:rPr>
            </w:pPr>
          </w:p>
          <w:p w:rsidR="00997EC1" w:rsidRDefault="001A2828" w:rsidP="00E44B7A">
            <w:pPr>
              <w:pStyle w:val="a3"/>
              <w:tabs>
                <w:tab w:val="left" w:pos="7"/>
              </w:tabs>
              <w:jc w:val="both"/>
              <w:rPr>
                <w:rStyle w:val="ae"/>
                <w:b w:val="0"/>
                <w:sz w:val="22"/>
                <w:szCs w:val="22"/>
              </w:rPr>
            </w:pPr>
            <m:oMath>
              <m:r>
                <m:rPr>
                  <m:sty m:val="bi"/>
                </m:rPr>
                <w:rPr>
                  <w:rStyle w:val="ae"/>
                  <w:rFonts w:ascii="Cambria Math" w:hAnsi="Cambria Math"/>
                  <w:sz w:val="22"/>
                  <w:szCs w:val="22"/>
                </w:rPr>
                <m:t>Об. м.ж.д</m:t>
              </m:r>
            </m:oMath>
            <w:r w:rsidR="00E44B7A">
              <w:rPr>
                <w:rStyle w:val="ae"/>
                <w:b w:val="0"/>
                <w:bCs w:val="0"/>
                <w:sz w:val="22"/>
                <w:szCs w:val="22"/>
              </w:rPr>
              <w:t xml:space="preserve"> - </w:t>
            </w:r>
            <w:r w:rsidR="00E44B7A">
              <w:rPr>
                <w:rStyle w:val="ae"/>
                <w:b w:val="0"/>
                <w:sz w:val="22"/>
                <w:szCs w:val="22"/>
              </w:rPr>
              <w:t xml:space="preserve">общее количество </w:t>
            </w:r>
            <w:r w:rsidR="006149DE" w:rsidRPr="006149DE">
              <w:rPr>
                <w:rStyle w:val="ae"/>
                <w:b w:val="0"/>
                <w:sz w:val="22"/>
                <w:szCs w:val="22"/>
              </w:rPr>
              <w:t>многоквартирных жилых домов</w:t>
            </w:r>
            <w:r w:rsidR="006149DE">
              <w:rPr>
                <w:rStyle w:val="ae"/>
                <w:b w:val="0"/>
                <w:sz w:val="22"/>
                <w:szCs w:val="22"/>
              </w:rPr>
              <w:t xml:space="preserve"> в муниципальном образовании</w:t>
            </w:r>
            <w:r w:rsidR="00BF32A9">
              <w:rPr>
                <w:rStyle w:val="ae"/>
                <w:b w:val="0"/>
                <w:sz w:val="22"/>
                <w:szCs w:val="22"/>
              </w:rPr>
              <w:t xml:space="preserve"> </w:t>
            </w:r>
            <w:r w:rsidR="00406F19">
              <w:rPr>
                <w:rStyle w:val="ae"/>
                <w:b w:val="0"/>
                <w:sz w:val="22"/>
                <w:szCs w:val="22"/>
              </w:rPr>
              <w:t xml:space="preserve">город Урай </w:t>
            </w:r>
            <w:r w:rsidR="00BF32A9">
              <w:rPr>
                <w:rStyle w:val="ae"/>
                <w:b w:val="0"/>
                <w:sz w:val="22"/>
                <w:szCs w:val="22"/>
              </w:rPr>
              <w:t>н</w:t>
            </w:r>
            <w:r w:rsidR="009337F7">
              <w:rPr>
                <w:rStyle w:val="ae"/>
                <w:b w:val="0"/>
                <w:sz w:val="22"/>
                <w:szCs w:val="22"/>
              </w:rPr>
              <w:t>а</w:t>
            </w:r>
            <w:r w:rsidR="00BF32A9">
              <w:rPr>
                <w:rStyle w:val="ae"/>
                <w:b w:val="0"/>
                <w:sz w:val="22"/>
                <w:szCs w:val="22"/>
              </w:rPr>
              <w:t xml:space="preserve"> конец отчетного периода</w:t>
            </w:r>
            <w:r w:rsidR="00406F19">
              <w:rPr>
                <w:rStyle w:val="ae"/>
                <w:b w:val="0"/>
                <w:sz w:val="22"/>
                <w:szCs w:val="22"/>
              </w:rPr>
              <w:t>.</w:t>
            </w:r>
          </w:p>
          <w:p w:rsidR="008D3ACD" w:rsidRPr="00595961" w:rsidRDefault="00997EC1" w:rsidP="005376F0">
            <w:pPr>
              <w:pStyle w:val="a3"/>
              <w:tabs>
                <w:tab w:val="left" w:pos="7"/>
              </w:tabs>
              <w:jc w:val="both"/>
              <w:rPr>
                <w:rStyle w:val="ae"/>
                <w:b w:val="0"/>
                <w:sz w:val="22"/>
                <w:szCs w:val="22"/>
              </w:rPr>
            </w:pPr>
            <w:r>
              <w:rPr>
                <w:rStyle w:val="ae"/>
                <w:b w:val="0"/>
                <w:sz w:val="22"/>
                <w:szCs w:val="22"/>
              </w:rPr>
              <w:t>Источник</w:t>
            </w:r>
            <w:r w:rsidR="000A25C6">
              <w:rPr>
                <w:rStyle w:val="ae"/>
                <w:b w:val="0"/>
                <w:sz w:val="22"/>
                <w:szCs w:val="22"/>
              </w:rPr>
              <w:t xml:space="preserve"> информации</w:t>
            </w:r>
            <w:r w:rsidR="005376F0">
              <w:rPr>
                <w:rStyle w:val="ae"/>
                <w:b w:val="0"/>
                <w:sz w:val="22"/>
                <w:szCs w:val="22"/>
              </w:rPr>
              <w:t xml:space="preserve"> - </w:t>
            </w:r>
            <w:r>
              <w:rPr>
                <w:rStyle w:val="ae"/>
                <w:b w:val="0"/>
                <w:sz w:val="22"/>
                <w:szCs w:val="22"/>
              </w:rPr>
              <w:t>сведения  формы  № 22-ЖКХ (реформа).</w:t>
            </w:r>
          </w:p>
        </w:tc>
      </w:tr>
      <w:tr w:rsidR="005F66B5" w:rsidRPr="00F33CA9" w:rsidTr="00331D7C">
        <w:tc>
          <w:tcPr>
            <w:tcW w:w="330" w:type="pct"/>
            <w:shd w:val="clear" w:color="auto" w:fill="auto"/>
            <w:vAlign w:val="center"/>
          </w:tcPr>
          <w:p w:rsidR="005F66B5" w:rsidRPr="00B50808" w:rsidRDefault="002920CF" w:rsidP="00B50808">
            <w:pPr>
              <w:autoSpaceDE w:val="0"/>
              <w:autoSpaceDN w:val="0"/>
              <w:jc w:val="center"/>
              <w:rPr>
                <w:sz w:val="22"/>
                <w:szCs w:val="22"/>
              </w:rPr>
            </w:pPr>
            <w:r>
              <w:rPr>
                <w:sz w:val="22"/>
                <w:szCs w:val="22"/>
              </w:rPr>
              <w:t>4</w:t>
            </w:r>
          </w:p>
        </w:tc>
        <w:tc>
          <w:tcPr>
            <w:tcW w:w="1371" w:type="pct"/>
            <w:shd w:val="clear" w:color="auto" w:fill="auto"/>
          </w:tcPr>
          <w:p w:rsidR="005F66B5" w:rsidRPr="00595961" w:rsidRDefault="003F3A0C" w:rsidP="000206AC">
            <w:pPr>
              <w:tabs>
                <w:tab w:val="left" w:pos="993"/>
              </w:tabs>
              <w:ind w:left="-23" w:right="114"/>
              <w:rPr>
                <w:sz w:val="22"/>
                <w:szCs w:val="22"/>
              </w:rPr>
            </w:pPr>
            <w:r w:rsidRPr="003F3A0C">
              <w:rPr>
                <w:sz w:val="22"/>
                <w:szCs w:val="22"/>
              </w:rPr>
              <w:t>Фактический уровень собираемости взносов на капита</w:t>
            </w:r>
            <w:r w:rsidR="00000B4B">
              <w:rPr>
                <w:sz w:val="22"/>
                <w:szCs w:val="22"/>
              </w:rPr>
              <w:t>льный ремонт общего имущества многоквартирных домов</w:t>
            </w:r>
            <w:r w:rsidRPr="003F3A0C">
              <w:rPr>
                <w:sz w:val="22"/>
                <w:szCs w:val="22"/>
              </w:rPr>
              <w:t xml:space="preserve"> за отчетный период</w:t>
            </w:r>
          </w:p>
        </w:tc>
        <w:tc>
          <w:tcPr>
            <w:tcW w:w="817" w:type="pct"/>
            <w:shd w:val="clear" w:color="auto" w:fill="auto"/>
            <w:vAlign w:val="center"/>
          </w:tcPr>
          <w:p w:rsidR="005F66B5" w:rsidRPr="00595961" w:rsidRDefault="00B50808" w:rsidP="000206AC">
            <w:pPr>
              <w:pStyle w:val="a3"/>
              <w:rPr>
                <w:sz w:val="22"/>
                <w:szCs w:val="22"/>
              </w:rPr>
            </w:pPr>
            <w:r>
              <w:rPr>
                <w:sz w:val="22"/>
                <w:szCs w:val="22"/>
              </w:rPr>
              <w:t>%</w:t>
            </w:r>
          </w:p>
        </w:tc>
        <w:tc>
          <w:tcPr>
            <w:tcW w:w="2481" w:type="pct"/>
            <w:shd w:val="clear" w:color="auto" w:fill="auto"/>
          </w:tcPr>
          <w:p w:rsidR="00B50808" w:rsidRPr="00B50808" w:rsidRDefault="00B50808" w:rsidP="00B50808">
            <w:pPr>
              <w:tabs>
                <w:tab w:val="left" w:pos="993"/>
              </w:tabs>
              <w:ind w:left="7"/>
              <w:jc w:val="both"/>
              <w:rPr>
                <w:sz w:val="22"/>
                <w:szCs w:val="22"/>
              </w:rPr>
            </w:pPr>
            <w:r w:rsidRPr="00B50808">
              <w:rPr>
                <w:sz w:val="22"/>
                <w:szCs w:val="22"/>
              </w:rPr>
              <w:t xml:space="preserve">Определяется как отношение </w:t>
            </w:r>
            <w:r w:rsidR="00000B4B">
              <w:rPr>
                <w:sz w:val="22"/>
                <w:szCs w:val="22"/>
              </w:rPr>
              <w:t xml:space="preserve">суммы </w:t>
            </w:r>
            <w:r w:rsidRPr="00B50808">
              <w:rPr>
                <w:sz w:val="22"/>
                <w:szCs w:val="22"/>
              </w:rPr>
              <w:t>оплаченных взносов на капитальный ремонт</w:t>
            </w:r>
            <w:r w:rsidR="00000B4B">
              <w:rPr>
                <w:sz w:val="22"/>
                <w:szCs w:val="22"/>
              </w:rPr>
              <w:t xml:space="preserve"> общего имущества многоквартирных домов</w:t>
            </w:r>
            <w:r w:rsidRPr="00B50808">
              <w:rPr>
                <w:sz w:val="22"/>
                <w:szCs w:val="22"/>
              </w:rPr>
              <w:t xml:space="preserve"> к общей </w:t>
            </w:r>
            <w:r w:rsidR="002A13EA">
              <w:rPr>
                <w:sz w:val="22"/>
                <w:szCs w:val="22"/>
              </w:rPr>
              <w:t xml:space="preserve">начисленной сумме по многоквартирным домам </w:t>
            </w:r>
            <w:r w:rsidR="007E4FF1">
              <w:rPr>
                <w:sz w:val="22"/>
                <w:szCs w:val="22"/>
              </w:rPr>
              <w:t>муниципального</w:t>
            </w:r>
            <w:r w:rsidR="00997EC1">
              <w:rPr>
                <w:sz w:val="22"/>
                <w:szCs w:val="22"/>
              </w:rPr>
              <w:t xml:space="preserve"> образования город Урай за отчетный период.</w:t>
            </w:r>
          </w:p>
          <w:p w:rsidR="00406F19" w:rsidRDefault="00406F19" w:rsidP="002A13EA">
            <w:pPr>
              <w:tabs>
                <w:tab w:val="left" w:pos="993"/>
              </w:tabs>
              <w:ind w:left="7"/>
              <w:jc w:val="both"/>
              <w:rPr>
                <w:rStyle w:val="ae"/>
                <w:b w:val="0"/>
                <w:sz w:val="22"/>
                <w:szCs w:val="22"/>
              </w:rPr>
            </w:pPr>
          </w:p>
          <w:p w:rsidR="005F66B5" w:rsidRPr="00595961" w:rsidRDefault="00FD6EB1" w:rsidP="008D7E5D">
            <w:pPr>
              <w:tabs>
                <w:tab w:val="left" w:pos="993"/>
              </w:tabs>
              <w:ind w:left="7"/>
              <w:jc w:val="both"/>
              <w:rPr>
                <w:sz w:val="22"/>
                <w:szCs w:val="22"/>
              </w:rPr>
            </w:pPr>
            <w:r>
              <w:rPr>
                <w:rStyle w:val="ae"/>
                <w:b w:val="0"/>
                <w:sz w:val="22"/>
                <w:szCs w:val="22"/>
              </w:rPr>
              <w:t xml:space="preserve">Источник информации - </w:t>
            </w:r>
            <w:r w:rsidR="007E4FF1">
              <w:rPr>
                <w:sz w:val="22"/>
                <w:szCs w:val="22"/>
              </w:rPr>
              <w:t>сведения,</w:t>
            </w:r>
            <w:r w:rsidR="002A13EA">
              <w:rPr>
                <w:sz w:val="22"/>
                <w:szCs w:val="22"/>
              </w:rPr>
              <w:t xml:space="preserve"> размещенные на официальном сайте  </w:t>
            </w:r>
            <w:r w:rsidR="00B50808" w:rsidRPr="00B50808">
              <w:rPr>
                <w:sz w:val="22"/>
                <w:szCs w:val="22"/>
              </w:rPr>
              <w:t>некоммерческой организаци</w:t>
            </w:r>
            <w:r w:rsidR="008D7E5D">
              <w:rPr>
                <w:sz w:val="22"/>
                <w:szCs w:val="22"/>
              </w:rPr>
              <w:t>и</w:t>
            </w:r>
            <w:r w:rsidR="00B50808" w:rsidRPr="00B50808">
              <w:rPr>
                <w:sz w:val="22"/>
                <w:szCs w:val="22"/>
              </w:rPr>
              <w:t xml:space="preserve"> «Югорский фонд капитального ремонта многоквартирных домов»</w:t>
            </w:r>
            <w:r w:rsidR="002A13EA">
              <w:rPr>
                <w:sz w:val="22"/>
                <w:szCs w:val="22"/>
              </w:rPr>
              <w:t>.</w:t>
            </w:r>
          </w:p>
        </w:tc>
      </w:tr>
      <w:tr w:rsidR="00000B4B" w:rsidRPr="00F33CA9" w:rsidTr="00331D7C">
        <w:tc>
          <w:tcPr>
            <w:tcW w:w="330" w:type="pct"/>
            <w:shd w:val="clear" w:color="auto" w:fill="auto"/>
            <w:vAlign w:val="center"/>
          </w:tcPr>
          <w:p w:rsidR="00000B4B" w:rsidRDefault="00000B4B" w:rsidP="00B50808">
            <w:pPr>
              <w:autoSpaceDE w:val="0"/>
              <w:autoSpaceDN w:val="0"/>
              <w:jc w:val="center"/>
              <w:rPr>
                <w:sz w:val="22"/>
                <w:szCs w:val="22"/>
              </w:rPr>
            </w:pPr>
            <w:r>
              <w:rPr>
                <w:sz w:val="22"/>
                <w:szCs w:val="22"/>
              </w:rPr>
              <w:t>5</w:t>
            </w:r>
          </w:p>
        </w:tc>
        <w:tc>
          <w:tcPr>
            <w:tcW w:w="1371" w:type="pct"/>
            <w:shd w:val="clear" w:color="auto" w:fill="auto"/>
          </w:tcPr>
          <w:p w:rsidR="00000B4B" w:rsidRPr="003F3A0C" w:rsidRDefault="00000B4B" w:rsidP="000206AC">
            <w:pPr>
              <w:tabs>
                <w:tab w:val="left" w:pos="993"/>
              </w:tabs>
              <w:ind w:left="-23" w:right="114"/>
              <w:rPr>
                <w:sz w:val="22"/>
                <w:szCs w:val="22"/>
              </w:rPr>
            </w:pPr>
            <w:r w:rsidRPr="00000B4B">
              <w:rPr>
                <w:sz w:val="22"/>
                <w:szCs w:val="22"/>
              </w:rPr>
              <w:t>Удовлетворенность населения благоустроенностью общественных мест пребывания населения</w:t>
            </w:r>
          </w:p>
        </w:tc>
        <w:tc>
          <w:tcPr>
            <w:tcW w:w="817" w:type="pct"/>
            <w:shd w:val="clear" w:color="auto" w:fill="auto"/>
            <w:vAlign w:val="center"/>
          </w:tcPr>
          <w:p w:rsidR="00000B4B" w:rsidRDefault="00997EC1" w:rsidP="000206AC">
            <w:pPr>
              <w:pStyle w:val="a3"/>
              <w:rPr>
                <w:sz w:val="22"/>
                <w:szCs w:val="22"/>
              </w:rPr>
            </w:pPr>
            <w:r>
              <w:rPr>
                <w:sz w:val="22"/>
                <w:szCs w:val="22"/>
              </w:rPr>
              <w:t>%</w:t>
            </w:r>
          </w:p>
        </w:tc>
        <w:tc>
          <w:tcPr>
            <w:tcW w:w="2481" w:type="pct"/>
            <w:shd w:val="clear" w:color="auto" w:fill="auto"/>
          </w:tcPr>
          <w:p w:rsidR="00997EC1" w:rsidRDefault="00997EC1" w:rsidP="00D75955">
            <w:pPr>
              <w:tabs>
                <w:tab w:val="left" w:pos="993"/>
              </w:tabs>
              <w:ind w:left="7"/>
              <w:jc w:val="both"/>
              <w:rPr>
                <w:sz w:val="22"/>
                <w:szCs w:val="22"/>
              </w:rPr>
            </w:pPr>
            <w:r w:rsidRPr="00997EC1">
              <w:rPr>
                <w:sz w:val="22"/>
                <w:szCs w:val="22"/>
              </w:rPr>
              <w:t xml:space="preserve">Показатель рассчитывается по формуле: «Да»+ «Скорее да»+  «Затрудняюсь ответить» </w:t>
            </w:r>
            <w:proofErr w:type="spellStart"/>
            <w:r w:rsidRPr="00997EC1">
              <w:rPr>
                <w:sz w:val="22"/>
                <w:szCs w:val="22"/>
              </w:rPr>
              <w:t>х</w:t>
            </w:r>
            <w:proofErr w:type="spellEnd"/>
            <w:r w:rsidRPr="00997EC1">
              <w:rPr>
                <w:sz w:val="22"/>
                <w:szCs w:val="22"/>
              </w:rPr>
              <w:t xml:space="preserve"> («Да»+ «Скорее да»)/100х0,8.</w:t>
            </w:r>
          </w:p>
          <w:p w:rsidR="00406F19" w:rsidRDefault="00406F19" w:rsidP="00D75955">
            <w:pPr>
              <w:tabs>
                <w:tab w:val="left" w:pos="993"/>
              </w:tabs>
              <w:ind w:left="7"/>
              <w:jc w:val="both"/>
              <w:rPr>
                <w:sz w:val="22"/>
                <w:szCs w:val="22"/>
              </w:rPr>
            </w:pPr>
          </w:p>
          <w:p w:rsidR="00000B4B" w:rsidRPr="00B50808" w:rsidRDefault="00FD6EB1" w:rsidP="008D7E5D">
            <w:pPr>
              <w:tabs>
                <w:tab w:val="left" w:pos="993"/>
              </w:tabs>
              <w:ind w:left="7"/>
              <w:jc w:val="both"/>
              <w:rPr>
                <w:sz w:val="22"/>
                <w:szCs w:val="22"/>
              </w:rPr>
            </w:pPr>
            <w:r>
              <w:rPr>
                <w:rStyle w:val="ae"/>
                <w:b w:val="0"/>
                <w:sz w:val="22"/>
                <w:szCs w:val="22"/>
              </w:rPr>
              <w:t xml:space="preserve">Источник информации - </w:t>
            </w:r>
            <w:r w:rsidR="00D75955" w:rsidRPr="00D75955">
              <w:rPr>
                <w:sz w:val="22"/>
                <w:szCs w:val="22"/>
              </w:rPr>
              <w:t xml:space="preserve">результат социологического опроса   населения города Урай,  проводимого </w:t>
            </w:r>
            <w:r w:rsidR="008D7E5D">
              <w:rPr>
                <w:sz w:val="22"/>
                <w:szCs w:val="22"/>
              </w:rPr>
              <w:t>о</w:t>
            </w:r>
            <w:r w:rsidR="00D75955" w:rsidRPr="00D75955">
              <w:rPr>
                <w:sz w:val="22"/>
                <w:szCs w:val="22"/>
              </w:rPr>
              <w:t>тделом по работе с обращениями граждан администрации города Урай.</w:t>
            </w:r>
          </w:p>
        </w:tc>
      </w:tr>
      <w:tr w:rsidR="00B50808" w:rsidRPr="00F33CA9" w:rsidTr="00331D7C">
        <w:tc>
          <w:tcPr>
            <w:tcW w:w="330" w:type="pct"/>
            <w:shd w:val="clear" w:color="auto" w:fill="auto"/>
            <w:vAlign w:val="center"/>
          </w:tcPr>
          <w:p w:rsidR="00B50808" w:rsidRPr="00595961" w:rsidRDefault="00B50808" w:rsidP="000206AC">
            <w:pPr>
              <w:autoSpaceDE w:val="0"/>
              <w:autoSpaceDN w:val="0"/>
              <w:rPr>
                <w:rStyle w:val="ae"/>
                <w:b w:val="0"/>
                <w:sz w:val="22"/>
                <w:szCs w:val="22"/>
              </w:rPr>
            </w:pPr>
          </w:p>
        </w:tc>
        <w:tc>
          <w:tcPr>
            <w:tcW w:w="4670" w:type="pct"/>
            <w:gridSpan w:val="3"/>
            <w:shd w:val="clear" w:color="auto" w:fill="auto"/>
          </w:tcPr>
          <w:p w:rsidR="00B50808" w:rsidRPr="00595961" w:rsidRDefault="00B50808" w:rsidP="004A5C0E">
            <w:pPr>
              <w:tabs>
                <w:tab w:val="left" w:pos="142"/>
                <w:tab w:val="left" w:pos="851"/>
                <w:tab w:val="left" w:pos="993"/>
              </w:tabs>
              <w:ind w:left="114" w:right="114"/>
              <w:jc w:val="both"/>
              <w:rPr>
                <w:sz w:val="22"/>
                <w:szCs w:val="22"/>
              </w:rPr>
            </w:pPr>
            <w:r w:rsidRPr="00595961">
              <w:rPr>
                <w:b/>
                <w:sz w:val="22"/>
                <w:szCs w:val="22"/>
              </w:rPr>
              <w:t xml:space="preserve">Подпрограмма 2. </w:t>
            </w:r>
            <w:r w:rsidR="008D7E5D">
              <w:rPr>
                <w:b/>
                <w:sz w:val="22"/>
                <w:szCs w:val="22"/>
              </w:rPr>
              <w:t>«</w:t>
            </w:r>
            <w:r w:rsidRPr="00595961">
              <w:rPr>
                <w:b/>
                <w:sz w:val="22"/>
                <w:szCs w:val="22"/>
              </w:rPr>
              <w:t>Создание условий для  развития энергосбережения, повышение энергетической эффективности в городе Урай</w:t>
            </w:r>
            <w:r w:rsidR="008D7E5D">
              <w:rPr>
                <w:b/>
                <w:sz w:val="22"/>
                <w:szCs w:val="22"/>
              </w:rPr>
              <w:t>»</w:t>
            </w:r>
            <w:r w:rsidRPr="00595961">
              <w:rPr>
                <w:b/>
                <w:sz w:val="22"/>
                <w:szCs w:val="22"/>
              </w:rPr>
              <w:t xml:space="preserve"> </w:t>
            </w:r>
          </w:p>
        </w:tc>
      </w:tr>
      <w:tr w:rsidR="00331D7C" w:rsidRPr="00F33CA9" w:rsidTr="00331D7C">
        <w:tc>
          <w:tcPr>
            <w:tcW w:w="330" w:type="pct"/>
            <w:shd w:val="clear" w:color="auto" w:fill="auto"/>
            <w:vAlign w:val="center"/>
          </w:tcPr>
          <w:p w:rsidR="00331D7C" w:rsidRDefault="00331D7C" w:rsidP="00542FDC">
            <w:pPr>
              <w:autoSpaceDE w:val="0"/>
              <w:autoSpaceDN w:val="0"/>
              <w:jc w:val="center"/>
              <w:rPr>
                <w:rStyle w:val="ae"/>
                <w:b w:val="0"/>
                <w:sz w:val="22"/>
                <w:szCs w:val="22"/>
              </w:rPr>
            </w:pPr>
            <w:r>
              <w:rPr>
                <w:rStyle w:val="ae"/>
                <w:b w:val="0"/>
                <w:sz w:val="22"/>
                <w:szCs w:val="22"/>
              </w:rPr>
              <w:t>6</w:t>
            </w:r>
          </w:p>
        </w:tc>
        <w:tc>
          <w:tcPr>
            <w:tcW w:w="1371" w:type="pct"/>
            <w:shd w:val="clear" w:color="auto" w:fill="auto"/>
          </w:tcPr>
          <w:p w:rsidR="00331D7C" w:rsidRDefault="00331D7C" w:rsidP="00E311E4">
            <w:pPr>
              <w:rPr>
                <w:sz w:val="22"/>
                <w:szCs w:val="22"/>
              </w:rPr>
            </w:pPr>
            <w:r w:rsidRPr="000A125D">
              <w:rPr>
                <w:sz w:val="22"/>
                <w:szCs w:val="22"/>
              </w:rPr>
              <w:t>Удельная величина потребления энергетических ресурсов в многоквартирных домах</w:t>
            </w:r>
            <w:r>
              <w:rPr>
                <w:sz w:val="22"/>
                <w:szCs w:val="22"/>
              </w:rPr>
              <w:t xml:space="preserve">: тепловая энергия </w:t>
            </w:r>
          </w:p>
          <w:p w:rsidR="00331D7C" w:rsidRPr="00595961" w:rsidRDefault="00331D7C" w:rsidP="00E311E4">
            <w:pPr>
              <w:rPr>
                <w:sz w:val="22"/>
                <w:szCs w:val="22"/>
              </w:rPr>
            </w:pPr>
          </w:p>
        </w:tc>
        <w:tc>
          <w:tcPr>
            <w:tcW w:w="817" w:type="pct"/>
            <w:shd w:val="clear" w:color="auto" w:fill="auto"/>
            <w:vAlign w:val="center"/>
          </w:tcPr>
          <w:p w:rsidR="00331D7C" w:rsidRPr="008152AA" w:rsidRDefault="00331D7C" w:rsidP="001A2828">
            <w:pPr>
              <w:jc w:val="center"/>
            </w:pPr>
            <w:r>
              <w:t>Гкал на 1 кв. м</w:t>
            </w:r>
            <w:r w:rsidR="001A2828">
              <w:t>.</w:t>
            </w:r>
            <w:r>
              <w:t xml:space="preserve"> общей площади</w:t>
            </w:r>
          </w:p>
        </w:tc>
        <w:tc>
          <w:tcPr>
            <w:tcW w:w="2481" w:type="pct"/>
            <w:shd w:val="clear" w:color="auto" w:fill="auto"/>
          </w:tcPr>
          <w:p w:rsidR="00331D7C" w:rsidRPr="00595961" w:rsidRDefault="00331D7C" w:rsidP="00F77670">
            <w:pPr>
              <w:tabs>
                <w:tab w:val="left" w:pos="993"/>
              </w:tabs>
              <w:ind w:left="7" w:right="114"/>
              <w:jc w:val="both"/>
              <w:rPr>
                <w:sz w:val="22"/>
                <w:szCs w:val="22"/>
              </w:rPr>
            </w:pPr>
            <w:r w:rsidRPr="00595961">
              <w:rPr>
                <w:sz w:val="22"/>
                <w:szCs w:val="22"/>
              </w:rPr>
              <w:t xml:space="preserve">Определяется как отношение </w:t>
            </w:r>
            <w:r w:rsidR="00262818">
              <w:rPr>
                <w:sz w:val="22"/>
                <w:szCs w:val="22"/>
              </w:rPr>
              <w:t xml:space="preserve">объема (количества) </w:t>
            </w:r>
            <w:r w:rsidR="002A13EA">
              <w:rPr>
                <w:sz w:val="22"/>
                <w:szCs w:val="22"/>
              </w:rPr>
              <w:t>потреблен</w:t>
            </w:r>
            <w:r w:rsidR="00262818">
              <w:rPr>
                <w:sz w:val="22"/>
                <w:szCs w:val="22"/>
              </w:rPr>
              <w:t>ной</w:t>
            </w:r>
            <w:r w:rsidRPr="00595961">
              <w:rPr>
                <w:sz w:val="22"/>
                <w:szCs w:val="22"/>
              </w:rPr>
              <w:t xml:space="preserve"> тепловой энергии в многоквартирных домах к общей площади многоквартирных домов</w:t>
            </w:r>
            <w:r w:rsidR="00262818">
              <w:rPr>
                <w:sz w:val="22"/>
                <w:szCs w:val="22"/>
              </w:rPr>
              <w:t xml:space="preserve"> муниципального образования город Урай</w:t>
            </w:r>
            <w:r w:rsidRPr="00595961">
              <w:rPr>
                <w:sz w:val="22"/>
                <w:szCs w:val="22"/>
              </w:rPr>
              <w:t>.</w:t>
            </w:r>
          </w:p>
          <w:p w:rsidR="00406F19" w:rsidRDefault="00406F19" w:rsidP="008B34EB">
            <w:pPr>
              <w:pStyle w:val="a3"/>
              <w:jc w:val="both"/>
              <w:rPr>
                <w:rStyle w:val="ae"/>
                <w:b w:val="0"/>
                <w:sz w:val="22"/>
                <w:szCs w:val="22"/>
              </w:rPr>
            </w:pPr>
          </w:p>
          <w:p w:rsidR="00331D7C" w:rsidRPr="00595961" w:rsidRDefault="00FD6EB1" w:rsidP="008D7E5D">
            <w:pPr>
              <w:pStyle w:val="a3"/>
              <w:jc w:val="both"/>
              <w:rPr>
                <w:rStyle w:val="ae"/>
                <w:b w:val="0"/>
                <w:sz w:val="22"/>
                <w:szCs w:val="22"/>
              </w:rPr>
            </w:pPr>
            <w:r>
              <w:rPr>
                <w:rStyle w:val="ae"/>
                <w:b w:val="0"/>
                <w:sz w:val="22"/>
                <w:szCs w:val="22"/>
              </w:rPr>
              <w:t xml:space="preserve">Источник информации - </w:t>
            </w:r>
            <w:r w:rsidR="008B34EB">
              <w:rPr>
                <w:sz w:val="22"/>
                <w:szCs w:val="22"/>
              </w:rPr>
              <w:t>мониторинг, проводимый МКУ «УЖКХ г</w:t>
            </w:r>
            <w:r w:rsidR="008D7E5D">
              <w:rPr>
                <w:sz w:val="22"/>
                <w:szCs w:val="22"/>
              </w:rPr>
              <w:t>.</w:t>
            </w:r>
            <w:r w:rsidR="008B34EB">
              <w:rPr>
                <w:sz w:val="22"/>
                <w:szCs w:val="22"/>
              </w:rPr>
              <w:t xml:space="preserve">Урай» на основании данных, предоставленных </w:t>
            </w:r>
            <w:proofErr w:type="spellStart"/>
            <w:r w:rsidR="008B34EB">
              <w:rPr>
                <w:sz w:val="22"/>
                <w:szCs w:val="22"/>
              </w:rPr>
              <w:t>ресурсоснабжающими</w:t>
            </w:r>
            <w:proofErr w:type="spellEnd"/>
            <w:r w:rsidR="008B34EB">
              <w:rPr>
                <w:sz w:val="22"/>
                <w:szCs w:val="22"/>
              </w:rPr>
              <w:t xml:space="preserve"> организациями</w:t>
            </w:r>
            <w:r w:rsidR="008B34EB" w:rsidRPr="00595961">
              <w:rPr>
                <w:sz w:val="22"/>
                <w:szCs w:val="22"/>
              </w:rPr>
              <w:t xml:space="preserve"> (поставщик</w:t>
            </w:r>
            <w:r w:rsidR="008B34EB">
              <w:rPr>
                <w:sz w:val="22"/>
                <w:szCs w:val="22"/>
              </w:rPr>
              <w:t>ами</w:t>
            </w:r>
            <w:r w:rsidR="008B34EB" w:rsidRPr="00595961">
              <w:rPr>
                <w:sz w:val="22"/>
                <w:szCs w:val="22"/>
              </w:rPr>
              <w:t xml:space="preserve"> ресурса).</w:t>
            </w:r>
          </w:p>
        </w:tc>
      </w:tr>
      <w:tr w:rsidR="00331D7C" w:rsidRPr="00F33CA9" w:rsidTr="00331D7C">
        <w:tc>
          <w:tcPr>
            <w:tcW w:w="330" w:type="pct"/>
            <w:shd w:val="clear" w:color="auto" w:fill="auto"/>
            <w:vAlign w:val="center"/>
          </w:tcPr>
          <w:p w:rsidR="00331D7C" w:rsidRDefault="00331D7C" w:rsidP="00542FDC">
            <w:pPr>
              <w:autoSpaceDE w:val="0"/>
              <w:autoSpaceDN w:val="0"/>
              <w:jc w:val="center"/>
              <w:rPr>
                <w:rStyle w:val="ae"/>
                <w:b w:val="0"/>
                <w:sz w:val="22"/>
                <w:szCs w:val="22"/>
              </w:rPr>
            </w:pPr>
            <w:r>
              <w:rPr>
                <w:rStyle w:val="ae"/>
                <w:b w:val="0"/>
                <w:sz w:val="22"/>
                <w:szCs w:val="22"/>
              </w:rPr>
              <w:t>7</w:t>
            </w:r>
          </w:p>
        </w:tc>
        <w:tc>
          <w:tcPr>
            <w:tcW w:w="1371" w:type="pct"/>
            <w:shd w:val="clear" w:color="auto" w:fill="auto"/>
          </w:tcPr>
          <w:p w:rsidR="00331D7C" w:rsidRDefault="00331D7C" w:rsidP="00F77670">
            <w:pPr>
              <w:tabs>
                <w:tab w:val="left" w:pos="993"/>
              </w:tabs>
              <w:ind w:left="-23" w:right="114"/>
              <w:rPr>
                <w:sz w:val="22"/>
                <w:szCs w:val="22"/>
              </w:rPr>
            </w:pPr>
            <w:r w:rsidRPr="000A125D">
              <w:rPr>
                <w:sz w:val="22"/>
                <w:szCs w:val="22"/>
              </w:rPr>
              <w:t>Удельная величина потребления энергетических ресурсов в многоквартирных домах</w:t>
            </w:r>
            <w:r>
              <w:rPr>
                <w:sz w:val="22"/>
                <w:szCs w:val="22"/>
              </w:rPr>
              <w:t xml:space="preserve">: холодная вода </w:t>
            </w:r>
          </w:p>
          <w:p w:rsidR="00331D7C" w:rsidRPr="00595961" w:rsidRDefault="00331D7C" w:rsidP="00F77670">
            <w:pPr>
              <w:tabs>
                <w:tab w:val="left" w:pos="993"/>
              </w:tabs>
              <w:ind w:left="-23" w:right="114"/>
              <w:rPr>
                <w:sz w:val="22"/>
                <w:szCs w:val="22"/>
              </w:rPr>
            </w:pPr>
          </w:p>
          <w:p w:rsidR="00331D7C" w:rsidRPr="00595961" w:rsidRDefault="00331D7C" w:rsidP="00F77670">
            <w:pPr>
              <w:ind w:left="-23"/>
              <w:rPr>
                <w:sz w:val="22"/>
                <w:szCs w:val="22"/>
              </w:rPr>
            </w:pPr>
          </w:p>
        </w:tc>
        <w:tc>
          <w:tcPr>
            <w:tcW w:w="817" w:type="pct"/>
            <w:shd w:val="clear" w:color="auto" w:fill="auto"/>
            <w:vAlign w:val="center"/>
          </w:tcPr>
          <w:p w:rsidR="00331D7C" w:rsidRDefault="00331D7C" w:rsidP="00EE78F4">
            <w:pPr>
              <w:jc w:val="center"/>
            </w:pPr>
            <w:r>
              <w:t>Куб.м</w:t>
            </w:r>
            <w:r w:rsidR="001A2828">
              <w:t>.</w:t>
            </w:r>
            <w:r>
              <w:t xml:space="preserve">  на одного</w:t>
            </w:r>
          </w:p>
          <w:p w:rsidR="00331D7C" w:rsidRPr="008152AA" w:rsidRDefault="00331D7C" w:rsidP="00EE78F4">
            <w:pPr>
              <w:jc w:val="center"/>
            </w:pPr>
            <w:r>
              <w:t>проживающего</w:t>
            </w:r>
          </w:p>
        </w:tc>
        <w:tc>
          <w:tcPr>
            <w:tcW w:w="2481" w:type="pct"/>
            <w:shd w:val="clear" w:color="auto" w:fill="auto"/>
          </w:tcPr>
          <w:p w:rsidR="00331D7C" w:rsidRPr="00595961" w:rsidRDefault="00331D7C" w:rsidP="00F77670">
            <w:pPr>
              <w:tabs>
                <w:tab w:val="left" w:pos="993"/>
              </w:tabs>
              <w:ind w:right="114"/>
              <w:jc w:val="both"/>
              <w:rPr>
                <w:sz w:val="22"/>
                <w:szCs w:val="22"/>
              </w:rPr>
            </w:pPr>
            <w:r w:rsidRPr="00595961">
              <w:rPr>
                <w:sz w:val="22"/>
                <w:szCs w:val="22"/>
              </w:rPr>
              <w:t xml:space="preserve">Определяется как отношение </w:t>
            </w:r>
            <w:r w:rsidR="002A62FA">
              <w:rPr>
                <w:sz w:val="22"/>
                <w:szCs w:val="22"/>
              </w:rPr>
              <w:t>объема (количества) потребленной хо</w:t>
            </w:r>
            <w:r w:rsidRPr="00595961">
              <w:rPr>
                <w:sz w:val="22"/>
                <w:szCs w:val="22"/>
              </w:rPr>
              <w:t>лодной воды в многоквартирных домах</w:t>
            </w:r>
            <w:r w:rsidR="002A62FA">
              <w:rPr>
                <w:sz w:val="22"/>
                <w:szCs w:val="22"/>
              </w:rPr>
              <w:t>,</w:t>
            </w:r>
            <w:r w:rsidRPr="00595961">
              <w:rPr>
                <w:sz w:val="22"/>
                <w:szCs w:val="22"/>
              </w:rPr>
              <w:t xml:space="preserve"> к </w:t>
            </w:r>
            <w:r w:rsidR="002A62FA">
              <w:rPr>
                <w:sz w:val="22"/>
                <w:szCs w:val="22"/>
              </w:rPr>
              <w:t>числу проживающих в многоквартирных домах муниципального образования город Урай</w:t>
            </w:r>
            <w:r w:rsidR="006E5229">
              <w:rPr>
                <w:sz w:val="22"/>
                <w:szCs w:val="22"/>
              </w:rPr>
              <w:t xml:space="preserve">, которым отпущен соответствующий энергетический ресурс. </w:t>
            </w:r>
          </w:p>
          <w:p w:rsidR="00406F19" w:rsidRDefault="00406F19" w:rsidP="00F77670">
            <w:pPr>
              <w:pStyle w:val="a3"/>
              <w:jc w:val="both"/>
              <w:rPr>
                <w:rStyle w:val="ae"/>
                <w:b w:val="0"/>
                <w:sz w:val="22"/>
                <w:szCs w:val="22"/>
              </w:rPr>
            </w:pPr>
          </w:p>
          <w:p w:rsidR="00331D7C" w:rsidRPr="00595961" w:rsidRDefault="00FD6EB1" w:rsidP="008D7E5D">
            <w:pPr>
              <w:pStyle w:val="a3"/>
              <w:jc w:val="both"/>
              <w:rPr>
                <w:rStyle w:val="ae"/>
                <w:b w:val="0"/>
                <w:sz w:val="22"/>
                <w:szCs w:val="22"/>
              </w:rPr>
            </w:pPr>
            <w:r>
              <w:rPr>
                <w:rStyle w:val="ae"/>
                <w:b w:val="0"/>
                <w:sz w:val="22"/>
                <w:szCs w:val="22"/>
              </w:rPr>
              <w:t xml:space="preserve">Источник информации - </w:t>
            </w:r>
            <w:r w:rsidR="008B34EB">
              <w:rPr>
                <w:sz w:val="22"/>
                <w:szCs w:val="22"/>
              </w:rPr>
              <w:t>мониторинг, проводимый МКУ «УЖКХ г</w:t>
            </w:r>
            <w:r w:rsidR="008D7E5D">
              <w:rPr>
                <w:sz w:val="22"/>
                <w:szCs w:val="22"/>
              </w:rPr>
              <w:t>.</w:t>
            </w:r>
            <w:r w:rsidR="008B34EB">
              <w:rPr>
                <w:sz w:val="22"/>
                <w:szCs w:val="22"/>
              </w:rPr>
              <w:t xml:space="preserve">Урай» на основании данных, предоставленных </w:t>
            </w:r>
            <w:proofErr w:type="spellStart"/>
            <w:r w:rsidR="008B34EB">
              <w:rPr>
                <w:sz w:val="22"/>
                <w:szCs w:val="22"/>
              </w:rPr>
              <w:t>ресурсоснабжающими</w:t>
            </w:r>
            <w:proofErr w:type="spellEnd"/>
            <w:r w:rsidR="008B34EB">
              <w:rPr>
                <w:sz w:val="22"/>
                <w:szCs w:val="22"/>
              </w:rPr>
              <w:t xml:space="preserve"> организациями</w:t>
            </w:r>
            <w:r w:rsidR="008B34EB" w:rsidRPr="00595961">
              <w:rPr>
                <w:sz w:val="22"/>
                <w:szCs w:val="22"/>
              </w:rPr>
              <w:t xml:space="preserve"> (поставщик</w:t>
            </w:r>
            <w:r w:rsidR="008B34EB">
              <w:rPr>
                <w:sz w:val="22"/>
                <w:szCs w:val="22"/>
              </w:rPr>
              <w:t>ами</w:t>
            </w:r>
            <w:r w:rsidR="008B34EB" w:rsidRPr="00595961">
              <w:rPr>
                <w:sz w:val="22"/>
                <w:szCs w:val="22"/>
              </w:rPr>
              <w:t xml:space="preserve"> ресурса).</w:t>
            </w:r>
          </w:p>
        </w:tc>
      </w:tr>
      <w:tr w:rsidR="00331D7C" w:rsidRPr="00F33CA9" w:rsidTr="00331D7C">
        <w:tc>
          <w:tcPr>
            <w:tcW w:w="330" w:type="pct"/>
            <w:shd w:val="clear" w:color="auto" w:fill="auto"/>
            <w:vAlign w:val="center"/>
          </w:tcPr>
          <w:p w:rsidR="00331D7C" w:rsidRDefault="00331D7C" w:rsidP="00542FDC">
            <w:pPr>
              <w:autoSpaceDE w:val="0"/>
              <w:autoSpaceDN w:val="0"/>
              <w:jc w:val="center"/>
              <w:rPr>
                <w:rStyle w:val="ae"/>
                <w:b w:val="0"/>
                <w:sz w:val="22"/>
                <w:szCs w:val="22"/>
              </w:rPr>
            </w:pPr>
            <w:r>
              <w:rPr>
                <w:rStyle w:val="ae"/>
                <w:b w:val="0"/>
                <w:sz w:val="22"/>
                <w:szCs w:val="22"/>
              </w:rPr>
              <w:t>8</w:t>
            </w:r>
          </w:p>
        </w:tc>
        <w:tc>
          <w:tcPr>
            <w:tcW w:w="1371" w:type="pct"/>
            <w:shd w:val="clear" w:color="auto" w:fill="auto"/>
          </w:tcPr>
          <w:p w:rsidR="00331D7C" w:rsidRDefault="00331D7C" w:rsidP="00F77670">
            <w:pPr>
              <w:tabs>
                <w:tab w:val="left" w:pos="993"/>
              </w:tabs>
              <w:ind w:left="-23" w:right="114"/>
              <w:rPr>
                <w:sz w:val="22"/>
                <w:szCs w:val="22"/>
              </w:rPr>
            </w:pPr>
            <w:r w:rsidRPr="000A125D">
              <w:rPr>
                <w:sz w:val="22"/>
                <w:szCs w:val="22"/>
              </w:rPr>
              <w:t>Удельная величина потребления энергетических ресурсов в многоквартирных домах</w:t>
            </w:r>
            <w:r>
              <w:rPr>
                <w:sz w:val="22"/>
                <w:szCs w:val="22"/>
              </w:rPr>
              <w:t xml:space="preserve">: горячая вода </w:t>
            </w:r>
          </w:p>
          <w:p w:rsidR="00331D7C" w:rsidRPr="00595961" w:rsidRDefault="00331D7C" w:rsidP="00F77670">
            <w:pPr>
              <w:tabs>
                <w:tab w:val="left" w:pos="993"/>
              </w:tabs>
              <w:ind w:left="-23" w:right="114"/>
              <w:rPr>
                <w:sz w:val="22"/>
                <w:szCs w:val="22"/>
              </w:rPr>
            </w:pPr>
          </w:p>
          <w:p w:rsidR="00331D7C" w:rsidRPr="00595961" w:rsidRDefault="00331D7C" w:rsidP="00F77670">
            <w:pPr>
              <w:tabs>
                <w:tab w:val="left" w:pos="993"/>
              </w:tabs>
              <w:ind w:left="-23" w:right="114"/>
              <w:rPr>
                <w:sz w:val="22"/>
                <w:szCs w:val="22"/>
              </w:rPr>
            </w:pPr>
          </w:p>
        </w:tc>
        <w:tc>
          <w:tcPr>
            <w:tcW w:w="817" w:type="pct"/>
            <w:shd w:val="clear" w:color="auto" w:fill="auto"/>
            <w:vAlign w:val="center"/>
          </w:tcPr>
          <w:p w:rsidR="00331D7C" w:rsidRPr="00D96B2B" w:rsidRDefault="00331D7C" w:rsidP="00701366">
            <w:pPr>
              <w:jc w:val="center"/>
            </w:pPr>
            <w:r>
              <w:t>Куб.м</w:t>
            </w:r>
            <w:r w:rsidR="001A2828">
              <w:t>.</w:t>
            </w:r>
            <w:r>
              <w:t xml:space="preserve">  на одного </w:t>
            </w:r>
            <w:r w:rsidRPr="0024762F">
              <w:t>проживающего</w:t>
            </w:r>
          </w:p>
        </w:tc>
        <w:tc>
          <w:tcPr>
            <w:tcW w:w="2481" w:type="pct"/>
            <w:shd w:val="clear" w:color="auto" w:fill="auto"/>
          </w:tcPr>
          <w:p w:rsidR="00406F19" w:rsidRDefault="002A62FA" w:rsidP="002A62FA">
            <w:pPr>
              <w:pStyle w:val="a3"/>
              <w:jc w:val="both"/>
              <w:rPr>
                <w:sz w:val="22"/>
                <w:szCs w:val="22"/>
              </w:rPr>
            </w:pPr>
            <w:r w:rsidRPr="00595961">
              <w:rPr>
                <w:sz w:val="22"/>
                <w:szCs w:val="22"/>
              </w:rPr>
              <w:t xml:space="preserve">Определяется как отношение </w:t>
            </w:r>
            <w:r>
              <w:rPr>
                <w:sz w:val="22"/>
                <w:szCs w:val="22"/>
              </w:rPr>
              <w:t>объема (количества) потребленной горячей</w:t>
            </w:r>
            <w:r w:rsidRPr="00595961">
              <w:rPr>
                <w:sz w:val="22"/>
                <w:szCs w:val="22"/>
              </w:rPr>
              <w:t xml:space="preserve"> воды в многоквартирных домах</w:t>
            </w:r>
            <w:r>
              <w:rPr>
                <w:sz w:val="22"/>
                <w:szCs w:val="22"/>
              </w:rPr>
              <w:t>,</w:t>
            </w:r>
            <w:r w:rsidRPr="00595961">
              <w:rPr>
                <w:sz w:val="22"/>
                <w:szCs w:val="22"/>
              </w:rPr>
              <w:t xml:space="preserve"> к </w:t>
            </w:r>
            <w:r>
              <w:rPr>
                <w:sz w:val="22"/>
                <w:szCs w:val="22"/>
              </w:rPr>
              <w:t>числу проживающих в многоквартирных домах муниципального образования город Урай</w:t>
            </w:r>
            <w:r w:rsidR="006E5229">
              <w:rPr>
                <w:sz w:val="22"/>
                <w:szCs w:val="22"/>
              </w:rPr>
              <w:t>, которым отпущен соответствующий энергетический ресурс.</w:t>
            </w:r>
          </w:p>
          <w:p w:rsidR="00406F19" w:rsidRDefault="00406F19" w:rsidP="002A62FA">
            <w:pPr>
              <w:pStyle w:val="a3"/>
              <w:jc w:val="both"/>
              <w:rPr>
                <w:rStyle w:val="ae"/>
                <w:b w:val="0"/>
                <w:sz w:val="22"/>
                <w:szCs w:val="22"/>
              </w:rPr>
            </w:pPr>
          </w:p>
          <w:p w:rsidR="00331D7C" w:rsidRPr="00406F19" w:rsidRDefault="00FD6EB1" w:rsidP="008D7E5D">
            <w:pPr>
              <w:pStyle w:val="a3"/>
              <w:jc w:val="both"/>
              <w:rPr>
                <w:rStyle w:val="ae"/>
                <w:b w:val="0"/>
                <w:bCs w:val="0"/>
                <w:sz w:val="22"/>
                <w:szCs w:val="22"/>
              </w:rPr>
            </w:pPr>
            <w:r>
              <w:rPr>
                <w:rStyle w:val="ae"/>
                <w:b w:val="0"/>
                <w:sz w:val="22"/>
                <w:szCs w:val="22"/>
              </w:rPr>
              <w:t xml:space="preserve">Источник информации - </w:t>
            </w:r>
            <w:r w:rsidR="008B34EB">
              <w:rPr>
                <w:sz w:val="22"/>
                <w:szCs w:val="22"/>
              </w:rPr>
              <w:t>мониторинг, проводимый МКУ «УЖКХ г</w:t>
            </w:r>
            <w:r w:rsidR="008D7E5D">
              <w:rPr>
                <w:sz w:val="22"/>
                <w:szCs w:val="22"/>
              </w:rPr>
              <w:t>.</w:t>
            </w:r>
            <w:r w:rsidR="008B34EB">
              <w:rPr>
                <w:sz w:val="22"/>
                <w:szCs w:val="22"/>
              </w:rPr>
              <w:t xml:space="preserve">Урай» на основании данных, предоставленных </w:t>
            </w:r>
            <w:proofErr w:type="spellStart"/>
            <w:r w:rsidR="008B34EB">
              <w:rPr>
                <w:sz w:val="22"/>
                <w:szCs w:val="22"/>
              </w:rPr>
              <w:t>ресурсоснабжающими</w:t>
            </w:r>
            <w:proofErr w:type="spellEnd"/>
            <w:r w:rsidR="008B34EB">
              <w:rPr>
                <w:sz w:val="22"/>
                <w:szCs w:val="22"/>
              </w:rPr>
              <w:t xml:space="preserve"> организациями</w:t>
            </w:r>
            <w:r w:rsidR="008B34EB" w:rsidRPr="00595961">
              <w:rPr>
                <w:sz w:val="22"/>
                <w:szCs w:val="22"/>
              </w:rPr>
              <w:t xml:space="preserve"> (поставщик</w:t>
            </w:r>
            <w:r w:rsidR="008B34EB">
              <w:rPr>
                <w:sz w:val="22"/>
                <w:szCs w:val="22"/>
              </w:rPr>
              <w:t>ами</w:t>
            </w:r>
            <w:r w:rsidR="008B34EB" w:rsidRPr="00595961">
              <w:rPr>
                <w:sz w:val="22"/>
                <w:szCs w:val="22"/>
              </w:rPr>
              <w:t xml:space="preserve"> ресурса).</w:t>
            </w:r>
          </w:p>
        </w:tc>
      </w:tr>
      <w:tr w:rsidR="00331D7C" w:rsidRPr="00F33CA9" w:rsidTr="00331D7C">
        <w:tc>
          <w:tcPr>
            <w:tcW w:w="330" w:type="pct"/>
            <w:shd w:val="clear" w:color="auto" w:fill="auto"/>
            <w:vAlign w:val="center"/>
          </w:tcPr>
          <w:p w:rsidR="00331D7C" w:rsidRDefault="00331D7C" w:rsidP="00542FDC">
            <w:pPr>
              <w:autoSpaceDE w:val="0"/>
              <w:autoSpaceDN w:val="0"/>
              <w:jc w:val="center"/>
              <w:rPr>
                <w:rStyle w:val="ae"/>
                <w:b w:val="0"/>
                <w:sz w:val="22"/>
                <w:szCs w:val="22"/>
              </w:rPr>
            </w:pPr>
            <w:r>
              <w:rPr>
                <w:rStyle w:val="ae"/>
                <w:b w:val="0"/>
                <w:sz w:val="22"/>
                <w:szCs w:val="22"/>
              </w:rPr>
              <w:t>9</w:t>
            </w:r>
          </w:p>
        </w:tc>
        <w:tc>
          <w:tcPr>
            <w:tcW w:w="1371" w:type="pct"/>
            <w:shd w:val="clear" w:color="auto" w:fill="auto"/>
          </w:tcPr>
          <w:p w:rsidR="00331D7C" w:rsidRDefault="00331D7C" w:rsidP="00E311E4">
            <w:pPr>
              <w:tabs>
                <w:tab w:val="left" w:pos="993"/>
              </w:tabs>
              <w:ind w:left="-23" w:right="114"/>
              <w:rPr>
                <w:sz w:val="22"/>
                <w:szCs w:val="22"/>
              </w:rPr>
            </w:pPr>
            <w:r w:rsidRPr="000A125D">
              <w:rPr>
                <w:sz w:val="22"/>
                <w:szCs w:val="22"/>
              </w:rPr>
              <w:t xml:space="preserve">Удельная величина потребления энергетических ресурсов в многоквартирных домах: </w:t>
            </w:r>
            <w:r>
              <w:rPr>
                <w:sz w:val="22"/>
                <w:szCs w:val="22"/>
              </w:rPr>
              <w:t xml:space="preserve">электрическая энергия </w:t>
            </w:r>
          </w:p>
          <w:p w:rsidR="00331D7C" w:rsidRPr="00595961" w:rsidRDefault="00331D7C" w:rsidP="00E311E4">
            <w:pPr>
              <w:tabs>
                <w:tab w:val="left" w:pos="993"/>
              </w:tabs>
              <w:ind w:left="-23" w:right="114"/>
              <w:rPr>
                <w:sz w:val="22"/>
                <w:szCs w:val="22"/>
              </w:rPr>
            </w:pPr>
          </w:p>
        </w:tc>
        <w:tc>
          <w:tcPr>
            <w:tcW w:w="817" w:type="pct"/>
            <w:shd w:val="clear" w:color="auto" w:fill="auto"/>
            <w:vAlign w:val="center"/>
          </w:tcPr>
          <w:p w:rsidR="00331D7C" w:rsidRPr="00D96B2B" w:rsidRDefault="00331D7C" w:rsidP="00701366">
            <w:pPr>
              <w:jc w:val="center"/>
            </w:pPr>
            <w:r>
              <w:t>кВт</w:t>
            </w:r>
            <w:r w:rsidR="00701366">
              <w:t xml:space="preserve"> </w:t>
            </w:r>
            <w:proofErr w:type="gramStart"/>
            <w:r>
              <w:t>ч</w:t>
            </w:r>
            <w:proofErr w:type="gramEnd"/>
            <w:r>
              <w:t xml:space="preserve">  на </w:t>
            </w:r>
            <w:r w:rsidRPr="00C16B49">
              <w:t>одного</w:t>
            </w:r>
            <w:r>
              <w:t xml:space="preserve"> </w:t>
            </w:r>
            <w:r w:rsidRPr="001B65B7">
              <w:t xml:space="preserve">проживающего </w:t>
            </w:r>
          </w:p>
        </w:tc>
        <w:tc>
          <w:tcPr>
            <w:tcW w:w="2481" w:type="pct"/>
            <w:shd w:val="clear" w:color="auto" w:fill="auto"/>
          </w:tcPr>
          <w:p w:rsidR="00406F19" w:rsidRDefault="002A62FA" w:rsidP="002A62FA">
            <w:pPr>
              <w:pStyle w:val="a3"/>
              <w:jc w:val="both"/>
              <w:rPr>
                <w:sz w:val="22"/>
                <w:szCs w:val="22"/>
              </w:rPr>
            </w:pPr>
            <w:r w:rsidRPr="002A62FA">
              <w:rPr>
                <w:sz w:val="22"/>
                <w:szCs w:val="22"/>
              </w:rPr>
              <w:t xml:space="preserve">Определяется как отношение объема (количества) потребленной </w:t>
            </w:r>
            <w:r>
              <w:rPr>
                <w:sz w:val="22"/>
                <w:szCs w:val="22"/>
              </w:rPr>
              <w:t>электрической энергии</w:t>
            </w:r>
            <w:r w:rsidRPr="002A62FA">
              <w:rPr>
                <w:sz w:val="22"/>
                <w:szCs w:val="22"/>
              </w:rPr>
              <w:t xml:space="preserve"> в многоквартирных домах, к числу проживающих в многоквартирных домах муниципального образования город Урай</w:t>
            </w:r>
            <w:r w:rsidR="006E5229">
              <w:rPr>
                <w:sz w:val="22"/>
                <w:szCs w:val="22"/>
              </w:rPr>
              <w:t>, которым отпущен соответствующий энергетический ресурс.</w:t>
            </w:r>
            <w:r w:rsidR="00406F19">
              <w:rPr>
                <w:sz w:val="22"/>
                <w:szCs w:val="22"/>
              </w:rPr>
              <w:t xml:space="preserve"> </w:t>
            </w:r>
          </w:p>
          <w:p w:rsidR="00406F19" w:rsidRDefault="00406F19" w:rsidP="002A62FA">
            <w:pPr>
              <w:pStyle w:val="a3"/>
              <w:jc w:val="both"/>
              <w:rPr>
                <w:rStyle w:val="ae"/>
                <w:b w:val="0"/>
                <w:sz w:val="22"/>
                <w:szCs w:val="22"/>
              </w:rPr>
            </w:pPr>
          </w:p>
          <w:p w:rsidR="00331D7C" w:rsidRPr="00595961" w:rsidRDefault="00FD6EB1" w:rsidP="008D7E5D">
            <w:pPr>
              <w:pStyle w:val="a3"/>
              <w:jc w:val="both"/>
              <w:rPr>
                <w:rStyle w:val="ae"/>
                <w:b w:val="0"/>
                <w:sz w:val="22"/>
                <w:szCs w:val="22"/>
              </w:rPr>
            </w:pPr>
            <w:r>
              <w:rPr>
                <w:rStyle w:val="ae"/>
                <w:b w:val="0"/>
                <w:sz w:val="22"/>
                <w:szCs w:val="22"/>
              </w:rPr>
              <w:t xml:space="preserve">Источник информации - </w:t>
            </w:r>
            <w:r w:rsidR="008B34EB">
              <w:rPr>
                <w:sz w:val="22"/>
                <w:szCs w:val="22"/>
              </w:rPr>
              <w:t>мониторинг, проводимый МКУ «УЖКХ г</w:t>
            </w:r>
            <w:r w:rsidR="008D7E5D">
              <w:rPr>
                <w:sz w:val="22"/>
                <w:szCs w:val="22"/>
              </w:rPr>
              <w:t>.</w:t>
            </w:r>
            <w:r w:rsidR="008B34EB">
              <w:rPr>
                <w:sz w:val="22"/>
                <w:szCs w:val="22"/>
              </w:rPr>
              <w:t xml:space="preserve">Урай» на основании данных, предоставленных </w:t>
            </w:r>
            <w:proofErr w:type="spellStart"/>
            <w:r w:rsidR="008B34EB">
              <w:rPr>
                <w:sz w:val="22"/>
                <w:szCs w:val="22"/>
              </w:rPr>
              <w:t>ресурсоснабжающими</w:t>
            </w:r>
            <w:proofErr w:type="spellEnd"/>
            <w:r w:rsidR="008B34EB">
              <w:rPr>
                <w:sz w:val="22"/>
                <w:szCs w:val="22"/>
              </w:rPr>
              <w:t xml:space="preserve"> организациями</w:t>
            </w:r>
            <w:r w:rsidR="008B34EB" w:rsidRPr="00595961">
              <w:rPr>
                <w:sz w:val="22"/>
                <w:szCs w:val="22"/>
              </w:rPr>
              <w:t xml:space="preserve"> (поставщик</w:t>
            </w:r>
            <w:r w:rsidR="008B34EB">
              <w:rPr>
                <w:sz w:val="22"/>
                <w:szCs w:val="22"/>
              </w:rPr>
              <w:t>ами</w:t>
            </w:r>
            <w:r w:rsidR="008B34EB" w:rsidRPr="00595961">
              <w:rPr>
                <w:sz w:val="22"/>
                <w:szCs w:val="22"/>
              </w:rPr>
              <w:t xml:space="preserve"> ресурса).</w:t>
            </w:r>
          </w:p>
        </w:tc>
      </w:tr>
      <w:tr w:rsidR="00331D7C" w:rsidRPr="00F33CA9" w:rsidTr="00331D7C">
        <w:tc>
          <w:tcPr>
            <w:tcW w:w="330" w:type="pct"/>
            <w:shd w:val="clear" w:color="auto" w:fill="auto"/>
            <w:vAlign w:val="center"/>
          </w:tcPr>
          <w:p w:rsidR="00331D7C" w:rsidRDefault="00331D7C" w:rsidP="00542FDC">
            <w:pPr>
              <w:autoSpaceDE w:val="0"/>
              <w:autoSpaceDN w:val="0"/>
              <w:jc w:val="center"/>
              <w:rPr>
                <w:rStyle w:val="ae"/>
                <w:b w:val="0"/>
                <w:sz w:val="22"/>
                <w:szCs w:val="22"/>
              </w:rPr>
            </w:pPr>
            <w:r>
              <w:rPr>
                <w:rStyle w:val="ae"/>
                <w:b w:val="0"/>
                <w:sz w:val="22"/>
                <w:szCs w:val="22"/>
              </w:rPr>
              <w:t>10</w:t>
            </w:r>
          </w:p>
        </w:tc>
        <w:tc>
          <w:tcPr>
            <w:tcW w:w="1371" w:type="pct"/>
            <w:shd w:val="clear" w:color="auto" w:fill="auto"/>
          </w:tcPr>
          <w:p w:rsidR="00331D7C" w:rsidRDefault="00331D7C" w:rsidP="00E311E4">
            <w:pPr>
              <w:tabs>
                <w:tab w:val="left" w:pos="993"/>
              </w:tabs>
              <w:ind w:left="-23" w:right="114"/>
              <w:rPr>
                <w:sz w:val="22"/>
                <w:szCs w:val="22"/>
              </w:rPr>
            </w:pPr>
            <w:r w:rsidRPr="000A125D">
              <w:rPr>
                <w:sz w:val="22"/>
                <w:szCs w:val="22"/>
              </w:rPr>
              <w:t xml:space="preserve">Удельная величина потребления энергетических ресурсов в многоквартирных домах: </w:t>
            </w:r>
            <w:r>
              <w:rPr>
                <w:sz w:val="22"/>
                <w:szCs w:val="22"/>
              </w:rPr>
              <w:t xml:space="preserve">природный газ </w:t>
            </w:r>
          </w:p>
          <w:p w:rsidR="00331D7C" w:rsidRPr="00595961" w:rsidRDefault="00331D7C" w:rsidP="00E311E4">
            <w:pPr>
              <w:tabs>
                <w:tab w:val="left" w:pos="993"/>
              </w:tabs>
              <w:ind w:left="-23" w:right="114"/>
              <w:rPr>
                <w:sz w:val="22"/>
                <w:szCs w:val="22"/>
              </w:rPr>
            </w:pPr>
          </w:p>
        </w:tc>
        <w:tc>
          <w:tcPr>
            <w:tcW w:w="817" w:type="pct"/>
            <w:shd w:val="clear" w:color="auto" w:fill="auto"/>
            <w:vAlign w:val="center"/>
          </w:tcPr>
          <w:p w:rsidR="00331D7C" w:rsidRPr="00D96B2B" w:rsidRDefault="00331D7C" w:rsidP="00701366">
            <w:pPr>
              <w:jc w:val="center"/>
            </w:pPr>
            <w:r w:rsidRPr="0050759E">
              <w:t>Куб.м</w:t>
            </w:r>
            <w:r w:rsidR="001A2828">
              <w:t>.</w:t>
            </w:r>
            <w:r w:rsidRPr="0050759E">
              <w:t xml:space="preserve">  </w:t>
            </w:r>
            <w:r>
              <w:t xml:space="preserve">на </w:t>
            </w:r>
            <w:r w:rsidRPr="00C16B49">
              <w:t xml:space="preserve">одного </w:t>
            </w:r>
            <w:r w:rsidRPr="001B65B7">
              <w:t>проживающего</w:t>
            </w:r>
          </w:p>
        </w:tc>
        <w:tc>
          <w:tcPr>
            <w:tcW w:w="2481" w:type="pct"/>
            <w:shd w:val="clear" w:color="auto" w:fill="auto"/>
          </w:tcPr>
          <w:p w:rsidR="00331D7C" w:rsidRDefault="002A62FA" w:rsidP="00F77670">
            <w:pPr>
              <w:tabs>
                <w:tab w:val="left" w:pos="993"/>
              </w:tabs>
              <w:ind w:left="7" w:right="114"/>
              <w:jc w:val="both"/>
              <w:rPr>
                <w:sz w:val="22"/>
                <w:szCs w:val="22"/>
              </w:rPr>
            </w:pPr>
            <w:r w:rsidRPr="002A62FA">
              <w:rPr>
                <w:sz w:val="22"/>
                <w:szCs w:val="22"/>
              </w:rPr>
              <w:t>Определяется как отношение о</w:t>
            </w:r>
            <w:r>
              <w:rPr>
                <w:sz w:val="22"/>
                <w:szCs w:val="22"/>
              </w:rPr>
              <w:t xml:space="preserve">бъема (количества) потребленного природного газа </w:t>
            </w:r>
            <w:r w:rsidRPr="002A62FA">
              <w:rPr>
                <w:sz w:val="22"/>
                <w:szCs w:val="22"/>
              </w:rPr>
              <w:t>в многоквартирных домах, к числу проживающих в многоквартирных домах муниципального образования город Урай</w:t>
            </w:r>
            <w:r w:rsidR="006E5229">
              <w:rPr>
                <w:sz w:val="22"/>
                <w:szCs w:val="22"/>
              </w:rPr>
              <w:t>, которым отпущен соответствующий энергетический ресурс</w:t>
            </w:r>
            <w:r w:rsidR="00331D7C" w:rsidRPr="00595961">
              <w:rPr>
                <w:sz w:val="22"/>
                <w:szCs w:val="22"/>
              </w:rPr>
              <w:t>.</w:t>
            </w:r>
          </w:p>
          <w:p w:rsidR="00406F19" w:rsidRPr="00595961" w:rsidRDefault="00406F19" w:rsidP="00F77670">
            <w:pPr>
              <w:tabs>
                <w:tab w:val="left" w:pos="993"/>
              </w:tabs>
              <w:ind w:left="7" w:right="114"/>
              <w:jc w:val="both"/>
              <w:rPr>
                <w:sz w:val="22"/>
                <w:szCs w:val="22"/>
              </w:rPr>
            </w:pPr>
          </w:p>
          <w:p w:rsidR="00331D7C" w:rsidRPr="00595961" w:rsidRDefault="00FD6EB1" w:rsidP="008D7E5D">
            <w:pPr>
              <w:pStyle w:val="a3"/>
              <w:jc w:val="both"/>
              <w:rPr>
                <w:rStyle w:val="ae"/>
                <w:b w:val="0"/>
                <w:sz w:val="22"/>
                <w:szCs w:val="22"/>
              </w:rPr>
            </w:pPr>
            <w:r>
              <w:rPr>
                <w:rStyle w:val="ae"/>
                <w:b w:val="0"/>
                <w:sz w:val="22"/>
                <w:szCs w:val="22"/>
              </w:rPr>
              <w:t xml:space="preserve">Источник информации - </w:t>
            </w:r>
            <w:r w:rsidR="008B34EB">
              <w:rPr>
                <w:sz w:val="22"/>
                <w:szCs w:val="22"/>
              </w:rPr>
              <w:t>мониторинг, проводимый МКУ «УЖКХ г</w:t>
            </w:r>
            <w:r w:rsidR="008D7E5D">
              <w:rPr>
                <w:sz w:val="22"/>
                <w:szCs w:val="22"/>
              </w:rPr>
              <w:t>.</w:t>
            </w:r>
            <w:r w:rsidR="008B34EB">
              <w:rPr>
                <w:sz w:val="22"/>
                <w:szCs w:val="22"/>
              </w:rPr>
              <w:t xml:space="preserve">Урай» на основании данных, предоставленных </w:t>
            </w:r>
            <w:proofErr w:type="spellStart"/>
            <w:r w:rsidR="008B34EB">
              <w:rPr>
                <w:sz w:val="22"/>
                <w:szCs w:val="22"/>
              </w:rPr>
              <w:t>ресурсоснабжающими</w:t>
            </w:r>
            <w:proofErr w:type="spellEnd"/>
            <w:r w:rsidR="008B34EB">
              <w:rPr>
                <w:sz w:val="22"/>
                <w:szCs w:val="22"/>
              </w:rPr>
              <w:t xml:space="preserve"> организациями</w:t>
            </w:r>
            <w:r w:rsidR="008B34EB" w:rsidRPr="00595961">
              <w:rPr>
                <w:sz w:val="22"/>
                <w:szCs w:val="22"/>
              </w:rPr>
              <w:t xml:space="preserve"> (поставщик</w:t>
            </w:r>
            <w:r w:rsidR="008B34EB">
              <w:rPr>
                <w:sz w:val="22"/>
                <w:szCs w:val="22"/>
              </w:rPr>
              <w:t>ами</w:t>
            </w:r>
            <w:r w:rsidR="008B34EB" w:rsidRPr="00595961">
              <w:rPr>
                <w:sz w:val="22"/>
                <w:szCs w:val="22"/>
              </w:rPr>
              <w:t xml:space="preserve"> ресурса).</w:t>
            </w:r>
          </w:p>
        </w:tc>
      </w:tr>
      <w:tr w:rsidR="00331D7C" w:rsidRPr="00F33CA9" w:rsidTr="00331D7C">
        <w:tc>
          <w:tcPr>
            <w:tcW w:w="330" w:type="pct"/>
            <w:shd w:val="clear" w:color="auto" w:fill="auto"/>
            <w:vAlign w:val="center"/>
          </w:tcPr>
          <w:p w:rsidR="00331D7C" w:rsidRDefault="00331D7C" w:rsidP="00542FDC">
            <w:pPr>
              <w:autoSpaceDE w:val="0"/>
              <w:autoSpaceDN w:val="0"/>
              <w:jc w:val="center"/>
              <w:rPr>
                <w:rStyle w:val="ae"/>
                <w:b w:val="0"/>
                <w:sz w:val="22"/>
                <w:szCs w:val="22"/>
              </w:rPr>
            </w:pPr>
            <w:r>
              <w:rPr>
                <w:rStyle w:val="ae"/>
                <w:b w:val="0"/>
                <w:sz w:val="22"/>
                <w:szCs w:val="22"/>
              </w:rPr>
              <w:t>11</w:t>
            </w:r>
          </w:p>
        </w:tc>
        <w:tc>
          <w:tcPr>
            <w:tcW w:w="1371" w:type="pct"/>
            <w:shd w:val="clear" w:color="auto" w:fill="auto"/>
          </w:tcPr>
          <w:p w:rsidR="00331D7C" w:rsidRDefault="00331D7C" w:rsidP="00E311E4">
            <w:pPr>
              <w:rPr>
                <w:sz w:val="22"/>
                <w:szCs w:val="22"/>
              </w:rPr>
            </w:pPr>
            <w:r w:rsidRPr="000A125D">
              <w:rPr>
                <w:sz w:val="22"/>
                <w:szCs w:val="22"/>
              </w:rPr>
              <w:t xml:space="preserve">Удельная величина потребления энергетических ресурсов муниципальными бюджетными учреждениями: </w:t>
            </w:r>
            <w:r>
              <w:rPr>
                <w:sz w:val="22"/>
                <w:szCs w:val="22"/>
              </w:rPr>
              <w:t xml:space="preserve">тепловая </w:t>
            </w:r>
            <w:r>
              <w:rPr>
                <w:sz w:val="22"/>
                <w:szCs w:val="22"/>
              </w:rPr>
              <w:lastRenderedPageBreak/>
              <w:t xml:space="preserve">энергия </w:t>
            </w:r>
          </w:p>
          <w:p w:rsidR="00331D7C" w:rsidRPr="00595961" w:rsidRDefault="00331D7C" w:rsidP="00E311E4">
            <w:pPr>
              <w:rPr>
                <w:sz w:val="22"/>
                <w:szCs w:val="22"/>
              </w:rPr>
            </w:pPr>
          </w:p>
        </w:tc>
        <w:tc>
          <w:tcPr>
            <w:tcW w:w="817" w:type="pct"/>
            <w:shd w:val="clear" w:color="auto" w:fill="auto"/>
          </w:tcPr>
          <w:p w:rsidR="00331D7C" w:rsidRPr="005B3A46" w:rsidRDefault="00331D7C" w:rsidP="00701366">
            <w:r>
              <w:lastRenderedPageBreak/>
              <w:t>Гкал  на 1</w:t>
            </w:r>
            <w:r w:rsidR="001A2828">
              <w:t xml:space="preserve"> </w:t>
            </w:r>
            <w:r>
              <w:t>кв.м</w:t>
            </w:r>
            <w:r w:rsidR="001A2828">
              <w:t>.</w:t>
            </w:r>
            <w:r>
              <w:t xml:space="preserve"> общей площади</w:t>
            </w:r>
          </w:p>
        </w:tc>
        <w:tc>
          <w:tcPr>
            <w:tcW w:w="2481" w:type="pct"/>
            <w:shd w:val="clear" w:color="auto" w:fill="auto"/>
          </w:tcPr>
          <w:p w:rsidR="00331D7C" w:rsidRPr="00595961" w:rsidRDefault="00397A49" w:rsidP="000A1A80">
            <w:pPr>
              <w:tabs>
                <w:tab w:val="left" w:pos="993"/>
              </w:tabs>
              <w:ind w:left="7" w:right="114"/>
              <w:jc w:val="both"/>
              <w:rPr>
                <w:sz w:val="22"/>
                <w:szCs w:val="22"/>
              </w:rPr>
            </w:pPr>
            <w:r w:rsidRPr="00397A49">
              <w:rPr>
                <w:sz w:val="22"/>
                <w:szCs w:val="22"/>
              </w:rPr>
              <w:t>Определяется как отношение</w:t>
            </w:r>
            <w:r w:rsidR="004420A4">
              <w:rPr>
                <w:sz w:val="22"/>
                <w:szCs w:val="22"/>
              </w:rPr>
              <w:t xml:space="preserve"> суммарного количества </w:t>
            </w:r>
            <w:r>
              <w:rPr>
                <w:sz w:val="22"/>
                <w:szCs w:val="22"/>
              </w:rPr>
              <w:t>тепловой энергии</w:t>
            </w:r>
            <w:r w:rsidR="004420A4">
              <w:rPr>
                <w:sz w:val="22"/>
                <w:szCs w:val="22"/>
              </w:rPr>
              <w:t>,</w:t>
            </w:r>
            <w:r>
              <w:rPr>
                <w:sz w:val="22"/>
                <w:szCs w:val="22"/>
              </w:rPr>
              <w:t xml:space="preserve"> </w:t>
            </w:r>
            <w:r w:rsidR="004420A4">
              <w:rPr>
                <w:sz w:val="22"/>
                <w:szCs w:val="22"/>
              </w:rPr>
              <w:t>потребленной муниципальными бюджетными</w:t>
            </w:r>
            <w:r>
              <w:rPr>
                <w:sz w:val="22"/>
                <w:szCs w:val="22"/>
              </w:rPr>
              <w:t xml:space="preserve"> учрежден</w:t>
            </w:r>
            <w:r w:rsidR="004420A4">
              <w:rPr>
                <w:sz w:val="22"/>
                <w:szCs w:val="22"/>
              </w:rPr>
              <w:t>иями</w:t>
            </w:r>
            <w:r w:rsidR="004420A4" w:rsidRPr="00397A49">
              <w:rPr>
                <w:sz w:val="22"/>
                <w:szCs w:val="22"/>
              </w:rPr>
              <w:t xml:space="preserve"> муниципального образования город Урай</w:t>
            </w:r>
            <w:r w:rsidR="004420A4">
              <w:rPr>
                <w:sz w:val="22"/>
                <w:szCs w:val="22"/>
              </w:rPr>
              <w:t>,</w:t>
            </w:r>
            <w:r w:rsidR="005376F0">
              <w:rPr>
                <w:sz w:val="22"/>
                <w:szCs w:val="22"/>
              </w:rPr>
              <w:t xml:space="preserve"> к общей площади муниципальных</w:t>
            </w:r>
            <w:r>
              <w:rPr>
                <w:sz w:val="22"/>
                <w:szCs w:val="22"/>
              </w:rPr>
              <w:t xml:space="preserve"> бюджетн</w:t>
            </w:r>
            <w:r w:rsidR="005376F0">
              <w:rPr>
                <w:sz w:val="22"/>
                <w:szCs w:val="22"/>
              </w:rPr>
              <w:t>ых</w:t>
            </w:r>
            <w:r>
              <w:rPr>
                <w:sz w:val="22"/>
                <w:szCs w:val="22"/>
              </w:rPr>
              <w:t xml:space="preserve"> учреждени</w:t>
            </w:r>
            <w:r w:rsidR="005376F0">
              <w:rPr>
                <w:sz w:val="22"/>
                <w:szCs w:val="22"/>
              </w:rPr>
              <w:t>й</w:t>
            </w:r>
            <w:r w:rsidRPr="00397A49">
              <w:rPr>
                <w:sz w:val="22"/>
                <w:szCs w:val="22"/>
              </w:rPr>
              <w:t xml:space="preserve"> муниципального образования город Урай</w:t>
            </w:r>
            <w:r w:rsidR="00331D7C" w:rsidRPr="00595961">
              <w:rPr>
                <w:sz w:val="22"/>
                <w:szCs w:val="22"/>
              </w:rPr>
              <w:t>.</w:t>
            </w:r>
          </w:p>
          <w:p w:rsidR="00406F19" w:rsidRDefault="00406F19" w:rsidP="000A1A80">
            <w:pPr>
              <w:pStyle w:val="a3"/>
              <w:jc w:val="both"/>
              <w:rPr>
                <w:rStyle w:val="ae"/>
                <w:b w:val="0"/>
                <w:sz w:val="22"/>
                <w:szCs w:val="22"/>
              </w:rPr>
            </w:pPr>
          </w:p>
          <w:p w:rsidR="00331D7C" w:rsidRPr="00595961" w:rsidRDefault="00FD6EB1" w:rsidP="008D7E5D">
            <w:pPr>
              <w:pStyle w:val="a3"/>
              <w:jc w:val="both"/>
              <w:rPr>
                <w:rStyle w:val="ae"/>
                <w:b w:val="0"/>
                <w:sz w:val="22"/>
                <w:szCs w:val="22"/>
              </w:rPr>
            </w:pPr>
            <w:r>
              <w:rPr>
                <w:rStyle w:val="ae"/>
                <w:b w:val="0"/>
                <w:sz w:val="22"/>
                <w:szCs w:val="22"/>
              </w:rPr>
              <w:t xml:space="preserve">Источник информации - </w:t>
            </w:r>
            <w:r w:rsidR="008B34EB">
              <w:rPr>
                <w:sz w:val="22"/>
                <w:szCs w:val="22"/>
              </w:rPr>
              <w:t>мон</w:t>
            </w:r>
            <w:r w:rsidR="008D7E5D">
              <w:rPr>
                <w:sz w:val="22"/>
                <w:szCs w:val="22"/>
              </w:rPr>
              <w:t>иторинг, проводимый МКУ «УЖКХ г.</w:t>
            </w:r>
            <w:r w:rsidR="008B34EB">
              <w:rPr>
                <w:sz w:val="22"/>
                <w:szCs w:val="22"/>
              </w:rPr>
              <w:t xml:space="preserve">Урай» на основании данных, предоставленных </w:t>
            </w:r>
            <w:proofErr w:type="spellStart"/>
            <w:r w:rsidR="008B34EB">
              <w:rPr>
                <w:sz w:val="22"/>
                <w:szCs w:val="22"/>
              </w:rPr>
              <w:t>ресурсоснабжающими</w:t>
            </w:r>
            <w:proofErr w:type="spellEnd"/>
            <w:r w:rsidR="008B34EB">
              <w:rPr>
                <w:sz w:val="22"/>
                <w:szCs w:val="22"/>
              </w:rPr>
              <w:t xml:space="preserve"> организациями</w:t>
            </w:r>
            <w:r w:rsidR="008B34EB" w:rsidRPr="00595961">
              <w:rPr>
                <w:sz w:val="22"/>
                <w:szCs w:val="22"/>
              </w:rPr>
              <w:t xml:space="preserve"> (поставщик</w:t>
            </w:r>
            <w:r w:rsidR="008B34EB">
              <w:rPr>
                <w:sz w:val="22"/>
                <w:szCs w:val="22"/>
              </w:rPr>
              <w:t>ами</w:t>
            </w:r>
            <w:r w:rsidR="008B34EB" w:rsidRPr="00595961">
              <w:rPr>
                <w:sz w:val="22"/>
                <w:szCs w:val="22"/>
              </w:rPr>
              <w:t xml:space="preserve"> ресурса).</w:t>
            </w:r>
          </w:p>
        </w:tc>
      </w:tr>
      <w:tr w:rsidR="00331D7C" w:rsidRPr="00F33CA9" w:rsidTr="00331D7C">
        <w:tc>
          <w:tcPr>
            <w:tcW w:w="330" w:type="pct"/>
            <w:shd w:val="clear" w:color="auto" w:fill="auto"/>
            <w:vAlign w:val="center"/>
          </w:tcPr>
          <w:p w:rsidR="00331D7C" w:rsidRDefault="00331D7C" w:rsidP="00542FDC">
            <w:pPr>
              <w:autoSpaceDE w:val="0"/>
              <w:autoSpaceDN w:val="0"/>
              <w:jc w:val="center"/>
              <w:rPr>
                <w:rStyle w:val="ae"/>
                <w:b w:val="0"/>
                <w:sz w:val="22"/>
                <w:szCs w:val="22"/>
              </w:rPr>
            </w:pPr>
            <w:r>
              <w:rPr>
                <w:rStyle w:val="ae"/>
                <w:b w:val="0"/>
                <w:sz w:val="22"/>
                <w:szCs w:val="22"/>
              </w:rPr>
              <w:lastRenderedPageBreak/>
              <w:t>12</w:t>
            </w:r>
          </w:p>
        </w:tc>
        <w:tc>
          <w:tcPr>
            <w:tcW w:w="1371" w:type="pct"/>
            <w:shd w:val="clear" w:color="auto" w:fill="auto"/>
          </w:tcPr>
          <w:p w:rsidR="00331D7C" w:rsidRPr="00595961" w:rsidRDefault="00331D7C" w:rsidP="00E311E4">
            <w:pPr>
              <w:tabs>
                <w:tab w:val="left" w:pos="993"/>
              </w:tabs>
              <w:ind w:left="-23" w:right="114"/>
              <w:rPr>
                <w:sz w:val="22"/>
                <w:szCs w:val="22"/>
              </w:rPr>
            </w:pPr>
            <w:r w:rsidRPr="000A125D">
              <w:rPr>
                <w:sz w:val="22"/>
                <w:szCs w:val="22"/>
              </w:rPr>
              <w:t xml:space="preserve">Удельная величина потребления энергетических ресурсов муниципальными бюджетными учреждениями: </w:t>
            </w:r>
            <w:r>
              <w:rPr>
                <w:sz w:val="22"/>
                <w:szCs w:val="22"/>
              </w:rPr>
              <w:t xml:space="preserve">холодная вода </w:t>
            </w:r>
          </w:p>
        </w:tc>
        <w:tc>
          <w:tcPr>
            <w:tcW w:w="817" w:type="pct"/>
            <w:shd w:val="clear" w:color="auto" w:fill="auto"/>
          </w:tcPr>
          <w:p w:rsidR="00331D7C" w:rsidRPr="005B3A46" w:rsidRDefault="00331D7C" w:rsidP="001A2828">
            <w:r w:rsidRPr="0050759E">
              <w:t>Куб. м</w:t>
            </w:r>
            <w:r w:rsidR="001A2828">
              <w:t>.</w:t>
            </w:r>
            <w:r w:rsidRPr="0050759E">
              <w:t xml:space="preserve"> </w:t>
            </w:r>
            <w:r w:rsidRPr="00C53576">
              <w:t>на</w:t>
            </w:r>
            <w:r>
              <w:t xml:space="preserve"> </w:t>
            </w:r>
            <w:r w:rsidRPr="00C16B49">
              <w:t xml:space="preserve">одного </w:t>
            </w:r>
            <w:r>
              <w:t xml:space="preserve"> человека населения</w:t>
            </w:r>
          </w:p>
        </w:tc>
        <w:tc>
          <w:tcPr>
            <w:tcW w:w="2481" w:type="pct"/>
            <w:shd w:val="clear" w:color="auto" w:fill="auto"/>
          </w:tcPr>
          <w:p w:rsidR="007D020F" w:rsidRDefault="007D020F" w:rsidP="00BE194B">
            <w:pPr>
              <w:pStyle w:val="a3"/>
              <w:jc w:val="both"/>
              <w:rPr>
                <w:sz w:val="22"/>
                <w:szCs w:val="22"/>
              </w:rPr>
            </w:pPr>
            <w:r w:rsidRPr="007D020F">
              <w:rPr>
                <w:sz w:val="22"/>
                <w:szCs w:val="22"/>
              </w:rPr>
              <w:t>Определяется как отношение объема (количества) потребленн</w:t>
            </w:r>
            <w:r w:rsidR="00BE194B">
              <w:rPr>
                <w:sz w:val="22"/>
                <w:szCs w:val="22"/>
              </w:rPr>
              <w:t>ого (израсходованного) соответствующего энергетического ресурса</w:t>
            </w:r>
            <w:r w:rsidRPr="007D020F">
              <w:rPr>
                <w:sz w:val="22"/>
                <w:szCs w:val="22"/>
              </w:rPr>
              <w:t xml:space="preserve"> муниципальны</w:t>
            </w:r>
            <w:r w:rsidR="00BE194B">
              <w:rPr>
                <w:sz w:val="22"/>
                <w:szCs w:val="22"/>
              </w:rPr>
              <w:t>ми бюджетными</w:t>
            </w:r>
            <w:r w:rsidRPr="007D020F">
              <w:rPr>
                <w:sz w:val="22"/>
                <w:szCs w:val="22"/>
              </w:rPr>
              <w:t xml:space="preserve"> учреждения</w:t>
            </w:r>
            <w:r w:rsidR="00BE194B">
              <w:rPr>
                <w:sz w:val="22"/>
                <w:szCs w:val="22"/>
              </w:rPr>
              <w:t>ми</w:t>
            </w:r>
            <w:r w:rsidRPr="007D020F">
              <w:rPr>
                <w:sz w:val="22"/>
                <w:szCs w:val="22"/>
              </w:rPr>
              <w:t xml:space="preserve"> муниципального образования город Урай</w:t>
            </w:r>
            <w:r w:rsidR="002C5BCF">
              <w:rPr>
                <w:sz w:val="22"/>
                <w:szCs w:val="22"/>
              </w:rPr>
              <w:t xml:space="preserve"> (холодная вода) к среднегодовой</w:t>
            </w:r>
            <w:r w:rsidR="00BE194B">
              <w:rPr>
                <w:sz w:val="22"/>
                <w:szCs w:val="22"/>
              </w:rPr>
              <w:t xml:space="preserve"> численности постоянного населения</w:t>
            </w:r>
            <w:r w:rsidR="00BE194B" w:rsidRPr="007D020F">
              <w:rPr>
                <w:sz w:val="22"/>
                <w:szCs w:val="22"/>
              </w:rPr>
              <w:t xml:space="preserve"> муниципального образования город Урай</w:t>
            </w:r>
            <w:r w:rsidRPr="007D020F">
              <w:rPr>
                <w:sz w:val="22"/>
                <w:szCs w:val="22"/>
              </w:rPr>
              <w:t>.</w:t>
            </w:r>
          </w:p>
          <w:p w:rsidR="00406F19" w:rsidRDefault="00406F19" w:rsidP="000A1A80">
            <w:pPr>
              <w:pStyle w:val="a3"/>
              <w:jc w:val="both"/>
              <w:rPr>
                <w:rStyle w:val="ae"/>
                <w:b w:val="0"/>
                <w:sz w:val="22"/>
                <w:szCs w:val="22"/>
              </w:rPr>
            </w:pPr>
          </w:p>
          <w:p w:rsidR="00331D7C" w:rsidRPr="00595961" w:rsidRDefault="00FD6EB1" w:rsidP="005F7F22">
            <w:pPr>
              <w:pStyle w:val="a3"/>
              <w:jc w:val="both"/>
              <w:rPr>
                <w:rStyle w:val="ae"/>
                <w:b w:val="0"/>
                <w:sz w:val="22"/>
                <w:szCs w:val="22"/>
              </w:rPr>
            </w:pPr>
            <w:r>
              <w:rPr>
                <w:rStyle w:val="ae"/>
                <w:b w:val="0"/>
                <w:sz w:val="22"/>
                <w:szCs w:val="22"/>
              </w:rPr>
              <w:t xml:space="preserve">Источник информации - </w:t>
            </w:r>
            <w:r w:rsidR="008B34EB">
              <w:rPr>
                <w:sz w:val="22"/>
                <w:szCs w:val="22"/>
              </w:rPr>
              <w:t>мониторинг, проводимый МКУ «УЖКХ г</w:t>
            </w:r>
            <w:r w:rsidR="005F7F22">
              <w:rPr>
                <w:sz w:val="22"/>
                <w:szCs w:val="22"/>
              </w:rPr>
              <w:t>.</w:t>
            </w:r>
            <w:r w:rsidR="008B34EB">
              <w:rPr>
                <w:sz w:val="22"/>
                <w:szCs w:val="22"/>
              </w:rPr>
              <w:t xml:space="preserve">Урай» на основании данных, предоставленных </w:t>
            </w:r>
            <w:proofErr w:type="spellStart"/>
            <w:r w:rsidR="008B34EB">
              <w:rPr>
                <w:sz w:val="22"/>
                <w:szCs w:val="22"/>
              </w:rPr>
              <w:t>ресурсоснабжающими</w:t>
            </w:r>
            <w:proofErr w:type="spellEnd"/>
            <w:r w:rsidR="008B34EB">
              <w:rPr>
                <w:sz w:val="22"/>
                <w:szCs w:val="22"/>
              </w:rPr>
              <w:t xml:space="preserve"> организациями</w:t>
            </w:r>
            <w:r w:rsidR="008B34EB" w:rsidRPr="00595961">
              <w:rPr>
                <w:sz w:val="22"/>
                <w:szCs w:val="22"/>
              </w:rPr>
              <w:t xml:space="preserve"> (поставщик</w:t>
            </w:r>
            <w:r w:rsidR="008B34EB">
              <w:rPr>
                <w:sz w:val="22"/>
                <w:szCs w:val="22"/>
              </w:rPr>
              <w:t>ами</w:t>
            </w:r>
            <w:r w:rsidR="008B34EB" w:rsidRPr="00595961">
              <w:rPr>
                <w:sz w:val="22"/>
                <w:szCs w:val="22"/>
              </w:rPr>
              <w:t xml:space="preserve"> ресурса).</w:t>
            </w:r>
          </w:p>
        </w:tc>
      </w:tr>
      <w:tr w:rsidR="00331D7C" w:rsidRPr="00F33CA9" w:rsidTr="00331D7C">
        <w:tc>
          <w:tcPr>
            <w:tcW w:w="330" w:type="pct"/>
            <w:shd w:val="clear" w:color="auto" w:fill="auto"/>
            <w:vAlign w:val="center"/>
          </w:tcPr>
          <w:p w:rsidR="00331D7C" w:rsidRDefault="008B34EB" w:rsidP="00BE194B">
            <w:pPr>
              <w:autoSpaceDE w:val="0"/>
              <w:autoSpaceDN w:val="0"/>
              <w:rPr>
                <w:rStyle w:val="ae"/>
                <w:b w:val="0"/>
                <w:sz w:val="22"/>
                <w:szCs w:val="22"/>
              </w:rPr>
            </w:pPr>
            <w:r>
              <w:rPr>
                <w:rStyle w:val="ae"/>
                <w:b w:val="0"/>
                <w:sz w:val="22"/>
                <w:szCs w:val="22"/>
              </w:rPr>
              <w:t>13</w:t>
            </w:r>
          </w:p>
        </w:tc>
        <w:tc>
          <w:tcPr>
            <w:tcW w:w="1371" w:type="pct"/>
            <w:shd w:val="clear" w:color="auto" w:fill="auto"/>
          </w:tcPr>
          <w:p w:rsidR="00331D7C" w:rsidRPr="00595961" w:rsidRDefault="00331D7C" w:rsidP="000A1A80">
            <w:pPr>
              <w:tabs>
                <w:tab w:val="left" w:pos="993"/>
              </w:tabs>
              <w:ind w:left="-23" w:right="114"/>
              <w:rPr>
                <w:sz w:val="22"/>
                <w:szCs w:val="22"/>
              </w:rPr>
            </w:pPr>
            <w:r w:rsidRPr="000A125D">
              <w:rPr>
                <w:sz w:val="22"/>
                <w:szCs w:val="22"/>
              </w:rPr>
              <w:t xml:space="preserve">Удельная величина потребления энергетических ресурсов муниципальными бюджетными учреждениями: </w:t>
            </w:r>
            <w:r>
              <w:rPr>
                <w:sz w:val="22"/>
                <w:szCs w:val="22"/>
              </w:rPr>
              <w:t xml:space="preserve">горячая вода </w:t>
            </w:r>
          </w:p>
          <w:p w:rsidR="00331D7C" w:rsidRPr="00595961" w:rsidRDefault="00331D7C" w:rsidP="000A1A80">
            <w:pPr>
              <w:tabs>
                <w:tab w:val="left" w:pos="993"/>
              </w:tabs>
              <w:ind w:left="-23" w:right="114"/>
              <w:rPr>
                <w:sz w:val="22"/>
                <w:szCs w:val="22"/>
              </w:rPr>
            </w:pPr>
          </w:p>
        </w:tc>
        <w:tc>
          <w:tcPr>
            <w:tcW w:w="817" w:type="pct"/>
            <w:shd w:val="clear" w:color="auto" w:fill="auto"/>
          </w:tcPr>
          <w:p w:rsidR="00331D7C" w:rsidRPr="005B3A46" w:rsidRDefault="00331D7C" w:rsidP="001A2828">
            <w:r w:rsidRPr="0050759E">
              <w:t>Куб. м</w:t>
            </w:r>
            <w:r w:rsidR="001A2828">
              <w:t>.</w:t>
            </w:r>
            <w:r w:rsidRPr="0050759E">
              <w:t xml:space="preserve">  </w:t>
            </w:r>
            <w:r w:rsidRPr="00C16B49">
              <w:t>на одного  человека населения</w:t>
            </w:r>
          </w:p>
        </w:tc>
        <w:tc>
          <w:tcPr>
            <w:tcW w:w="2481" w:type="pct"/>
            <w:shd w:val="clear" w:color="auto" w:fill="auto"/>
          </w:tcPr>
          <w:p w:rsidR="004420A4" w:rsidRDefault="004420A4" w:rsidP="004420A4">
            <w:pPr>
              <w:pStyle w:val="a3"/>
              <w:jc w:val="both"/>
              <w:rPr>
                <w:sz w:val="22"/>
                <w:szCs w:val="22"/>
              </w:rPr>
            </w:pPr>
            <w:r w:rsidRPr="007D020F">
              <w:rPr>
                <w:sz w:val="22"/>
                <w:szCs w:val="22"/>
              </w:rPr>
              <w:t>Определяется как отношение объема (количества) потребленн</w:t>
            </w:r>
            <w:r>
              <w:rPr>
                <w:sz w:val="22"/>
                <w:szCs w:val="22"/>
              </w:rPr>
              <w:t>ого (израсходованного) соответствующего энергетического ресурса</w:t>
            </w:r>
            <w:r w:rsidRPr="007D020F">
              <w:rPr>
                <w:sz w:val="22"/>
                <w:szCs w:val="22"/>
              </w:rPr>
              <w:t xml:space="preserve"> муниципальны</w:t>
            </w:r>
            <w:r>
              <w:rPr>
                <w:sz w:val="22"/>
                <w:szCs w:val="22"/>
              </w:rPr>
              <w:t>ми бюджетными</w:t>
            </w:r>
            <w:r w:rsidRPr="007D020F">
              <w:rPr>
                <w:sz w:val="22"/>
                <w:szCs w:val="22"/>
              </w:rPr>
              <w:t xml:space="preserve"> учреждения</w:t>
            </w:r>
            <w:r>
              <w:rPr>
                <w:sz w:val="22"/>
                <w:szCs w:val="22"/>
              </w:rPr>
              <w:t>ми</w:t>
            </w:r>
            <w:r w:rsidRPr="007D020F">
              <w:rPr>
                <w:sz w:val="22"/>
                <w:szCs w:val="22"/>
              </w:rPr>
              <w:t xml:space="preserve"> муниципального образования город Урай</w:t>
            </w:r>
            <w:r>
              <w:rPr>
                <w:sz w:val="22"/>
                <w:szCs w:val="22"/>
              </w:rPr>
              <w:t xml:space="preserve"> (горячая вода) к </w:t>
            </w:r>
            <w:r w:rsidR="002C5BCF">
              <w:rPr>
                <w:sz w:val="22"/>
                <w:szCs w:val="22"/>
              </w:rPr>
              <w:t>среднегодовой</w:t>
            </w:r>
            <w:r>
              <w:rPr>
                <w:sz w:val="22"/>
                <w:szCs w:val="22"/>
              </w:rPr>
              <w:t xml:space="preserve"> численности постоянного населения</w:t>
            </w:r>
            <w:r w:rsidRPr="007D020F">
              <w:rPr>
                <w:sz w:val="22"/>
                <w:szCs w:val="22"/>
              </w:rPr>
              <w:t xml:space="preserve"> муниципального образования город Урай.</w:t>
            </w:r>
          </w:p>
          <w:p w:rsidR="00406F19" w:rsidRDefault="00406F19" w:rsidP="000A1A80">
            <w:pPr>
              <w:pStyle w:val="a3"/>
              <w:jc w:val="both"/>
              <w:rPr>
                <w:rStyle w:val="ae"/>
                <w:b w:val="0"/>
                <w:sz w:val="22"/>
                <w:szCs w:val="22"/>
              </w:rPr>
            </w:pPr>
          </w:p>
          <w:p w:rsidR="00331D7C" w:rsidRPr="00595961" w:rsidRDefault="00FD6EB1" w:rsidP="005F7F22">
            <w:pPr>
              <w:pStyle w:val="a3"/>
              <w:jc w:val="both"/>
              <w:rPr>
                <w:rStyle w:val="ae"/>
                <w:b w:val="0"/>
                <w:sz w:val="22"/>
                <w:szCs w:val="22"/>
              </w:rPr>
            </w:pPr>
            <w:r>
              <w:rPr>
                <w:rStyle w:val="ae"/>
                <w:b w:val="0"/>
                <w:sz w:val="22"/>
                <w:szCs w:val="22"/>
              </w:rPr>
              <w:t xml:space="preserve">Источник информации - </w:t>
            </w:r>
            <w:r w:rsidR="008B34EB">
              <w:rPr>
                <w:sz w:val="22"/>
                <w:szCs w:val="22"/>
              </w:rPr>
              <w:t>мон</w:t>
            </w:r>
            <w:r w:rsidR="005F7F22">
              <w:rPr>
                <w:sz w:val="22"/>
                <w:szCs w:val="22"/>
              </w:rPr>
              <w:t>иторинг, проводимый МКУ «УЖКХ г.У</w:t>
            </w:r>
            <w:r w:rsidR="008B34EB">
              <w:rPr>
                <w:sz w:val="22"/>
                <w:szCs w:val="22"/>
              </w:rPr>
              <w:t xml:space="preserve">рай» на основании данных, предоставленных </w:t>
            </w:r>
            <w:proofErr w:type="spellStart"/>
            <w:r w:rsidR="008B34EB">
              <w:rPr>
                <w:sz w:val="22"/>
                <w:szCs w:val="22"/>
              </w:rPr>
              <w:t>ресурсоснабжающими</w:t>
            </w:r>
            <w:proofErr w:type="spellEnd"/>
            <w:r w:rsidR="008B34EB">
              <w:rPr>
                <w:sz w:val="22"/>
                <w:szCs w:val="22"/>
              </w:rPr>
              <w:t xml:space="preserve"> организациями</w:t>
            </w:r>
            <w:r w:rsidR="008B34EB" w:rsidRPr="00595961">
              <w:rPr>
                <w:sz w:val="22"/>
                <w:szCs w:val="22"/>
              </w:rPr>
              <w:t xml:space="preserve"> (поставщик</w:t>
            </w:r>
            <w:r w:rsidR="008B34EB">
              <w:rPr>
                <w:sz w:val="22"/>
                <w:szCs w:val="22"/>
              </w:rPr>
              <w:t>ами</w:t>
            </w:r>
            <w:r w:rsidR="008B34EB" w:rsidRPr="00595961">
              <w:rPr>
                <w:sz w:val="22"/>
                <w:szCs w:val="22"/>
              </w:rPr>
              <w:t xml:space="preserve"> ресурса).</w:t>
            </w:r>
          </w:p>
        </w:tc>
      </w:tr>
      <w:tr w:rsidR="00331D7C" w:rsidRPr="00F33CA9" w:rsidTr="00331D7C">
        <w:tc>
          <w:tcPr>
            <w:tcW w:w="330" w:type="pct"/>
            <w:shd w:val="clear" w:color="auto" w:fill="auto"/>
            <w:vAlign w:val="center"/>
          </w:tcPr>
          <w:p w:rsidR="00331D7C" w:rsidRDefault="00331D7C" w:rsidP="00542FDC">
            <w:pPr>
              <w:autoSpaceDE w:val="0"/>
              <w:autoSpaceDN w:val="0"/>
              <w:jc w:val="center"/>
              <w:rPr>
                <w:rStyle w:val="ae"/>
                <w:b w:val="0"/>
                <w:sz w:val="22"/>
                <w:szCs w:val="22"/>
              </w:rPr>
            </w:pPr>
            <w:r>
              <w:rPr>
                <w:rStyle w:val="ae"/>
                <w:b w:val="0"/>
                <w:sz w:val="22"/>
                <w:szCs w:val="22"/>
              </w:rPr>
              <w:t>14</w:t>
            </w:r>
          </w:p>
        </w:tc>
        <w:tc>
          <w:tcPr>
            <w:tcW w:w="1371" w:type="pct"/>
            <w:shd w:val="clear" w:color="auto" w:fill="auto"/>
          </w:tcPr>
          <w:p w:rsidR="00331D7C" w:rsidRPr="00595961" w:rsidRDefault="00331D7C" w:rsidP="00E311E4">
            <w:pPr>
              <w:tabs>
                <w:tab w:val="left" w:pos="993"/>
              </w:tabs>
              <w:ind w:left="-23" w:right="114"/>
              <w:rPr>
                <w:sz w:val="22"/>
                <w:szCs w:val="22"/>
              </w:rPr>
            </w:pPr>
            <w:r w:rsidRPr="000A125D">
              <w:rPr>
                <w:sz w:val="22"/>
                <w:szCs w:val="22"/>
              </w:rPr>
              <w:t xml:space="preserve">Удельная величина потребления энергетических ресурсов муниципальными бюджетными учреждениями: </w:t>
            </w:r>
            <w:r>
              <w:rPr>
                <w:sz w:val="22"/>
                <w:szCs w:val="22"/>
              </w:rPr>
              <w:t xml:space="preserve">электрическая энергия </w:t>
            </w:r>
          </w:p>
        </w:tc>
        <w:tc>
          <w:tcPr>
            <w:tcW w:w="817" w:type="pct"/>
            <w:shd w:val="clear" w:color="auto" w:fill="auto"/>
          </w:tcPr>
          <w:p w:rsidR="00331D7C" w:rsidRPr="005B3A46" w:rsidRDefault="00331D7C" w:rsidP="00701366">
            <w:r w:rsidRPr="005B3A46">
              <w:t>кВт</w:t>
            </w:r>
            <w:r w:rsidR="00701366">
              <w:t xml:space="preserve"> </w:t>
            </w:r>
            <w:proofErr w:type="gramStart"/>
            <w:r w:rsidRPr="005B3A46">
              <w:t>ч</w:t>
            </w:r>
            <w:proofErr w:type="gramEnd"/>
            <w:r>
              <w:t xml:space="preserve">  </w:t>
            </w:r>
            <w:r w:rsidRPr="00C16B49">
              <w:t xml:space="preserve">на </w:t>
            </w:r>
            <w:r w:rsidR="001A2828">
              <w:t>одного</w:t>
            </w:r>
            <w:r w:rsidRPr="00C16B49">
              <w:t xml:space="preserve"> человека населения</w:t>
            </w:r>
          </w:p>
        </w:tc>
        <w:tc>
          <w:tcPr>
            <w:tcW w:w="2481" w:type="pct"/>
            <w:shd w:val="clear" w:color="auto" w:fill="auto"/>
          </w:tcPr>
          <w:p w:rsidR="007D020F" w:rsidRDefault="004420A4" w:rsidP="000A1A80">
            <w:pPr>
              <w:pStyle w:val="a3"/>
              <w:jc w:val="both"/>
              <w:rPr>
                <w:sz w:val="22"/>
                <w:szCs w:val="22"/>
              </w:rPr>
            </w:pPr>
            <w:r w:rsidRPr="004420A4">
              <w:rPr>
                <w:sz w:val="22"/>
                <w:szCs w:val="22"/>
              </w:rPr>
              <w:t>Определяется как отношение объема (количества) потребленного (израсходованного) соответствующего энергетического ресурса муниципальными бюджетными учреждениями муниципального образования город Урай (</w:t>
            </w:r>
            <w:r>
              <w:rPr>
                <w:sz w:val="22"/>
                <w:szCs w:val="22"/>
              </w:rPr>
              <w:t>электрическая энергия</w:t>
            </w:r>
            <w:r w:rsidRPr="004420A4">
              <w:rPr>
                <w:sz w:val="22"/>
                <w:szCs w:val="22"/>
              </w:rPr>
              <w:t xml:space="preserve">) к </w:t>
            </w:r>
            <w:r w:rsidR="002C5BCF">
              <w:rPr>
                <w:sz w:val="22"/>
                <w:szCs w:val="22"/>
              </w:rPr>
              <w:t>среднегодовой</w:t>
            </w:r>
            <w:r w:rsidRPr="004420A4">
              <w:rPr>
                <w:sz w:val="22"/>
                <w:szCs w:val="22"/>
              </w:rPr>
              <w:t xml:space="preserve"> численности постоянного населения муниципального образования город Урай</w:t>
            </w:r>
            <w:proofErr w:type="gramStart"/>
            <w:r w:rsidRPr="004420A4">
              <w:rPr>
                <w:sz w:val="22"/>
                <w:szCs w:val="22"/>
              </w:rPr>
              <w:t>.</w:t>
            </w:r>
            <w:r w:rsidR="007D020F" w:rsidRPr="007D020F">
              <w:rPr>
                <w:sz w:val="22"/>
                <w:szCs w:val="22"/>
              </w:rPr>
              <w:t>.</w:t>
            </w:r>
            <w:proofErr w:type="gramEnd"/>
          </w:p>
          <w:p w:rsidR="00406F19" w:rsidRDefault="00406F19" w:rsidP="000A1A80">
            <w:pPr>
              <w:pStyle w:val="a3"/>
              <w:jc w:val="both"/>
              <w:rPr>
                <w:rStyle w:val="ae"/>
                <w:b w:val="0"/>
                <w:sz w:val="22"/>
                <w:szCs w:val="22"/>
              </w:rPr>
            </w:pPr>
          </w:p>
          <w:p w:rsidR="00331D7C" w:rsidRPr="00595961" w:rsidRDefault="00FD6EB1" w:rsidP="005F7F22">
            <w:pPr>
              <w:pStyle w:val="a3"/>
              <w:jc w:val="both"/>
              <w:rPr>
                <w:rStyle w:val="ae"/>
                <w:b w:val="0"/>
                <w:sz w:val="22"/>
                <w:szCs w:val="22"/>
              </w:rPr>
            </w:pPr>
            <w:r>
              <w:rPr>
                <w:rStyle w:val="ae"/>
                <w:b w:val="0"/>
                <w:sz w:val="22"/>
                <w:szCs w:val="22"/>
              </w:rPr>
              <w:t xml:space="preserve">Источник информации - </w:t>
            </w:r>
            <w:r w:rsidR="008B34EB">
              <w:rPr>
                <w:sz w:val="22"/>
                <w:szCs w:val="22"/>
              </w:rPr>
              <w:t>мон</w:t>
            </w:r>
            <w:r w:rsidR="005F7F22">
              <w:rPr>
                <w:sz w:val="22"/>
                <w:szCs w:val="22"/>
              </w:rPr>
              <w:t>иторинг, проводимый МКУ «УЖКХ г.</w:t>
            </w:r>
            <w:r w:rsidR="008B34EB">
              <w:rPr>
                <w:sz w:val="22"/>
                <w:szCs w:val="22"/>
              </w:rPr>
              <w:t xml:space="preserve">Урай» на основании данных, предоставленных </w:t>
            </w:r>
            <w:proofErr w:type="spellStart"/>
            <w:r w:rsidR="008B34EB">
              <w:rPr>
                <w:sz w:val="22"/>
                <w:szCs w:val="22"/>
              </w:rPr>
              <w:t>ресурсоснабжающими</w:t>
            </w:r>
            <w:proofErr w:type="spellEnd"/>
            <w:r w:rsidR="008B34EB">
              <w:rPr>
                <w:sz w:val="22"/>
                <w:szCs w:val="22"/>
              </w:rPr>
              <w:t xml:space="preserve"> организациями</w:t>
            </w:r>
            <w:r w:rsidR="008B34EB" w:rsidRPr="00595961">
              <w:rPr>
                <w:sz w:val="22"/>
                <w:szCs w:val="22"/>
              </w:rPr>
              <w:t xml:space="preserve"> (поставщик</w:t>
            </w:r>
            <w:r w:rsidR="008B34EB">
              <w:rPr>
                <w:sz w:val="22"/>
                <w:szCs w:val="22"/>
              </w:rPr>
              <w:t>ами</w:t>
            </w:r>
            <w:r w:rsidR="008B34EB" w:rsidRPr="00595961">
              <w:rPr>
                <w:sz w:val="22"/>
                <w:szCs w:val="22"/>
              </w:rPr>
              <w:t xml:space="preserve"> ресурса).</w:t>
            </w:r>
          </w:p>
        </w:tc>
      </w:tr>
      <w:tr w:rsidR="00331D7C" w:rsidRPr="00F33CA9" w:rsidTr="00331D7C">
        <w:tc>
          <w:tcPr>
            <w:tcW w:w="330" w:type="pct"/>
            <w:shd w:val="clear" w:color="auto" w:fill="auto"/>
            <w:vAlign w:val="center"/>
          </w:tcPr>
          <w:p w:rsidR="00331D7C" w:rsidRDefault="00331D7C" w:rsidP="00542FDC">
            <w:pPr>
              <w:autoSpaceDE w:val="0"/>
              <w:autoSpaceDN w:val="0"/>
              <w:jc w:val="center"/>
              <w:rPr>
                <w:rStyle w:val="ae"/>
                <w:b w:val="0"/>
                <w:sz w:val="22"/>
                <w:szCs w:val="22"/>
              </w:rPr>
            </w:pPr>
            <w:r>
              <w:rPr>
                <w:rStyle w:val="ae"/>
                <w:b w:val="0"/>
                <w:sz w:val="22"/>
                <w:szCs w:val="22"/>
              </w:rPr>
              <w:t>15</w:t>
            </w:r>
          </w:p>
        </w:tc>
        <w:tc>
          <w:tcPr>
            <w:tcW w:w="1371" w:type="pct"/>
            <w:shd w:val="clear" w:color="auto" w:fill="auto"/>
          </w:tcPr>
          <w:p w:rsidR="00331D7C" w:rsidRPr="00595961" w:rsidRDefault="00331D7C" w:rsidP="00E311E4">
            <w:pPr>
              <w:tabs>
                <w:tab w:val="left" w:pos="993"/>
              </w:tabs>
              <w:ind w:left="-23" w:right="114"/>
              <w:rPr>
                <w:sz w:val="22"/>
                <w:szCs w:val="22"/>
              </w:rPr>
            </w:pPr>
            <w:r w:rsidRPr="000A125D">
              <w:rPr>
                <w:sz w:val="22"/>
                <w:szCs w:val="22"/>
              </w:rPr>
              <w:t xml:space="preserve">Удельная величина потребления энергетических ресурсов муниципальными бюджетными учреждениями: природный газ </w:t>
            </w:r>
          </w:p>
        </w:tc>
        <w:tc>
          <w:tcPr>
            <w:tcW w:w="817" w:type="pct"/>
            <w:shd w:val="clear" w:color="auto" w:fill="auto"/>
          </w:tcPr>
          <w:p w:rsidR="00331D7C" w:rsidRDefault="00331D7C" w:rsidP="001A2828">
            <w:r w:rsidRPr="0050759E">
              <w:t xml:space="preserve">Куб. м  </w:t>
            </w:r>
            <w:r w:rsidRPr="00C16B49">
              <w:t xml:space="preserve">на </w:t>
            </w:r>
            <w:r w:rsidR="001A2828">
              <w:t>одного</w:t>
            </w:r>
            <w:r w:rsidRPr="00C16B49">
              <w:t xml:space="preserve">  человека населения</w:t>
            </w:r>
            <w:r>
              <w:t xml:space="preserve"> </w:t>
            </w:r>
          </w:p>
        </w:tc>
        <w:tc>
          <w:tcPr>
            <w:tcW w:w="2481" w:type="pct"/>
            <w:shd w:val="clear" w:color="auto" w:fill="auto"/>
          </w:tcPr>
          <w:p w:rsidR="004420A4" w:rsidRDefault="004420A4" w:rsidP="004420A4">
            <w:pPr>
              <w:pStyle w:val="a3"/>
              <w:jc w:val="both"/>
              <w:rPr>
                <w:sz w:val="22"/>
                <w:szCs w:val="22"/>
              </w:rPr>
            </w:pPr>
            <w:r w:rsidRPr="007D020F">
              <w:rPr>
                <w:sz w:val="22"/>
                <w:szCs w:val="22"/>
              </w:rPr>
              <w:t>Определяется как отношение объема (количества) потребленн</w:t>
            </w:r>
            <w:r>
              <w:rPr>
                <w:sz w:val="22"/>
                <w:szCs w:val="22"/>
              </w:rPr>
              <w:t>ого (израсходованного) соответствующего энергетического ресурса</w:t>
            </w:r>
            <w:r w:rsidRPr="007D020F">
              <w:rPr>
                <w:sz w:val="22"/>
                <w:szCs w:val="22"/>
              </w:rPr>
              <w:t xml:space="preserve"> муниципальны</w:t>
            </w:r>
            <w:r>
              <w:rPr>
                <w:sz w:val="22"/>
                <w:szCs w:val="22"/>
              </w:rPr>
              <w:t>ми бюджетными</w:t>
            </w:r>
            <w:r w:rsidRPr="007D020F">
              <w:rPr>
                <w:sz w:val="22"/>
                <w:szCs w:val="22"/>
              </w:rPr>
              <w:t xml:space="preserve"> учреждения</w:t>
            </w:r>
            <w:r>
              <w:rPr>
                <w:sz w:val="22"/>
                <w:szCs w:val="22"/>
              </w:rPr>
              <w:t>ми</w:t>
            </w:r>
            <w:r w:rsidRPr="007D020F">
              <w:rPr>
                <w:sz w:val="22"/>
                <w:szCs w:val="22"/>
              </w:rPr>
              <w:t xml:space="preserve"> муниципального образования город Урай</w:t>
            </w:r>
            <w:r>
              <w:rPr>
                <w:sz w:val="22"/>
                <w:szCs w:val="22"/>
              </w:rPr>
              <w:t xml:space="preserve"> (природный газ) к </w:t>
            </w:r>
            <w:r w:rsidR="002C5BCF">
              <w:rPr>
                <w:sz w:val="22"/>
                <w:szCs w:val="22"/>
              </w:rPr>
              <w:t>среднегодовой</w:t>
            </w:r>
            <w:r>
              <w:rPr>
                <w:sz w:val="22"/>
                <w:szCs w:val="22"/>
              </w:rPr>
              <w:t xml:space="preserve"> численности постоянного населения</w:t>
            </w:r>
            <w:r w:rsidRPr="007D020F">
              <w:rPr>
                <w:sz w:val="22"/>
                <w:szCs w:val="22"/>
              </w:rPr>
              <w:t xml:space="preserve"> муниципального образования город Урай.</w:t>
            </w:r>
          </w:p>
          <w:p w:rsidR="00406F19" w:rsidRDefault="00406F19" w:rsidP="000A1A80">
            <w:pPr>
              <w:pStyle w:val="a3"/>
              <w:jc w:val="both"/>
              <w:rPr>
                <w:rStyle w:val="ae"/>
                <w:b w:val="0"/>
                <w:sz w:val="22"/>
                <w:szCs w:val="22"/>
              </w:rPr>
            </w:pPr>
          </w:p>
          <w:p w:rsidR="00331D7C" w:rsidRPr="00595961" w:rsidRDefault="00FD6EB1" w:rsidP="005F7F22">
            <w:pPr>
              <w:pStyle w:val="a3"/>
              <w:jc w:val="both"/>
              <w:rPr>
                <w:rStyle w:val="ae"/>
                <w:b w:val="0"/>
                <w:sz w:val="22"/>
                <w:szCs w:val="22"/>
              </w:rPr>
            </w:pPr>
            <w:r>
              <w:rPr>
                <w:rStyle w:val="ae"/>
                <w:b w:val="0"/>
                <w:sz w:val="22"/>
                <w:szCs w:val="22"/>
              </w:rPr>
              <w:t xml:space="preserve">Источник информации - </w:t>
            </w:r>
            <w:r w:rsidR="008B34EB">
              <w:rPr>
                <w:sz w:val="22"/>
                <w:szCs w:val="22"/>
              </w:rPr>
              <w:t>мониторинг, проводимый МКУ «УЖКХ г</w:t>
            </w:r>
            <w:r w:rsidR="005F7F22">
              <w:rPr>
                <w:sz w:val="22"/>
                <w:szCs w:val="22"/>
              </w:rPr>
              <w:t>.</w:t>
            </w:r>
            <w:r w:rsidR="008B34EB">
              <w:rPr>
                <w:sz w:val="22"/>
                <w:szCs w:val="22"/>
              </w:rPr>
              <w:t xml:space="preserve">Урай» на основании данных, предоставленных </w:t>
            </w:r>
            <w:proofErr w:type="spellStart"/>
            <w:r w:rsidR="008B34EB">
              <w:rPr>
                <w:sz w:val="22"/>
                <w:szCs w:val="22"/>
              </w:rPr>
              <w:t>ресурсоснабжающими</w:t>
            </w:r>
            <w:proofErr w:type="spellEnd"/>
            <w:r w:rsidR="008B34EB">
              <w:rPr>
                <w:sz w:val="22"/>
                <w:szCs w:val="22"/>
              </w:rPr>
              <w:t xml:space="preserve"> организациями</w:t>
            </w:r>
            <w:r w:rsidR="008B34EB" w:rsidRPr="00595961">
              <w:rPr>
                <w:sz w:val="22"/>
                <w:szCs w:val="22"/>
              </w:rPr>
              <w:t xml:space="preserve"> (поставщик</w:t>
            </w:r>
            <w:r w:rsidR="008B34EB">
              <w:rPr>
                <w:sz w:val="22"/>
                <w:szCs w:val="22"/>
              </w:rPr>
              <w:t>ами</w:t>
            </w:r>
            <w:r w:rsidR="008B34EB" w:rsidRPr="00595961">
              <w:rPr>
                <w:sz w:val="22"/>
                <w:szCs w:val="22"/>
              </w:rPr>
              <w:t xml:space="preserve"> ресурса).</w:t>
            </w:r>
          </w:p>
        </w:tc>
      </w:tr>
    </w:tbl>
    <w:p w:rsidR="00F7788A" w:rsidRDefault="00F7788A" w:rsidP="00B35256">
      <w:pPr>
        <w:autoSpaceDE w:val="0"/>
        <w:autoSpaceDN w:val="0"/>
        <w:adjustRightInd w:val="0"/>
        <w:jc w:val="center"/>
        <w:outlineLvl w:val="2"/>
        <w:rPr>
          <w:b/>
          <w:sz w:val="24"/>
          <w:szCs w:val="24"/>
        </w:rPr>
      </w:pPr>
    </w:p>
    <w:p w:rsidR="00433E59" w:rsidRDefault="00433E59" w:rsidP="00AB767D">
      <w:pPr>
        <w:autoSpaceDE w:val="0"/>
        <w:autoSpaceDN w:val="0"/>
        <w:adjustRightInd w:val="0"/>
        <w:jc w:val="center"/>
        <w:outlineLvl w:val="2"/>
        <w:rPr>
          <w:b/>
          <w:sz w:val="24"/>
          <w:szCs w:val="24"/>
        </w:rPr>
      </w:pPr>
    </w:p>
    <w:p w:rsidR="00433E59" w:rsidRDefault="00433E59" w:rsidP="00AB767D">
      <w:pPr>
        <w:autoSpaceDE w:val="0"/>
        <w:autoSpaceDN w:val="0"/>
        <w:adjustRightInd w:val="0"/>
        <w:jc w:val="center"/>
        <w:outlineLvl w:val="2"/>
        <w:rPr>
          <w:b/>
          <w:sz w:val="24"/>
          <w:szCs w:val="24"/>
        </w:rPr>
      </w:pPr>
    </w:p>
    <w:p w:rsidR="00433E59" w:rsidRDefault="00433E59" w:rsidP="00AB767D">
      <w:pPr>
        <w:autoSpaceDE w:val="0"/>
        <w:autoSpaceDN w:val="0"/>
        <w:adjustRightInd w:val="0"/>
        <w:jc w:val="center"/>
        <w:outlineLvl w:val="2"/>
        <w:rPr>
          <w:b/>
          <w:sz w:val="24"/>
          <w:szCs w:val="24"/>
        </w:rPr>
      </w:pPr>
    </w:p>
    <w:p w:rsidR="00433E59" w:rsidRDefault="00433E59" w:rsidP="00AB767D">
      <w:pPr>
        <w:autoSpaceDE w:val="0"/>
        <w:autoSpaceDN w:val="0"/>
        <w:adjustRightInd w:val="0"/>
        <w:jc w:val="center"/>
        <w:outlineLvl w:val="2"/>
        <w:rPr>
          <w:b/>
          <w:sz w:val="24"/>
          <w:szCs w:val="24"/>
        </w:rPr>
      </w:pPr>
    </w:p>
    <w:p w:rsidR="005F7F22" w:rsidRDefault="005F7F22" w:rsidP="00AB767D">
      <w:pPr>
        <w:autoSpaceDE w:val="0"/>
        <w:autoSpaceDN w:val="0"/>
        <w:adjustRightInd w:val="0"/>
        <w:jc w:val="center"/>
        <w:outlineLvl w:val="2"/>
        <w:rPr>
          <w:b/>
          <w:sz w:val="24"/>
          <w:szCs w:val="24"/>
        </w:rPr>
      </w:pPr>
    </w:p>
    <w:p w:rsidR="00AB767D" w:rsidRPr="00AF7704" w:rsidRDefault="00AB767D" w:rsidP="00AB767D">
      <w:pPr>
        <w:autoSpaceDE w:val="0"/>
        <w:autoSpaceDN w:val="0"/>
        <w:adjustRightInd w:val="0"/>
        <w:jc w:val="center"/>
        <w:outlineLvl w:val="2"/>
        <w:rPr>
          <w:b/>
          <w:sz w:val="24"/>
          <w:szCs w:val="24"/>
        </w:rPr>
      </w:pPr>
      <w:r w:rsidRPr="00AF7704">
        <w:rPr>
          <w:b/>
          <w:sz w:val="24"/>
          <w:szCs w:val="24"/>
        </w:rPr>
        <w:lastRenderedPageBreak/>
        <w:t>Раздел 3</w:t>
      </w:r>
      <w:r w:rsidR="005F7F22">
        <w:rPr>
          <w:b/>
          <w:sz w:val="24"/>
          <w:szCs w:val="24"/>
        </w:rPr>
        <w:t>.</w:t>
      </w:r>
      <w:r w:rsidRPr="00AF7704">
        <w:rPr>
          <w:b/>
          <w:sz w:val="24"/>
          <w:szCs w:val="24"/>
        </w:rPr>
        <w:t xml:space="preserve"> Механизм реализации муниципальной программы</w:t>
      </w:r>
    </w:p>
    <w:p w:rsidR="00AB767D" w:rsidRPr="00AF7704" w:rsidRDefault="00AB767D" w:rsidP="00AB767D">
      <w:pPr>
        <w:autoSpaceDE w:val="0"/>
        <w:autoSpaceDN w:val="0"/>
        <w:adjustRightInd w:val="0"/>
        <w:jc w:val="center"/>
        <w:outlineLvl w:val="2"/>
        <w:rPr>
          <w:b/>
          <w:sz w:val="24"/>
          <w:szCs w:val="24"/>
        </w:rPr>
      </w:pPr>
    </w:p>
    <w:p w:rsidR="00AB767D" w:rsidRPr="00AF7704" w:rsidRDefault="00AB767D" w:rsidP="00AB767D">
      <w:pPr>
        <w:tabs>
          <w:tab w:val="left" w:pos="1134"/>
        </w:tabs>
        <w:autoSpaceDE w:val="0"/>
        <w:autoSpaceDN w:val="0"/>
        <w:adjustRightInd w:val="0"/>
        <w:ind w:firstLine="567"/>
        <w:jc w:val="both"/>
        <w:rPr>
          <w:sz w:val="24"/>
          <w:szCs w:val="24"/>
        </w:rPr>
      </w:pPr>
      <w:r w:rsidRPr="00AF7704">
        <w:rPr>
          <w:sz w:val="24"/>
          <w:szCs w:val="24"/>
        </w:rPr>
        <w:t>3.1.</w:t>
      </w:r>
      <w:r w:rsidRPr="00AF7704">
        <w:rPr>
          <w:sz w:val="24"/>
          <w:szCs w:val="24"/>
        </w:rPr>
        <w:tab/>
        <w:t>Механизм реализации муниципальной программы предполагает:</w:t>
      </w:r>
    </w:p>
    <w:p w:rsidR="00AB767D" w:rsidRPr="00AF7704" w:rsidRDefault="00AB767D" w:rsidP="00AB767D">
      <w:pPr>
        <w:tabs>
          <w:tab w:val="left" w:pos="1134"/>
        </w:tabs>
        <w:autoSpaceDE w:val="0"/>
        <w:autoSpaceDN w:val="0"/>
        <w:adjustRightInd w:val="0"/>
        <w:ind w:firstLine="567"/>
        <w:jc w:val="both"/>
        <w:rPr>
          <w:sz w:val="24"/>
          <w:szCs w:val="24"/>
        </w:rPr>
      </w:pPr>
      <w:r w:rsidRPr="00AF7704">
        <w:rPr>
          <w:sz w:val="24"/>
          <w:szCs w:val="24"/>
        </w:rPr>
        <w:t>1)</w:t>
      </w:r>
      <w:r w:rsidRPr="00AF7704">
        <w:rPr>
          <w:sz w:val="24"/>
          <w:szCs w:val="24"/>
        </w:rPr>
        <w:tab/>
        <w:t>разработку и принятие муниципальных правовых актов города Урай, необходимых для реализации муниципальной программы;</w:t>
      </w:r>
    </w:p>
    <w:p w:rsidR="00AB767D" w:rsidRPr="00AF7704" w:rsidRDefault="00AB767D" w:rsidP="00AB767D">
      <w:pPr>
        <w:tabs>
          <w:tab w:val="left" w:pos="1134"/>
        </w:tabs>
        <w:autoSpaceDE w:val="0"/>
        <w:autoSpaceDN w:val="0"/>
        <w:adjustRightInd w:val="0"/>
        <w:ind w:firstLine="567"/>
        <w:jc w:val="both"/>
        <w:rPr>
          <w:sz w:val="24"/>
          <w:szCs w:val="24"/>
        </w:rPr>
      </w:pPr>
      <w:r w:rsidRPr="00AF7704">
        <w:rPr>
          <w:sz w:val="24"/>
          <w:szCs w:val="24"/>
        </w:rPr>
        <w:t>2)</w:t>
      </w:r>
      <w:r w:rsidRPr="00AF7704">
        <w:rPr>
          <w:sz w:val="24"/>
          <w:szCs w:val="24"/>
        </w:rPr>
        <w:tab/>
        <w:t>корректировку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муниципальной программы;</w:t>
      </w:r>
    </w:p>
    <w:p w:rsidR="00AB767D" w:rsidRPr="00AF7704" w:rsidRDefault="00AB767D" w:rsidP="00AB767D">
      <w:pPr>
        <w:tabs>
          <w:tab w:val="left" w:pos="1134"/>
        </w:tabs>
        <w:autoSpaceDE w:val="0"/>
        <w:autoSpaceDN w:val="0"/>
        <w:adjustRightInd w:val="0"/>
        <w:ind w:firstLine="567"/>
        <w:jc w:val="both"/>
        <w:rPr>
          <w:sz w:val="24"/>
          <w:szCs w:val="24"/>
        </w:rPr>
      </w:pPr>
      <w:r w:rsidRPr="00AF7704">
        <w:rPr>
          <w:sz w:val="24"/>
          <w:szCs w:val="24"/>
        </w:rPr>
        <w:t>3)</w:t>
      </w:r>
      <w:r w:rsidRPr="00AF7704">
        <w:rPr>
          <w:sz w:val="24"/>
          <w:szCs w:val="24"/>
        </w:rPr>
        <w:tab/>
        <w:t>обеспечение управления муниципальной программой, эффективное использование средств, выделенных на ее реализацию;</w:t>
      </w:r>
    </w:p>
    <w:p w:rsidR="00AB767D" w:rsidRPr="00AF7704" w:rsidRDefault="00AB767D" w:rsidP="00AB767D">
      <w:pPr>
        <w:tabs>
          <w:tab w:val="left" w:pos="1134"/>
        </w:tabs>
        <w:autoSpaceDE w:val="0"/>
        <w:autoSpaceDN w:val="0"/>
        <w:adjustRightInd w:val="0"/>
        <w:ind w:firstLine="567"/>
        <w:jc w:val="both"/>
        <w:rPr>
          <w:sz w:val="24"/>
          <w:szCs w:val="24"/>
        </w:rPr>
      </w:pPr>
      <w:r w:rsidRPr="00AF7704">
        <w:rPr>
          <w:sz w:val="24"/>
          <w:szCs w:val="24"/>
        </w:rPr>
        <w:t>4)</w:t>
      </w:r>
      <w:r w:rsidRPr="00AF7704">
        <w:rPr>
          <w:sz w:val="24"/>
          <w:szCs w:val="24"/>
        </w:rPr>
        <w:tab/>
        <w:t>информирование общественности о ходе и результатах реализации муниципальной программы.</w:t>
      </w:r>
    </w:p>
    <w:p w:rsidR="00AB767D" w:rsidRPr="00AF7704" w:rsidRDefault="00AB767D" w:rsidP="00AB767D">
      <w:pPr>
        <w:widowControl w:val="0"/>
        <w:tabs>
          <w:tab w:val="left" w:pos="1134"/>
        </w:tabs>
        <w:autoSpaceDE w:val="0"/>
        <w:autoSpaceDN w:val="0"/>
        <w:adjustRightInd w:val="0"/>
        <w:ind w:firstLine="567"/>
        <w:jc w:val="both"/>
        <w:rPr>
          <w:sz w:val="24"/>
          <w:szCs w:val="24"/>
        </w:rPr>
      </w:pPr>
      <w:r w:rsidRPr="00AF7704">
        <w:rPr>
          <w:sz w:val="24"/>
          <w:szCs w:val="24"/>
        </w:rPr>
        <w:t>3.2.</w:t>
      </w:r>
      <w:r w:rsidRPr="00AF7704">
        <w:rPr>
          <w:sz w:val="24"/>
          <w:szCs w:val="24"/>
        </w:rPr>
        <w:tab/>
        <w:t>Куратор</w:t>
      </w:r>
      <w:r w:rsidR="005F7F22">
        <w:rPr>
          <w:sz w:val="24"/>
          <w:szCs w:val="24"/>
        </w:rPr>
        <w:t xml:space="preserve"> муниципальной программы</w:t>
      </w:r>
      <w:r w:rsidRPr="00AF7704">
        <w:rPr>
          <w:sz w:val="24"/>
          <w:szCs w:val="24"/>
        </w:rPr>
        <w:t xml:space="preserve">, указанный в паспорте муниципальной программы, осуществляет непосредственный </w:t>
      </w:r>
      <w:proofErr w:type="gramStart"/>
      <w:r w:rsidRPr="00AF7704">
        <w:rPr>
          <w:sz w:val="24"/>
          <w:szCs w:val="24"/>
        </w:rPr>
        <w:t>контроль за</w:t>
      </w:r>
      <w:proofErr w:type="gramEnd"/>
      <w:r w:rsidRPr="00AF7704">
        <w:rPr>
          <w:sz w:val="24"/>
          <w:szCs w:val="24"/>
        </w:rPr>
        <w:t xml:space="preserve"> реализацией муниципальной программы и несет ответственность за эффективность ее реализации. </w:t>
      </w:r>
    </w:p>
    <w:p w:rsidR="00AB767D" w:rsidRPr="00AF7704" w:rsidRDefault="00AB767D" w:rsidP="00AB767D">
      <w:pPr>
        <w:pStyle w:val="ConsPlusNormal"/>
        <w:widowControl/>
        <w:tabs>
          <w:tab w:val="left" w:pos="1134"/>
        </w:tabs>
        <w:ind w:firstLine="567"/>
        <w:jc w:val="both"/>
        <w:rPr>
          <w:rFonts w:ascii="Times New Roman" w:hAnsi="Times New Roman" w:cs="Times New Roman"/>
          <w:sz w:val="24"/>
          <w:szCs w:val="24"/>
        </w:rPr>
      </w:pPr>
      <w:r w:rsidRPr="00AF7704">
        <w:rPr>
          <w:rFonts w:ascii="Times New Roman" w:hAnsi="Times New Roman" w:cs="Times New Roman"/>
          <w:sz w:val="24"/>
          <w:szCs w:val="24"/>
        </w:rPr>
        <w:t>3.3.</w:t>
      </w:r>
      <w:r w:rsidRPr="00AF7704">
        <w:rPr>
          <w:rFonts w:ascii="Times New Roman" w:hAnsi="Times New Roman" w:cs="Times New Roman"/>
          <w:sz w:val="24"/>
          <w:szCs w:val="24"/>
        </w:rPr>
        <w:tab/>
        <w:t>Ответственный исполнитель</w:t>
      </w:r>
      <w:r w:rsidR="005F7F22">
        <w:rPr>
          <w:rFonts w:ascii="Times New Roman" w:hAnsi="Times New Roman" w:cs="Times New Roman"/>
          <w:sz w:val="24"/>
          <w:szCs w:val="24"/>
        </w:rPr>
        <w:t xml:space="preserve"> муниципальной программы</w:t>
      </w:r>
      <w:r w:rsidRPr="00AF7704">
        <w:rPr>
          <w:rFonts w:ascii="Times New Roman" w:hAnsi="Times New Roman" w:cs="Times New Roman"/>
          <w:sz w:val="24"/>
          <w:szCs w:val="24"/>
        </w:rPr>
        <w:t>, определенный в паспорте муниципальной программы, осуществляет:</w:t>
      </w:r>
    </w:p>
    <w:p w:rsidR="00AB767D" w:rsidRPr="00AF7704" w:rsidRDefault="00AB767D" w:rsidP="00AB767D">
      <w:pPr>
        <w:tabs>
          <w:tab w:val="left" w:pos="1134"/>
        </w:tabs>
        <w:autoSpaceDE w:val="0"/>
        <w:autoSpaceDN w:val="0"/>
        <w:adjustRightInd w:val="0"/>
        <w:ind w:firstLine="567"/>
        <w:jc w:val="both"/>
        <w:rPr>
          <w:sz w:val="24"/>
          <w:szCs w:val="24"/>
        </w:rPr>
      </w:pPr>
      <w:r w:rsidRPr="00AF7704">
        <w:rPr>
          <w:sz w:val="24"/>
          <w:szCs w:val="24"/>
        </w:rPr>
        <w:t>1)</w:t>
      </w:r>
      <w:r w:rsidRPr="00AF7704">
        <w:rPr>
          <w:sz w:val="24"/>
          <w:szCs w:val="24"/>
        </w:rPr>
        <w:tab/>
        <w:t>управление реализацией муниципальной программой, в том числе через внесение необходимых изменений в муниципальную программу;</w:t>
      </w:r>
    </w:p>
    <w:p w:rsidR="00AB767D" w:rsidRPr="00AF7704" w:rsidRDefault="00AB767D" w:rsidP="00AB767D">
      <w:pPr>
        <w:tabs>
          <w:tab w:val="left" w:pos="1134"/>
        </w:tabs>
        <w:autoSpaceDE w:val="0"/>
        <w:autoSpaceDN w:val="0"/>
        <w:adjustRightInd w:val="0"/>
        <w:ind w:firstLine="567"/>
        <w:jc w:val="both"/>
        <w:rPr>
          <w:sz w:val="24"/>
          <w:szCs w:val="24"/>
        </w:rPr>
      </w:pPr>
      <w:r w:rsidRPr="00AF7704">
        <w:rPr>
          <w:sz w:val="24"/>
          <w:szCs w:val="24"/>
        </w:rPr>
        <w:t>2)</w:t>
      </w:r>
      <w:r w:rsidRPr="00AF7704">
        <w:rPr>
          <w:sz w:val="24"/>
          <w:szCs w:val="24"/>
        </w:rPr>
        <w:tab/>
        <w:t>разработку и (или) совершенствование механизма ее реализации (в том числе отдельных мероприятий муниципальной программы);</w:t>
      </w:r>
    </w:p>
    <w:p w:rsidR="00AB767D" w:rsidRPr="00AF7704" w:rsidRDefault="00AB767D" w:rsidP="00AB767D">
      <w:pPr>
        <w:tabs>
          <w:tab w:val="left" w:pos="1134"/>
        </w:tabs>
        <w:autoSpaceDE w:val="0"/>
        <w:autoSpaceDN w:val="0"/>
        <w:adjustRightInd w:val="0"/>
        <w:ind w:firstLine="567"/>
        <w:jc w:val="both"/>
        <w:rPr>
          <w:sz w:val="24"/>
          <w:szCs w:val="24"/>
        </w:rPr>
      </w:pPr>
      <w:r w:rsidRPr="00AF7704">
        <w:rPr>
          <w:sz w:val="24"/>
          <w:szCs w:val="24"/>
        </w:rPr>
        <w:t>3)</w:t>
      </w:r>
      <w:r w:rsidRPr="00AF7704">
        <w:rPr>
          <w:sz w:val="24"/>
          <w:szCs w:val="24"/>
        </w:rPr>
        <w:tab/>
        <w:t>эффективное и целевое использование средств, выделяемых на ее реализацию;</w:t>
      </w:r>
    </w:p>
    <w:p w:rsidR="00AB767D" w:rsidRPr="00AF7704" w:rsidRDefault="00AB767D" w:rsidP="00AB767D">
      <w:pPr>
        <w:tabs>
          <w:tab w:val="left" w:pos="1134"/>
        </w:tabs>
        <w:autoSpaceDE w:val="0"/>
        <w:autoSpaceDN w:val="0"/>
        <w:adjustRightInd w:val="0"/>
        <w:ind w:firstLine="567"/>
        <w:jc w:val="both"/>
        <w:rPr>
          <w:sz w:val="24"/>
          <w:szCs w:val="24"/>
        </w:rPr>
      </w:pPr>
      <w:r w:rsidRPr="00AF7704">
        <w:rPr>
          <w:sz w:val="24"/>
          <w:szCs w:val="24"/>
        </w:rPr>
        <w:t>4)</w:t>
      </w:r>
      <w:r w:rsidRPr="00AF7704">
        <w:rPr>
          <w:sz w:val="24"/>
          <w:szCs w:val="24"/>
        </w:rPr>
        <w:tab/>
        <w:t>своевременное исполнение программных мероприятий;</w:t>
      </w:r>
    </w:p>
    <w:p w:rsidR="00AB767D" w:rsidRPr="00AF7704" w:rsidRDefault="00AB767D" w:rsidP="00AB767D">
      <w:pPr>
        <w:pStyle w:val="ConsPlusNormal"/>
        <w:tabs>
          <w:tab w:val="left" w:pos="1134"/>
        </w:tabs>
        <w:ind w:firstLine="567"/>
        <w:jc w:val="both"/>
        <w:rPr>
          <w:rFonts w:ascii="Times New Roman" w:hAnsi="Times New Roman" w:cs="Times New Roman"/>
          <w:sz w:val="24"/>
          <w:szCs w:val="24"/>
        </w:rPr>
      </w:pPr>
      <w:r w:rsidRPr="00AF7704">
        <w:rPr>
          <w:rFonts w:ascii="Times New Roman" w:hAnsi="Times New Roman" w:cs="Times New Roman"/>
          <w:sz w:val="24"/>
          <w:szCs w:val="24"/>
        </w:rPr>
        <w:t>5)</w:t>
      </w:r>
      <w:r w:rsidRPr="00AF7704">
        <w:rPr>
          <w:rFonts w:ascii="Times New Roman" w:hAnsi="Times New Roman" w:cs="Times New Roman"/>
          <w:sz w:val="24"/>
          <w:szCs w:val="24"/>
        </w:rPr>
        <w:tab/>
        <w:t xml:space="preserve">предоставление куратору </w:t>
      </w:r>
      <w:r w:rsidR="005F7F22">
        <w:rPr>
          <w:rFonts w:ascii="Times New Roman" w:hAnsi="Times New Roman" w:cs="Times New Roman"/>
          <w:sz w:val="24"/>
          <w:szCs w:val="24"/>
        </w:rPr>
        <w:t xml:space="preserve">муниципальной </w:t>
      </w:r>
      <w:r w:rsidRPr="00AF7704">
        <w:rPr>
          <w:rFonts w:ascii="Times New Roman" w:hAnsi="Times New Roman" w:cs="Times New Roman"/>
          <w:sz w:val="24"/>
          <w:szCs w:val="24"/>
        </w:rPr>
        <w:t>программы сведений о соблюдении сетевого графика реализации муниципальной программы;</w:t>
      </w:r>
    </w:p>
    <w:p w:rsidR="00AB767D" w:rsidRPr="0086687F" w:rsidRDefault="00AB767D" w:rsidP="00AB767D">
      <w:pPr>
        <w:pStyle w:val="ConsPlusNormal"/>
        <w:tabs>
          <w:tab w:val="left" w:pos="1134"/>
        </w:tabs>
        <w:ind w:firstLine="567"/>
        <w:jc w:val="both"/>
        <w:rPr>
          <w:rFonts w:ascii="Times New Roman" w:hAnsi="Times New Roman" w:cs="Times New Roman"/>
          <w:sz w:val="24"/>
          <w:szCs w:val="24"/>
        </w:rPr>
      </w:pPr>
      <w:r w:rsidRPr="00AF7704">
        <w:rPr>
          <w:rFonts w:ascii="Times New Roman" w:hAnsi="Times New Roman" w:cs="Times New Roman"/>
          <w:sz w:val="24"/>
          <w:szCs w:val="24"/>
        </w:rPr>
        <w:t>6)</w:t>
      </w:r>
      <w:r w:rsidRPr="00AF7704">
        <w:rPr>
          <w:rFonts w:ascii="Times New Roman" w:hAnsi="Times New Roman" w:cs="Times New Roman"/>
          <w:sz w:val="24"/>
          <w:szCs w:val="24"/>
        </w:rPr>
        <w:tab/>
        <w:t>формирование отчетности о реализации муниципальной программы, о ходе исполнения сетевого графика реализации муниципальной</w:t>
      </w:r>
      <w:r w:rsidRPr="0086687F">
        <w:rPr>
          <w:rFonts w:ascii="Times New Roman" w:hAnsi="Times New Roman" w:cs="Times New Roman"/>
          <w:sz w:val="24"/>
          <w:szCs w:val="24"/>
        </w:rPr>
        <w:t xml:space="preserve"> программы в соответствии с Порядком принятия решения о разработке муниципальных программ муниципального образования городской округ город Урай, их формирования, утверждения</w:t>
      </w:r>
      <w:r>
        <w:rPr>
          <w:rFonts w:ascii="Times New Roman" w:hAnsi="Times New Roman" w:cs="Times New Roman"/>
          <w:sz w:val="24"/>
          <w:szCs w:val="24"/>
        </w:rPr>
        <w:t>, корректировки</w:t>
      </w:r>
      <w:r w:rsidRPr="0086687F">
        <w:rPr>
          <w:rFonts w:ascii="Times New Roman" w:hAnsi="Times New Roman" w:cs="Times New Roman"/>
          <w:sz w:val="24"/>
          <w:szCs w:val="24"/>
        </w:rPr>
        <w:t xml:space="preserve"> и реализации.</w:t>
      </w:r>
    </w:p>
    <w:p w:rsidR="00AB767D" w:rsidRPr="0086687F" w:rsidRDefault="00AB767D" w:rsidP="00AB767D">
      <w:pPr>
        <w:tabs>
          <w:tab w:val="left" w:pos="1134"/>
        </w:tabs>
        <w:ind w:firstLine="567"/>
        <w:jc w:val="both"/>
        <w:rPr>
          <w:sz w:val="24"/>
          <w:szCs w:val="24"/>
        </w:rPr>
      </w:pPr>
      <w:r w:rsidRPr="0086687F">
        <w:rPr>
          <w:sz w:val="24"/>
          <w:szCs w:val="24"/>
        </w:rPr>
        <w:t>3.4.</w:t>
      </w:r>
      <w:r w:rsidRPr="0086687F">
        <w:rPr>
          <w:sz w:val="24"/>
          <w:szCs w:val="24"/>
        </w:rPr>
        <w:tab/>
        <w:t>Ответственный исполнитель</w:t>
      </w:r>
      <w:r w:rsidR="005F7F22">
        <w:rPr>
          <w:sz w:val="24"/>
          <w:szCs w:val="24"/>
        </w:rPr>
        <w:t xml:space="preserve"> муниципальной программы</w:t>
      </w:r>
      <w:r w:rsidRPr="0086687F">
        <w:rPr>
          <w:sz w:val="24"/>
          <w:szCs w:val="24"/>
        </w:rPr>
        <w:t xml:space="preserve"> несет ответственность за реализацию мероприятий муниципальной программы и конечные результаты их реализации, за рациональное использование выделяемых на их реализацию средств.</w:t>
      </w:r>
    </w:p>
    <w:p w:rsidR="00AB767D" w:rsidRPr="0086687F" w:rsidRDefault="00AB767D" w:rsidP="00AB767D">
      <w:pPr>
        <w:tabs>
          <w:tab w:val="left" w:pos="1134"/>
        </w:tabs>
        <w:autoSpaceDE w:val="0"/>
        <w:autoSpaceDN w:val="0"/>
        <w:adjustRightInd w:val="0"/>
        <w:ind w:firstLine="567"/>
        <w:jc w:val="both"/>
        <w:outlineLvl w:val="2"/>
        <w:rPr>
          <w:b/>
          <w:sz w:val="24"/>
          <w:szCs w:val="24"/>
        </w:rPr>
      </w:pPr>
    </w:p>
    <w:p w:rsidR="00F7788A" w:rsidRDefault="00F7788A" w:rsidP="00B35256">
      <w:pPr>
        <w:autoSpaceDE w:val="0"/>
        <w:autoSpaceDN w:val="0"/>
        <w:adjustRightInd w:val="0"/>
        <w:jc w:val="center"/>
        <w:outlineLvl w:val="2"/>
        <w:rPr>
          <w:b/>
          <w:sz w:val="24"/>
          <w:szCs w:val="24"/>
        </w:rPr>
      </w:pPr>
    </w:p>
    <w:p w:rsidR="00436781" w:rsidRDefault="00436781"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sectPr w:rsidR="00F7788A" w:rsidSect="00F7788A">
          <w:pgSz w:w="11906" w:h="16838"/>
          <w:pgMar w:top="510" w:right="567" w:bottom="510" w:left="1077" w:header="709" w:footer="709" w:gutter="0"/>
          <w:cols w:space="708"/>
          <w:docGrid w:linePitch="360"/>
        </w:sectPr>
      </w:pPr>
    </w:p>
    <w:p w:rsidR="00B35256" w:rsidRPr="0049690B" w:rsidRDefault="00B35256" w:rsidP="00B35256">
      <w:pPr>
        <w:autoSpaceDE w:val="0"/>
        <w:autoSpaceDN w:val="0"/>
        <w:adjustRightInd w:val="0"/>
        <w:jc w:val="center"/>
        <w:outlineLvl w:val="2"/>
        <w:rPr>
          <w:b/>
          <w:sz w:val="24"/>
          <w:szCs w:val="24"/>
        </w:rPr>
      </w:pPr>
      <w:r w:rsidRPr="0086687F">
        <w:rPr>
          <w:b/>
          <w:sz w:val="24"/>
          <w:szCs w:val="24"/>
        </w:rPr>
        <w:lastRenderedPageBreak/>
        <w:t>Раздел 4</w:t>
      </w:r>
      <w:r w:rsidR="005F7F22">
        <w:rPr>
          <w:b/>
          <w:sz w:val="24"/>
          <w:szCs w:val="24"/>
        </w:rPr>
        <w:t>.</w:t>
      </w:r>
      <w:r w:rsidRPr="0086687F">
        <w:rPr>
          <w:b/>
          <w:sz w:val="24"/>
          <w:szCs w:val="24"/>
        </w:rPr>
        <w:t xml:space="preserve"> Система мероприятий муниципальной программы</w:t>
      </w:r>
    </w:p>
    <w:p w:rsidR="00BB0F57" w:rsidRDefault="00BB0F57" w:rsidP="00B35256">
      <w:pPr>
        <w:pStyle w:val="ConsPlusNormal"/>
        <w:widowControl/>
        <w:ind w:firstLine="0"/>
        <w:jc w:val="right"/>
        <w:rPr>
          <w:rFonts w:ascii="Times New Roman" w:hAnsi="Times New Roman" w:cs="Times New Roman"/>
          <w:sz w:val="24"/>
          <w:szCs w:val="24"/>
        </w:rPr>
      </w:pPr>
    </w:p>
    <w:p w:rsidR="00D1742C" w:rsidRDefault="00B35256" w:rsidP="00B35256">
      <w:pPr>
        <w:pStyle w:val="ConsPlusNormal"/>
        <w:widowControl/>
        <w:ind w:firstLine="0"/>
        <w:jc w:val="right"/>
        <w:rPr>
          <w:rFonts w:ascii="Times New Roman" w:hAnsi="Times New Roman" w:cs="Times New Roman"/>
          <w:sz w:val="24"/>
          <w:szCs w:val="24"/>
        </w:rPr>
      </w:pPr>
      <w:r w:rsidRPr="0049690B">
        <w:rPr>
          <w:rFonts w:ascii="Times New Roman" w:hAnsi="Times New Roman" w:cs="Times New Roman"/>
          <w:sz w:val="24"/>
          <w:szCs w:val="24"/>
        </w:rPr>
        <w:t>Таблица</w:t>
      </w:r>
      <w:r w:rsidRPr="0086687F">
        <w:rPr>
          <w:rFonts w:ascii="Times New Roman" w:hAnsi="Times New Roman" w:cs="Times New Roman"/>
          <w:sz w:val="24"/>
          <w:szCs w:val="24"/>
        </w:rPr>
        <w:t xml:space="preserve"> 4.1.</w:t>
      </w:r>
    </w:p>
    <w:tbl>
      <w:tblPr>
        <w:tblpPr w:leftFromText="180" w:rightFromText="180" w:vertAnchor="text" w:horzAnchor="margin" w:tblpXSpec="center" w:tblpY="23"/>
        <w:tblW w:w="15947" w:type="dxa"/>
        <w:tblLayout w:type="fixed"/>
        <w:tblCellMar>
          <w:left w:w="70" w:type="dxa"/>
          <w:right w:w="70" w:type="dxa"/>
        </w:tblCellMar>
        <w:tblLook w:val="0000"/>
      </w:tblPr>
      <w:tblGrid>
        <w:gridCol w:w="779"/>
        <w:gridCol w:w="1701"/>
        <w:gridCol w:w="992"/>
        <w:gridCol w:w="284"/>
        <w:gridCol w:w="425"/>
        <w:gridCol w:w="142"/>
        <w:gridCol w:w="1134"/>
        <w:gridCol w:w="992"/>
        <w:gridCol w:w="851"/>
        <w:gridCol w:w="708"/>
        <w:gridCol w:w="37"/>
        <w:gridCol w:w="672"/>
        <w:gridCol w:w="142"/>
        <w:gridCol w:w="567"/>
        <w:gridCol w:w="142"/>
        <w:gridCol w:w="708"/>
        <w:gridCol w:w="851"/>
        <w:gridCol w:w="850"/>
        <w:gridCol w:w="851"/>
        <w:gridCol w:w="850"/>
        <w:gridCol w:w="851"/>
        <w:gridCol w:w="709"/>
        <w:gridCol w:w="709"/>
      </w:tblGrid>
      <w:tr w:rsidR="00D6061E" w:rsidRPr="003C335F" w:rsidTr="00721341">
        <w:trPr>
          <w:cantSplit/>
          <w:trHeight w:val="423"/>
        </w:trPr>
        <w:tc>
          <w:tcPr>
            <w:tcW w:w="779" w:type="dxa"/>
            <w:vMerge w:val="restart"/>
            <w:tcBorders>
              <w:top w:val="single" w:sz="6" w:space="0" w:color="auto"/>
              <w:left w:val="single" w:sz="6" w:space="0" w:color="auto"/>
              <w:bottom w:val="nil"/>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r w:rsidRPr="00D6061E">
              <w:rPr>
                <w:rFonts w:ascii="Times New Roman" w:hAnsi="Times New Roman" w:cs="Times New Roman"/>
              </w:rPr>
              <w:t xml:space="preserve">№ </w:t>
            </w:r>
            <w:r w:rsidRPr="00D6061E">
              <w:rPr>
                <w:rFonts w:ascii="Times New Roman" w:hAnsi="Times New Roman" w:cs="Times New Roman"/>
              </w:rPr>
              <w:br/>
            </w:r>
            <w:proofErr w:type="spellStart"/>
            <w:proofErr w:type="gramStart"/>
            <w:r w:rsidRPr="00D6061E">
              <w:rPr>
                <w:rFonts w:ascii="Times New Roman" w:hAnsi="Times New Roman" w:cs="Times New Roman"/>
              </w:rPr>
              <w:t>п</w:t>
            </w:r>
            <w:proofErr w:type="spellEnd"/>
            <w:proofErr w:type="gramEnd"/>
            <w:r w:rsidRPr="00D6061E">
              <w:rPr>
                <w:rFonts w:ascii="Times New Roman" w:hAnsi="Times New Roman" w:cs="Times New Roman"/>
              </w:rPr>
              <w:t>/</w:t>
            </w:r>
            <w:proofErr w:type="spellStart"/>
            <w:r w:rsidRPr="00D6061E">
              <w:rPr>
                <w:rFonts w:ascii="Times New Roman" w:hAnsi="Times New Roman" w:cs="Times New Roman"/>
              </w:rPr>
              <w:t>п</w:t>
            </w:r>
            <w:proofErr w:type="spellEnd"/>
          </w:p>
        </w:tc>
        <w:tc>
          <w:tcPr>
            <w:tcW w:w="1701" w:type="dxa"/>
            <w:vMerge w:val="restart"/>
            <w:tcBorders>
              <w:top w:val="single" w:sz="6" w:space="0" w:color="auto"/>
              <w:left w:val="single" w:sz="6" w:space="0" w:color="auto"/>
              <w:bottom w:val="nil"/>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r w:rsidRPr="00D6061E">
              <w:rPr>
                <w:rFonts w:ascii="Times New Roman" w:hAnsi="Times New Roman" w:cs="Times New Roman"/>
              </w:rPr>
              <w:t xml:space="preserve">Наименование  </w:t>
            </w:r>
            <w:r w:rsidRPr="00D6061E">
              <w:rPr>
                <w:rFonts w:ascii="Times New Roman" w:hAnsi="Times New Roman" w:cs="Times New Roman"/>
              </w:rPr>
              <w:br/>
              <w:t xml:space="preserve">программных   </w:t>
            </w:r>
            <w:r w:rsidRPr="00D6061E">
              <w:rPr>
                <w:rFonts w:ascii="Times New Roman" w:hAnsi="Times New Roman" w:cs="Times New Roman"/>
              </w:rPr>
              <w:br/>
              <w:t>мероприятий</w:t>
            </w:r>
          </w:p>
        </w:tc>
        <w:tc>
          <w:tcPr>
            <w:tcW w:w="992" w:type="dxa"/>
            <w:vMerge w:val="restart"/>
            <w:tcBorders>
              <w:top w:val="single" w:sz="6" w:space="0" w:color="auto"/>
              <w:left w:val="single" w:sz="6" w:space="0" w:color="auto"/>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r w:rsidRPr="00D6061E">
              <w:rPr>
                <w:rFonts w:ascii="Times New Roman" w:hAnsi="Times New Roman" w:cs="Times New Roman"/>
              </w:rPr>
              <w:t>Ответственный исполнитель/ соисполнитель муниципальной программы</w:t>
            </w:r>
          </w:p>
        </w:tc>
        <w:tc>
          <w:tcPr>
            <w:tcW w:w="709" w:type="dxa"/>
            <w:gridSpan w:val="2"/>
            <w:vMerge w:val="restart"/>
            <w:tcBorders>
              <w:top w:val="single" w:sz="6" w:space="0" w:color="auto"/>
              <w:left w:val="single" w:sz="6" w:space="0" w:color="auto"/>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r w:rsidRPr="00D6061E">
              <w:rPr>
                <w:rFonts w:ascii="Times New Roman" w:hAnsi="Times New Roman" w:cs="Times New Roman"/>
              </w:rPr>
              <w:t>Целевой показатель, №</w:t>
            </w:r>
          </w:p>
        </w:tc>
        <w:tc>
          <w:tcPr>
            <w:tcW w:w="1276" w:type="dxa"/>
            <w:gridSpan w:val="2"/>
            <w:vMerge w:val="restart"/>
            <w:tcBorders>
              <w:top w:val="single" w:sz="6" w:space="0" w:color="auto"/>
              <w:left w:val="single" w:sz="6" w:space="0" w:color="auto"/>
              <w:bottom w:val="nil"/>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r w:rsidRPr="00D6061E">
              <w:rPr>
                <w:rFonts w:ascii="Times New Roman" w:hAnsi="Times New Roman" w:cs="Times New Roman"/>
              </w:rPr>
              <w:t xml:space="preserve">Источники </w:t>
            </w:r>
            <w:r w:rsidRPr="00D6061E">
              <w:rPr>
                <w:rFonts w:ascii="Times New Roman" w:hAnsi="Times New Roman" w:cs="Times New Roman"/>
              </w:rPr>
              <w:br/>
              <w:t>финансирования</w:t>
            </w:r>
          </w:p>
        </w:tc>
        <w:tc>
          <w:tcPr>
            <w:tcW w:w="992" w:type="dxa"/>
            <w:vMerge w:val="restart"/>
            <w:tcBorders>
              <w:top w:val="single" w:sz="6" w:space="0" w:color="auto"/>
              <w:left w:val="single" w:sz="6" w:space="0" w:color="auto"/>
              <w:bottom w:val="nil"/>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r w:rsidRPr="00D6061E">
              <w:rPr>
                <w:rFonts w:ascii="Times New Roman" w:hAnsi="Times New Roman" w:cs="Times New Roman"/>
              </w:rPr>
              <w:t xml:space="preserve">Объем </w:t>
            </w:r>
            <w:r w:rsidRPr="00D6061E">
              <w:rPr>
                <w:rFonts w:ascii="Times New Roman" w:hAnsi="Times New Roman" w:cs="Times New Roman"/>
              </w:rPr>
              <w:br/>
              <w:t xml:space="preserve">финансирования </w:t>
            </w:r>
            <w:r w:rsidRPr="00D6061E">
              <w:rPr>
                <w:rFonts w:ascii="Times New Roman" w:hAnsi="Times New Roman" w:cs="Times New Roman"/>
              </w:rPr>
              <w:br/>
              <w:t>(всего, тыс. руб.)</w:t>
            </w:r>
          </w:p>
        </w:tc>
        <w:tc>
          <w:tcPr>
            <w:tcW w:w="9498" w:type="dxa"/>
            <w:gridSpan w:val="15"/>
            <w:tcBorders>
              <w:top w:val="single" w:sz="6" w:space="0" w:color="auto"/>
              <w:left w:val="single" w:sz="6" w:space="0" w:color="auto"/>
              <w:bottom w:val="single" w:sz="6" w:space="0" w:color="auto"/>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r w:rsidRPr="00D6061E">
              <w:rPr>
                <w:rFonts w:ascii="Times New Roman" w:hAnsi="Times New Roman" w:cs="Times New Roman"/>
              </w:rPr>
              <w:t>в том числе по годам,</w:t>
            </w:r>
          </w:p>
          <w:p w:rsidR="00D6061E" w:rsidRPr="00D6061E" w:rsidRDefault="00D6061E" w:rsidP="00721341">
            <w:pPr>
              <w:pStyle w:val="ConsPlusNormal"/>
              <w:widowControl/>
              <w:ind w:firstLine="0"/>
              <w:jc w:val="center"/>
              <w:rPr>
                <w:rFonts w:ascii="Times New Roman" w:hAnsi="Times New Roman" w:cs="Times New Roman"/>
              </w:rPr>
            </w:pPr>
            <w:r w:rsidRPr="00D6061E">
              <w:rPr>
                <w:rFonts w:ascii="Times New Roman" w:hAnsi="Times New Roman" w:cs="Times New Roman"/>
              </w:rPr>
              <w:t>тыс. руб.</w:t>
            </w:r>
          </w:p>
        </w:tc>
      </w:tr>
      <w:tr w:rsidR="00D6061E" w:rsidRPr="003C335F" w:rsidTr="00721341">
        <w:trPr>
          <w:cantSplit/>
          <w:trHeight w:val="442"/>
        </w:trPr>
        <w:tc>
          <w:tcPr>
            <w:tcW w:w="779" w:type="dxa"/>
            <w:vMerge/>
            <w:tcBorders>
              <w:top w:val="nil"/>
              <w:left w:val="single" w:sz="6" w:space="0" w:color="auto"/>
              <w:bottom w:val="single" w:sz="6" w:space="0" w:color="auto"/>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p>
        </w:tc>
        <w:tc>
          <w:tcPr>
            <w:tcW w:w="1701" w:type="dxa"/>
            <w:vMerge/>
            <w:tcBorders>
              <w:top w:val="nil"/>
              <w:left w:val="single" w:sz="6" w:space="0" w:color="auto"/>
              <w:bottom w:val="single" w:sz="6" w:space="0" w:color="auto"/>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p>
        </w:tc>
        <w:tc>
          <w:tcPr>
            <w:tcW w:w="992" w:type="dxa"/>
            <w:vMerge/>
            <w:tcBorders>
              <w:left w:val="single" w:sz="6" w:space="0" w:color="auto"/>
              <w:bottom w:val="single" w:sz="6" w:space="0" w:color="auto"/>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p>
        </w:tc>
        <w:tc>
          <w:tcPr>
            <w:tcW w:w="709" w:type="dxa"/>
            <w:gridSpan w:val="2"/>
            <w:vMerge/>
            <w:tcBorders>
              <w:left w:val="single" w:sz="6" w:space="0" w:color="auto"/>
              <w:bottom w:val="single" w:sz="6" w:space="0" w:color="auto"/>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p>
        </w:tc>
        <w:tc>
          <w:tcPr>
            <w:tcW w:w="1276" w:type="dxa"/>
            <w:gridSpan w:val="2"/>
            <w:vMerge/>
            <w:tcBorders>
              <w:top w:val="nil"/>
              <w:left w:val="single" w:sz="6" w:space="0" w:color="auto"/>
              <w:bottom w:val="single" w:sz="6" w:space="0" w:color="auto"/>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p>
        </w:tc>
        <w:tc>
          <w:tcPr>
            <w:tcW w:w="992" w:type="dxa"/>
            <w:vMerge/>
            <w:tcBorders>
              <w:top w:val="nil"/>
              <w:left w:val="single" w:sz="6" w:space="0" w:color="auto"/>
              <w:bottom w:val="single" w:sz="6" w:space="0" w:color="auto"/>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D6061E" w:rsidRPr="00977CA2" w:rsidRDefault="00D6061E" w:rsidP="00721341">
            <w:pPr>
              <w:pStyle w:val="ConsPlusNormal"/>
              <w:widowControl/>
              <w:ind w:firstLine="0"/>
              <w:jc w:val="center"/>
              <w:rPr>
                <w:rFonts w:ascii="Times New Roman" w:hAnsi="Times New Roman" w:cs="Times New Roman"/>
                <w:sz w:val="16"/>
                <w:szCs w:val="16"/>
              </w:rPr>
            </w:pPr>
            <w:r w:rsidRPr="00977CA2">
              <w:rPr>
                <w:rFonts w:ascii="Times New Roman" w:hAnsi="Times New Roman" w:cs="Times New Roman"/>
                <w:sz w:val="16"/>
                <w:szCs w:val="16"/>
              </w:rPr>
              <w:t>20</w:t>
            </w:r>
            <w:r w:rsidRPr="00977CA2">
              <w:rPr>
                <w:rFonts w:ascii="Times New Roman" w:hAnsi="Times New Roman" w:cs="Times New Roman"/>
                <w:sz w:val="16"/>
                <w:szCs w:val="16"/>
                <w:lang w:val="en-US"/>
              </w:rPr>
              <w:t>1</w:t>
            </w:r>
            <w:r w:rsidRPr="00977CA2">
              <w:rPr>
                <w:rFonts w:ascii="Times New Roman" w:hAnsi="Times New Roman" w:cs="Times New Roman"/>
                <w:sz w:val="16"/>
                <w:szCs w:val="16"/>
              </w:rPr>
              <w:t>9 г.</w:t>
            </w:r>
          </w:p>
          <w:p w:rsidR="00D6061E" w:rsidRPr="00977CA2" w:rsidRDefault="00D6061E" w:rsidP="00721341">
            <w:pPr>
              <w:pStyle w:val="ConsPlusNormal"/>
              <w:widowControl/>
              <w:ind w:firstLine="0"/>
              <w:jc w:val="center"/>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D6061E" w:rsidRPr="00977CA2" w:rsidRDefault="00D6061E" w:rsidP="00721341">
            <w:pPr>
              <w:pStyle w:val="ConsPlusNormal"/>
              <w:widowControl/>
              <w:ind w:firstLine="0"/>
              <w:jc w:val="center"/>
              <w:rPr>
                <w:rFonts w:ascii="Times New Roman" w:hAnsi="Times New Roman" w:cs="Times New Roman"/>
                <w:sz w:val="16"/>
                <w:szCs w:val="16"/>
                <w:lang w:val="en-US"/>
              </w:rPr>
            </w:pPr>
            <w:r w:rsidRPr="00977CA2">
              <w:rPr>
                <w:rFonts w:ascii="Times New Roman" w:hAnsi="Times New Roman" w:cs="Times New Roman"/>
                <w:sz w:val="16"/>
                <w:szCs w:val="16"/>
              </w:rPr>
              <w:t>2020</w:t>
            </w:r>
            <w:r w:rsidRPr="00977CA2">
              <w:rPr>
                <w:rFonts w:ascii="Times New Roman" w:hAnsi="Times New Roman" w:cs="Times New Roman"/>
                <w:sz w:val="16"/>
                <w:szCs w:val="16"/>
                <w:lang w:val="en-US"/>
              </w:rPr>
              <w:t xml:space="preserve"> г</w:t>
            </w:r>
            <w:r w:rsidRPr="00977CA2">
              <w:rPr>
                <w:rFonts w:ascii="Times New Roman" w:hAnsi="Times New Roman" w:cs="Times New Roman"/>
                <w:sz w:val="16"/>
                <w:szCs w:val="16"/>
              </w:rPr>
              <w:t>.</w:t>
            </w:r>
          </w:p>
          <w:p w:rsidR="00D6061E" w:rsidRPr="00977CA2" w:rsidRDefault="00D6061E" w:rsidP="00721341">
            <w:pPr>
              <w:pStyle w:val="ConsPlusNormal"/>
              <w:widowControl/>
              <w:ind w:firstLine="0"/>
              <w:jc w:val="center"/>
              <w:rPr>
                <w:rFonts w:ascii="Times New Roman" w:hAnsi="Times New Roman" w:cs="Times New Roman"/>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D6061E" w:rsidRPr="00977CA2" w:rsidRDefault="00D6061E" w:rsidP="00721341">
            <w:pPr>
              <w:pStyle w:val="ConsPlusNormal"/>
              <w:widowControl/>
              <w:ind w:firstLine="0"/>
              <w:jc w:val="center"/>
              <w:rPr>
                <w:rFonts w:ascii="Times New Roman" w:hAnsi="Times New Roman" w:cs="Times New Roman"/>
                <w:sz w:val="16"/>
                <w:szCs w:val="16"/>
                <w:lang w:val="en-US"/>
              </w:rPr>
            </w:pPr>
            <w:r w:rsidRPr="00977CA2">
              <w:rPr>
                <w:rFonts w:ascii="Times New Roman" w:hAnsi="Times New Roman" w:cs="Times New Roman"/>
                <w:sz w:val="16"/>
                <w:szCs w:val="16"/>
              </w:rPr>
              <w:t>2021 г.</w:t>
            </w:r>
          </w:p>
          <w:p w:rsidR="00D6061E" w:rsidRPr="00977CA2" w:rsidRDefault="00D6061E" w:rsidP="00721341">
            <w:pPr>
              <w:pStyle w:val="ConsPlusNormal"/>
              <w:widowControl/>
              <w:ind w:firstLine="0"/>
              <w:jc w:val="center"/>
              <w:rPr>
                <w:rFonts w:ascii="Times New Roman" w:hAnsi="Times New Roman" w:cs="Times New Roman"/>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D6061E" w:rsidRPr="00977CA2" w:rsidRDefault="00D6061E" w:rsidP="00721341">
            <w:pPr>
              <w:pStyle w:val="ConsPlusNormal"/>
              <w:widowControl/>
              <w:tabs>
                <w:tab w:val="left" w:pos="2835"/>
                <w:tab w:val="left" w:pos="2977"/>
              </w:tabs>
              <w:ind w:firstLine="0"/>
              <w:jc w:val="center"/>
              <w:rPr>
                <w:rFonts w:ascii="Times New Roman" w:hAnsi="Times New Roman" w:cs="Times New Roman"/>
                <w:sz w:val="16"/>
                <w:szCs w:val="16"/>
              </w:rPr>
            </w:pPr>
            <w:r w:rsidRPr="00977CA2">
              <w:rPr>
                <w:rFonts w:ascii="Times New Roman" w:hAnsi="Times New Roman" w:cs="Times New Roman"/>
                <w:sz w:val="16"/>
                <w:szCs w:val="16"/>
              </w:rPr>
              <w:t>2022 г.</w:t>
            </w:r>
          </w:p>
        </w:tc>
        <w:tc>
          <w:tcPr>
            <w:tcW w:w="850" w:type="dxa"/>
            <w:gridSpan w:val="2"/>
            <w:tcBorders>
              <w:top w:val="single" w:sz="6" w:space="0" w:color="auto"/>
              <w:left w:val="single" w:sz="6" w:space="0" w:color="auto"/>
              <w:bottom w:val="single" w:sz="6" w:space="0" w:color="auto"/>
              <w:right w:val="single" w:sz="6" w:space="0" w:color="auto"/>
            </w:tcBorders>
          </w:tcPr>
          <w:p w:rsidR="00D6061E" w:rsidRPr="00977CA2" w:rsidRDefault="00D6061E" w:rsidP="00721341">
            <w:pPr>
              <w:jc w:val="center"/>
              <w:rPr>
                <w:sz w:val="16"/>
                <w:szCs w:val="16"/>
              </w:rPr>
            </w:pPr>
            <w:r w:rsidRPr="00977CA2">
              <w:rPr>
                <w:sz w:val="16"/>
                <w:szCs w:val="16"/>
              </w:rPr>
              <w:t>2023 г.</w:t>
            </w:r>
          </w:p>
        </w:tc>
        <w:tc>
          <w:tcPr>
            <w:tcW w:w="851" w:type="dxa"/>
            <w:tcBorders>
              <w:top w:val="single" w:sz="6" w:space="0" w:color="auto"/>
              <w:left w:val="single" w:sz="6" w:space="0" w:color="auto"/>
              <w:bottom w:val="single" w:sz="6" w:space="0" w:color="auto"/>
              <w:right w:val="single" w:sz="6" w:space="0" w:color="auto"/>
            </w:tcBorders>
          </w:tcPr>
          <w:p w:rsidR="00D6061E" w:rsidRPr="00977CA2" w:rsidRDefault="00D6061E" w:rsidP="00721341">
            <w:pPr>
              <w:jc w:val="center"/>
              <w:rPr>
                <w:sz w:val="16"/>
                <w:szCs w:val="16"/>
              </w:rPr>
            </w:pPr>
            <w:r w:rsidRPr="00977CA2">
              <w:rPr>
                <w:sz w:val="16"/>
                <w:szCs w:val="16"/>
              </w:rPr>
              <w:t>2024 г.</w:t>
            </w:r>
          </w:p>
        </w:tc>
        <w:tc>
          <w:tcPr>
            <w:tcW w:w="850" w:type="dxa"/>
            <w:tcBorders>
              <w:top w:val="single" w:sz="6" w:space="0" w:color="auto"/>
              <w:left w:val="single" w:sz="6" w:space="0" w:color="auto"/>
              <w:bottom w:val="single" w:sz="6" w:space="0" w:color="auto"/>
              <w:right w:val="single" w:sz="6" w:space="0" w:color="auto"/>
            </w:tcBorders>
          </w:tcPr>
          <w:p w:rsidR="00D6061E" w:rsidRPr="00977CA2" w:rsidRDefault="00D6061E" w:rsidP="00721341">
            <w:pPr>
              <w:jc w:val="center"/>
              <w:rPr>
                <w:sz w:val="16"/>
                <w:szCs w:val="16"/>
              </w:rPr>
            </w:pPr>
            <w:r w:rsidRPr="00977CA2">
              <w:rPr>
                <w:sz w:val="16"/>
                <w:szCs w:val="16"/>
              </w:rPr>
              <w:t>2025 г.</w:t>
            </w:r>
          </w:p>
        </w:tc>
        <w:tc>
          <w:tcPr>
            <w:tcW w:w="851" w:type="dxa"/>
            <w:tcBorders>
              <w:top w:val="single" w:sz="6" w:space="0" w:color="auto"/>
              <w:left w:val="single" w:sz="6" w:space="0" w:color="auto"/>
              <w:bottom w:val="single" w:sz="6" w:space="0" w:color="auto"/>
              <w:right w:val="single" w:sz="6" w:space="0" w:color="auto"/>
            </w:tcBorders>
          </w:tcPr>
          <w:p w:rsidR="00D6061E" w:rsidRPr="00977CA2" w:rsidRDefault="00D6061E" w:rsidP="00721341">
            <w:pPr>
              <w:jc w:val="center"/>
              <w:rPr>
                <w:sz w:val="16"/>
                <w:szCs w:val="16"/>
              </w:rPr>
            </w:pPr>
            <w:r w:rsidRPr="00977CA2">
              <w:rPr>
                <w:sz w:val="16"/>
                <w:szCs w:val="16"/>
              </w:rPr>
              <w:t>2026 г.</w:t>
            </w:r>
          </w:p>
        </w:tc>
        <w:tc>
          <w:tcPr>
            <w:tcW w:w="850" w:type="dxa"/>
            <w:tcBorders>
              <w:top w:val="single" w:sz="6" w:space="0" w:color="auto"/>
              <w:left w:val="single" w:sz="6" w:space="0" w:color="auto"/>
              <w:bottom w:val="single" w:sz="6" w:space="0" w:color="auto"/>
              <w:right w:val="single" w:sz="6" w:space="0" w:color="auto"/>
            </w:tcBorders>
          </w:tcPr>
          <w:p w:rsidR="00D6061E" w:rsidRPr="00977CA2" w:rsidRDefault="00D6061E" w:rsidP="00721341">
            <w:pPr>
              <w:jc w:val="center"/>
              <w:rPr>
                <w:sz w:val="16"/>
                <w:szCs w:val="16"/>
              </w:rPr>
            </w:pPr>
            <w:r w:rsidRPr="00977CA2">
              <w:rPr>
                <w:sz w:val="16"/>
                <w:szCs w:val="16"/>
              </w:rPr>
              <w:t>2027 г.</w:t>
            </w:r>
          </w:p>
        </w:tc>
        <w:tc>
          <w:tcPr>
            <w:tcW w:w="851" w:type="dxa"/>
            <w:tcBorders>
              <w:top w:val="single" w:sz="6" w:space="0" w:color="auto"/>
              <w:left w:val="single" w:sz="6" w:space="0" w:color="auto"/>
              <w:bottom w:val="single" w:sz="6" w:space="0" w:color="auto"/>
              <w:right w:val="single" w:sz="6" w:space="0" w:color="auto"/>
            </w:tcBorders>
          </w:tcPr>
          <w:p w:rsidR="00D6061E" w:rsidRPr="00977CA2" w:rsidRDefault="00D6061E" w:rsidP="00721341">
            <w:pPr>
              <w:jc w:val="center"/>
              <w:rPr>
                <w:sz w:val="16"/>
                <w:szCs w:val="16"/>
              </w:rPr>
            </w:pPr>
            <w:r w:rsidRPr="00977CA2">
              <w:rPr>
                <w:sz w:val="16"/>
                <w:szCs w:val="16"/>
              </w:rPr>
              <w:t>2028 г.</w:t>
            </w:r>
          </w:p>
        </w:tc>
        <w:tc>
          <w:tcPr>
            <w:tcW w:w="709" w:type="dxa"/>
            <w:tcBorders>
              <w:top w:val="single" w:sz="6" w:space="0" w:color="auto"/>
              <w:left w:val="single" w:sz="6" w:space="0" w:color="auto"/>
              <w:bottom w:val="single" w:sz="6" w:space="0" w:color="auto"/>
              <w:right w:val="single" w:sz="6" w:space="0" w:color="auto"/>
            </w:tcBorders>
          </w:tcPr>
          <w:p w:rsidR="00D6061E" w:rsidRPr="00977CA2" w:rsidRDefault="00D6061E" w:rsidP="00721341">
            <w:pPr>
              <w:jc w:val="center"/>
              <w:rPr>
                <w:sz w:val="16"/>
                <w:szCs w:val="16"/>
              </w:rPr>
            </w:pPr>
            <w:r w:rsidRPr="00977CA2">
              <w:rPr>
                <w:sz w:val="16"/>
                <w:szCs w:val="16"/>
              </w:rPr>
              <w:t>2029 г.</w:t>
            </w:r>
          </w:p>
        </w:tc>
        <w:tc>
          <w:tcPr>
            <w:tcW w:w="709" w:type="dxa"/>
            <w:tcBorders>
              <w:top w:val="single" w:sz="6" w:space="0" w:color="auto"/>
              <w:left w:val="single" w:sz="6" w:space="0" w:color="auto"/>
              <w:bottom w:val="single" w:sz="6" w:space="0" w:color="auto"/>
              <w:right w:val="single" w:sz="6" w:space="0" w:color="auto"/>
            </w:tcBorders>
          </w:tcPr>
          <w:p w:rsidR="00D6061E" w:rsidRPr="00977CA2" w:rsidRDefault="00D6061E" w:rsidP="00721341">
            <w:pPr>
              <w:jc w:val="center"/>
              <w:rPr>
                <w:sz w:val="16"/>
                <w:szCs w:val="16"/>
              </w:rPr>
            </w:pPr>
            <w:r w:rsidRPr="00977CA2">
              <w:rPr>
                <w:sz w:val="16"/>
                <w:szCs w:val="16"/>
              </w:rPr>
              <w:t>2030 г.</w:t>
            </w:r>
          </w:p>
        </w:tc>
      </w:tr>
      <w:tr w:rsidR="00D6061E" w:rsidRPr="003C335F" w:rsidTr="00721341">
        <w:trPr>
          <w:cantSplit/>
          <w:trHeight w:val="455"/>
        </w:trPr>
        <w:tc>
          <w:tcPr>
            <w:tcW w:w="779" w:type="dxa"/>
            <w:tcBorders>
              <w:top w:val="single" w:sz="6" w:space="0" w:color="auto"/>
              <w:left w:val="single" w:sz="6" w:space="0" w:color="auto"/>
              <w:right w:val="single" w:sz="6" w:space="0" w:color="auto"/>
            </w:tcBorders>
          </w:tcPr>
          <w:p w:rsidR="00D6061E" w:rsidRPr="00A37755" w:rsidRDefault="00D6061E" w:rsidP="00721341">
            <w:pPr>
              <w:pStyle w:val="ConsPlusNormal"/>
              <w:widowControl/>
              <w:ind w:firstLine="0"/>
              <w:rPr>
                <w:rFonts w:ascii="Times New Roman" w:hAnsi="Times New Roman" w:cs="Times New Roman"/>
                <w:b/>
                <w:sz w:val="18"/>
                <w:szCs w:val="18"/>
              </w:rPr>
            </w:pPr>
            <w:r w:rsidRPr="00A37755">
              <w:rPr>
                <w:rFonts w:ascii="Times New Roman" w:hAnsi="Times New Roman" w:cs="Times New Roman"/>
                <w:b/>
                <w:sz w:val="18"/>
                <w:szCs w:val="18"/>
              </w:rPr>
              <w:t>1.</w:t>
            </w:r>
          </w:p>
        </w:tc>
        <w:tc>
          <w:tcPr>
            <w:tcW w:w="15168" w:type="dxa"/>
            <w:gridSpan w:val="22"/>
            <w:tcBorders>
              <w:top w:val="single" w:sz="6" w:space="0" w:color="auto"/>
              <w:left w:val="single" w:sz="6" w:space="0" w:color="auto"/>
              <w:right w:val="single" w:sz="6" w:space="0" w:color="auto"/>
            </w:tcBorders>
          </w:tcPr>
          <w:p w:rsidR="00D6061E" w:rsidRPr="00D6061E" w:rsidRDefault="00D6061E" w:rsidP="00721341">
            <w:pPr>
              <w:pStyle w:val="2"/>
              <w:widowControl w:val="0"/>
              <w:tabs>
                <w:tab w:val="left" w:pos="332"/>
              </w:tabs>
              <w:autoSpaceDE w:val="0"/>
              <w:autoSpaceDN w:val="0"/>
              <w:adjustRightInd w:val="0"/>
              <w:ind w:left="0"/>
              <w:rPr>
                <w:b/>
              </w:rPr>
            </w:pPr>
            <w:r w:rsidRPr="00D6061E">
              <w:rPr>
                <w:b/>
              </w:rPr>
              <w:t xml:space="preserve">Цель 1.  </w:t>
            </w:r>
            <w:r w:rsidRPr="00D6061E">
              <w:t xml:space="preserve"> </w:t>
            </w:r>
            <w:r w:rsidRPr="00D6061E">
              <w:rPr>
                <w:b/>
              </w:rPr>
              <w:t>Формирование благоприятных и комфортных условий для проживания населения на территории города Урай, повышение надежности и качества предоставления жилищно-коммунальных услуг</w:t>
            </w:r>
          </w:p>
        </w:tc>
      </w:tr>
      <w:tr w:rsidR="00D6061E" w:rsidRPr="003C335F" w:rsidTr="00721341">
        <w:trPr>
          <w:cantSplit/>
          <w:trHeight w:val="508"/>
        </w:trPr>
        <w:tc>
          <w:tcPr>
            <w:tcW w:w="779" w:type="dxa"/>
            <w:tcBorders>
              <w:top w:val="single" w:sz="6" w:space="0" w:color="auto"/>
              <w:left w:val="single" w:sz="6" w:space="0" w:color="auto"/>
              <w:right w:val="single" w:sz="6" w:space="0" w:color="auto"/>
            </w:tcBorders>
          </w:tcPr>
          <w:p w:rsidR="00D6061E" w:rsidRPr="00A37755" w:rsidRDefault="00D6061E" w:rsidP="00721341">
            <w:pPr>
              <w:pStyle w:val="ConsPlusNormal"/>
              <w:widowControl/>
              <w:ind w:firstLine="0"/>
              <w:rPr>
                <w:rFonts w:ascii="Times New Roman" w:hAnsi="Times New Roman" w:cs="Times New Roman"/>
                <w:b/>
                <w:sz w:val="18"/>
                <w:szCs w:val="18"/>
              </w:rPr>
            </w:pPr>
            <w:r w:rsidRPr="00A37755">
              <w:rPr>
                <w:rFonts w:ascii="Times New Roman" w:hAnsi="Times New Roman" w:cs="Times New Roman"/>
                <w:b/>
                <w:sz w:val="18"/>
                <w:szCs w:val="18"/>
              </w:rPr>
              <w:t>1.1</w:t>
            </w:r>
          </w:p>
        </w:tc>
        <w:tc>
          <w:tcPr>
            <w:tcW w:w="15168" w:type="dxa"/>
            <w:gridSpan w:val="22"/>
            <w:tcBorders>
              <w:top w:val="single" w:sz="6" w:space="0" w:color="auto"/>
              <w:left w:val="single" w:sz="6" w:space="0" w:color="auto"/>
              <w:right w:val="single" w:sz="6" w:space="0" w:color="auto"/>
            </w:tcBorders>
          </w:tcPr>
          <w:p w:rsidR="00D6061E" w:rsidRPr="00D6061E" w:rsidRDefault="00D6061E" w:rsidP="00721341">
            <w:pPr>
              <w:pStyle w:val="2"/>
              <w:widowControl w:val="0"/>
              <w:tabs>
                <w:tab w:val="left" w:pos="229"/>
              </w:tabs>
              <w:autoSpaceDE w:val="0"/>
              <w:autoSpaceDN w:val="0"/>
              <w:adjustRightInd w:val="0"/>
              <w:ind w:left="0"/>
              <w:rPr>
                <w:b/>
              </w:rPr>
            </w:pPr>
            <w:r w:rsidRPr="00D6061E">
              <w:rPr>
                <w:b/>
              </w:rPr>
              <w:t xml:space="preserve">Задача 1.  </w:t>
            </w:r>
            <w:r w:rsidRPr="00D6061E">
              <w:t xml:space="preserve"> </w:t>
            </w:r>
            <w:r w:rsidRPr="00D6061E">
              <w:rPr>
                <w:b/>
              </w:rPr>
              <w:t xml:space="preserve">Повышение эффективности, качества и надежности предоставления коммунальных услуг </w:t>
            </w:r>
          </w:p>
        </w:tc>
      </w:tr>
      <w:tr w:rsidR="00D6061E" w:rsidRPr="003C335F" w:rsidTr="00721341">
        <w:trPr>
          <w:cantSplit/>
          <w:trHeight w:val="237"/>
        </w:trPr>
        <w:tc>
          <w:tcPr>
            <w:tcW w:w="779" w:type="dxa"/>
            <w:tcBorders>
              <w:top w:val="single" w:sz="6" w:space="0" w:color="auto"/>
              <w:left w:val="single" w:sz="6" w:space="0" w:color="auto"/>
              <w:right w:val="single" w:sz="6" w:space="0" w:color="auto"/>
            </w:tcBorders>
          </w:tcPr>
          <w:p w:rsidR="00D6061E" w:rsidRPr="00A37755" w:rsidRDefault="00D6061E" w:rsidP="00721341">
            <w:pPr>
              <w:pStyle w:val="ConsPlusNormal"/>
              <w:widowControl/>
              <w:ind w:firstLine="0"/>
              <w:rPr>
                <w:rFonts w:ascii="Times New Roman" w:hAnsi="Times New Roman" w:cs="Times New Roman"/>
                <w:b/>
                <w:sz w:val="18"/>
                <w:szCs w:val="18"/>
              </w:rPr>
            </w:pPr>
            <w:r w:rsidRPr="00A37755">
              <w:rPr>
                <w:rFonts w:ascii="Times New Roman" w:hAnsi="Times New Roman" w:cs="Times New Roman"/>
                <w:b/>
                <w:sz w:val="18"/>
                <w:szCs w:val="18"/>
              </w:rPr>
              <w:t>1.1.1.</w:t>
            </w:r>
          </w:p>
        </w:tc>
        <w:tc>
          <w:tcPr>
            <w:tcW w:w="15168" w:type="dxa"/>
            <w:gridSpan w:val="22"/>
            <w:tcBorders>
              <w:top w:val="single" w:sz="6" w:space="0" w:color="auto"/>
              <w:left w:val="single" w:sz="6" w:space="0" w:color="auto"/>
              <w:right w:val="single" w:sz="6" w:space="0" w:color="auto"/>
            </w:tcBorders>
          </w:tcPr>
          <w:p w:rsidR="00D6061E" w:rsidRPr="00D6061E" w:rsidRDefault="00D6061E" w:rsidP="00721341">
            <w:pPr>
              <w:pStyle w:val="a3"/>
              <w:keepNext/>
              <w:keepLines/>
              <w:tabs>
                <w:tab w:val="left" w:pos="429"/>
                <w:tab w:val="left" w:pos="854"/>
              </w:tabs>
              <w:jc w:val="left"/>
              <w:rPr>
                <w:b/>
                <w:sz w:val="20"/>
                <w:szCs w:val="20"/>
              </w:rPr>
            </w:pPr>
            <w:r w:rsidRPr="00D6061E">
              <w:rPr>
                <w:b/>
                <w:sz w:val="20"/>
                <w:szCs w:val="20"/>
              </w:rPr>
              <w:t>Подпрограмма 1. Создание условий для обеспечения содержания объектов жилищно-коммунального комплекса города Урай</w:t>
            </w:r>
          </w:p>
        </w:tc>
      </w:tr>
      <w:tr w:rsidR="00AC2F85" w:rsidRPr="003C335F" w:rsidTr="00721341">
        <w:trPr>
          <w:cantSplit/>
          <w:trHeight w:val="282"/>
        </w:trPr>
        <w:tc>
          <w:tcPr>
            <w:tcW w:w="779" w:type="dxa"/>
            <w:vMerge w:val="restart"/>
            <w:tcBorders>
              <w:top w:val="single" w:sz="6" w:space="0" w:color="auto"/>
              <w:left w:val="single" w:sz="6" w:space="0" w:color="auto"/>
              <w:right w:val="single" w:sz="6" w:space="0" w:color="auto"/>
            </w:tcBorders>
          </w:tcPr>
          <w:p w:rsidR="00AC2F85" w:rsidRPr="00A37755" w:rsidRDefault="00AC2F85" w:rsidP="00721341">
            <w:pPr>
              <w:pStyle w:val="ConsPlusNormal"/>
              <w:widowControl/>
              <w:ind w:firstLine="0"/>
              <w:rPr>
                <w:rFonts w:ascii="Times New Roman" w:hAnsi="Times New Roman" w:cs="Times New Roman"/>
                <w:sz w:val="18"/>
                <w:szCs w:val="18"/>
              </w:rPr>
            </w:pPr>
            <w:r w:rsidRPr="00A37755">
              <w:rPr>
                <w:rFonts w:ascii="Times New Roman" w:hAnsi="Times New Roman" w:cs="Times New Roman"/>
                <w:sz w:val="18"/>
                <w:szCs w:val="18"/>
              </w:rPr>
              <w:t>1.1.1.1</w:t>
            </w:r>
          </w:p>
        </w:tc>
        <w:tc>
          <w:tcPr>
            <w:tcW w:w="1701" w:type="dxa"/>
            <w:vMerge w:val="restart"/>
            <w:tcBorders>
              <w:top w:val="single" w:sz="6" w:space="0" w:color="auto"/>
              <w:left w:val="single" w:sz="6" w:space="0" w:color="auto"/>
              <w:right w:val="single" w:sz="6" w:space="0" w:color="auto"/>
            </w:tcBorders>
          </w:tcPr>
          <w:p w:rsidR="00AC2F85" w:rsidRPr="00D6061E" w:rsidRDefault="00AC2F85" w:rsidP="00721341">
            <w:pPr>
              <w:pStyle w:val="ConsPlusNormal"/>
              <w:widowControl/>
              <w:ind w:firstLine="0"/>
              <w:rPr>
                <w:rFonts w:ascii="Times New Roman" w:hAnsi="Times New Roman" w:cs="Times New Roman"/>
              </w:rPr>
            </w:pPr>
            <w:r w:rsidRPr="00D6061E">
              <w:rPr>
                <w:rFonts w:ascii="Times New Roman" w:hAnsi="Times New Roman" w:cs="Times New Roman"/>
              </w:rPr>
              <w:t>Организация содержания дорожного хозяйства</w:t>
            </w:r>
          </w:p>
        </w:tc>
        <w:tc>
          <w:tcPr>
            <w:tcW w:w="992" w:type="dxa"/>
            <w:vMerge w:val="restart"/>
            <w:tcBorders>
              <w:top w:val="single" w:sz="6" w:space="0" w:color="auto"/>
              <w:left w:val="single" w:sz="6" w:space="0" w:color="auto"/>
              <w:right w:val="single" w:sz="6" w:space="0" w:color="auto"/>
            </w:tcBorders>
          </w:tcPr>
          <w:p w:rsidR="00AC2F85" w:rsidRPr="00D6061E" w:rsidRDefault="00AC2F85" w:rsidP="00721341">
            <w:pPr>
              <w:autoSpaceDE w:val="0"/>
              <w:autoSpaceDN w:val="0"/>
              <w:adjustRightInd w:val="0"/>
              <w:jc w:val="center"/>
            </w:pPr>
            <w:r w:rsidRPr="00D6061E">
              <w:t>МКУ «УЖКХ г.Урай»</w:t>
            </w:r>
          </w:p>
        </w:tc>
        <w:tc>
          <w:tcPr>
            <w:tcW w:w="709" w:type="dxa"/>
            <w:gridSpan w:val="2"/>
            <w:vMerge w:val="restart"/>
            <w:tcBorders>
              <w:top w:val="single" w:sz="6" w:space="0" w:color="auto"/>
              <w:left w:val="single" w:sz="6" w:space="0" w:color="auto"/>
              <w:right w:val="single" w:sz="6" w:space="0" w:color="auto"/>
            </w:tcBorders>
          </w:tcPr>
          <w:p w:rsidR="00AC2F85" w:rsidRPr="00D6061E" w:rsidRDefault="00AC2F85" w:rsidP="00721341">
            <w:pPr>
              <w:autoSpaceDE w:val="0"/>
              <w:autoSpaceDN w:val="0"/>
              <w:adjustRightInd w:val="0"/>
              <w:jc w:val="center"/>
            </w:pPr>
            <w:r w:rsidRPr="00D6061E">
              <w:t>1.1.</w:t>
            </w:r>
            <w:r>
              <w:t>5</w:t>
            </w:r>
          </w:p>
        </w:tc>
        <w:tc>
          <w:tcPr>
            <w:tcW w:w="1276" w:type="dxa"/>
            <w:gridSpan w:val="2"/>
            <w:tcBorders>
              <w:top w:val="single" w:sz="6" w:space="0" w:color="auto"/>
              <w:left w:val="single" w:sz="6" w:space="0" w:color="auto"/>
              <w:bottom w:val="single" w:sz="6" w:space="0" w:color="auto"/>
              <w:right w:val="single" w:sz="6" w:space="0" w:color="auto"/>
            </w:tcBorders>
          </w:tcPr>
          <w:p w:rsidR="00AC2F85" w:rsidRPr="00D6061E" w:rsidRDefault="00AC2F85" w:rsidP="00721341">
            <w:pPr>
              <w:autoSpaceDE w:val="0"/>
              <w:autoSpaceDN w:val="0"/>
              <w:adjustRightInd w:val="0"/>
            </w:pPr>
            <w:r w:rsidRPr="00D6061E">
              <w:t>Всего:</w:t>
            </w:r>
          </w:p>
        </w:tc>
        <w:tc>
          <w:tcPr>
            <w:tcW w:w="992" w:type="dxa"/>
            <w:tcBorders>
              <w:top w:val="single" w:sz="6" w:space="0" w:color="auto"/>
              <w:left w:val="single" w:sz="6" w:space="0" w:color="auto"/>
              <w:bottom w:val="single" w:sz="6" w:space="0" w:color="auto"/>
              <w:right w:val="single" w:sz="6" w:space="0" w:color="auto"/>
            </w:tcBorders>
          </w:tcPr>
          <w:p w:rsidR="00AC2F85" w:rsidRPr="00977CA2" w:rsidRDefault="003D66F9" w:rsidP="00721341">
            <w:pPr>
              <w:jc w:val="right"/>
              <w:rPr>
                <w:b/>
                <w:sz w:val="16"/>
                <w:szCs w:val="16"/>
              </w:rPr>
            </w:pPr>
            <w:r>
              <w:rPr>
                <w:b/>
                <w:sz w:val="16"/>
                <w:szCs w:val="16"/>
              </w:rPr>
              <w:t>1 078 027,2</w:t>
            </w:r>
          </w:p>
        </w:tc>
        <w:tc>
          <w:tcPr>
            <w:tcW w:w="851" w:type="dxa"/>
            <w:tcBorders>
              <w:top w:val="single" w:sz="6" w:space="0" w:color="auto"/>
              <w:left w:val="single" w:sz="6" w:space="0" w:color="auto"/>
              <w:bottom w:val="single" w:sz="6" w:space="0" w:color="auto"/>
              <w:right w:val="single" w:sz="6" w:space="0" w:color="auto"/>
            </w:tcBorders>
          </w:tcPr>
          <w:p w:rsidR="00AC2F85" w:rsidRPr="00AC2F85" w:rsidRDefault="00AC2F85" w:rsidP="00721341">
            <w:pPr>
              <w:tabs>
                <w:tab w:val="center" w:pos="680"/>
                <w:tab w:val="right" w:pos="1361"/>
              </w:tabs>
              <w:ind w:left="340" w:hanging="340"/>
              <w:jc w:val="center"/>
              <w:rPr>
                <w:b/>
                <w:sz w:val="16"/>
                <w:szCs w:val="16"/>
              </w:rPr>
            </w:pPr>
            <w:r w:rsidRPr="00AC2F85">
              <w:rPr>
                <w:b/>
                <w:sz w:val="16"/>
                <w:szCs w:val="16"/>
              </w:rPr>
              <w:t>89 835,6</w:t>
            </w:r>
          </w:p>
        </w:tc>
        <w:tc>
          <w:tcPr>
            <w:tcW w:w="708" w:type="dxa"/>
            <w:tcBorders>
              <w:top w:val="single" w:sz="6" w:space="0" w:color="auto"/>
              <w:left w:val="single" w:sz="6" w:space="0" w:color="auto"/>
              <w:bottom w:val="single" w:sz="6" w:space="0" w:color="auto"/>
              <w:right w:val="single" w:sz="6" w:space="0" w:color="auto"/>
            </w:tcBorders>
          </w:tcPr>
          <w:p w:rsidR="00AC2F85" w:rsidRPr="00AC2F85" w:rsidRDefault="00AC2F85" w:rsidP="00721341">
            <w:pPr>
              <w:ind w:left="-212" w:right="-70"/>
              <w:jc w:val="center"/>
              <w:rPr>
                <w:b/>
              </w:rPr>
            </w:pPr>
            <w:r>
              <w:rPr>
                <w:b/>
                <w:sz w:val="16"/>
                <w:szCs w:val="16"/>
              </w:rPr>
              <w:t xml:space="preserve"> </w:t>
            </w:r>
            <w:r w:rsidR="00483631">
              <w:rPr>
                <w:b/>
                <w:sz w:val="16"/>
                <w:szCs w:val="16"/>
              </w:rPr>
              <w:t xml:space="preserve"> </w:t>
            </w:r>
            <w:r w:rsidRPr="00AC2F85">
              <w:rPr>
                <w:b/>
                <w:sz w:val="16"/>
                <w:szCs w:val="16"/>
              </w:rPr>
              <w:t>89 835,6</w:t>
            </w:r>
          </w:p>
        </w:tc>
        <w:tc>
          <w:tcPr>
            <w:tcW w:w="709" w:type="dxa"/>
            <w:gridSpan w:val="2"/>
            <w:tcBorders>
              <w:top w:val="single" w:sz="6" w:space="0" w:color="auto"/>
              <w:left w:val="single" w:sz="6" w:space="0" w:color="auto"/>
              <w:bottom w:val="single" w:sz="6" w:space="0" w:color="auto"/>
              <w:right w:val="single" w:sz="6" w:space="0" w:color="auto"/>
            </w:tcBorders>
          </w:tcPr>
          <w:p w:rsidR="00AC2F85" w:rsidRPr="00AC2F85" w:rsidRDefault="00AC2F85" w:rsidP="00721341">
            <w:pPr>
              <w:ind w:left="-70" w:right="-70"/>
              <w:jc w:val="center"/>
              <w:rPr>
                <w:b/>
              </w:rPr>
            </w:pPr>
            <w:r w:rsidRPr="00AC2F85">
              <w:rPr>
                <w:b/>
                <w:sz w:val="16"/>
                <w:szCs w:val="16"/>
              </w:rPr>
              <w:t>89 835,6</w:t>
            </w:r>
          </w:p>
        </w:tc>
        <w:tc>
          <w:tcPr>
            <w:tcW w:w="709" w:type="dxa"/>
            <w:gridSpan w:val="2"/>
            <w:tcBorders>
              <w:top w:val="single" w:sz="6" w:space="0" w:color="auto"/>
              <w:left w:val="single" w:sz="6" w:space="0" w:color="auto"/>
              <w:bottom w:val="single" w:sz="6" w:space="0" w:color="auto"/>
              <w:right w:val="single" w:sz="6" w:space="0" w:color="auto"/>
            </w:tcBorders>
          </w:tcPr>
          <w:p w:rsidR="00AC2F85" w:rsidRPr="00AC2F85" w:rsidRDefault="00AC2F85" w:rsidP="00721341">
            <w:pPr>
              <w:ind w:left="-70" w:right="-70"/>
              <w:jc w:val="center"/>
              <w:rPr>
                <w:b/>
              </w:rPr>
            </w:pPr>
            <w:r w:rsidRPr="00AC2F85">
              <w:rPr>
                <w:b/>
                <w:sz w:val="16"/>
                <w:szCs w:val="16"/>
              </w:rPr>
              <w:t>89 835,6</w:t>
            </w:r>
          </w:p>
        </w:tc>
        <w:tc>
          <w:tcPr>
            <w:tcW w:w="850" w:type="dxa"/>
            <w:gridSpan w:val="2"/>
            <w:tcBorders>
              <w:top w:val="single" w:sz="6" w:space="0" w:color="auto"/>
              <w:left w:val="single" w:sz="6" w:space="0" w:color="auto"/>
              <w:bottom w:val="single" w:sz="6" w:space="0" w:color="auto"/>
              <w:right w:val="single" w:sz="6" w:space="0" w:color="auto"/>
            </w:tcBorders>
          </w:tcPr>
          <w:p w:rsidR="00AC2F85" w:rsidRPr="00AC2F85" w:rsidRDefault="00AC2F85" w:rsidP="00721341">
            <w:pPr>
              <w:ind w:left="-70" w:right="-70"/>
              <w:jc w:val="center"/>
              <w:rPr>
                <w:b/>
              </w:rPr>
            </w:pPr>
            <w:r w:rsidRPr="00AC2F85">
              <w:rPr>
                <w:b/>
                <w:sz w:val="16"/>
                <w:szCs w:val="16"/>
              </w:rPr>
              <w:t>89 835,6</w:t>
            </w:r>
          </w:p>
        </w:tc>
        <w:tc>
          <w:tcPr>
            <w:tcW w:w="851" w:type="dxa"/>
            <w:tcBorders>
              <w:top w:val="single" w:sz="6" w:space="0" w:color="auto"/>
              <w:left w:val="single" w:sz="6" w:space="0" w:color="auto"/>
              <w:bottom w:val="single" w:sz="6" w:space="0" w:color="auto"/>
              <w:right w:val="single" w:sz="6" w:space="0" w:color="auto"/>
            </w:tcBorders>
          </w:tcPr>
          <w:p w:rsidR="00AC2F85" w:rsidRPr="00AC2F85" w:rsidRDefault="00AC2F85" w:rsidP="00721341">
            <w:pPr>
              <w:ind w:left="-70" w:right="-70"/>
              <w:jc w:val="center"/>
              <w:rPr>
                <w:b/>
              </w:rPr>
            </w:pPr>
            <w:r w:rsidRPr="00AC2F85">
              <w:rPr>
                <w:b/>
                <w:sz w:val="16"/>
                <w:szCs w:val="16"/>
              </w:rPr>
              <w:t>89 835,6</w:t>
            </w:r>
          </w:p>
        </w:tc>
        <w:tc>
          <w:tcPr>
            <w:tcW w:w="850" w:type="dxa"/>
            <w:tcBorders>
              <w:top w:val="single" w:sz="6" w:space="0" w:color="auto"/>
              <w:left w:val="single" w:sz="6" w:space="0" w:color="auto"/>
              <w:bottom w:val="single" w:sz="6" w:space="0" w:color="auto"/>
              <w:right w:val="single" w:sz="6" w:space="0" w:color="auto"/>
            </w:tcBorders>
          </w:tcPr>
          <w:p w:rsidR="00AC2F85" w:rsidRPr="00AC2F85" w:rsidRDefault="00AC2F85" w:rsidP="00721341">
            <w:pPr>
              <w:ind w:left="-70" w:right="-70"/>
              <w:jc w:val="center"/>
              <w:rPr>
                <w:b/>
              </w:rPr>
            </w:pPr>
            <w:r w:rsidRPr="00AC2F85">
              <w:rPr>
                <w:b/>
                <w:sz w:val="16"/>
                <w:szCs w:val="16"/>
              </w:rPr>
              <w:t>89 835,6</w:t>
            </w:r>
          </w:p>
        </w:tc>
        <w:tc>
          <w:tcPr>
            <w:tcW w:w="851" w:type="dxa"/>
            <w:tcBorders>
              <w:top w:val="single" w:sz="6" w:space="0" w:color="auto"/>
              <w:left w:val="single" w:sz="6" w:space="0" w:color="auto"/>
              <w:bottom w:val="single" w:sz="6" w:space="0" w:color="auto"/>
              <w:right w:val="single" w:sz="6" w:space="0" w:color="auto"/>
            </w:tcBorders>
          </w:tcPr>
          <w:p w:rsidR="00AC2F85" w:rsidRPr="00AC2F85" w:rsidRDefault="00AC2F85" w:rsidP="00721341">
            <w:pPr>
              <w:ind w:left="-70" w:right="-70"/>
              <w:jc w:val="center"/>
              <w:rPr>
                <w:b/>
              </w:rPr>
            </w:pPr>
            <w:r w:rsidRPr="00AC2F85">
              <w:rPr>
                <w:b/>
                <w:sz w:val="16"/>
                <w:szCs w:val="16"/>
              </w:rPr>
              <w:t>89 835,6</w:t>
            </w:r>
          </w:p>
        </w:tc>
        <w:tc>
          <w:tcPr>
            <w:tcW w:w="850" w:type="dxa"/>
            <w:tcBorders>
              <w:top w:val="single" w:sz="6" w:space="0" w:color="auto"/>
              <w:left w:val="single" w:sz="6" w:space="0" w:color="auto"/>
              <w:bottom w:val="single" w:sz="6" w:space="0" w:color="auto"/>
              <w:right w:val="single" w:sz="6" w:space="0" w:color="auto"/>
            </w:tcBorders>
          </w:tcPr>
          <w:p w:rsidR="00AC2F85" w:rsidRPr="00AC2F85" w:rsidRDefault="00AC2F85" w:rsidP="00721341">
            <w:pPr>
              <w:ind w:left="-70" w:right="-70"/>
              <w:jc w:val="center"/>
              <w:rPr>
                <w:b/>
              </w:rPr>
            </w:pPr>
            <w:r w:rsidRPr="00AC2F85">
              <w:rPr>
                <w:b/>
                <w:sz w:val="16"/>
                <w:szCs w:val="16"/>
              </w:rPr>
              <w:t>89 835,6</w:t>
            </w:r>
          </w:p>
        </w:tc>
        <w:tc>
          <w:tcPr>
            <w:tcW w:w="851" w:type="dxa"/>
            <w:tcBorders>
              <w:top w:val="single" w:sz="6" w:space="0" w:color="auto"/>
              <w:left w:val="single" w:sz="6" w:space="0" w:color="auto"/>
              <w:bottom w:val="single" w:sz="6" w:space="0" w:color="auto"/>
              <w:right w:val="single" w:sz="6" w:space="0" w:color="auto"/>
            </w:tcBorders>
          </w:tcPr>
          <w:p w:rsidR="00AC2F85" w:rsidRPr="00AC2F85" w:rsidRDefault="00AC2F85" w:rsidP="00721341">
            <w:pPr>
              <w:ind w:left="-70" w:right="-70"/>
              <w:jc w:val="center"/>
              <w:rPr>
                <w:b/>
              </w:rPr>
            </w:pPr>
            <w:r w:rsidRPr="00AC2F85">
              <w:rPr>
                <w:b/>
                <w:sz w:val="16"/>
                <w:szCs w:val="16"/>
              </w:rPr>
              <w:t>89 835,6</w:t>
            </w:r>
          </w:p>
        </w:tc>
        <w:tc>
          <w:tcPr>
            <w:tcW w:w="709" w:type="dxa"/>
            <w:tcBorders>
              <w:top w:val="single" w:sz="6" w:space="0" w:color="auto"/>
              <w:left w:val="single" w:sz="6" w:space="0" w:color="auto"/>
              <w:bottom w:val="single" w:sz="6" w:space="0" w:color="auto"/>
              <w:right w:val="single" w:sz="6" w:space="0" w:color="auto"/>
            </w:tcBorders>
          </w:tcPr>
          <w:p w:rsidR="00AC2F85" w:rsidRPr="00AC2F85" w:rsidRDefault="00AC2F85" w:rsidP="00721341">
            <w:pPr>
              <w:ind w:left="-70" w:right="-70"/>
              <w:jc w:val="center"/>
              <w:rPr>
                <w:b/>
              </w:rPr>
            </w:pPr>
            <w:r w:rsidRPr="00AC2F85">
              <w:rPr>
                <w:b/>
                <w:sz w:val="16"/>
                <w:szCs w:val="16"/>
              </w:rPr>
              <w:t>89 835,6</w:t>
            </w:r>
          </w:p>
        </w:tc>
        <w:tc>
          <w:tcPr>
            <w:tcW w:w="709" w:type="dxa"/>
            <w:tcBorders>
              <w:top w:val="single" w:sz="6" w:space="0" w:color="auto"/>
              <w:left w:val="single" w:sz="6" w:space="0" w:color="auto"/>
              <w:bottom w:val="single" w:sz="6" w:space="0" w:color="auto"/>
              <w:right w:val="single" w:sz="6" w:space="0" w:color="auto"/>
            </w:tcBorders>
          </w:tcPr>
          <w:p w:rsidR="00AC2F85" w:rsidRPr="00AC2F85" w:rsidRDefault="00AC2F85" w:rsidP="00721341">
            <w:pPr>
              <w:ind w:left="-70" w:right="-70"/>
              <w:jc w:val="center"/>
              <w:rPr>
                <w:b/>
              </w:rPr>
            </w:pPr>
            <w:r w:rsidRPr="00AC2F85">
              <w:rPr>
                <w:b/>
                <w:sz w:val="16"/>
                <w:szCs w:val="16"/>
              </w:rPr>
              <w:t>89 835,6</w:t>
            </w:r>
          </w:p>
        </w:tc>
      </w:tr>
      <w:tr w:rsidR="00AC2F85" w:rsidRPr="003C335F" w:rsidTr="00721341">
        <w:trPr>
          <w:cantSplit/>
          <w:trHeight w:val="1232"/>
        </w:trPr>
        <w:tc>
          <w:tcPr>
            <w:tcW w:w="779" w:type="dxa"/>
            <w:vMerge/>
            <w:tcBorders>
              <w:left w:val="single" w:sz="6" w:space="0" w:color="auto"/>
              <w:bottom w:val="single" w:sz="6" w:space="0" w:color="auto"/>
              <w:right w:val="single" w:sz="6" w:space="0" w:color="auto"/>
            </w:tcBorders>
          </w:tcPr>
          <w:p w:rsidR="00AC2F85" w:rsidRPr="00A37755" w:rsidRDefault="00AC2F85" w:rsidP="00721341">
            <w:pPr>
              <w:pStyle w:val="ConsPlusNormal"/>
              <w:widowControl/>
              <w:ind w:firstLine="0"/>
              <w:rPr>
                <w:rFonts w:ascii="Times New Roman" w:hAnsi="Times New Roman" w:cs="Times New Roman"/>
                <w:sz w:val="18"/>
                <w:szCs w:val="18"/>
              </w:rPr>
            </w:pPr>
          </w:p>
        </w:tc>
        <w:tc>
          <w:tcPr>
            <w:tcW w:w="1701" w:type="dxa"/>
            <w:vMerge/>
            <w:tcBorders>
              <w:left w:val="single" w:sz="6" w:space="0" w:color="auto"/>
              <w:bottom w:val="single" w:sz="6" w:space="0" w:color="auto"/>
              <w:right w:val="single" w:sz="6" w:space="0" w:color="auto"/>
            </w:tcBorders>
          </w:tcPr>
          <w:p w:rsidR="00AC2F85" w:rsidRPr="00D6061E" w:rsidRDefault="00AC2F85" w:rsidP="00721341">
            <w:pPr>
              <w:pStyle w:val="ConsPlusNormal"/>
              <w:widowControl/>
              <w:ind w:firstLine="0"/>
              <w:rPr>
                <w:rFonts w:ascii="Times New Roman" w:hAnsi="Times New Roman" w:cs="Times New Roman"/>
              </w:rPr>
            </w:pPr>
          </w:p>
        </w:tc>
        <w:tc>
          <w:tcPr>
            <w:tcW w:w="992" w:type="dxa"/>
            <w:vMerge/>
            <w:tcBorders>
              <w:left w:val="single" w:sz="6" w:space="0" w:color="auto"/>
              <w:bottom w:val="single" w:sz="6" w:space="0" w:color="auto"/>
              <w:right w:val="single" w:sz="6" w:space="0" w:color="auto"/>
            </w:tcBorders>
          </w:tcPr>
          <w:p w:rsidR="00AC2F85" w:rsidRPr="00D6061E" w:rsidRDefault="00AC2F85" w:rsidP="00721341">
            <w:pPr>
              <w:autoSpaceDE w:val="0"/>
              <w:autoSpaceDN w:val="0"/>
              <w:adjustRightInd w:val="0"/>
            </w:pPr>
          </w:p>
        </w:tc>
        <w:tc>
          <w:tcPr>
            <w:tcW w:w="709" w:type="dxa"/>
            <w:gridSpan w:val="2"/>
            <w:vMerge/>
            <w:tcBorders>
              <w:left w:val="single" w:sz="6" w:space="0" w:color="auto"/>
              <w:bottom w:val="single" w:sz="6" w:space="0" w:color="auto"/>
              <w:right w:val="single" w:sz="6" w:space="0" w:color="auto"/>
            </w:tcBorders>
          </w:tcPr>
          <w:p w:rsidR="00AC2F85" w:rsidRPr="00D6061E" w:rsidRDefault="00AC2F85" w:rsidP="00721341">
            <w:pPr>
              <w:autoSpaceDE w:val="0"/>
              <w:autoSpaceDN w:val="0"/>
              <w:adjustRightInd w:val="0"/>
              <w:jc w:val="center"/>
            </w:pPr>
          </w:p>
        </w:tc>
        <w:tc>
          <w:tcPr>
            <w:tcW w:w="1276" w:type="dxa"/>
            <w:gridSpan w:val="2"/>
            <w:tcBorders>
              <w:top w:val="single" w:sz="6" w:space="0" w:color="auto"/>
              <w:left w:val="single" w:sz="6" w:space="0" w:color="auto"/>
              <w:bottom w:val="single" w:sz="4" w:space="0" w:color="auto"/>
              <w:right w:val="single" w:sz="6" w:space="0" w:color="auto"/>
            </w:tcBorders>
            <w:vAlign w:val="center"/>
          </w:tcPr>
          <w:p w:rsidR="00AC2F85" w:rsidRPr="00D6061E" w:rsidRDefault="00AC2F85" w:rsidP="00721341">
            <w:pPr>
              <w:autoSpaceDE w:val="0"/>
              <w:autoSpaceDN w:val="0"/>
              <w:adjustRightInd w:val="0"/>
            </w:pPr>
            <w:r>
              <w:t>Бюджет, городского округа</w:t>
            </w:r>
            <w:r w:rsidRPr="00D6061E">
              <w:t xml:space="preserve"> город Урай</w:t>
            </w:r>
          </w:p>
        </w:tc>
        <w:tc>
          <w:tcPr>
            <w:tcW w:w="992" w:type="dxa"/>
            <w:tcBorders>
              <w:top w:val="single" w:sz="6" w:space="0" w:color="auto"/>
              <w:left w:val="single" w:sz="6" w:space="0" w:color="auto"/>
              <w:bottom w:val="single" w:sz="4" w:space="0" w:color="auto"/>
              <w:right w:val="single" w:sz="6" w:space="0" w:color="auto"/>
            </w:tcBorders>
          </w:tcPr>
          <w:p w:rsidR="00AC2F85" w:rsidRPr="00977CA2" w:rsidRDefault="003D66F9" w:rsidP="00721341">
            <w:pPr>
              <w:jc w:val="right"/>
              <w:rPr>
                <w:bCs/>
                <w:sz w:val="16"/>
                <w:szCs w:val="16"/>
              </w:rPr>
            </w:pPr>
            <w:r>
              <w:rPr>
                <w:bCs/>
                <w:sz w:val="16"/>
                <w:szCs w:val="16"/>
              </w:rPr>
              <w:t>1 078 027,2</w:t>
            </w:r>
          </w:p>
        </w:tc>
        <w:tc>
          <w:tcPr>
            <w:tcW w:w="851" w:type="dxa"/>
            <w:tcBorders>
              <w:top w:val="single" w:sz="6" w:space="0" w:color="auto"/>
              <w:left w:val="single" w:sz="6" w:space="0" w:color="auto"/>
              <w:bottom w:val="single" w:sz="4" w:space="0" w:color="auto"/>
              <w:right w:val="single" w:sz="6" w:space="0" w:color="auto"/>
            </w:tcBorders>
          </w:tcPr>
          <w:p w:rsidR="00AC2F85" w:rsidRPr="00977CA2" w:rsidRDefault="00AC2F85" w:rsidP="00721341">
            <w:pPr>
              <w:tabs>
                <w:tab w:val="center" w:pos="680"/>
                <w:tab w:val="right" w:pos="1361"/>
              </w:tabs>
              <w:ind w:left="340" w:hanging="340"/>
              <w:jc w:val="center"/>
              <w:rPr>
                <w:sz w:val="16"/>
                <w:szCs w:val="16"/>
              </w:rPr>
            </w:pPr>
            <w:r>
              <w:rPr>
                <w:sz w:val="16"/>
                <w:szCs w:val="16"/>
              </w:rPr>
              <w:t>89 835,6</w:t>
            </w:r>
          </w:p>
        </w:tc>
        <w:tc>
          <w:tcPr>
            <w:tcW w:w="708" w:type="dxa"/>
            <w:tcBorders>
              <w:top w:val="single" w:sz="6" w:space="0" w:color="auto"/>
              <w:left w:val="single" w:sz="6" w:space="0" w:color="auto"/>
              <w:bottom w:val="single" w:sz="4" w:space="0" w:color="auto"/>
              <w:right w:val="single" w:sz="6" w:space="0" w:color="auto"/>
            </w:tcBorders>
          </w:tcPr>
          <w:p w:rsidR="00AC2F85" w:rsidRDefault="00AC2F85" w:rsidP="00721341">
            <w:pPr>
              <w:ind w:left="-212" w:right="-70"/>
              <w:jc w:val="center"/>
            </w:pPr>
            <w:r>
              <w:rPr>
                <w:sz w:val="16"/>
                <w:szCs w:val="16"/>
              </w:rPr>
              <w:t xml:space="preserve"> </w:t>
            </w:r>
            <w:r w:rsidR="00483631">
              <w:rPr>
                <w:sz w:val="16"/>
                <w:szCs w:val="16"/>
              </w:rPr>
              <w:t xml:space="preserve"> </w:t>
            </w:r>
            <w:r w:rsidRPr="00EC654A">
              <w:rPr>
                <w:sz w:val="16"/>
                <w:szCs w:val="16"/>
              </w:rPr>
              <w:t>89 835,6</w:t>
            </w:r>
          </w:p>
        </w:tc>
        <w:tc>
          <w:tcPr>
            <w:tcW w:w="709" w:type="dxa"/>
            <w:gridSpan w:val="2"/>
            <w:tcBorders>
              <w:top w:val="single" w:sz="6" w:space="0" w:color="auto"/>
              <w:left w:val="single" w:sz="6" w:space="0" w:color="auto"/>
              <w:bottom w:val="single" w:sz="4" w:space="0" w:color="auto"/>
              <w:right w:val="single" w:sz="6" w:space="0" w:color="auto"/>
            </w:tcBorders>
          </w:tcPr>
          <w:p w:rsidR="00AC2F85" w:rsidRDefault="00AC2F85" w:rsidP="00721341">
            <w:pPr>
              <w:ind w:left="-70" w:right="-70"/>
              <w:jc w:val="center"/>
            </w:pPr>
            <w:r w:rsidRPr="00EC654A">
              <w:rPr>
                <w:sz w:val="16"/>
                <w:szCs w:val="16"/>
              </w:rPr>
              <w:t>89 835,6</w:t>
            </w:r>
          </w:p>
        </w:tc>
        <w:tc>
          <w:tcPr>
            <w:tcW w:w="709" w:type="dxa"/>
            <w:gridSpan w:val="2"/>
            <w:tcBorders>
              <w:top w:val="single" w:sz="6" w:space="0" w:color="auto"/>
              <w:left w:val="single" w:sz="6" w:space="0" w:color="auto"/>
              <w:bottom w:val="single" w:sz="4" w:space="0" w:color="auto"/>
              <w:right w:val="single" w:sz="6" w:space="0" w:color="auto"/>
            </w:tcBorders>
          </w:tcPr>
          <w:p w:rsidR="00AC2F85" w:rsidRDefault="00AC2F85" w:rsidP="00721341">
            <w:pPr>
              <w:ind w:left="-70" w:right="-70"/>
              <w:jc w:val="center"/>
            </w:pPr>
            <w:r w:rsidRPr="00EC654A">
              <w:rPr>
                <w:sz w:val="16"/>
                <w:szCs w:val="16"/>
              </w:rPr>
              <w:t>89 835,6</w:t>
            </w:r>
          </w:p>
        </w:tc>
        <w:tc>
          <w:tcPr>
            <w:tcW w:w="850" w:type="dxa"/>
            <w:gridSpan w:val="2"/>
            <w:tcBorders>
              <w:top w:val="single" w:sz="6" w:space="0" w:color="auto"/>
              <w:left w:val="single" w:sz="6" w:space="0" w:color="auto"/>
              <w:bottom w:val="single" w:sz="4" w:space="0" w:color="auto"/>
              <w:right w:val="single" w:sz="6" w:space="0" w:color="auto"/>
            </w:tcBorders>
          </w:tcPr>
          <w:p w:rsidR="00AC2F85" w:rsidRDefault="00AC2F85" w:rsidP="00721341">
            <w:pPr>
              <w:ind w:left="-70" w:right="-70"/>
              <w:jc w:val="center"/>
            </w:pPr>
            <w:r w:rsidRPr="00EC654A">
              <w:rPr>
                <w:sz w:val="16"/>
                <w:szCs w:val="16"/>
              </w:rPr>
              <w:t>89 835,6</w:t>
            </w:r>
          </w:p>
        </w:tc>
        <w:tc>
          <w:tcPr>
            <w:tcW w:w="851" w:type="dxa"/>
            <w:tcBorders>
              <w:top w:val="single" w:sz="6" w:space="0" w:color="auto"/>
              <w:left w:val="single" w:sz="6" w:space="0" w:color="auto"/>
              <w:bottom w:val="single" w:sz="4" w:space="0" w:color="auto"/>
              <w:right w:val="single" w:sz="6" w:space="0" w:color="auto"/>
            </w:tcBorders>
          </w:tcPr>
          <w:p w:rsidR="00AC2F85" w:rsidRDefault="00AC2F85" w:rsidP="00721341">
            <w:pPr>
              <w:ind w:left="-70" w:right="-70"/>
              <w:jc w:val="center"/>
            </w:pPr>
            <w:r w:rsidRPr="00EC654A">
              <w:rPr>
                <w:sz w:val="16"/>
                <w:szCs w:val="16"/>
              </w:rPr>
              <w:t>89 835,6</w:t>
            </w:r>
          </w:p>
        </w:tc>
        <w:tc>
          <w:tcPr>
            <w:tcW w:w="850" w:type="dxa"/>
            <w:tcBorders>
              <w:top w:val="single" w:sz="6" w:space="0" w:color="auto"/>
              <w:left w:val="single" w:sz="6" w:space="0" w:color="auto"/>
              <w:bottom w:val="single" w:sz="4" w:space="0" w:color="auto"/>
              <w:right w:val="single" w:sz="6" w:space="0" w:color="auto"/>
            </w:tcBorders>
          </w:tcPr>
          <w:p w:rsidR="00AC2F85" w:rsidRDefault="00AC2F85" w:rsidP="00721341">
            <w:pPr>
              <w:ind w:left="-70" w:right="-70"/>
              <w:jc w:val="center"/>
            </w:pPr>
            <w:r w:rsidRPr="00EC654A">
              <w:rPr>
                <w:sz w:val="16"/>
                <w:szCs w:val="16"/>
              </w:rPr>
              <w:t>89 835,6</w:t>
            </w:r>
          </w:p>
        </w:tc>
        <w:tc>
          <w:tcPr>
            <w:tcW w:w="851" w:type="dxa"/>
            <w:tcBorders>
              <w:top w:val="single" w:sz="6" w:space="0" w:color="auto"/>
              <w:left w:val="single" w:sz="6" w:space="0" w:color="auto"/>
              <w:bottom w:val="single" w:sz="4" w:space="0" w:color="auto"/>
              <w:right w:val="single" w:sz="6" w:space="0" w:color="auto"/>
            </w:tcBorders>
          </w:tcPr>
          <w:p w:rsidR="00AC2F85" w:rsidRDefault="00AC2F85" w:rsidP="00721341">
            <w:pPr>
              <w:ind w:left="-70" w:right="-70"/>
              <w:jc w:val="center"/>
            </w:pPr>
            <w:r w:rsidRPr="00EC654A">
              <w:rPr>
                <w:sz w:val="16"/>
                <w:szCs w:val="16"/>
              </w:rPr>
              <w:t>89 835,6</w:t>
            </w:r>
          </w:p>
        </w:tc>
        <w:tc>
          <w:tcPr>
            <w:tcW w:w="850" w:type="dxa"/>
            <w:tcBorders>
              <w:top w:val="single" w:sz="6" w:space="0" w:color="auto"/>
              <w:left w:val="single" w:sz="6" w:space="0" w:color="auto"/>
              <w:bottom w:val="single" w:sz="4" w:space="0" w:color="auto"/>
              <w:right w:val="single" w:sz="6" w:space="0" w:color="auto"/>
            </w:tcBorders>
          </w:tcPr>
          <w:p w:rsidR="00AC2F85" w:rsidRDefault="00AC2F85" w:rsidP="00721341">
            <w:pPr>
              <w:ind w:left="-70" w:right="-70"/>
              <w:jc w:val="center"/>
            </w:pPr>
            <w:r w:rsidRPr="00EC654A">
              <w:rPr>
                <w:sz w:val="16"/>
                <w:szCs w:val="16"/>
              </w:rPr>
              <w:t>89 835,6</w:t>
            </w:r>
          </w:p>
        </w:tc>
        <w:tc>
          <w:tcPr>
            <w:tcW w:w="851" w:type="dxa"/>
            <w:tcBorders>
              <w:top w:val="single" w:sz="6" w:space="0" w:color="auto"/>
              <w:left w:val="single" w:sz="6" w:space="0" w:color="auto"/>
              <w:bottom w:val="single" w:sz="4" w:space="0" w:color="auto"/>
              <w:right w:val="single" w:sz="6" w:space="0" w:color="auto"/>
            </w:tcBorders>
          </w:tcPr>
          <w:p w:rsidR="00AC2F85" w:rsidRDefault="00AC2F85" w:rsidP="00721341">
            <w:pPr>
              <w:ind w:left="-70" w:right="-70"/>
              <w:jc w:val="center"/>
            </w:pPr>
            <w:r w:rsidRPr="00EC654A">
              <w:rPr>
                <w:sz w:val="16"/>
                <w:szCs w:val="16"/>
              </w:rPr>
              <w:t>89 835,6</w:t>
            </w:r>
          </w:p>
        </w:tc>
        <w:tc>
          <w:tcPr>
            <w:tcW w:w="709" w:type="dxa"/>
            <w:tcBorders>
              <w:top w:val="single" w:sz="6" w:space="0" w:color="auto"/>
              <w:left w:val="single" w:sz="6" w:space="0" w:color="auto"/>
              <w:bottom w:val="single" w:sz="4" w:space="0" w:color="auto"/>
              <w:right w:val="single" w:sz="6" w:space="0" w:color="auto"/>
            </w:tcBorders>
          </w:tcPr>
          <w:p w:rsidR="00AC2F85" w:rsidRDefault="00AC2F85" w:rsidP="00721341">
            <w:pPr>
              <w:ind w:left="-70" w:right="-70"/>
              <w:jc w:val="center"/>
            </w:pPr>
            <w:r w:rsidRPr="00EC654A">
              <w:rPr>
                <w:sz w:val="16"/>
                <w:szCs w:val="16"/>
              </w:rPr>
              <w:t>89 835,6</w:t>
            </w:r>
          </w:p>
        </w:tc>
        <w:tc>
          <w:tcPr>
            <w:tcW w:w="709" w:type="dxa"/>
            <w:tcBorders>
              <w:top w:val="single" w:sz="6" w:space="0" w:color="auto"/>
              <w:left w:val="single" w:sz="6" w:space="0" w:color="auto"/>
              <w:bottom w:val="single" w:sz="4" w:space="0" w:color="auto"/>
              <w:right w:val="single" w:sz="6" w:space="0" w:color="auto"/>
            </w:tcBorders>
          </w:tcPr>
          <w:p w:rsidR="00AC2F85" w:rsidRDefault="00AC2F85" w:rsidP="00721341">
            <w:pPr>
              <w:ind w:left="-70" w:right="-70"/>
              <w:jc w:val="center"/>
            </w:pPr>
            <w:r w:rsidRPr="00EC654A">
              <w:rPr>
                <w:sz w:val="16"/>
                <w:szCs w:val="16"/>
              </w:rPr>
              <w:t>89 835,6</w:t>
            </w:r>
          </w:p>
        </w:tc>
      </w:tr>
      <w:tr w:rsidR="00D6061E" w:rsidRPr="003C335F" w:rsidTr="00721341">
        <w:trPr>
          <w:cantSplit/>
          <w:trHeight w:val="240"/>
        </w:trPr>
        <w:tc>
          <w:tcPr>
            <w:tcW w:w="779" w:type="dxa"/>
            <w:vMerge w:val="restart"/>
            <w:tcBorders>
              <w:left w:val="single" w:sz="6" w:space="0" w:color="auto"/>
              <w:right w:val="single" w:sz="6" w:space="0" w:color="auto"/>
            </w:tcBorders>
          </w:tcPr>
          <w:p w:rsidR="00D6061E" w:rsidRPr="00A37755" w:rsidRDefault="00D6061E" w:rsidP="00721341">
            <w:pPr>
              <w:pStyle w:val="ConsPlusNormal"/>
              <w:widowControl/>
              <w:ind w:firstLine="0"/>
              <w:rPr>
                <w:rFonts w:ascii="Times New Roman" w:hAnsi="Times New Roman" w:cs="Times New Roman"/>
                <w:sz w:val="18"/>
                <w:szCs w:val="18"/>
              </w:rPr>
            </w:pPr>
            <w:r w:rsidRPr="00A37755">
              <w:rPr>
                <w:rFonts w:ascii="Times New Roman" w:hAnsi="Times New Roman" w:cs="Times New Roman"/>
                <w:sz w:val="18"/>
                <w:szCs w:val="18"/>
              </w:rPr>
              <w:t>1.1.1.2</w:t>
            </w:r>
          </w:p>
        </w:tc>
        <w:tc>
          <w:tcPr>
            <w:tcW w:w="1701" w:type="dxa"/>
            <w:vMerge w:val="restart"/>
            <w:tcBorders>
              <w:left w:val="single" w:sz="6" w:space="0" w:color="auto"/>
              <w:right w:val="single" w:sz="6" w:space="0" w:color="auto"/>
            </w:tcBorders>
          </w:tcPr>
          <w:p w:rsidR="00D6061E" w:rsidRPr="00D6061E" w:rsidRDefault="00D6061E" w:rsidP="00721341">
            <w:pPr>
              <w:pStyle w:val="ConsPlusNormal"/>
              <w:widowControl/>
              <w:ind w:firstLine="0"/>
              <w:rPr>
                <w:rFonts w:ascii="Times New Roman" w:hAnsi="Times New Roman" w:cs="Times New Roman"/>
              </w:rPr>
            </w:pPr>
            <w:r w:rsidRPr="00D6061E">
              <w:rPr>
                <w:rFonts w:ascii="Times New Roman" w:hAnsi="Times New Roman" w:cs="Times New Roman"/>
              </w:rPr>
              <w:t>Организация содержания мест массового отдыха населения</w:t>
            </w:r>
          </w:p>
        </w:tc>
        <w:tc>
          <w:tcPr>
            <w:tcW w:w="992" w:type="dxa"/>
            <w:vMerge w:val="restart"/>
            <w:tcBorders>
              <w:left w:val="single" w:sz="6" w:space="0" w:color="auto"/>
              <w:right w:val="single" w:sz="6" w:space="0" w:color="auto"/>
            </w:tcBorders>
          </w:tcPr>
          <w:p w:rsidR="00D6061E" w:rsidRPr="00D6061E" w:rsidRDefault="00D6061E" w:rsidP="00721341">
            <w:pPr>
              <w:jc w:val="center"/>
            </w:pPr>
            <w:r w:rsidRPr="00D6061E">
              <w:t>МКУ «УЖКХ г.Урай»</w:t>
            </w:r>
          </w:p>
        </w:tc>
        <w:tc>
          <w:tcPr>
            <w:tcW w:w="709" w:type="dxa"/>
            <w:gridSpan w:val="2"/>
            <w:vMerge w:val="restart"/>
            <w:tcBorders>
              <w:left w:val="single" w:sz="6" w:space="0" w:color="auto"/>
              <w:right w:val="single" w:sz="4" w:space="0" w:color="auto"/>
            </w:tcBorders>
          </w:tcPr>
          <w:p w:rsidR="00D6061E" w:rsidRPr="00D6061E" w:rsidRDefault="00D6061E" w:rsidP="00721341">
            <w:pPr>
              <w:autoSpaceDE w:val="0"/>
              <w:autoSpaceDN w:val="0"/>
              <w:adjustRightInd w:val="0"/>
              <w:jc w:val="center"/>
            </w:pPr>
            <w:r w:rsidRPr="00D6061E">
              <w:t>1.1.</w:t>
            </w:r>
            <w:r w:rsidR="00A37755">
              <w:t>5</w:t>
            </w:r>
          </w:p>
        </w:tc>
        <w:tc>
          <w:tcPr>
            <w:tcW w:w="1276" w:type="dxa"/>
            <w:gridSpan w:val="2"/>
            <w:tcBorders>
              <w:top w:val="single" w:sz="4" w:space="0" w:color="auto"/>
              <w:left w:val="single" w:sz="4" w:space="0" w:color="auto"/>
              <w:bottom w:val="single" w:sz="4" w:space="0" w:color="auto"/>
              <w:right w:val="single" w:sz="4" w:space="0" w:color="auto"/>
            </w:tcBorders>
          </w:tcPr>
          <w:p w:rsidR="00D6061E" w:rsidRPr="00D6061E" w:rsidRDefault="00D6061E" w:rsidP="00721341">
            <w:pPr>
              <w:autoSpaceDE w:val="0"/>
              <w:autoSpaceDN w:val="0"/>
              <w:adjustRightInd w:val="0"/>
            </w:pPr>
            <w:r w:rsidRPr="00D6061E">
              <w:t>Всего:</w:t>
            </w:r>
          </w:p>
        </w:tc>
        <w:tc>
          <w:tcPr>
            <w:tcW w:w="992" w:type="dxa"/>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3 264,0</w:t>
            </w:r>
          </w:p>
        </w:tc>
        <w:tc>
          <w:tcPr>
            <w:tcW w:w="851" w:type="dxa"/>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c>
          <w:tcPr>
            <w:tcW w:w="708" w:type="dxa"/>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c>
          <w:tcPr>
            <w:tcW w:w="709" w:type="dxa"/>
            <w:gridSpan w:val="2"/>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c>
          <w:tcPr>
            <w:tcW w:w="709" w:type="dxa"/>
            <w:gridSpan w:val="2"/>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c>
          <w:tcPr>
            <w:tcW w:w="850" w:type="dxa"/>
            <w:gridSpan w:val="2"/>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c>
          <w:tcPr>
            <w:tcW w:w="851" w:type="dxa"/>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c>
          <w:tcPr>
            <w:tcW w:w="850" w:type="dxa"/>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c>
          <w:tcPr>
            <w:tcW w:w="851" w:type="dxa"/>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c>
          <w:tcPr>
            <w:tcW w:w="850" w:type="dxa"/>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c>
          <w:tcPr>
            <w:tcW w:w="851" w:type="dxa"/>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c>
          <w:tcPr>
            <w:tcW w:w="709" w:type="dxa"/>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c>
          <w:tcPr>
            <w:tcW w:w="709" w:type="dxa"/>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r>
      <w:tr w:rsidR="00D6061E" w:rsidRPr="003C335F" w:rsidTr="00721341">
        <w:trPr>
          <w:cantSplit/>
          <w:trHeight w:val="240"/>
        </w:trPr>
        <w:tc>
          <w:tcPr>
            <w:tcW w:w="779" w:type="dxa"/>
            <w:vMerge/>
            <w:tcBorders>
              <w:left w:val="single" w:sz="6" w:space="0" w:color="auto"/>
              <w:bottom w:val="single" w:sz="4" w:space="0" w:color="auto"/>
              <w:right w:val="single" w:sz="6" w:space="0" w:color="auto"/>
            </w:tcBorders>
          </w:tcPr>
          <w:p w:rsidR="00D6061E" w:rsidRPr="00A37755" w:rsidRDefault="00D6061E" w:rsidP="00721341">
            <w:pPr>
              <w:pStyle w:val="ConsPlusNormal"/>
              <w:widowControl/>
              <w:ind w:firstLine="0"/>
              <w:rPr>
                <w:rFonts w:ascii="Times New Roman" w:hAnsi="Times New Roman" w:cs="Times New Roman"/>
                <w:sz w:val="18"/>
                <w:szCs w:val="18"/>
              </w:rPr>
            </w:pPr>
          </w:p>
        </w:tc>
        <w:tc>
          <w:tcPr>
            <w:tcW w:w="1701" w:type="dxa"/>
            <w:vMerge/>
            <w:tcBorders>
              <w:left w:val="single" w:sz="6" w:space="0" w:color="auto"/>
              <w:bottom w:val="single" w:sz="4" w:space="0" w:color="auto"/>
              <w:right w:val="single" w:sz="6" w:space="0" w:color="auto"/>
            </w:tcBorders>
          </w:tcPr>
          <w:p w:rsidR="00D6061E" w:rsidRPr="00D6061E" w:rsidRDefault="00D6061E" w:rsidP="00721341">
            <w:pPr>
              <w:pStyle w:val="ConsPlusNormal"/>
              <w:widowControl/>
              <w:ind w:firstLine="0"/>
              <w:rPr>
                <w:rFonts w:ascii="Times New Roman" w:hAnsi="Times New Roman" w:cs="Times New Roman"/>
              </w:rPr>
            </w:pPr>
          </w:p>
        </w:tc>
        <w:tc>
          <w:tcPr>
            <w:tcW w:w="992" w:type="dxa"/>
            <w:vMerge/>
            <w:tcBorders>
              <w:left w:val="single" w:sz="6" w:space="0" w:color="auto"/>
              <w:bottom w:val="single" w:sz="4" w:space="0" w:color="auto"/>
              <w:right w:val="single" w:sz="6" w:space="0" w:color="auto"/>
            </w:tcBorders>
          </w:tcPr>
          <w:p w:rsidR="00D6061E" w:rsidRPr="00D6061E" w:rsidRDefault="00D6061E" w:rsidP="00721341">
            <w:pPr>
              <w:autoSpaceDE w:val="0"/>
              <w:autoSpaceDN w:val="0"/>
              <w:adjustRightInd w:val="0"/>
              <w:jc w:val="center"/>
            </w:pPr>
          </w:p>
        </w:tc>
        <w:tc>
          <w:tcPr>
            <w:tcW w:w="709" w:type="dxa"/>
            <w:gridSpan w:val="2"/>
            <w:vMerge/>
            <w:tcBorders>
              <w:left w:val="single" w:sz="6" w:space="0" w:color="auto"/>
              <w:bottom w:val="single" w:sz="4" w:space="0" w:color="auto"/>
              <w:right w:val="single" w:sz="6" w:space="0" w:color="auto"/>
            </w:tcBorders>
          </w:tcPr>
          <w:p w:rsidR="00D6061E" w:rsidRPr="00D6061E" w:rsidRDefault="00D6061E" w:rsidP="00721341">
            <w:pPr>
              <w:autoSpaceDE w:val="0"/>
              <w:autoSpaceDN w:val="0"/>
              <w:adjustRightInd w:val="0"/>
              <w:jc w:val="center"/>
            </w:pPr>
          </w:p>
        </w:tc>
        <w:tc>
          <w:tcPr>
            <w:tcW w:w="1276" w:type="dxa"/>
            <w:gridSpan w:val="2"/>
            <w:tcBorders>
              <w:top w:val="single" w:sz="4" w:space="0" w:color="auto"/>
              <w:left w:val="single" w:sz="6" w:space="0" w:color="auto"/>
              <w:bottom w:val="single" w:sz="4" w:space="0" w:color="auto"/>
              <w:right w:val="single" w:sz="6" w:space="0" w:color="auto"/>
            </w:tcBorders>
          </w:tcPr>
          <w:p w:rsidR="00D6061E" w:rsidRPr="00D6061E" w:rsidRDefault="00D6061E" w:rsidP="00721341">
            <w:pPr>
              <w:autoSpaceDE w:val="0"/>
              <w:autoSpaceDN w:val="0"/>
              <w:adjustRightInd w:val="0"/>
            </w:pPr>
            <w:r w:rsidRPr="00D6061E">
              <w:t>Бюджет городского округа город Урай</w:t>
            </w:r>
          </w:p>
        </w:tc>
        <w:tc>
          <w:tcPr>
            <w:tcW w:w="992" w:type="dxa"/>
            <w:tcBorders>
              <w:top w:val="single" w:sz="4" w:space="0" w:color="auto"/>
              <w:left w:val="single" w:sz="6" w:space="0" w:color="auto"/>
              <w:bottom w:val="single" w:sz="4" w:space="0" w:color="auto"/>
              <w:right w:val="single" w:sz="6" w:space="0" w:color="auto"/>
            </w:tcBorders>
          </w:tcPr>
          <w:p w:rsidR="00D6061E" w:rsidRPr="00977CA2" w:rsidRDefault="00D6061E" w:rsidP="00721341">
            <w:pPr>
              <w:jc w:val="right"/>
              <w:rPr>
                <w:sz w:val="16"/>
                <w:szCs w:val="16"/>
              </w:rPr>
            </w:pPr>
            <w:r w:rsidRPr="00977CA2">
              <w:rPr>
                <w:sz w:val="16"/>
                <w:szCs w:val="16"/>
              </w:rPr>
              <w:t>3 264,0</w:t>
            </w:r>
          </w:p>
        </w:tc>
        <w:tc>
          <w:tcPr>
            <w:tcW w:w="851" w:type="dxa"/>
            <w:tcBorders>
              <w:top w:val="single" w:sz="4" w:space="0" w:color="auto"/>
              <w:left w:val="single" w:sz="6" w:space="0" w:color="auto"/>
              <w:bottom w:val="single" w:sz="4"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c>
          <w:tcPr>
            <w:tcW w:w="708" w:type="dxa"/>
            <w:tcBorders>
              <w:top w:val="single" w:sz="4" w:space="0" w:color="auto"/>
              <w:left w:val="single" w:sz="6" w:space="0" w:color="auto"/>
              <w:bottom w:val="single" w:sz="6"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c>
          <w:tcPr>
            <w:tcW w:w="709" w:type="dxa"/>
            <w:gridSpan w:val="2"/>
            <w:tcBorders>
              <w:top w:val="single" w:sz="4" w:space="0" w:color="auto"/>
              <w:left w:val="single" w:sz="6" w:space="0" w:color="auto"/>
              <w:bottom w:val="single" w:sz="6"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c>
          <w:tcPr>
            <w:tcW w:w="709" w:type="dxa"/>
            <w:gridSpan w:val="2"/>
            <w:tcBorders>
              <w:top w:val="single" w:sz="4" w:space="0" w:color="auto"/>
              <w:left w:val="single" w:sz="6" w:space="0" w:color="auto"/>
              <w:bottom w:val="single" w:sz="6"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c>
          <w:tcPr>
            <w:tcW w:w="850" w:type="dxa"/>
            <w:gridSpan w:val="2"/>
            <w:tcBorders>
              <w:top w:val="single" w:sz="4" w:space="0" w:color="auto"/>
              <w:left w:val="single" w:sz="6" w:space="0" w:color="auto"/>
              <w:bottom w:val="single" w:sz="6"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c>
          <w:tcPr>
            <w:tcW w:w="851" w:type="dxa"/>
            <w:tcBorders>
              <w:top w:val="single" w:sz="4" w:space="0" w:color="auto"/>
              <w:left w:val="single" w:sz="6" w:space="0" w:color="auto"/>
              <w:bottom w:val="single" w:sz="6"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c>
          <w:tcPr>
            <w:tcW w:w="850" w:type="dxa"/>
            <w:tcBorders>
              <w:top w:val="single" w:sz="4" w:space="0" w:color="auto"/>
              <w:left w:val="single" w:sz="6" w:space="0" w:color="auto"/>
              <w:bottom w:val="single" w:sz="6"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c>
          <w:tcPr>
            <w:tcW w:w="851" w:type="dxa"/>
            <w:tcBorders>
              <w:top w:val="single" w:sz="4" w:space="0" w:color="auto"/>
              <w:left w:val="single" w:sz="6" w:space="0" w:color="auto"/>
              <w:bottom w:val="single" w:sz="6"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c>
          <w:tcPr>
            <w:tcW w:w="850" w:type="dxa"/>
            <w:tcBorders>
              <w:top w:val="single" w:sz="4" w:space="0" w:color="auto"/>
              <w:left w:val="single" w:sz="6" w:space="0" w:color="auto"/>
              <w:bottom w:val="single" w:sz="6"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c>
          <w:tcPr>
            <w:tcW w:w="851" w:type="dxa"/>
            <w:tcBorders>
              <w:top w:val="single" w:sz="4" w:space="0" w:color="auto"/>
              <w:left w:val="single" w:sz="6" w:space="0" w:color="auto"/>
              <w:bottom w:val="single" w:sz="6"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c>
          <w:tcPr>
            <w:tcW w:w="709" w:type="dxa"/>
            <w:tcBorders>
              <w:top w:val="single" w:sz="4" w:space="0" w:color="auto"/>
              <w:left w:val="single" w:sz="6" w:space="0" w:color="auto"/>
              <w:bottom w:val="single" w:sz="6"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c>
          <w:tcPr>
            <w:tcW w:w="709" w:type="dxa"/>
            <w:tcBorders>
              <w:top w:val="single" w:sz="4" w:space="0" w:color="auto"/>
              <w:left w:val="single" w:sz="6" w:space="0" w:color="auto"/>
              <w:bottom w:val="single" w:sz="6"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r>
      <w:tr w:rsidR="00E50B0D" w:rsidRPr="003C335F" w:rsidTr="00721341">
        <w:trPr>
          <w:cantSplit/>
          <w:trHeight w:val="370"/>
        </w:trPr>
        <w:tc>
          <w:tcPr>
            <w:tcW w:w="779" w:type="dxa"/>
            <w:vMerge w:val="restart"/>
            <w:tcBorders>
              <w:top w:val="single" w:sz="4" w:space="0" w:color="auto"/>
              <w:left w:val="single" w:sz="4" w:space="0" w:color="auto"/>
              <w:bottom w:val="single" w:sz="4" w:space="0" w:color="auto"/>
              <w:right w:val="single" w:sz="4" w:space="0" w:color="auto"/>
            </w:tcBorders>
          </w:tcPr>
          <w:p w:rsidR="00E50B0D" w:rsidRPr="00A37755" w:rsidRDefault="00E50B0D" w:rsidP="00721341">
            <w:pPr>
              <w:pStyle w:val="ConsPlusNormal"/>
              <w:widowControl/>
              <w:ind w:firstLine="0"/>
              <w:rPr>
                <w:rFonts w:ascii="Times New Roman" w:hAnsi="Times New Roman" w:cs="Times New Roman"/>
                <w:sz w:val="18"/>
                <w:szCs w:val="18"/>
              </w:rPr>
            </w:pPr>
            <w:r w:rsidRPr="00A37755">
              <w:rPr>
                <w:rFonts w:ascii="Times New Roman" w:hAnsi="Times New Roman" w:cs="Times New Roman"/>
                <w:sz w:val="18"/>
                <w:szCs w:val="18"/>
              </w:rPr>
              <w:t>1.1.1.3</w:t>
            </w:r>
          </w:p>
          <w:p w:rsidR="00E50B0D" w:rsidRPr="00A37755" w:rsidRDefault="00E50B0D" w:rsidP="00721341">
            <w:pPr>
              <w:pStyle w:val="ConsPlusNormal"/>
              <w:rPr>
                <w:rFonts w:ascii="Times New Roman" w:hAnsi="Times New Roman" w:cs="Times New Roman"/>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tcPr>
          <w:p w:rsidR="00E50B0D" w:rsidRPr="00D6061E" w:rsidRDefault="00E50B0D" w:rsidP="00721341">
            <w:pPr>
              <w:pStyle w:val="ConsPlusNormal"/>
              <w:widowControl/>
              <w:ind w:firstLine="0"/>
              <w:rPr>
                <w:rFonts w:ascii="Times New Roman" w:hAnsi="Times New Roman" w:cs="Times New Roman"/>
              </w:rPr>
            </w:pPr>
            <w:r w:rsidRPr="00D6061E">
              <w:rPr>
                <w:rFonts w:ascii="Times New Roman" w:hAnsi="Times New Roman" w:cs="Times New Roman"/>
              </w:rPr>
              <w:t>Организация содержания мест захоронения</w:t>
            </w:r>
          </w:p>
        </w:tc>
        <w:tc>
          <w:tcPr>
            <w:tcW w:w="992" w:type="dxa"/>
            <w:vMerge w:val="restart"/>
            <w:tcBorders>
              <w:top w:val="single" w:sz="4" w:space="0" w:color="auto"/>
              <w:left w:val="single" w:sz="4" w:space="0" w:color="auto"/>
              <w:bottom w:val="single" w:sz="4" w:space="0" w:color="auto"/>
              <w:right w:val="single" w:sz="4" w:space="0" w:color="auto"/>
            </w:tcBorders>
          </w:tcPr>
          <w:p w:rsidR="00E50B0D" w:rsidRPr="00D6061E" w:rsidRDefault="00E50B0D" w:rsidP="00721341">
            <w:pPr>
              <w:jc w:val="center"/>
            </w:pPr>
            <w:r w:rsidRPr="00D6061E">
              <w:t>МКУ «УЖКХ г.Урай»</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E50B0D" w:rsidRPr="00D6061E" w:rsidRDefault="00E50B0D" w:rsidP="00721341">
            <w:pPr>
              <w:autoSpaceDE w:val="0"/>
              <w:autoSpaceDN w:val="0"/>
              <w:adjustRightInd w:val="0"/>
              <w:jc w:val="center"/>
            </w:pPr>
            <w:r>
              <w:t>1.1.5</w:t>
            </w:r>
          </w:p>
        </w:tc>
        <w:tc>
          <w:tcPr>
            <w:tcW w:w="1276" w:type="dxa"/>
            <w:gridSpan w:val="2"/>
            <w:tcBorders>
              <w:top w:val="single" w:sz="4" w:space="0" w:color="auto"/>
              <w:left w:val="single" w:sz="4" w:space="0" w:color="auto"/>
              <w:bottom w:val="single" w:sz="4" w:space="0" w:color="auto"/>
              <w:right w:val="single" w:sz="4" w:space="0" w:color="auto"/>
            </w:tcBorders>
          </w:tcPr>
          <w:p w:rsidR="00E50B0D" w:rsidRPr="00D6061E" w:rsidRDefault="00E50B0D" w:rsidP="00721341">
            <w:pPr>
              <w:autoSpaceDE w:val="0"/>
              <w:autoSpaceDN w:val="0"/>
              <w:adjustRightInd w:val="0"/>
            </w:pPr>
            <w:r w:rsidRPr="00D6061E">
              <w:t>Всего:</w:t>
            </w:r>
          </w:p>
        </w:tc>
        <w:tc>
          <w:tcPr>
            <w:tcW w:w="992" w:type="dxa"/>
            <w:tcBorders>
              <w:top w:val="single" w:sz="4" w:space="0" w:color="auto"/>
              <w:left w:val="single" w:sz="4" w:space="0" w:color="auto"/>
              <w:bottom w:val="single" w:sz="4" w:space="0" w:color="auto"/>
              <w:right w:val="single" w:sz="4" w:space="0" w:color="auto"/>
            </w:tcBorders>
          </w:tcPr>
          <w:p w:rsidR="00E50B0D" w:rsidRPr="00977CA2" w:rsidRDefault="00E50B0D" w:rsidP="00721341">
            <w:pPr>
              <w:jc w:val="right"/>
              <w:rPr>
                <w:b/>
                <w:bCs/>
                <w:sz w:val="16"/>
                <w:szCs w:val="16"/>
              </w:rPr>
            </w:pPr>
            <w:r w:rsidRPr="00977CA2">
              <w:rPr>
                <w:b/>
                <w:bCs/>
                <w:sz w:val="16"/>
                <w:szCs w:val="16"/>
              </w:rPr>
              <w:t>3</w:t>
            </w:r>
            <w:r>
              <w:rPr>
                <w:b/>
                <w:bCs/>
                <w:sz w:val="16"/>
                <w:szCs w:val="16"/>
              </w:rPr>
              <w:t>4 473,5</w:t>
            </w:r>
          </w:p>
        </w:tc>
        <w:tc>
          <w:tcPr>
            <w:tcW w:w="851" w:type="dxa"/>
            <w:tcBorders>
              <w:top w:val="single" w:sz="4" w:space="0" w:color="auto"/>
              <w:left w:val="single" w:sz="4" w:space="0" w:color="auto"/>
              <w:bottom w:val="single" w:sz="4" w:space="0" w:color="auto"/>
              <w:right w:val="single" w:sz="4" w:space="0" w:color="auto"/>
            </w:tcBorders>
          </w:tcPr>
          <w:p w:rsidR="00E50B0D" w:rsidRPr="00E50B0D" w:rsidRDefault="00E50B0D" w:rsidP="00721341">
            <w:pPr>
              <w:jc w:val="right"/>
              <w:rPr>
                <w:b/>
                <w:sz w:val="16"/>
                <w:szCs w:val="16"/>
              </w:rPr>
            </w:pPr>
            <w:r w:rsidRPr="00E50B0D">
              <w:rPr>
                <w:b/>
                <w:sz w:val="16"/>
                <w:szCs w:val="16"/>
              </w:rPr>
              <w:t>7 067,0</w:t>
            </w:r>
          </w:p>
        </w:tc>
        <w:tc>
          <w:tcPr>
            <w:tcW w:w="708" w:type="dxa"/>
            <w:tcBorders>
              <w:top w:val="single" w:sz="6" w:space="0" w:color="auto"/>
              <w:left w:val="single" w:sz="4" w:space="0" w:color="auto"/>
              <w:bottom w:val="single" w:sz="6" w:space="0" w:color="auto"/>
              <w:right w:val="single" w:sz="6" w:space="0" w:color="auto"/>
            </w:tcBorders>
          </w:tcPr>
          <w:p w:rsidR="00E50B0D" w:rsidRPr="00E50B0D" w:rsidRDefault="00E50B0D" w:rsidP="00721341">
            <w:pPr>
              <w:jc w:val="right"/>
              <w:rPr>
                <w:b/>
                <w:sz w:val="16"/>
                <w:szCs w:val="16"/>
              </w:rPr>
            </w:pPr>
            <w:r w:rsidRPr="00E50B0D">
              <w:rPr>
                <w:b/>
                <w:sz w:val="16"/>
                <w:szCs w:val="16"/>
              </w:rPr>
              <w:t>2 491,5</w:t>
            </w:r>
          </w:p>
        </w:tc>
        <w:tc>
          <w:tcPr>
            <w:tcW w:w="709" w:type="dxa"/>
            <w:gridSpan w:val="2"/>
            <w:tcBorders>
              <w:top w:val="single" w:sz="6" w:space="0" w:color="auto"/>
              <w:left w:val="single" w:sz="6" w:space="0" w:color="auto"/>
              <w:bottom w:val="single" w:sz="6" w:space="0" w:color="auto"/>
              <w:right w:val="single" w:sz="6" w:space="0" w:color="auto"/>
            </w:tcBorders>
          </w:tcPr>
          <w:p w:rsidR="00E50B0D" w:rsidRPr="00E50B0D" w:rsidRDefault="00E50B0D" w:rsidP="00721341">
            <w:pPr>
              <w:rPr>
                <w:b/>
              </w:rPr>
            </w:pPr>
            <w:r w:rsidRPr="00E50B0D">
              <w:rPr>
                <w:b/>
                <w:sz w:val="16"/>
                <w:szCs w:val="16"/>
              </w:rPr>
              <w:t>2 491,5</w:t>
            </w:r>
          </w:p>
        </w:tc>
        <w:tc>
          <w:tcPr>
            <w:tcW w:w="709" w:type="dxa"/>
            <w:gridSpan w:val="2"/>
            <w:tcBorders>
              <w:top w:val="single" w:sz="6" w:space="0" w:color="auto"/>
              <w:left w:val="single" w:sz="6" w:space="0" w:color="auto"/>
              <w:bottom w:val="single" w:sz="6" w:space="0" w:color="auto"/>
              <w:right w:val="single" w:sz="6" w:space="0" w:color="auto"/>
            </w:tcBorders>
          </w:tcPr>
          <w:p w:rsidR="00E50B0D" w:rsidRPr="00E50B0D" w:rsidRDefault="00E50B0D" w:rsidP="00721341">
            <w:pPr>
              <w:rPr>
                <w:b/>
              </w:rPr>
            </w:pPr>
            <w:r w:rsidRPr="00E50B0D">
              <w:rPr>
                <w:b/>
                <w:sz w:val="16"/>
                <w:szCs w:val="16"/>
              </w:rPr>
              <w:t>2 491,5</w:t>
            </w:r>
          </w:p>
        </w:tc>
        <w:tc>
          <w:tcPr>
            <w:tcW w:w="850" w:type="dxa"/>
            <w:gridSpan w:val="2"/>
            <w:tcBorders>
              <w:top w:val="single" w:sz="6" w:space="0" w:color="auto"/>
              <w:left w:val="single" w:sz="6" w:space="0" w:color="auto"/>
              <w:bottom w:val="single" w:sz="6" w:space="0" w:color="auto"/>
              <w:right w:val="single" w:sz="6" w:space="0" w:color="auto"/>
            </w:tcBorders>
          </w:tcPr>
          <w:p w:rsidR="00E50B0D" w:rsidRPr="00E50B0D" w:rsidRDefault="00E50B0D" w:rsidP="00721341">
            <w:pPr>
              <w:rPr>
                <w:b/>
              </w:rPr>
            </w:pPr>
            <w:r w:rsidRPr="00E50B0D">
              <w:rPr>
                <w:b/>
                <w:sz w:val="16"/>
                <w:szCs w:val="16"/>
              </w:rPr>
              <w:t>2 491,5</w:t>
            </w:r>
          </w:p>
        </w:tc>
        <w:tc>
          <w:tcPr>
            <w:tcW w:w="851" w:type="dxa"/>
            <w:tcBorders>
              <w:top w:val="single" w:sz="6" w:space="0" w:color="auto"/>
              <w:left w:val="single" w:sz="6" w:space="0" w:color="auto"/>
              <w:bottom w:val="single" w:sz="6" w:space="0" w:color="auto"/>
              <w:right w:val="single" w:sz="6" w:space="0" w:color="auto"/>
            </w:tcBorders>
          </w:tcPr>
          <w:p w:rsidR="00E50B0D" w:rsidRPr="00E50B0D" w:rsidRDefault="00E50B0D" w:rsidP="00721341">
            <w:pPr>
              <w:rPr>
                <w:b/>
              </w:rPr>
            </w:pPr>
            <w:r w:rsidRPr="00E50B0D">
              <w:rPr>
                <w:b/>
                <w:sz w:val="16"/>
                <w:szCs w:val="16"/>
              </w:rPr>
              <w:t>2 491,5</w:t>
            </w:r>
          </w:p>
        </w:tc>
        <w:tc>
          <w:tcPr>
            <w:tcW w:w="850" w:type="dxa"/>
            <w:tcBorders>
              <w:top w:val="single" w:sz="6" w:space="0" w:color="auto"/>
              <w:left w:val="single" w:sz="6" w:space="0" w:color="auto"/>
              <w:bottom w:val="single" w:sz="6" w:space="0" w:color="auto"/>
              <w:right w:val="single" w:sz="6" w:space="0" w:color="auto"/>
            </w:tcBorders>
          </w:tcPr>
          <w:p w:rsidR="00E50B0D" w:rsidRPr="00E50B0D" w:rsidRDefault="00E50B0D" w:rsidP="00721341">
            <w:pPr>
              <w:rPr>
                <w:b/>
              </w:rPr>
            </w:pPr>
            <w:r w:rsidRPr="00E50B0D">
              <w:rPr>
                <w:b/>
                <w:sz w:val="16"/>
                <w:szCs w:val="16"/>
              </w:rPr>
              <w:t>2 491,5</w:t>
            </w:r>
          </w:p>
        </w:tc>
        <w:tc>
          <w:tcPr>
            <w:tcW w:w="851" w:type="dxa"/>
            <w:tcBorders>
              <w:top w:val="single" w:sz="6" w:space="0" w:color="auto"/>
              <w:left w:val="single" w:sz="6" w:space="0" w:color="auto"/>
              <w:bottom w:val="single" w:sz="6" w:space="0" w:color="auto"/>
              <w:right w:val="single" w:sz="6" w:space="0" w:color="auto"/>
            </w:tcBorders>
          </w:tcPr>
          <w:p w:rsidR="00E50B0D" w:rsidRPr="00E50B0D" w:rsidRDefault="00E50B0D" w:rsidP="00721341">
            <w:pPr>
              <w:rPr>
                <w:b/>
              </w:rPr>
            </w:pPr>
            <w:r w:rsidRPr="00E50B0D">
              <w:rPr>
                <w:b/>
                <w:sz w:val="16"/>
                <w:szCs w:val="16"/>
              </w:rPr>
              <w:t>2 491,5</w:t>
            </w:r>
          </w:p>
        </w:tc>
        <w:tc>
          <w:tcPr>
            <w:tcW w:w="850" w:type="dxa"/>
            <w:tcBorders>
              <w:top w:val="single" w:sz="6" w:space="0" w:color="auto"/>
              <w:left w:val="single" w:sz="6" w:space="0" w:color="auto"/>
              <w:bottom w:val="single" w:sz="6" w:space="0" w:color="auto"/>
              <w:right w:val="single" w:sz="6" w:space="0" w:color="auto"/>
            </w:tcBorders>
          </w:tcPr>
          <w:p w:rsidR="00E50B0D" w:rsidRPr="00E50B0D" w:rsidRDefault="00E50B0D" w:rsidP="00721341">
            <w:pPr>
              <w:rPr>
                <w:b/>
              </w:rPr>
            </w:pPr>
            <w:r w:rsidRPr="00E50B0D">
              <w:rPr>
                <w:b/>
                <w:sz w:val="16"/>
                <w:szCs w:val="16"/>
              </w:rPr>
              <w:t>2 491,5</w:t>
            </w:r>
          </w:p>
        </w:tc>
        <w:tc>
          <w:tcPr>
            <w:tcW w:w="851" w:type="dxa"/>
            <w:tcBorders>
              <w:top w:val="single" w:sz="6" w:space="0" w:color="auto"/>
              <w:left w:val="single" w:sz="6" w:space="0" w:color="auto"/>
              <w:bottom w:val="single" w:sz="6" w:space="0" w:color="auto"/>
              <w:right w:val="single" w:sz="6" w:space="0" w:color="auto"/>
            </w:tcBorders>
          </w:tcPr>
          <w:p w:rsidR="00E50B0D" w:rsidRPr="00E50B0D" w:rsidRDefault="00E50B0D" w:rsidP="00721341">
            <w:pPr>
              <w:rPr>
                <w:b/>
              </w:rPr>
            </w:pPr>
            <w:r w:rsidRPr="00E50B0D">
              <w:rPr>
                <w:b/>
                <w:sz w:val="16"/>
                <w:szCs w:val="16"/>
              </w:rPr>
              <w:t>2 491,5</w:t>
            </w:r>
          </w:p>
        </w:tc>
        <w:tc>
          <w:tcPr>
            <w:tcW w:w="709" w:type="dxa"/>
            <w:tcBorders>
              <w:top w:val="single" w:sz="6" w:space="0" w:color="auto"/>
              <w:left w:val="single" w:sz="6" w:space="0" w:color="auto"/>
              <w:bottom w:val="single" w:sz="6" w:space="0" w:color="auto"/>
              <w:right w:val="single" w:sz="6" w:space="0" w:color="auto"/>
            </w:tcBorders>
          </w:tcPr>
          <w:p w:rsidR="00E50B0D" w:rsidRPr="00E50B0D" w:rsidRDefault="00E50B0D" w:rsidP="00721341">
            <w:pPr>
              <w:rPr>
                <w:b/>
              </w:rPr>
            </w:pPr>
            <w:r w:rsidRPr="00E50B0D">
              <w:rPr>
                <w:b/>
                <w:sz w:val="16"/>
                <w:szCs w:val="16"/>
              </w:rPr>
              <w:t>2 491,5</w:t>
            </w:r>
          </w:p>
        </w:tc>
        <w:tc>
          <w:tcPr>
            <w:tcW w:w="709" w:type="dxa"/>
            <w:tcBorders>
              <w:top w:val="single" w:sz="6" w:space="0" w:color="auto"/>
              <w:left w:val="single" w:sz="6" w:space="0" w:color="auto"/>
              <w:bottom w:val="single" w:sz="6" w:space="0" w:color="auto"/>
              <w:right w:val="single" w:sz="6" w:space="0" w:color="auto"/>
            </w:tcBorders>
          </w:tcPr>
          <w:p w:rsidR="00E50B0D" w:rsidRPr="00E50B0D" w:rsidRDefault="00E50B0D" w:rsidP="00721341">
            <w:pPr>
              <w:rPr>
                <w:b/>
              </w:rPr>
            </w:pPr>
            <w:r w:rsidRPr="00E50B0D">
              <w:rPr>
                <w:b/>
                <w:sz w:val="16"/>
                <w:szCs w:val="16"/>
              </w:rPr>
              <w:t>2 491,5</w:t>
            </w:r>
          </w:p>
        </w:tc>
      </w:tr>
      <w:tr w:rsidR="00E50B0D" w:rsidRPr="003C335F" w:rsidTr="001C7F65">
        <w:trPr>
          <w:cantSplit/>
          <w:trHeight w:val="515"/>
        </w:trPr>
        <w:tc>
          <w:tcPr>
            <w:tcW w:w="779" w:type="dxa"/>
            <w:vMerge/>
            <w:tcBorders>
              <w:top w:val="single" w:sz="4" w:space="0" w:color="auto"/>
              <w:left w:val="single" w:sz="4" w:space="0" w:color="auto"/>
              <w:bottom w:val="single" w:sz="4" w:space="0" w:color="auto"/>
              <w:right w:val="single" w:sz="4" w:space="0" w:color="auto"/>
            </w:tcBorders>
          </w:tcPr>
          <w:p w:rsidR="00E50B0D" w:rsidRPr="00A37755" w:rsidRDefault="00E50B0D" w:rsidP="00721341">
            <w:pPr>
              <w:pStyle w:val="ConsPlusNormal"/>
              <w:widowControl/>
              <w:ind w:firstLine="0"/>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E50B0D" w:rsidRPr="00D6061E" w:rsidRDefault="00E50B0D" w:rsidP="00721341">
            <w:pPr>
              <w:pStyle w:val="ConsPlusNormal"/>
              <w:widowControl/>
              <w:ind w:firstLine="0"/>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E50B0D" w:rsidRPr="00D6061E" w:rsidRDefault="00E50B0D" w:rsidP="00721341">
            <w:pPr>
              <w:autoSpaceDE w:val="0"/>
              <w:autoSpaceDN w:val="0"/>
              <w:adjustRightInd w:val="0"/>
            </w:pPr>
          </w:p>
        </w:tc>
        <w:tc>
          <w:tcPr>
            <w:tcW w:w="709" w:type="dxa"/>
            <w:gridSpan w:val="2"/>
            <w:vMerge/>
            <w:tcBorders>
              <w:top w:val="single" w:sz="4" w:space="0" w:color="auto"/>
              <w:left w:val="single" w:sz="4" w:space="0" w:color="auto"/>
              <w:bottom w:val="single" w:sz="4" w:space="0" w:color="auto"/>
              <w:right w:val="single" w:sz="4" w:space="0" w:color="auto"/>
            </w:tcBorders>
          </w:tcPr>
          <w:p w:rsidR="00E50B0D" w:rsidRPr="00D6061E" w:rsidRDefault="00E50B0D" w:rsidP="00721341">
            <w:pPr>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E50B0D" w:rsidRPr="00D6061E" w:rsidRDefault="00E50B0D" w:rsidP="00721341">
            <w:pPr>
              <w:autoSpaceDE w:val="0"/>
              <w:autoSpaceDN w:val="0"/>
              <w:adjustRightInd w:val="0"/>
            </w:pPr>
            <w:r w:rsidRPr="00D6061E">
              <w:t>Бюджет городского округа город Урай</w:t>
            </w:r>
          </w:p>
        </w:tc>
        <w:tc>
          <w:tcPr>
            <w:tcW w:w="992" w:type="dxa"/>
            <w:tcBorders>
              <w:top w:val="single" w:sz="4" w:space="0" w:color="auto"/>
              <w:left w:val="single" w:sz="4" w:space="0" w:color="auto"/>
              <w:bottom w:val="single" w:sz="4" w:space="0" w:color="auto"/>
              <w:right w:val="single" w:sz="4" w:space="0" w:color="auto"/>
            </w:tcBorders>
          </w:tcPr>
          <w:p w:rsidR="00E50B0D" w:rsidRPr="00977CA2" w:rsidRDefault="00E50B0D" w:rsidP="00721341">
            <w:pPr>
              <w:jc w:val="right"/>
              <w:rPr>
                <w:sz w:val="16"/>
                <w:szCs w:val="16"/>
              </w:rPr>
            </w:pPr>
            <w:r>
              <w:rPr>
                <w:sz w:val="16"/>
                <w:szCs w:val="16"/>
              </w:rPr>
              <w:t>34 473,5</w:t>
            </w:r>
          </w:p>
        </w:tc>
        <w:tc>
          <w:tcPr>
            <w:tcW w:w="851" w:type="dxa"/>
            <w:tcBorders>
              <w:top w:val="single" w:sz="4" w:space="0" w:color="auto"/>
              <w:left w:val="single" w:sz="4" w:space="0" w:color="auto"/>
              <w:bottom w:val="single" w:sz="4" w:space="0" w:color="auto"/>
              <w:right w:val="single" w:sz="4" w:space="0" w:color="auto"/>
            </w:tcBorders>
          </w:tcPr>
          <w:p w:rsidR="00E50B0D" w:rsidRPr="00977CA2" w:rsidRDefault="00E50B0D" w:rsidP="00721341">
            <w:pPr>
              <w:jc w:val="right"/>
              <w:rPr>
                <w:sz w:val="16"/>
                <w:szCs w:val="16"/>
              </w:rPr>
            </w:pPr>
            <w:r>
              <w:rPr>
                <w:sz w:val="16"/>
                <w:szCs w:val="16"/>
              </w:rPr>
              <w:t>7 067,0</w:t>
            </w:r>
          </w:p>
        </w:tc>
        <w:tc>
          <w:tcPr>
            <w:tcW w:w="708" w:type="dxa"/>
            <w:tcBorders>
              <w:top w:val="single" w:sz="6" w:space="0" w:color="auto"/>
              <w:left w:val="single" w:sz="4" w:space="0" w:color="auto"/>
              <w:bottom w:val="single" w:sz="4" w:space="0" w:color="auto"/>
              <w:right w:val="single" w:sz="6" w:space="0" w:color="auto"/>
            </w:tcBorders>
          </w:tcPr>
          <w:p w:rsidR="00E50B0D" w:rsidRPr="00977CA2" w:rsidRDefault="00E50B0D" w:rsidP="00721341">
            <w:pPr>
              <w:jc w:val="right"/>
              <w:rPr>
                <w:sz w:val="16"/>
                <w:szCs w:val="16"/>
              </w:rPr>
            </w:pPr>
            <w:r>
              <w:rPr>
                <w:sz w:val="16"/>
                <w:szCs w:val="16"/>
              </w:rPr>
              <w:t>2 491,5</w:t>
            </w:r>
          </w:p>
        </w:tc>
        <w:tc>
          <w:tcPr>
            <w:tcW w:w="709" w:type="dxa"/>
            <w:gridSpan w:val="2"/>
            <w:tcBorders>
              <w:top w:val="single" w:sz="6" w:space="0" w:color="auto"/>
              <w:left w:val="single" w:sz="6" w:space="0" w:color="auto"/>
              <w:bottom w:val="single" w:sz="4" w:space="0" w:color="auto"/>
              <w:right w:val="single" w:sz="6" w:space="0" w:color="auto"/>
            </w:tcBorders>
          </w:tcPr>
          <w:p w:rsidR="00E50B0D" w:rsidRDefault="00E50B0D" w:rsidP="00721341">
            <w:r w:rsidRPr="003B03D9">
              <w:rPr>
                <w:sz w:val="16"/>
                <w:szCs w:val="16"/>
              </w:rPr>
              <w:t>2 491,5</w:t>
            </w:r>
          </w:p>
        </w:tc>
        <w:tc>
          <w:tcPr>
            <w:tcW w:w="709" w:type="dxa"/>
            <w:gridSpan w:val="2"/>
            <w:tcBorders>
              <w:top w:val="single" w:sz="6" w:space="0" w:color="auto"/>
              <w:left w:val="single" w:sz="6" w:space="0" w:color="auto"/>
              <w:bottom w:val="single" w:sz="4" w:space="0" w:color="auto"/>
              <w:right w:val="single" w:sz="6" w:space="0" w:color="auto"/>
            </w:tcBorders>
          </w:tcPr>
          <w:p w:rsidR="00E50B0D" w:rsidRDefault="00E50B0D" w:rsidP="00721341">
            <w:r w:rsidRPr="003B03D9">
              <w:rPr>
                <w:sz w:val="16"/>
                <w:szCs w:val="16"/>
              </w:rPr>
              <w:t>2 491,5</w:t>
            </w:r>
          </w:p>
        </w:tc>
        <w:tc>
          <w:tcPr>
            <w:tcW w:w="850" w:type="dxa"/>
            <w:gridSpan w:val="2"/>
            <w:tcBorders>
              <w:top w:val="single" w:sz="6" w:space="0" w:color="auto"/>
              <w:left w:val="single" w:sz="6" w:space="0" w:color="auto"/>
              <w:bottom w:val="single" w:sz="4" w:space="0" w:color="auto"/>
              <w:right w:val="single" w:sz="6" w:space="0" w:color="auto"/>
            </w:tcBorders>
          </w:tcPr>
          <w:p w:rsidR="00E50B0D" w:rsidRDefault="00E50B0D" w:rsidP="00721341">
            <w:r w:rsidRPr="003B03D9">
              <w:rPr>
                <w:sz w:val="16"/>
                <w:szCs w:val="16"/>
              </w:rPr>
              <w:t>2 491,5</w:t>
            </w:r>
          </w:p>
        </w:tc>
        <w:tc>
          <w:tcPr>
            <w:tcW w:w="851" w:type="dxa"/>
            <w:tcBorders>
              <w:top w:val="single" w:sz="6" w:space="0" w:color="auto"/>
              <w:left w:val="single" w:sz="6" w:space="0" w:color="auto"/>
              <w:bottom w:val="single" w:sz="4" w:space="0" w:color="auto"/>
              <w:right w:val="single" w:sz="6" w:space="0" w:color="auto"/>
            </w:tcBorders>
          </w:tcPr>
          <w:p w:rsidR="00E50B0D" w:rsidRDefault="00E50B0D" w:rsidP="00721341">
            <w:r w:rsidRPr="003B03D9">
              <w:rPr>
                <w:sz w:val="16"/>
                <w:szCs w:val="16"/>
              </w:rPr>
              <w:t>2 491,5</w:t>
            </w:r>
          </w:p>
        </w:tc>
        <w:tc>
          <w:tcPr>
            <w:tcW w:w="850" w:type="dxa"/>
            <w:tcBorders>
              <w:top w:val="single" w:sz="6" w:space="0" w:color="auto"/>
              <w:left w:val="single" w:sz="6" w:space="0" w:color="auto"/>
              <w:bottom w:val="single" w:sz="4" w:space="0" w:color="auto"/>
              <w:right w:val="single" w:sz="6" w:space="0" w:color="auto"/>
            </w:tcBorders>
          </w:tcPr>
          <w:p w:rsidR="00E50B0D" w:rsidRDefault="00E50B0D" w:rsidP="00721341">
            <w:r w:rsidRPr="003B03D9">
              <w:rPr>
                <w:sz w:val="16"/>
                <w:szCs w:val="16"/>
              </w:rPr>
              <w:t>2 491,5</w:t>
            </w:r>
          </w:p>
        </w:tc>
        <w:tc>
          <w:tcPr>
            <w:tcW w:w="851" w:type="dxa"/>
            <w:tcBorders>
              <w:top w:val="single" w:sz="6" w:space="0" w:color="auto"/>
              <w:left w:val="single" w:sz="6" w:space="0" w:color="auto"/>
              <w:bottom w:val="single" w:sz="4" w:space="0" w:color="auto"/>
              <w:right w:val="single" w:sz="6" w:space="0" w:color="auto"/>
            </w:tcBorders>
          </w:tcPr>
          <w:p w:rsidR="00E50B0D" w:rsidRDefault="00E50B0D" w:rsidP="00721341">
            <w:r w:rsidRPr="003B03D9">
              <w:rPr>
                <w:sz w:val="16"/>
                <w:szCs w:val="16"/>
              </w:rPr>
              <w:t>2 491,5</w:t>
            </w:r>
          </w:p>
        </w:tc>
        <w:tc>
          <w:tcPr>
            <w:tcW w:w="850" w:type="dxa"/>
            <w:tcBorders>
              <w:top w:val="single" w:sz="6" w:space="0" w:color="auto"/>
              <w:left w:val="single" w:sz="6" w:space="0" w:color="auto"/>
              <w:bottom w:val="single" w:sz="4" w:space="0" w:color="auto"/>
              <w:right w:val="single" w:sz="6" w:space="0" w:color="auto"/>
            </w:tcBorders>
          </w:tcPr>
          <w:p w:rsidR="00E50B0D" w:rsidRDefault="00E50B0D" w:rsidP="00721341">
            <w:r w:rsidRPr="003B03D9">
              <w:rPr>
                <w:sz w:val="16"/>
                <w:szCs w:val="16"/>
              </w:rPr>
              <w:t>2 491,5</w:t>
            </w:r>
          </w:p>
        </w:tc>
        <w:tc>
          <w:tcPr>
            <w:tcW w:w="851" w:type="dxa"/>
            <w:tcBorders>
              <w:top w:val="single" w:sz="6" w:space="0" w:color="auto"/>
              <w:left w:val="single" w:sz="6" w:space="0" w:color="auto"/>
              <w:bottom w:val="single" w:sz="4" w:space="0" w:color="auto"/>
              <w:right w:val="single" w:sz="6" w:space="0" w:color="auto"/>
            </w:tcBorders>
          </w:tcPr>
          <w:p w:rsidR="00E50B0D" w:rsidRDefault="00E50B0D" w:rsidP="00721341">
            <w:r w:rsidRPr="003B03D9">
              <w:rPr>
                <w:sz w:val="16"/>
                <w:szCs w:val="16"/>
              </w:rPr>
              <w:t>2 491,5</w:t>
            </w:r>
          </w:p>
        </w:tc>
        <w:tc>
          <w:tcPr>
            <w:tcW w:w="709" w:type="dxa"/>
            <w:tcBorders>
              <w:top w:val="single" w:sz="6" w:space="0" w:color="auto"/>
              <w:left w:val="single" w:sz="6" w:space="0" w:color="auto"/>
              <w:bottom w:val="single" w:sz="4" w:space="0" w:color="auto"/>
              <w:right w:val="single" w:sz="6" w:space="0" w:color="auto"/>
            </w:tcBorders>
          </w:tcPr>
          <w:p w:rsidR="00E50B0D" w:rsidRDefault="00E50B0D" w:rsidP="00721341">
            <w:r w:rsidRPr="003B03D9">
              <w:rPr>
                <w:sz w:val="16"/>
                <w:szCs w:val="16"/>
              </w:rPr>
              <w:t>2 491,5</w:t>
            </w:r>
          </w:p>
        </w:tc>
        <w:tc>
          <w:tcPr>
            <w:tcW w:w="709" w:type="dxa"/>
            <w:tcBorders>
              <w:top w:val="single" w:sz="6" w:space="0" w:color="auto"/>
              <w:left w:val="single" w:sz="6" w:space="0" w:color="auto"/>
              <w:bottom w:val="single" w:sz="6" w:space="0" w:color="auto"/>
              <w:right w:val="single" w:sz="6" w:space="0" w:color="auto"/>
            </w:tcBorders>
          </w:tcPr>
          <w:p w:rsidR="00E50B0D" w:rsidRDefault="00E50B0D" w:rsidP="00721341">
            <w:r w:rsidRPr="003B03D9">
              <w:rPr>
                <w:sz w:val="16"/>
                <w:szCs w:val="16"/>
              </w:rPr>
              <w:t>2 491,5</w:t>
            </w:r>
          </w:p>
        </w:tc>
      </w:tr>
      <w:tr w:rsidR="00721341" w:rsidRPr="003C335F" w:rsidTr="001C7F65">
        <w:trPr>
          <w:cantSplit/>
          <w:trHeight w:val="285"/>
        </w:trPr>
        <w:tc>
          <w:tcPr>
            <w:tcW w:w="779" w:type="dxa"/>
            <w:vMerge w:val="restart"/>
            <w:tcBorders>
              <w:top w:val="single" w:sz="4" w:space="0" w:color="auto"/>
              <w:left w:val="single" w:sz="4"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1.1.1.4</w:t>
            </w:r>
          </w:p>
          <w:p w:rsidR="00721341" w:rsidRPr="00A37755" w:rsidRDefault="00721341" w:rsidP="00721341">
            <w:pPr>
              <w:pStyle w:val="ConsPlusNormal"/>
              <w:widowControl/>
              <w:ind w:firstLine="0"/>
              <w:rPr>
                <w:rFonts w:ascii="Times New Roman" w:hAnsi="Times New Roman" w:cs="Times New Roman"/>
                <w:sz w:val="18"/>
                <w:szCs w:val="18"/>
              </w:rPr>
            </w:pPr>
          </w:p>
        </w:tc>
        <w:tc>
          <w:tcPr>
            <w:tcW w:w="1701" w:type="dxa"/>
            <w:vMerge w:val="restart"/>
            <w:tcBorders>
              <w:top w:val="single" w:sz="4" w:space="0" w:color="auto"/>
              <w:left w:val="single" w:sz="6" w:space="0" w:color="auto"/>
              <w:right w:val="single" w:sz="6" w:space="0" w:color="auto"/>
            </w:tcBorders>
          </w:tcPr>
          <w:p w:rsidR="00721341" w:rsidRDefault="00721341" w:rsidP="00721341">
            <w:pPr>
              <w:pStyle w:val="ConsPlusNormal"/>
              <w:widowControl/>
              <w:ind w:firstLine="0"/>
              <w:rPr>
                <w:rFonts w:ascii="Times New Roman" w:hAnsi="Times New Roman" w:cs="Times New Roman"/>
              </w:rPr>
            </w:pPr>
            <w:r w:rsidRPr="00D6061E">
              <w:rPr>
                <w:rFonts w:ascii="Times New Roman" w:hAnsi="Times New Roman" w:cs="Times New Roman"/>
              </w:rPr>
              <w:t xml:space="preserve">Организация </w:t>
            </w:r>
            <w:r>
              <w:rPr>
                <w:rFonts w:ascii="Times New Roman" w:hAnsi="Times New Roman" w:cs="Times New Roman"/>
              </w:rPr>
              <w:t xml:space="preserve">ремонта муниципального </w:t>
            </w:r>
            <w:r w:rsidRPr="00D6061E">
              <w:rPr>
                <w:rFonts w:ascii="Times New Roman" w:hAnsi="Times New Roman" w:cs="Times New Roman"/>
              </w:rPr>
              <w:t xml:space="preserve"> </w:t>
            </w:r>
            <w:r>
              <w:rPr>
                <w:rFonts w:ascii="Times New Roman" w:hAnsi="Times New Roman" w:cs="Times New Roman"/>
              </w:rPr>
              <w:t xml:space="preserve">жилищного фонда </w:t>
            </w:r>
          </w:p>
          <w:p w:rsidR="00721341" w:rsidRPr="00D6061E" w:rsidRDefault="00721341" w:rsidP="00721341">
            <w:pPr>
              <w:pStyle w:val="ConsPlusNormal"/>
              <w:widowControl/>
              <w:ind w:firstLine="0"/>
              <w:rPr>
                <w:rFonts w:ascii="Times New Roman" w:hAnsi="Times New Roman" w:cs="Times New Roman"/>
              </w:rPr>
            </w:pPr>
          </w:p>
        </w:tc>
        <w:tc>
          <w:tcPr>
            <w:tcW w:w="992" w:type="dxa"/>
            <w:vMerge w:val="restart"/>
            <w:tcBorders>
              <w:top w:val="single" w:sz="4" w:space="0" w:color="auto"/>
              <w:left w:val="single" w:sz="6" w:space="0" w:color="auto"/>
              <w:right w:val="single" w:sz="6" w:space="0" w:color="auto"/>
            </w:tcBorders>
          </w:tcPr>
          <w:p w:rsidR="00721341" w:rsidRPr="00D6061E" w:rsidRDefault="00721341" w:rsidP="00721341">
            <w:pPr>
              <w:jc w:val="center"/>
            </w:pPr>
            <w:r w:rsidRPr="00D6061E">
              <w:t>МКУ «УЖКХ г.Урай»</w:t>
            </w:r>
          </w:p>
        </w:tc>
        <w:tc>
          <w:tcPr>
            <w:tcW w:w="709" w:type="dxa"/>
            <w:gridSpan w:val="2"/>
            <w:vMerge w:val="restart"/>
            <w:tcBorders>
              <w:top w:val="single" w:sz="4" w:space="0" w:color="auto"/>
              <w:left w:val="single" w:sz="6" w:space="0" w:color="auto"/>
              <w:right w:val="single" w:sz="6" w:space="0" w:color="auto"/>
            </w:tcBorders>
          </w:tcPr>
          <w:p w:rsidR="00721341" w:rsidRDefault="00A63B33" w:rsidP="00721341">
            <w:pPr>
              <w:autoSpaceDE w:val="0"/>
              <w:autoSpaceDN w:val="0"/>
              <w:adjustRightInd w:val="0"/>
              <w:jc w:val="center"/>
            </w:pPr>
            <w:r>
              <w:t>1.1.5</w:t>
            </w: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autoSpaceDE w:val="0"/>
              <w:autoSpaceDN w:val="0"/>
              <w:adjustRightInd w:val="0"/>
            </w:pPr>
            <w:r w:rsidRPr="00D6061E">
              <w:t>Всего:</w:t>
            </w:r>
          </w:p>
        </w:tc>
        <w:tc>
          <w:tcPr>
            <w:tcW w:w="992" w:type="dxa"/>
            <w:tcBorders>
              <w:top w:val="single" w:sz="4" w:space="0" w:color="auto"/>
              <w:left w:val="single" w:sz="4" w:space="0" w:color="auto"/>
              <w:bottom w:val="single" w:sz="4" w:space="0" w:color="auto"/>
              <w:right w:val="single" w:sz="4" w:space="0" w:color="auto"/>
            </w:tcBorders>
          </w:tcPr>
          <w:p w:rsidR="00721341" w:rsidRPr="005F2DD3" w:rsidRDefault="00721341" w:rsidP="00721341">
            <w:pPr>
              <w:jc w:val="right"/>
              <w:rPr>
                <w:b/>
                <w:bCs/>
                <w:sz w:val="16"/>
                <w:szCs w:val="16"/>
              </w:rPr>
            </w:pPr>
            <w:r>
              <w:rPr>
                <w:b/>
                <w:bCs/>
                <w:sz w:val="16"/>
                <w:szCs w:val="16"/>
              </w:rPr>
              <w:t>6 703,1</w:t>
            </w:r>
          </w:p>
        </w:tc>
        <w:tc>
          <w:tcPr>
            <w:tcW w:w="851" w:type="dxa"/>
            <w:tcBorders>
              <w:top w:val="single" w:sz="4" w:space="0" w:color="auto"/>
              <w:left w:val="single" w:sz="4" w:space="0" w:color="auto"/>
              <w:bottom w:val="single" w:sz="4" w:space="0" w:color="auto"/>
              <w:right w:val="single" w:sz="6" w:space="0" w:color="auto"/>
            </w:tcBorders>
          </w:tcPr>
          <w:p w:rsidR="00721341" w:rsidRPr="00721341" w:rsidRDefault="00721341" w:rsidP="00721341">
            <w:pPr>
              <w:jc w:val="right"/>
              <w:rPr>
                <w:b/>
                <w:bCs/>
                <w:sz w:val="16"/>
                <w:szCs w:val="16"/>
              </w:rPr>
            </w:pPr>
            <w:r w:rsidRPr="00721341">
              <w:rPr>
                <w:b/>
                <w:bCs/>
                <w:sz w:val="16"/>
                <w:szCs w:val="16"/>
              </w:rPr>
              <w:t>6 703,1</w:t>
            </w:r>
          </w:p>
        </w:tc>
        <w:tc>
          <w:tcPr>
            <w:tcW w:w="708" w:type="dxa"/>
            <w:tcBorders>
              <w:top w:val="single" w:sz="4" w:space="0" w:color="auto"/>
              <w:left w:val="single" w:sz="6" w:space="0" w:color="auto"/>
              <w:bottom w:val="single" w:sz="4" w:space="0" w:color="auto"/>
              <w:right w:val="single" w:sz="6" w:space="0" w:color="auto"/>
            </w:tcBorders>
          </w:tcPr>
          <w:p w:rsidR="00721341" w:rsidRPr="00721341" w:rsidRDefault="00721341" w:rsidP="00721341">
            <w:pPr>
              <w:jc w:val="right"/>
              <w:rPr>
                <w:b/>
                <w:bCs/>
                <w:sz w:val="16"/>
                <w:szCs w:val="16"/>
              </w:rPr>
            </w:pPr>
            <w:r w:rsidRPr="00721341">
              <w:rPr>
                <w:b/>
                <w:bCs/>
                <w:sz w:val="16"/>
                <w:szCs w:val="16"/>
              </w:rPr>
              <w:t>0,0</w:t>
            </w:r>
          </w:p>
        </w:tc>
        <w:tc>
          <w:tcPr>
            <w:tcW w:w="709" w:type="dxa"/>
            <w:gridSpan w:val="2"/>
            <w:tcBorders>
              <w:top w:val="single" w:sz="4" w:space="0" w:color="auto"/>
              <w:left w:val="single" w:sz="6" w:space="0" w:color="auto"/>
              <w:bottom w:val="single" w:sz="4" w:space="0" w:color="auto"/>
              <w:right w:val="single" w:sz="6" w:space="0" w:color="auto"/>
            </w:tcBorders>
          </w:tcPr>
          <w:p w:rsidR="00721341" w:rsidRPr="00721341" w:rsidRDefault="00721341" w:rsidP="00721341">
            <w:pPr>
              <w:jc w:val="right"/>
              <w:rPr>
                <w:b/>
                <w:bCs/>
                <w:sz w:val="16"/>
                <w:szCs w:val="16"/>
              </w:rPr>
            </w:pPr>
            <w:r w:rsidRPr="00721341">
              <w:rPr>
                <w:b/>
                <w:bCs/>
                <w:sz w:val="16"/>
                <w:szCs w:val="16"/>
              </w:rPr>
              <w:t>0,0</w:t>
            </w:r>
          </w:p>
        </w:tc>
        <w:tc>
          <w:tcPr>
            <w:tcW w:w="709" w:type="dxa"/>
            <w:gridSpan w:val="2"/>
            <w:tcBorders>
              <w:top w:val="single" w:sz="4" w:space="0" w:color="auto"/>
              <w:left w:val="single" w:sz="6" w:space="0" w:color="auto"/>
              <w:bottom w:val="single" w:sz="4" w:space="0" w:color="auto"/>
              <w:right w:val="single" w:sz="6" w:space="0" w:color="auto"/>
            </w:tcBorders>
          </w:tcPr>
          <w:p w:rsidR="00721341" w:rsidRPr="00721341" w:rsidRDefault="00721341" w:rsidP="00721341">
            <w:pPr>
              <w:jc w:val="right"/>
              <w:rPr>
                <w:b/>
                <w:bCs/>
                <w:sz w:val="16"/>
                <w:szCs w:val="16"/>
              </w:rPr>
            </w:pPr>
            <w:r w:rsidRPr="00721341">
              <w:rPr>
                <w:b/>
                <w:bCs/>
                <w:sz w:val="16"/>
                <w:szCs w:val="16"/>
              </w:rPr>
              <w:t>0,0</w:t>
            </w:r>
          </w:p>
        </w:tc>
        <w:tc>
          <w:tcPr>
            <w:tcW w:w="850" w:type="dxa"/>
            <w:gridSpan w:val="2"/>
            <w:tcBorders>
              <w:top w:val="single" w:sz="4" w:space="0" w:color="auto"/>
              <w:left w:val="single" w:sz="6" w:space="0" w:color="auto"/>
              <w:bottom w:val="single" w:sz="4" w:space="0" w:color="auto"/>
              <w:right w:val="single" w:sz="6" w:space="0" w:color="auto"/>
            </w:tcBorders>
          </w:tcPr>
          <w:p w:rsidR="00721341" w:rsidRPr="00721341" w:rsidRDefault="00721341" w:rsidP="00721341">
            <w:pPr>
              <w:jc w:val="right"/>
              <w:rPr>
                <w:b/>
                <w:bCs/>
                <w:sz w:val="16"/>
                <w:szCs w:val="16"/>
              </w:rPr>
            </w:pPr>
            <w:r w:rsidRPr="00721341">
              <w:rPr>
                <w:b/>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21341" w:rsidRPr="00721341" w:rsidRDefault="00721341" w:rsidP="00721341">
            <w:pPr>
              <w:jc w:val="right"/>
              <w:rPr>
                <w:b/>
                <w:bCs/>
                <w:sz w:val="16"/>
                <w:szCs w:val="16"/>
              </w:rPr>
            </w:pPr>
            <w:r w:rsidRPr="00721341">
              <w:rPr>
                <w:b/>
                <w:bCs/>
                <w:sz w:val="16"/>
                <w:szCs w:val="16"/>
              </w:rPr>
              <w:t>0,0</w:t>
            </w:r>
          </w:p>
        </w:tc>
        <w:tc>
          <w:tcPr>
            <w:tcW w:w="850" w:type="dxa"/>
            <w:tcBorders>
              <w:top w:val="single" w:sz="4" w:space="0" w:color="auto"/>
              <w:left w:val="single" w:sz="6" w:space="0" w:color="auto"/>
              <w:bottom w:val="single" w:sz="4" w:space="0" w:color="auto"/>
              <w:right w:val="single" w:sz="6" w:space="0" w:color="auto"/>
            </w:tcBorders>
          </w:tcPr>
          <w:p w:rsidR="00721341" w:rsidRPr="00721341" w:rsidRDefault="00721341" w:rsidP="00721341">
            <w:pPr>
              <w:jc w:val="right"/>
              <w:rPr>
                <w:b/>
                <w:bCs/>
                <w:sz w:val="16"/>
                <w:szCs w:val="16"/>
              </w:rPr>
            </w:pPr>
            <w:r w:rsidRPr="00721341">
              <w:rPr>
                <w:b/>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21341" w:rsidRPr="00721341" w:rsidRDefault="00721341" w:rsidP="00721341">
            <w:pPr>
              <w:jc w:val="right"/>
              <w:rPr>
                <w:b/>
                <w:bCs/>
                <w:sz w:val="16"/>
                <w:szCs w:val="16"/>
              </w:rPr>
            </w:pPr>
            <w:r w:rsidRPr="00721341">
              <w:rPr>
                <w:b/>
                <w:bCs/>
                <w:sz w:val="16"/>
                <w:szCs w:val="16"/>
              </w:rPr>
              <w:t>0,0</w:t>
            </w:r>
          </w:p>
        </w:tc>
        <w:tc>
          <w:tcPr>
            <w:tcW w:w="850" w:type="dxa"/>
            <w:tcBorders>
              <w:top w:val="single" w:sz="4" w:space="0" w:color="auto"/>
              <w:left w:val="single" w:sz="6" w:space="0" w:color="auto"/>
              <w:bottom w:val="single" w:sz="4" w:space="0" w:color="auto"/>
              <w:right w:val="single" w:sz="6" w:space="0" w:color="auto"/>
            </w:tcBorders>
          </w:tcPr>
          <w:p w:rsidR="00721341" w:rsidRPr="00721341" w:rsidRDefault="00721341" w:rsidP="00721341">
            <w:pPr>
              <w:jc w:val="right"/>
              <w:rPr>
                <w:b/>
                <w:bCs/>
                <w:sz w:val="16"/>
                <w:szCs w:val="16"/>
              </w:rPr>
            </w:pPr>
            <w:r w:rsidRPr="00721341">
              <w:rPr>
                <w:b/>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21341" w:rsidRPr="00721341" w:rsidRDefault="00721341" w:rsidP="00721341">
            <w:pPr>
              <w:jc w:val="right"/>
              <w:rPr>
                <w:b/>
                <w:bCs/>
                <w:sz w:val="16"/>
                <w:szCs w:val="16"/>
              </w:rPr>
            </w:pPr>
            <w:r w:rsidRPr="00721341">
              <w:rPr>
                <w:b/>
                <w:bCs/>
                <w:sz w:val="16"/>
                <w:szCs w:val="16"/>
              </w:rPr>
              <w:t>0,0</w:t>
            </w:r>
          </w:p>
        </w:tc>
        <w:tc>
          <w:tcPr>
            <w:tcW w:w="709" w:type="dxa"/>
            <w:tcBorders>
              <w:top w:val="single" w:sz="4" w:space="0" w:color="auto"/>
              <w:left w:val="single" w:sz="6" w:space="0" w:color="auto"/>
              <w:bottom w:val="single" w:sz="4" w:space="0" w:color="auto"/>
              <w:right w:val="single" w:sz="4" w:space="0" w:color="auto"/>
            </w:tcBorders>
          </w:tcPr>
          <w:p w:rsidR="00721341" w:rsidRPr="00721341" w:rsidRDefault="00721341" w:rsidP="00721341">
            <w:pPr>
              <w:jc w:val="right"/>
              <w:rPr>
                <w:b/>
                <w:bCs/>
                <w:sz w:val="16"/>
                <w:szCs w:val="16"/>
              </w:rPr>
            </w:pPr>
            <w:r w:rsidRPr="00721341">
              <w:rPr>
                <w:b/>
                <w:bCs/>
                <w:sz w:val="16"/>
                <w:szCs w:val="16"/>
              </w:rPr>
              <w:t>0,0</w:t>
            </w:r>
          </w:p>
        </w:tc>
        <w:tc>
          <w:tcPr>
            <w:tcW w:w="709" w:type="dxa"/>
            <w:tcBorders>
              <w:top w:val="single" w:sz="6" w:space="0" w:color="auto"/>
              <w:left w:val="single" w:sz="4" w:space="0" w:color="auto"/>
              <w:bottom w:val="single" w:sz="4" w:space="0" w:color="auto"/>
              <w:right w:val="single" w:sz="6" w:space="0" w:color="auto"/>
            </w:tcBorders>
          </w:tcPr>
          <w:p w:rsidR="00721341" w:rsidRPr="00721341" w:rsidRDefault="00721341" w:rsidP="00721341">
            <w:pPr>
              <w:jc w:val="right"/>
              <w:rPr>
                <w:b/>
                <w:bCs/>
                <w:sz w:val="16"/>
                <w:szCs w:val="16"/>
              </w:rPr>
            </w:pPr>
            <w:r w:rsidRPr="00721341">
              <w:rPr>
                <w:b/>
                <w:bCs/>
                <w:sz w:val="16"/>
                <w:szCs w:val="16"/>
              </w:rPr>
              <w:t>0,0</w:t>
            </w:r>
          </w:p>
        </w:tc>
      </w:tr>
      <w:tr w:rsidR="00721341" w:rsidRPr="003C335F" w:rsidTr="001C7F65">
        <w:trPr>
          <w:cantSplit/>
          <w:trHeight w:val="1095"/>
        </w:trPr>
        <w:tc>
          <w:tcPr>
            <w:tcW w:w="779" w:type="dxa"/>
            <w:vMerge/>
            <w:tcBorders>
              <w:left w:val="single" w:sz="4" w:space="0" w:color="auto"/>
              <w:bottom w:val="single" w:sz="4" w:space="0" w:color="auto"/>
              <w:right w:val="single" w:sz="6" w:space="0" w:color="auto"/>
            </w:tcBorders>
          </w:tcPr>
          <w:p w:rsidR="00721341" w:rsidRDefault="00721341" w:rsidP="00721341">
            <w:pPr>
              <w:pStyle w:val="ConsPlusNormal"/>
              <w:widowControl/>
              <w:ind w:firstLine="0"/>
              <w:rPr>
                <w:rFonts w:ascii="Times New Roman" w:hAnsi="Times New Roman" w:cs="Times New Roman"/>
                <w:sz w:val="18"/>
                <w:szCs w:val="18"/>
              </w:rPr>
            </w:pPr>
          </w:p>
        </w:tc>
        <w:tc>
          <w:tcPr>
            <w:tcW w:w="1701" w:type="dxa"/>
            <w:vMerge/>
            <w:tcBorders>
              <w:left w:val="single" w:sz="6" w:space="0" w:color="auto"/>
              <w:bottom w:val="single" w:sz="4"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p>
        </w:tc>
        <w:tc>
          <w:tcPr>
            <w:tcW w:w="992" w:type="dxa"/>
            <w:vMerge/>
            <w:tcBorders>
              <w:left w:val="single" w:sz="6" w:space="0" w:color="auto"/>
              <w:bottom w:val="single" w:sz="4" w:space="0" w:color="auto"/>
              <w:right w:val="single" w:sz="6" w:space="0" w:color="auto"/>
            </w:tcBorders>
          </w:tcPr>
          <w:p w:rsidR="00721341" w:rsidRPr="00D6061E" w:rsidRDefault="00721341" w:rsidP="00721341">
            <w:pPr>
              <w:jc w:val="center"/>
            </w:pPr>
          </w:p>
        </w:tc>
        <w:tc>
          <w:tcPr>
            <w:tcW w:w="709" w:type="dxa"/>
            <w:gridSpan w:val="2"/>
            <w:vMerge/>
            <w:tcBorders>
              <w:left w:val="single" w:sz="6" w:space="0" w:color="auto"/>
              <w:bottom w:val="single" w:sz="4" w:space="0" w:color="auto"/>
              <w:right w:val="single" w:sz="6" w:space="0" w:color="auto"/>
            </w:tcBorders>
          </w:tcPr>
          <w:p w:rsidR="00721341" w:rsidRDefault="00721341" w:rsidP="00721341">
            <w:pPr>
              <w:autoSpaceDE w:val="0"/>
              <w:autoSpaceDN w:val="0"/>
              <w:adjustRightInd w:val="0"/>
              <w:jc w:val="center"/>
            </w:pP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autoSpaceDE w:val="0"/>
              <w:autoSpaceDN w:val="0"/>
              <w:adjustRightInd w:val="0"/>
            </w:pPr>
            <w:r w:rsidRPr="00D6061E">
              <w:t>Бюджет городского округа город Урай</w:t>
            </w:r>
          </w:p>
        </w:tc>
        <w:tc>
          <w:tcPr>
            <w:tcW w:w="992" w:type="dxa"/>
            <w:tcBorders>
              <w:top w:val="single" w:sz="4" w:space="0" w:color="auto"/>
              <w:left w:val="single" w:sz="4" w:space="0" w:color="auto"/>
              <w:bottom w:val="single" w:sz="4" w:space="0" w:color="auto"/>
              <w:right w:val="single" w:sz="4" w:space="0" w:color="auto"/>
            </w:tcBorders>
          </w:tcPr>
          <w:p w:rsidR="00721341" w:rsidRPr="00721341" w:rsidRDefault="00721341" w:rsidP="00721341">
            <w:pPr>
              <w:jc w:val="right"/>
              <w:rPr>
                <w:bCs/>
                <w:sz w:val="16"/>
                <w:szCs w:val="16"/>
              </w:rPr>
            </w:pPr>
            <w:r w:rsidRPr="00721341">
              <w:rPr>
                <w:bCs/>
                <w:sz w:val="16"/>
                <w:szCs w:val="16"/>
              </w:rPr>
              <w:t>6 703,1</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jc w:val="right"/>
              <w:rPr>
                <w:bCs/>
                <w:sz w:val="16"/>
                <w:szCs w:val="16"/>
              </w:rPr>
            </w:pPr>
            <w:r>
              <w:rPr>
                <w:bCs/>
                <w:sz w:val="16"/>
                <w:szCs w:val="16"/>
              </w:rPr>
              <w:t>6 703,1</w:t>
            </w:r>
          </w:p>
        </w:tc>
        <w:tc>
          <w:tcPr>
            <w:tcW w:w="708" w:type="dxa"/>
            <w:tcBorders>
              <w:top w:val="single" w:sz="4" w:space="0" w:color="auto"/>
              <w:left w:val="single" w:sz="6" w:space="0" w:color="auto"/>
              <w:bottom w:val="single" w:sz="4" w:space="0" w:color="auto"/>
              <w:right w:val="single" w:sz="6" w:space="0" w:color="auto"/>
            </w:tcBorders>
          </w:tcPr>
          <w:p w:rsidR="00721341" w:rsidRPr="008379EE" w:rsidRDefault="00721341" w:rsidP="00721341">
            <w:pPr>
              <w:jc w:val="right"/>
              <w:rPr>
                <w:bCs/>
                <w:sz w:val="16"/>
                <w:szCs w:val="16"/>
              </w:rPr>
            </w:pPr>
            <w:r>
              <w:rPr>
                <w:bCs/>
                <w:sz w:val="16"/>
                <w:szCs w:val="16"/>
              </w:rPr>
              <w:t>0,0</w:t>
            </w:r>
          </w:p>
        </w:tc>
        <w:tc>
          <w:tcPr>
            <w:tcW w:w="709" w:type="dxa"/>
            <w:gridSpan w:val="2"/>
            <w:tcBorders>
              <w:top w:val="single" w:sz="4" w:space="0" w:color="auto"/>
              <w:left w:val="single" w:sz="6" w:space="0" w:color="auto"/>
              <w:bottom w:val="single" w:sz="4" w:space="0" w:color="auto"/>
              <w:right w:val="single" w:sz="6" w:space="0" w:color="auto"/>
            </w:tcBorders>
          </w:tcPr>
          <w:p w:rsidR="00721341" w:rsidRPr="008379EE" w:rsidRDefault="00721341" w:rsidP="00721341">
            <w:pPr>
              <w:jc w:val="right"/>
              <w:rPr>
                <w:bCs/>
                <w:sz w:val="16"/>
                <w:szCs w:val="16"/>
              </w:rPr>
            </w:pPr>
            <w:r>
              <w:rPr>
                <w:bCs/>
                <w:sz w:val="16"/>
                <w:szCs w:val="16"/>
              </w:rPr>
              <w:t>0,0</w:t>
            </w:r>
          </w:p>
        </w:tc>
        <w:tc>
          <w:tcPr>
            <w:tcW w:w="709" w:type="dxa"/>
            <w:gridSpan w:val="2"/>
            <w:tcBorders>
              <w:top w:val="single" w:sz="4" w:space="0" w:color="auto"/>
              <w:left w:val="single" w:sz="6" w:space="0" w:color="auto"/>
              <w:bottom w:val="single" w:sz="4" w:space="0" w:color="auto"/>
              <w:right w:val="single" w:sz="6" w:space="0" w:color="auto"/>
            </w:tcBorders>
          </w:tcPr>
          <w:p w:rsidR="00721341" w:rsidRPr="008379EE" w:rsidRDefault="00721341" w:rsidP="00721341">
            <w:pPr>
              <w:jc w:val="right"/>
              <w:rPr>
                <w:bCs/>
                <w:sz w:val="16"/>
                <w:szCs w:val="16"/>
              </w:rPr>
            </w:pPr>
            <w:r>
              <w:rPr>
                <w:bCs/>
                <w:sz w:val="16"/>
                <w:szCs w:val="16"/>
              </w:rPr>
              <w:t>0,0</w:t>
            </w:r>
          </w:p>
        </w:tc>
        <w:tc>
          <w:tcPr>
            <w:tcW w:w="850" w:type="dxa"/>
            <w:gridSpan w:val="2"/>
            <w:tcBorders>
              <w:top w:val="single" w:sz="4" w:space="0" w:color="auto"/>
              <w:left w:val="single" w:sz="6" w:space="0" w:color="auto"/>
              <w:bottom w:val="single" w:sz="4" w:space="0" w:color="auto"/>
              <w:right w:val="single" w:sz="6" w:space="0" w:color="auto"/>
            </w:tcBorders>
          </w:tcPr>
          <w:p w:rsidR="00721341" w:rsidRPr="008379EE" w:rsidRDefault="00721341" w:rsidP="00721341">
            <w:pPr>
              <w:jc w:val="right"/>
              <w:rPr>
                <w:bCs/>
                <w:sz w:val="16"/>
                <w:szCs w:val="16"/>
              </w:rPr>
            </w:pPr>
            <w:r>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21341" w:rsidRPr="008379EE" w:rsidRDefault="00721341" w:rsidP="00721341">
            <w:pPr>
              <w:jc w:val="right"/>
              <w:rPr>
                <w:bCs/>
                <w:sz w:val="16"/>
                <w:szCs w:val="16"/>
              </w:rPr>
            </w:pPr>
            <w:r>
              <w:rPr>
                <w:bCs/>
                <w:sz w:val="16"/>
                <w:szCs w:val="16"/>
              </w:rPr>
              <w:t>0,0</w:t>
            </w:r>
          </w:p>
        </w:tc>
        <w:tc>
          <w:tcPr>
            <w:tcW w:w="850" w:type="dxa"/>
            <w:tcBorders>
              <w:top w:val="single" w:sz="4" w:space="0" w:color="auto"/>
              <w:left w:val="single" w:sz="6" w:space="0" w:color="auto"/>
              <w:bottom w:val="single" w:sz="4" w:space="0" w:color="auto"/>
              <w:right w:val="single" w:sz="6" w:space="0" w:color="auto"/>
            </w:tcBorders>
          </w:tcPr>
          <w:p w:rsidR="00721341" w:rsidRPr="008379EE" w:rsidRDefault="00721341" w:rsidP="00721341">
            <w:pPr>
              <w:jc w:val="right"/>
              <w:rPr>
                <w:bCs/>
                <w:sz w:val="16"/>
                <w:szCs w:val="16"/>
              </w:rPr>
            </w:pPr>
            <w:r>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21341" w:rsidRPr="008379EE" w:rsidRDefault="00721341" w:rsidP="00721341">
            <w:pPr>
              <w:jc w:val="right"/>
              <w:rPr>
                <w:bCs/>
                <w:sz w:val="16"/>
                <w:szCs w:val="16"/>
              </w:rPr>
            </w:pPr>
            <w:r>
              <w:rPr>
                <w:bCs/>
                <w:sz w:val="16"/>
                <w:szCs w:val="16"/>
              </w:rPr>
              <w:t>0,0</w:t>
            </w:r>
          </w:p>
        </w:tc>
        <w:tc>
          <w:tcPr>
            <w:tcW w:w="850" w:type="dxa"/>
            <w:tcBorders>
              <w:top w:val="single" w:sz="4" w:space="0" w:color="auto"/>
              <w:left w:val="single" w:sz="6" w:space="0" w:color="auto"/>
              <w:bottom w:val="single" w:sz="4" w:space="0" w:color="auto"/>
              <w:right w:val="single" w:sz="6" w:space="0" w:color="auto"/>
            </w:tcBorders>
          </w:tcPr>
          <w:p w:rsidR="00721341" w:rsidRPr="008379EE" w:rsidRDefault="00721341" w:rsidP="00721341">
            <w:pPr>
              <w:jc w:val="right"/>
              <w:rPr>
                <w:bCs/>
                <w:sz w:val="16"/>
                <w:szCs w:val="16"/>
              </w:rPr>
            </w:pPr>
            <w:r>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21341" w:rsidRPr="008379EE" w:rsidRDefault="00721341" w:rsidP="00721341">
            <w:pPr>
              <w:jc w:val="right"/>
              <w:rPr>
                <w:bCs/>
                <w:sz w:val="16"/>
                <w:szCs w:val="16"/>
              </w:rPr>
            </w:pPr>
            <w:r>
              <w:rPr>
                <w:bCs/>
                <w:sz w:val="16"/>
                <w:szCs w:val="16"/>
              </w:rPr>
              <w:t>0,0</w:t>
            </w:r>
          </w:p>
        </w:tc>
        <w:tc>
          <w:tcPr>
            <w:tcW w:w="709" w:type="dxa"/>
            <w:tcBorders>
              <w:top w:val="single" w:sz="4" w:space="0" w:color="auto"/>
              <w:left w:val="single" w:sz="6" w:space="0" w:color="auto"/>
              <w:bottom w:val="single" w:sz="4" w:space="0" w:color="auto"/>
              <w:right w:val="single" w:sz="4" w:space="0" w:color="auto"/>
            </w:tcBorders>
          </w:tcPr>
          <w:p w:rsidR="00721341" w:rsidRPr="008379EE" w:rsidRDefault="00721341" w:rsidP="00721341">
            <w:pPr>
              <w:jc w:val="right"/>
              <w:rPr>
                <w:bCs/>
                <w:sz w:val="16"/>
                <w:szCs w:val="16"/>
              </w:rPr>
            </w:pPr>
            <w:r>
              <w:rPr>
                <w:bCs/>
                <w:sz w:val="16"/>
                <w:szCs w:val="16"/>
              </w:rPr>
              <w:t>0,0</w:t>
            </w:r>
          </w:p>
        </w:tc>
        <w:tc>
          <w:tcPr>
            <w:tcW w:w="709" w:type="dxa"/>
            <w:tcBorders>
              <w:top w:val="single" w:sz="4" w:space="0" w:color="auto"/>
              <w:left w:val="single" w:sz="4" w:space="0" w:color="auto"/>
              <w:bottom w:val="single" w:sz="4" w:space="0" w:color="auto"/>
              <w:right w:val="single" w:sz="6" w:space="0" w:color="auto"/>
            </w:tcBorders>
          </w:tcPr>
          <w:p w:rsidR="00721341" w:rsidRPr="008379EE" w:rsidRDefault="00721341" w:rsidP="00721341">
            <w:pPr>
              <w:jc w:val="right"/>
              <w:rPr>
                <w:bCs/>
                <w:sz w:val="16"/>
                <w:szCs w:val="16"/>
              </w:rPr>
            </w:pPr>
            <w:r>
              <w:rPr>
                <w:bCs/>
                <w:sz w:val="16"/>
                <w:szCs w:val="16"/>
              </w:rPr>
              <w:t>0,0</w:t>
            </w:r>
          </w:p>
        </w:tc>
      </w:tr>
      <w:tr w:rsidR="00721341" w:rsidRPr="003C335F" w:rsidTr="001C7F65">
        <w:trPr>
          <w:cantSplit/>
          <w:trHeight w:val="470"/>
        </w:trPr>
        <w:tc>
          <w:tcPr>
            <w:tcW w:w="779" w:type="dxa"/>
            <w:vMerge w:val="restart"/>
            <w:tcBorders>
              <w:top w:val="single" w:sz="4" w:space="0" w:color="auto"/>
              <w:left w:val="single" w:sz="6"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lastRenderedPageBreak/>
              <w:t>1.1.1.5</w:t>
            </w:r>
          </w:p>
        </w:tc>
        <w:tc>
          <w:tcPr>
            <w:tcW w:w="1701" w:type="dxa"/>
            <w:vMerge w:val="restart"/>
            <w:tcBorders>
              <w:top w:val="single" w:sz="4" w:space="0" w:color="auto"/>
              <w:left w:val="single" w:sz="6"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r w:rsidRPr="00D6061E">
              <w:rPr>
                <w:rFonts w:ascii="Times New Roman" w:hAnsi="Times New Roman" w:cs="Times New Roman"/>
              </w:rPr>
              <w:t>Организация содержания объектов благоустройства</w:t>
            </w:r>
          </w:p>
        </w:tc>
        <w:tc>
          <w:tcPr>
            <w:tcW w:w="992" w:type="dxa"/>
            <w:vMerge w:val="restart"/>
            <w:tcBorders>
              <w:top w:val="single" w:sz="4" w:space="0" w:color="auto"/>
              <w:left w:val="single" w:sz="6" w:space="0" w:color="auto"/>
              <w:right w:val="single" w:sz="6" w:space="0" w:color="auto"/>
            </w:tcBorders>
          </w:tcPr>
          <w:p w:rsidR="00721341" w:rsidRPr="00D6061E" w:rsidRDefault="00721341" w:rsidP="00721341">
            <w:pPr>
              <w:jc w:val="center"/>
              <w:rPr>
                <w:b/>
                <w:bCs/>
              </w:rPr>
            </w:pPr>
            <w:r w:rsidRPr="00D6061E">
              <w:t>МКУ «УЖКХ г.Урай»</w:t>
            </w:r>
          </w:p>
        </w:tc>
        <w:tc>
          <w:tcPr>
            <w:tcW w:w="709" w:type="dxa"/>
            <w:gridSpan w:val="2"/>
            <w:vMerge w:val="restart"/>
            <w:tcBorders>
              <w:top w:val="single" w:sz="4" w:space="0" w:color="auto"/>
              <w:left w:val="single" w:sz="6" w:space="0" w:color="auto"/>
              <w:right w:val="single" w:sz="6" w:space="0" w:color="auto"/>
            </w:tcBorders>
          </w:tcPr>
          <w:p w:rsidR="00721341" w:rsidRPr="00D6061E" w:rsidRDefault="00721341" w:rsidP="00721341">
            <w:pPr>
              <w:autoSpaceDE w:val="0"/>
              <w:autoSpaceDN w:val="0"/>
              <w:adjustRightInd w:val="0"/>
              <w:jc w:val="center"/>
            </w:pPr>
            <w:r>
              <w:t>1.1.5</w:t>
            </w: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64116F" w:rsidP="00721341">
            <w:pPr>
              <w:autoSpaceDE w:val="0"/>
              <w:autoSpaceDN w:val="0"/>
              <w:adjustRightInd w:val="0"/>
            </w:pPr>
            <w:r>
              <w:t>Всего:</w:t>
            </w:r>
          </w:p>
        </w:tc>
        <w:tc>
          <w:tcPr>
            <w:tcW w:w="992" w:type="dxa"/>
            <w:tcBorders>
              <w:top w:val="single" w:sz="4" w:space="0" w:color="auto"/>
              <w:left w:val="single" w:sz="4" w:space="0" w:color="auto"/>
              <w:bottom w:val="single" w:sz="4" w:space="0" w:color="auto"/>
              <w:right w:val="single" w:sz="4" w:space="0" w:color="auto"/>
            </w:tcBorders>
          </w:tcPr>
          <w:p w:rsidR="00721341" w:rsidRPr="005F2DD3" w:rsidRDefault="00721341" w:rsidP="00721341">
            <w:pPr>
              <w:jc w:val="right"/>
              <w:rPr>
                <w:b/>
                <w:bCs/>
                <w:sz w:val="16"/>
                <w:szCs w:val="16"/>
              </w:rPr>
            </w:pPr>
            <w:r w:rsidRPr="005F2DD3">
              <w:rPr>
                <w:b/>
                <w:bCs/>
                <w:sz w:val="16"/>
                <w:szCs w:val="16"/>
              </w:rPr>
              <w:t>546 292,8</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jc w:val="right"/>
              <w:rPr>
                <w:bCs/>
                <w:sz w:val="16"/>
                <w:szCs w:val="16"/>
              </w:rPr>
            </w:pPr>
            <w:r w:rsidRPr="00977CA2">
              <w:rPr>
                <w:bCs/>
                <w:sz w:val="16"/>
                <w:szCs w:val="16"/>
              </w:rPr>
              <w:t>45</w:t>
            </w:r>
            <w:r>
              <w:rPr>
                <w:bCs/>
                <w:sz w:val="16"/>
                <w:szCs w:val="16"/>
              </w:rPr>
              <w:t> 524,4</w:t>
            </w:r>
          </w:p>
        </w:tc>
        <w:tc>
          <w:tcPr>
            <w:tcW w:w="708" w:type="dxa"/>
            <w:tcBorders>
              <w:top w:val="single" w:sz="4"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709" w:type="dxa"/>
            <w:gridSpan w:val="2"/>
            <w:tcBorders>
              <w:top w:val="single" w:sz="4"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709" w:type="dxa"/>
            <w:gridSpan w:val="2"/>
            <w:tcBorders>
              <w:top w:val="single" w:sz="4"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0" w:type="dxa"/>
            <w:gridSpan w:val="2"/>
            <w:tcBorders>
              <w:top w:val="single" w:sz="4"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1" w:type="dxa"/>
            <w:tcBorders>
              <w:top w:val="single" w:sz="4"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0" w:type="dxa"/>
            <w:tcBorders>
              <w:top w:val="single" w:sz="4"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1" w:type="dxa"/>
            <w:tcBorders>
              <w:top w:val="single" w:sz="4"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0" w:type="dxa"/>
            <w:tcBorders>
              <w:top w:val="single" w:sz="4"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1" w:type="dxa"/>
            <w:tcBorders>
              <w:top w:val="single" w:sz="4"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709" w:type="dxa"/>
            <w:tcBorders>
              <w:top w:val="single" w:sz="4"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709" w:type="dxa"/>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r>
      <w:tr w:rsidR="00721341" w:rsidRPr="003C335F" w:rsidTr="00721341">
        <w:trPr>
          <w:cantSplit/>
          <w:trHeight w:val="470"/>
        </w:trPr>
        <w:tc>
          <w:tcPr>
            <w:tcW w:w="779" w:type="dxa"/>
            <w:vMerge/>
            <w:tcBorders>
              <w:left w:val="single" w:sz="6" w:space="0" w:color="auto"/>
              <w:bottom w:val="single" w:sz="4"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1701" w:type="dxa"/>
            <w:vMerge/>
            <w:tcBorders>
              <w:left w:val="single" w:sz="6" w:space="0" w:color="auto"/>
              <w:bottom w:val="single" w:sz="4"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p>
        </w:tc>
        <w:tc>
          <w:tcPr>
            <w:tcW w:w="992" w:type="dxa"/>
            <w:vMerge/>
            <w:tcBorders>
              <w:left w:val="single" w:sz="6" w:space="0" w:color="auto"/>
              <w:bottom w:val="single" w:sz="4" w:space="0" w:color="auto"/>
              <w:right w:val="single" w:sz="6" w:space="0" w:color="auto"/>
            </w:tcBorders>
          </w:tcPr>
          <w:p w:rsidR="00721341" w:rsidRPr="00D6061E" w:rsidRDefault="00721341" w:rsidP="00721341">
            <w:pPr>
              <w:jc w:val="center"/>
            </w:pPr>
          </w:p>
        </w:tc>
        <w:tc>
          <w:tcPr>
            <w:tcW w:w="709" w:type="dxa"/>
            <w:gridSpan w:val="2"/>
            <w:vMerge/>
            <w:tcBorders>
              <w:left w:val="single" w:sz="6" w:space="0" w:color="auto"/>
              <w:bottom w:val="single" w:sz="4" w:space="0" w:color="auto"/>
              <w:right w:val="single" w:sz="6" w:space="0" w:color="auto"/>
            </w:tcBorders>
          </w:tcPr>
          <w:p w:rsidR="00721341" w:rsidRPr="00D6061E" w:rsidRDefault="00721341" w:rsidP="00721341">
            <w:pPr>
              <w:autoSpaceDE w:val="0"/>
              <w:autoSpaceDN w:val="0"/>
              <w:adjustRightInd w:val="0"/>
              <w:jc w:val="center"/>
            </w:pP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rPr>
                <w:b/>
                <w:bCs/>
              </w:rPr>
            </w:pPr>
            <w:r w:rsidRPr="00D6061E">
              <w:t>Бюджет городского округа город Урай</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bCs/>
                <w:sz w:val="16"/>
                <w:szCs w:val="16"/>
              </w:rPr>
            </w:pPr>
            <w:r>
              <w:rPr>
                <w:bCs/>
                <w:sz w:val="16"/>
                <w:szCs w:val="16"/>
              </w:rPr>
              <w:t>546 292,8</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jc w:val="right"/>
              <w:rPr>
                <w:bCs/>
                <w:sz w:val="16"/>
                <w:szCs w:val="16"/>
              </w:rPr>
            </w:pPr>
            <w:r w:rsidRPr="00977CA2">
              <w:rPr>
                <w:bCs/>
                <w:sz w:val="16"/>
                <w:szCs w:val="16"/>
              </w:rPr>
              <w:t>45</w:t>
            </w:r>
            <w:r>
              <w:rPr>
                <w:bCs/>
                <w:sz w:val="16"/>
                <w:szCs w:val="16"/>
              </w:rPr>
              <w:t> 524,4</w:t>
            </w:r>
          </w:p>
        </w:tc>
        <w:tc>
          <w:tcPr>
            <w:tcW w:w="708" w:type="dxa"/>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709" w:type="dxa"/>
            <w:gridSpan w:val="2"/>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709" w:type="dxa"/>
            <w:gridSpan w:val="2"/>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0" w:type="dxa"/>
            <w:gridSpan w:val="2"/>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1" w:type="dxa"/>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0" w:type="dxa"/>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1" w:type="dxa"/>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0" w:type="dxa"/>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1" w:type="dxa"/>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709" w:type="dxa"/>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709" w:type="dxa"/>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r>
      <w:tr w:rsidR="00721341" w:rsidRPr="003C335F" w:rsidTr="00721341">
        <w:trPr>
          <w:cantSplit/>
          <w:trHeight w:val="470"/>
        </w:trPr>
        <w:tc>
          <w:tcPr>
            <w:tcW w:w="779" w:type="dxa"/>
            <w:vMerge w:val="restart"/>
            <w:tcBorders>
              <w:left w:val="single" w:sz="6"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1.1.1.6</w:t>
            </w:r>
          </w:p>
        </w:tc>
        <w:tc>
          <w:tcPr>
            <w:tcW w:w="1701" w:type="dxa"/>
            <w:vMerge w:val="restart"/>
            <w:tcBorders>
              <w:left w:val="single" w:sz="6"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r w:rsidRPr="00D6061E">
              <w:rPr>
                <w:rFonts w:ascii="Times New Roman" w:hAnsi="Times New Roman" w:cs="Times New Roman"/>
              </w:rPr>
              <w:t>Организация электроснабжения уличного освещения</w:t>
            </w:r>
          </w:p>
        </w:tc>
        <w:tc>
          <w:tcPr>
            <w:tcW w:w="992" w:type="dxa"/>
            <w:vMerge w:val="restart"/>
            <w:tcBorders>
              <w:left w:val="single" w:sz="6" w:space="0" w:color="auto"/>
              <w:right w:val="single" w:sz="6" w:space="0" w:color="auto"/>
            </w:tcBorders>
          </w:tcPr>
          <w:p w:rsidR="00721341" w:rsidRPr="00D6061E" w:rsidRDefault="00721341" w:rsidP="00721341">
            <w:pPr>
              <w:jc w:val="center"/>
              <w:rPr>
                <w:b/>
                <w:bCs/>
              </w:rPr>
            </w:pPr>
            <w:r w:rsidRPr="00D6061E">
              <w:t>МКУ «УЖКХ г.Урай»</w:t>
            </w:r>
          </w:p>
        </w:tc>
        <w:tc>
          <w:tcPr>
            <w:tcW w:w="709" w:type="dxa"/>
            <w:gridSpan w:val="2"/>
            <w:vMerge w:val="restart"/>
            <w:tcBorders>
              <w:left w:val="single" w:sz="6" w:space="0" w:color="auto"/>
              <w:right w:val="single" w:sz="6" w:space="0" w:color="auto"/>
            </w:tcBorders>
          </w:tcPr>
          <w:p w:rsidR="00721341" w:rsidRPr="00D6061E" w:rsidRDefault="00721341" w:rsidP="00721341">
            <w:pPr>
              <w:autoSpaceDE w:val="0"/>
              <w:autoSpaceDN w:val="0"/>
              <w:adjustRightInd w:val="0"/>
              <w:jc w:val="center"/>
            </w:pPr>
            <w:r>
              <w:t>1.1.5</w:t>
            </w: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rPr>
                <w:b/>
                <w:bCs/>
              </w:rPr>
            </w:pPr>
            <w:r w:rsidRPr="00D6061E">
              <w:t>Всего:</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b/>
                <w:bCs/>
                <w:sz w:val="16"/>
                <w:szCs w:val="16"/>
              </w:rPr>
            </w:pPr>
            <w:r>
              <w:rPr>
                <w:b/>
                <w:bCs/>
                <w:sz w:val="16"/>
                <w:szCs w:val="16"/>
              </w:rPr>
              <w:t>406 901,0</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jc w:val="right"/>
              <w:rPr>
                <w:b/>
                <w:bCs/>
                <w:sz w:val="16"/>
                <w:szCs w:val="16"/>
              </w:rPr>
            </w:pPr>
            <w:r>
              <w:rPr>
                <w:b/>
                <w:bCs/>
                <w:sz w:val="16"/>
                <w:szCs w:val="16"/>
              </w:rPr>
              <w:t>32 271,6</w:t>
            </w:r>
          </w:p>
        </w:tc>
        <w:tc>
          <w:tcPr>
            <w:tcW w:w="708"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bCs/>
                <w:sz w:val="16"/>
                <w:szCs w:val="16"/>
              </w:rPr>
            </w:pPr>
            <w:r>
              <w:rPr>
                <w:b/>
                <w:bCs/>
                <w:sz w:val="16"/>
                <w:szCs w:val="16"/>
              </w:rPr>
              <w:t>33 189,4</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786034" w:rsidRDefault="00721341" w:rsidP="00721341">
            <w:pPr>
              <w:rPr>
                <w:b/>
              </w:rPr>
            </w:pPr>
            <w:r w:rsidRPr="00786034">
              <w:rPr>
                <w:b/>
                <w:sz w:val="16"/>
                <w:szCs w:val="16"/>
              </w:rPr>
              <w:t>34</w:t>
            </w:r>
            <w:r>
              <w:rPr>
                <w:b/>
                <w:sz w:val="16"/>
                <w:szCs w:val="16"/>
              </w:rPr>
              <w:t xml:space="preserve"> </w:t>
            </w:r>
            <w:r w:rsidRPr="00786034">
              <w:rPr>
                <w:b/>
                <w:sz w:val="16"/>
                <w:szCs w:val="16"/>
              </w:rPr>
              <w:t>144,0</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786034" w:rsidRDefault="00721341" w:rsidP="00721341">
            <w:pPr>
              <w:rPr>
                <w:b/>
              </w:rPr>
            </w:pPr>
            <w:r w:rsidRPr="00786034">
              <w:rPr>
                <w:b/>
                <w:sz w:val="16"/>
                <w:szCs w:val="16"/>
              </w:rPr>
              <w:t>34</w:t>
            </w:r>
            <w:r>
              <w:rPr>
                <w:b/>
                <w:sz w:val="16"/>
                <w:szCs w:val="16"/>
              </w:rPr>
              <w:t xml:space="preserve"> </w:t>
            </w:r>
            <w:r w:rsidRPr="00786034">
              <w:rPr>
                <w:b/>
                <w:sz w:val="16"/>
                <w:szCs w:val="16"/>
              </w:rPr>
              <w:t>144,0</w:t>
            </w:r>
          </w:p>
        </w:tc>
        <w:tc>
          <w:tcPr>
            <w:tcW w:w="850" w:type="dxa"/>
            <w:gridSpan w:val="2"/>
            <w:tcBorders>
              <w:top w:val="single" w:sz="6" w:space="0" w:color="auto"/>
              <w:left w:val="single" w:sz="6" w:space="0" w:color="auto"/>
              <w:bottom w:val="single" w:sz="4" w:space="0" w:color="auto"/>
              <w:right w:val="single" w:sz="6" w:space="0" w:color="auto"/>
            </w:tcBorders>
          </w:tcPr>
          <w:p w:rsidR="00721341" w:rsidRPr="00786034" w:rsidRDefault="00721341" w:rsidP="00721341">
            <w:pPr>
              <w:rPr>
                <w:b/>
              </w:rPr>
            </w:pPr>
            <w:r w:rsidRPr="00786034">
              <w:rPr>
                <w:b/>
                <w:sz w:val="16"/>
                <w:szCs w:val="16"/>
              </w:rPr>
              <w:t>34</w:t>
            </w:r>
            <w:r>
              <w:rPr>
                <w:b/>
                <w:sz w:val="16"/>
                <w:szCs w:val="16"/>
              </w:rPr>
              <w:t xml:space="preserve"> </w:t>
            </w:r>
            <w:r w:rsidRPr="00786034">
              <w:rPr>
                <w:b/>
                <w:sz w:val="16"/>
                <w:szCs w:val="16"/>
              </w:rPr>
              <w:t>144,0</w:t>
            </w:r>
          </w:p>
        </w:tc>
        <w:tc>
          <w:tcPr>
            <w:tcW w:w="851" w:type="dxa"/>
            <w:tcBorders>
              <w:top w:val="single" w:sz="6" w:space="0" w:color="auto"/>
              <w:left w:val="single" w:sz="6" w:space="0" w:color="auto"/>
              <w:bottom w:val="single" w:sz="4" w:space="0" w:color="auto"/>
              <w:right w:val="single" w:sz="6" w:space="0" w:color="auto"/>
            </w:tcBorders>
          </w:tcPr>
          <w:p w:rsidR="00721341" w:rsidRPr="00786034" w:rsidRDefault="00721341" w:rsidP="00721341">
            <w:pPr>
              <w:rPr>
                <w:b/>
              </w:rPr>
            </w:pPr>
            <w:r w:rsidRPr="00786034">
              <w:rPr>
                <w:b/>
                <w:sz w:val="16"/>
                <w:szCs w:val="16"/>
              </w:rPr>
              <w:t>34</w:t>
            </w:r>
            <w:r>
              <w:rPr>
                <w:b/>
                <w:sz w:val="16"/>
                <w:szCs w:val="16"/>
              </w:rPr>
              <w:t xml:space="preserve"> </w:t>
            </w:r>
            <w:r w:rsidRPr="00786034">
              <w:rPr>
                <w:b/>
                <w:sz w:val="16"/>
                <w:szCs w:val="16"/>
              </w:rPr>
              <w:t>144,0</w:t>
            </w:r>
          </w:p>
        </w:tc>
        <w:tc>
          <w:tcPr>
            <w:tcW w:w="850" w:type="dxa"/>
            <w:tcBorders>
              <w:top w:val="single" w:sz="6" w:space="0" w:color="auto"/>
              <w:left w:val="single" w:sz="6" w:space="0" w:color="auto"/>
              <w:bottom w:val="single" w:sz="4" w:space="0" w:color="auto"/>
              <w:right w:val="single" w:sz="6" w:space="0" w:color="auto"/>
            </w:tcBorders>
          </w:tcPr>
          <w:p w:rsidR="00721341" w:rsidRPr="00786034" w:rsidRDefault="00721341" w:rsidP="00721341">
            <w:pPr>
              <w:rPr>
                <w:b/>
              </w:rPr>
            </w:pPr>
            <w:r w:rsidRPr="00786034">
              <w:rPr>
                <w:b/>
                <w:sz w:val="16"/>
                <w:szCs w:val="16"/>
              </w:rPr>
              <w:t>34</w:t>
            </w:r>
            <w:r>
              <w:rPr>
                <w:b/>
                <w:sz w:val="16"/>
                <w:szCs w:val="16"/>
              </w:rPr>
              <w:t xml:space="preserve"> </w:t>
            </w:r>
            <w:r w:rsidRPr="00786034">
              <w:rPr>
                <w:b/>
                <w:sz w:val="16"/>
                <w:szCs w:val="16"/>
              </w:rPr>
              <w:t>144,0</w:t>
            </w:r>
          </w:p>
        </w:tc>
        <w:tc>
          <w:tcPr>
            <w:tcW w:w="851" w:type="dxa"/>
            <w:tcBorders>
              <w:top w:val="single" w:sz="6" w:space="0" w:color="auto"/>
              <w:left w:val="single" w:sz="6" w:space="0" w:color="auto"/>
              <w:bottom w:val="single" w:sz="4" w:space="0" w:color="auto"/>
              <w:right w:val="single" w:sz="6" w:space="0" w:color="auto"/>
            </w:tcBorders>
          </w:tcPr>
          <w:p w:rsidR="00721341" w:rsidRPr="00786034" w:rsidRDefault="00721341" w:rsidP="00721341">
            <w:pPr>
              <w:rPr>
                <w:b/>
              </w:rPr>
            </w:pPr>
            <w:r w:rsidRPr="00786034">
              <w:rPr>
                <w:b/>
                <w:sz w:val="16"/>
                <w:szCs w:val="16"/>
              </w:rPr>
              <w:t>34</w:t>
            </w:r>
            <w:r>
              <w:rPr>
                <w:b/>
                <w:sz w:val="16"/>
                <w:szCs w:val="16"/>
              </w:rPr>
              <w:t xml:space="preserve"> </w:t>
            </w:r>
            <w:r w:rsidRPr="00786034">
              <w:rPr>
                <w:b/>
                <w:sz w:val="16"/>
                <w:szCs w:val="16"/>
              </w:rPr>
              <w:t>144,0</w:t>
            </w:r>
          </w:p>
        </w:tc>
        <w:tc>
          <w:tcPr>
            <w:tcW w:w="850" w:type="dxa"/>
            <w:tcBorders>
              <w:top w:val="single" w:sz="6" w:space="0" w:color="auto"/>
              <w:left w:val="single" w:sz="6" w:space="0" w:color="auto"/>
              <w:bottom w:val="single" w:sz="4" w:space="0" w:color="auto"/>
              <w:right w:val="single" w:sz="6" w:space="0" w:color="auto"/>
            </w:tcBorders>
          </w:tcPr>
          <w:p w:rsidR="00721341" w:rsidRPr="00786034" w:rsidRDefault="00721341" w:rsidP="00721341">
            <w:pPr>
              <w:rPr>
                <w:b/>
              </w:rPr>
            </w:pPr>
            <w:r w:rsidRPr="00786034">
              <w:rPr>
                <w:b/>
                <w:sz w:val="16"/>
                <w:szCs w:val="16"/>
              </w:rPr>
              <w:t>34</w:t>
            </w:r>
            <w:r>
              <w:rPr>
                <w:b/>
                <w:sz w:val="16"/>
                <w:szCs w:val="16"/>
              </w:rPr>
              <w:t xml:space="preserve"> </w:t>
            </w:r>
            <w:r w:rsidRPr="00786034">
              <w:rPr>
                <w:b/>
                <w:sz w:val="16"/>
                <w:szCs w:val="16"/>
              </w:rPr>
              <w:t>144,0</w:t>
            </w:r>
          </w:p>
        </w:tc>
        <w:tc>
          <w:tcPr>
            <w:tcW w:w="851" w:type="dxa"/>
            <w:tcBorders>
              <w:top w:val="single" w:sz="6" w:space="0" w:color="auto"/>
              <w:left w:val="single" w:sz="6" w:space="0" w:color="auto"/>
              <w:bottom w:val="single" w:sz="4" w:space="0" w:color="auto"/>
              <w:right w:val="single" w:sz="6" w:space="0" w:color="auto"/>
            </w:tcBorders>
          </w:tcPr>
          <w:p w:rsidR="00721341" w:rsidRPr="00786034" w:rsidRDefault="00721341" w:rsidP="00721341">
            <w:pPr>
              <w:rPr>
                <w:b/>
              </w:rPr>
            </w:pPr>
            <w:r w:rsidRPr="00786034">
              <w:rPr>
                <w:b/>
                <w:sz w:val="16"/>
                <w:szCs w:val="16"/>
              </w:rPr>
              <w:t>34</w:t>
            </w:r>
            <w:r>
              <w:rPr>
                <w:b/>
                <w:sz w:val="16"/>
                <w:szCs w:val="16"/>
              </w:rPr>
              <w:t xml:space="preserve"> </w:t>
            </w:r>
            <w:r w:rsidRPr="00786034">
              <w:rPr>
                <w:b/>
                <w:sz w:val="16"/>
                <w:szCs w:val="16"/>
              </w:rPr>
              <w:t>144,0</w:t>
            </w:r>
          </w:p>
        </w:tc>
        <w:tc>
          <w:tcPr>
            <w:tcW w:w="709" w:type="dxa"/>
            <w:tcBorders>
              <w:top w:val="single" w:sz="6" w:space="0" w:color="auto"/>
              <w:left w:val="single" w:sz="6" w:space="0" w:color="auto"/>
              <w:bottom w:val="single" w:sz="4" w:space="0" w:color="auto"/>
              <w:right w:val="single" w:sz="6" w:space="0" w:color="auto"/>
            </w:tcBorders>
          </w:tcPr>
          <w:p w:rsidR="00721341" w:rsidRPr="00786034" w:rsidRDefault="00721341" w:rsidP="00721341">
            <w:pPr>
              <w:rPr>
                <w:b/>
              </w:rPr>
            </w:pPr>
            <w:r w:rsidRPr="00786034">
              <w:rPr>
                <w:b/>
                <w:sz w:val="16"/>
                <w:szCs w:val="16"/>
              </w:rPr>
              <w:t>34</w:t>
            </w:r>
            <w:r>
              <w:rPr>
                <w:b/>
                <w:sz w:val="16"/>
                <w:szCs w:val="16"/>
              </w:rPr>
              <w:t xml:space="preserve"> </w:t>
            </w:r>
            <w:r w:rsidRPr="00786034">
              <w:rPr>
                <w:b/>
                <w:sz w:val="16"/>
                <w:szCs w:val="16"/>
              </w:rPr>
              <w:t>144,0</w:t>
            </w:r>
          </w:p>
        </w:tc>
        <w:tc>
          <w:tcPr>
            <w:tcW w:w="709" w:type="dxa"/>
            <w:tcBorders>
              <w:top w:val="single" w:sz="6" w:space="0" w:color="auto"/>
              <w:left w:val="single" w:sz="6" w:space="0" w:color="auto"/>
              <w:bottom w:val="single" w:sz="4" w:space="0" w:color="auto"/>
              <w:right w:val="single" w:sz="6" w:space="0" w:color="auto"/>
            </w:tcBorders>
          </w:tcPr>
          <w:p w:rsidR="00721341" w:rsidRPr="00786034" w:rsidRDefault="00721341" w:rsidP="00721341">
            <w:pPr>
              <w:rPr>
                <w:b/>
              </w:rPr>
            </w:pPr>
            <w:r w:rsidRPr="00786034">
              <w:rPr>
                <w:b/>
                <w:sz w:val="16"/>
                <w:szCs w:val="16"/>
              </w:rPr>
              <w:t>34</w:t>
            </w:r>
            <w:r>
              <w:rPr>
                <w:b/>
                <w:sz w:val="16"/>
                <w:szCs w:val="16"/>
              </w:rPr>
              <w:t xml:space="preserve"> </w:t>
            </w:r>
            <w:r w:rsidRPr="00786034">
              <w:rPr>
                <w:b/>
                <w:sz w:val="16"/>
                <w:szCs w:val="16"/>
              </w:rPr>
              <w:t>144,0</w:t>
            </w:r>
          </w:p>
        </w:tc>
      </w:tr>
      <w:tr w:rsidR="00721341" w:rsidRPr="003C335F" w:rsidTr="00721341">
        <w:trPr>
          <w:cantSplit/>
          <w:trHeight w:val="470"/>
        </w:trPr>
        <w:tc>
          <w:tcPr>
            <w:tcW w:w="779" w:type="dxa"/>
            <w:vMerge/>
            <w:tcBorders>
              <w:left w:val="single" w:sz="6" w:space="0" w:color="auto"/>
              <w:bottom w:val="single" w:sz="4"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1701" w:type="dxa"/>
            <w:vMerge/>
            <w:tcBorders>
              <w:left w:val="single" w:sz="6" w:space="0" w:color="auto"/>
              <w:bottom w:val="single" w:sz="4"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p>
        </w:tc>
        <w:tc>
          <w:tcPr>
            <w:tcW w:w="992" w:type="dxa"/>
            <w:vMerge/>
            <w:tcBorders>
              <w:left w:val="single" w:sz="6" w:space="0" w:color="auto"/>
              <w:bottom w:val="single" w:sz="4" w:space="0" w:color="auto"/>
              <w:right w:val="single" w:sz="6" w:space="0" w:color="auto"/>
            </w:tcBorders>
          </w:tcPr>
          <w:p w:rsidR="00721341" w:rsidRPr="00D6061E" w:rsidRDefault="00721341" w:rsidP="00721341">
            <w:pPr>
              <w:jc w:val="center"/>
            </w:pPr>
          </w:p>
        </w:tc>
        <w:tc>
          <w:tcPr>
            <w:tcW w:w="709" w:type="dxa"/>
            <w:gridSpan w:val="2"/>
            <w:vMerge/>
            <w:tcBorders>
              <w:left w:val="single" w:sz="6" w:space="0" w:color="auto"/>
              <w:bottom w:val="single" w:sz="4" w:space="0" w:color="auto"/>
              <w:right w:val="single" w:sz="6" w:space="0" w:color="auto"/>
            </w:tcBorders>
          </w:tcPr>
          <w:p w:rsidR="00721341" w:rsidRPr="00D6061E" w:rsidRDefault="00721341" w:rsidP="00721341">
            <w:pPr>
              <w:autoSpaceDE w:val="0"/>
              <w:autoSpaceDN w:val="0"/>
              <w:adjustRightInd w:val="0"/>
              <w:jc w:val="center"/>
            </w:pP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rPr>
                <w:b/>
                <w:bCs/>
              </w:rPr>
            </w:pPr>
            <w:r w:rsidRPr="00D6061E">
              <w:t>Бюджет городского округа город Урай</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sz w:val="16"/>
                <w:szCs w:val="16"/>
              </w:rPr>
            </w:pPr>
            <w:r>
              <w:rPr>
                <w:sz w:val="16"/>
                <w:szCs w:val="16"/>
              </w:rPr>
              <w:t>406 901,0</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jc w:val="right"/>
              <w:rPr>
                <w:sz w:val="16"/>
                <w:szCs w:val="16"/>
              </w:rPr>
            </w:pPr>
            <w:r>
              <w:rPr>
                <w:sz w:val="16"/>
                <w:szCs w:val="16"/>
              </w:rPr>
              <w:t>32 271,6</w:t>
            </w:r>
          </w:p>
        </w:tc>
        <w:tc>
          <w:tcPr>
            <w:tcW w:w="708"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r>
              <w:rPr>
                <w:sz w:val="16"/>
                <w:szCs w:val="16"/>
              </w:rPr>
              <w:t>33 189,4</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r>
              <w:rPr>
                <w:sz w:val="16"/>
                <w:szCs w:val="16"/>
              </w:rPr>
              <w:t>34 144,0</w:t>
            </w:r>
          </w:p>
        </w:tc>
        <w:tc>
          <w:tcPr>
            <w:tcW w:w="709" w:type="dxa"/>
            <w:gridSpan w:val="2"/>
            <w:tcBorders>
              <w:top w:val="single" w:sz="6" w:space="0" w:color="auto"/>
              <w:left w:val="single" w:sz="6" w:space="0" w:color="auto"/>
              <w:bottom w:val="single" w:sz="4" w:space="0" w:color="auto"/>
              <w:right w:val="single" w:sz="6" w:space="0" w:color="auto"/>
            </w:tcBorders>
          </w:tcPr>
          <w:p w:rsidR="00721341" w:rsidRDefault="00721341" w:rsidP="00721341">
            <w:r w:rsidRPr="009E5638">
              <w:rPr>
                <w:sz w:val="16"/>
                <w:szCs w:val="16"/>
              </w:rPr>
              <w:t>34</w:t>
            </w:r>
            <w:r>
              <w:rPr>
                <w:sz w:val="16"/>
                <w:szCs w:val="16"/>
              </w:rPr>
              <w:t xml:space="preserve"> </w:t>
            </w:r>
            <w:r w:rsidRPr="009E5638">
              <w:rPr>
                <w:sz w:val="16"/>
                <w:szCs w:val="16"/>
              </w:rPr>
              <w:t>144,0</w:t>
            </w:r>
          </w:p>
        </w:tc>
        <w:tc>
          <w:tcPr>
            <w:tcW w:w="850" w:type="dxa"/>
            <w:gridSpan w:val="2"/>
            <w:tcBorders>
              <w:top w:val="single" w:sz="6" w:space="0" w:color="auto"/>
              <w:left w:val="single" w:sz="6" w:space="0" w:color="auto"/>
              <w:bottom w:val="single" w:sz="4" w:space="0" w:color="auto"/>
              <w:right w:val="single" w:sz="6" w:space="0" w:color="auto"/>
            </w:tcBorders>
          </w:tcPr>
          <w:p w:rsidR="00721341" w:rsidRDefault="00721341" w:rsidP="00721341">
            <w:r w:rsidRPr="009E5638">
              <w:rPr>
                <w:sz w:val="16"/>
                <w:szCs w:val="16"/>
              </w:rPr>
              <w:t>34</w:t>
            </w:r>
            <w:r>
              <w:rPr>
                <w:sz w:val="16"/>
                <w:szCs w:val="16"/>
              </w:rPr>
              <w:t xml:space="preserve"> </w:t>
            </w:r>
            <w:r w:rsidRPr="009E5638">
              <w:rPr>
                <w:sz w:val="16"/>
                <w:szCs w:val="16"/>
              </w:rPr>
              <w:t>144,0</w:t>
            </w:r>
          </w:p>
        </w:tc>
        <w:tc>
          <w:tcPr>
            <w:tcW w:w="851" w:type="dxa"/>
            <w:tcBorders>
              <w:top w:val="single" w:sz="6" w:space="0" w:color="auto"/>
              <w:left w:val="single" w:sz="6" w:space="0" w:color="auto"/>
              <w:bottom w:val="single" w:sz="4" w:space="0" w:color="auto"/>
              <w:right w:val="single" w:sz="6" w:space="0" w:color="auto"/>
            </w:tcBorders>
          </w:tcPr>
          <w:p w:rsidR="00721341" w:rsidRDefault="00721341" w:rsidP="00721341">
            <w:r w:rsidRPr="009E5638">
              <w:rPr>
                <w:sz w:val="16"/>
                <w:szCs w:val="16"/>
              </w:rPr>
              <w:t>34</w:t>
            </w:r>
            <w:r>
              <w:rPr>
                <w:sz w:val="16"/>
                <w:szCs w:val="16"/>
              </w:rPr>
              <w:t xml:space="preserve"> </w:t>
            </w:r>
            <w:r w:rsidRPr="009E5638">
              <w:rPr>
                <w:sz w:val="16"/>
                <w:szCs w:val="16"/>
              </w:rPr>
              <w:t>144,0</w:t>
            </w:r>
          </w:p>
        </w:tc>
        <w:tc>
          <w:tcPr>
            <w:tcW w:w="850" w:type="dxa"/>
            <w:tcBorders>
              <w:top w:val="single" w:sz="6" w:space="0" w:color="auto"/>
              <w:left w:val="single" w:sz="6" w:space="0" w:color="auto"/>
              <w:bottom w:val="single" w:sz="4" w:space="0" w:color="auto"/>
              <w:right w:val="single" w:sz="6" w:space="0" w:color="auto"/>
            </w:tcBorders>
          </w:tcPr>
          <w:p w:rsidR="00721341" w:rsidRDefault="00721341" w:rsidP="00721341">
            <w:r w:rsidRPr="009E5638">
              <w:rPr>
                <w:sz w:val="16"/>
                <w:szCs w:val="16"/>
              </w:rPr>
              <w:t>34</w:t>
            </w:r>
            <w:r>
              <w:rPr>
                <w:sz w:val="16"/>
                <w:szCs w:val="16"/>
              </w:rPr>
              <w:t xml:space="preserve"> </w:t>
            </w:r>
            <w:r w:rsidRPr="009E5638">
              <w:rPr>
                <w:sz w:val="16"/>
                <w:szCs w:val="16"/>
              </w:rPr>
              <w:t>144,0</w:t>
            </w:r>
          </w:p>
        </w:tc>
        <w:tc>
          <w:tcPr>
            <w:tcW w:w="851" w:type="dxa"/>
            <w:tcBorders>
              <w:top w:val="single" w:sz="6" w:space="0" w:color="auto"/>
              <w:left w:val="single" w:sz="6" w:space="0" w:color="auto"/>
              <w:bottom w:val="single" w:sz="4" w:space="0" w:color="auto"/>
              <w:right w:val="single" w:sz="6" w:space="0" w:color="auto"/>
            </w:tcBorders>
          </w:tcPr>
          <w:p w:rsidR="00721341" w:rsidRDefault="00721341" w:rsidP="00721341">
            <w:r w:rsidRPr="009E5638">
              <w:rPr>
                <w:sz w:val="16"/>
                <w:szCs w:val="16"/>
              </w:rPr>
              <w:t>34</w:t>
            </w:r>
            <w:r>
              <w:rPr>
                <w:sz w:val="16"/>
                <w:szCs w:val="16"/>
              </w:rPr>
              <w:t xml:space="preserve"> </w:t>
            </w:r>
            <w:r w:rsidRPr="009E5638">
              <w:rPr>
                <w:sz w:val="16"/>
                <w:szCs w:val="16"/>
              </w:rPr>
              <w:t>144,0</w:t>
            </w:r>
          </w:p>
        </w:tc>
        <w:tc>
          <w:tcPr>
            <w:tcW w:w="850" w:type="dxa"/>
            <w:tcBorders>
              <w:top w:val="single" w:sz="6" w:space="0" w:color="auto"/>
              <w:left w:val="single" w:sz="6" w:space="0" w:color="auto"/>
              <w:bottom w:val="single" w:sz="4" w:space="0" w:color="auto"/>
              <w:right w:val="single" w:sz="6" w:space="0" w:color="auto"/>
            </w:tcBorders>
          </w:tcPr>
          <w:p w:rsidR="00721341" w:rsidRDefault="00721341" w:rsidP="00721341">
            <w:r w:rsidRPr="009E5638">
              <w:rPr>
                <w:sz w:val="16"/>
                <w:szCs w:val="16"/>
              </w:rPr>
              <w:t>34</w:t>
            </w:r>
            <w:r>
              <w:rPr>
                <w:sz w:val="16"/>
                <w:szCs w:val="16"/>
              </w:rPr>
              <w:t xml:space="preserve"> </w:t>
            </w:r>
            <w:r w:rsidRPr="009E5638">
              <w:rPr>
                <w:sz w:val="16"/>
                <w:szCs w:val="16"/>
              </w:rPr>
              <w:t>144,0</w:t>
            </w:r>
          </w:p>
        </w:tc>
        <w:tc>
          <w:tcPr>
            <w:tcW w:w="851" w:type="dxa"/>
            <w:tcBorders>
              <w:top w:val="single" w:sz="6" w:space="0" w:color="auto"/>
              <w:left w:val="single" w:sz="6" w:space="0" w:color="auto"/>
              <w:bottom w:val="single" w:sz="4" w:space="0" w:color="auto"/>
              <w:right w:val="single" w:sz="6" w:space="0" w:color="auto"/>
            </w:tcBorders>
          </w:tcPr>
          <w:p w:rsidR="00721341" w:rsidRDefault="00721341" w:rsidP="00721341">
            <w:r w:rsidRPr="009E5638">
              <w:rPr>
                <w:sz w:val="16"/>
                <w:szCs w:val="16"/>
              </w:rPr>
              <w:t>34</w:t>
            </w:r>
            <w:r>
              <w:rPr>
                <w:sz w:val="16"/>
                <w:szCs w:val="16"/>
              </w:rPr>
              <w:t xml:space="preserve"> </w:t>
            </w:r>
            <w:r w:rsidRPr="009E5638">
              <w:rPr>
                <w:sz w:val="16"/>
                <w:szCs w:val="16"/>
              </w:rPr>
              <w:t>144,0</w:t>
            </w:r>
          </w:p>
        </w:tc>
        <w:tc>
          <w:tcPr>
            <w:tcW w:w="709" w:type="dxa"/>
            <w:tcBorders>
              <w:top w:val="single" w:sz="6" w:space="0" w:color="auto"/>
              <w:left w:val="single" w:sz="6" w:space="0" w:color="auto"/>
              <w:bottom w:val="single" w:sz="4" w:space="0" w:color="auto"/>
              <w:right w:val="single" w:sz="6" w:space="0" w:color="auto"/>
            </w:tcBorders>
          </w:tcPr>
          <w:p w:rsidR="00721341" w:rsidRDefault="00721341" w:rsidP="00721341">
            <w:r w:rsidRPr="009E5638">
              <w:rPr>
                <w:sz w:val="16"/>
                <w:szCs w:val="16"/>
              </w:rPr>
              <w:t>34</w:t>
            </w:r>
            <w:r>
              <w:rPr>
                <w:sz w:val="16"/>
                <w:szCs w:val="16"/>
              </w:rPr>
              <w:t xml:space="preserve"> </w:t>
            </w:r>
            <w:r w:rsidRPr="009E5638">
              <w:rPr>
                <w:sz w:val="16"/>
                <w:szCs w:val="16"/>
              </w:rPr>
              <w:t>144,0</w:t>
            </w:r>
          </w:p>
        </w:tc>
        <w:tc>
          <w:tcPr>
            <w:tcW w:w="709" w:type="dxa"/>
            <w:tcBorders>
              <w:top w:val="single" w:sz="6" w:space="0" w:color="auto"/>
              <w:left w:val="single" w:sz="6" w:space="0" w:color="auto"/>
              <w:bottom w:val="single" w:sz="4" w:space="0" w:color="auto"/>
              <w:right w:val="single" w:sz="6" w:space="0" w:color="auto"/>
            </w:tcBorders>
          </w:tcPr>
          <w:p w:rsidR="00721341" w:rsidRDefault="00721341" w:rsidP="00721341">
            <w:r w:rsidRPr="009E5638">
              <w:rPr>
                <w:sz w:val="16"/>
                <w:szCs w:val="16"/>
              </w:rPr>
              <w:t>34</w:t>
            </w:r>
            <w:r>
              <w:rPr>
                <w:sz w:val="16"/>
                <w:szCs w:val="16"/>
              </w:rPr>
              <w:t xml:space="preserve"> </w:t>
            </w:r>
            <w:r w:rsidRPr="009E5638">
              <w:rPr>
                <w:sz w:val="16"/>
                <w:szCs w:val="16"/>
              </w:rPr>
              <w:t>144,0</w:t>
            </w:r>
          </w:p>
        </w:tc>
      </w:tr>
      <w:tr w:rsidR="00721341" w:rsidRPr="003C335F" w:rsidTr="00721341">
        <w:trPr>
          <w:cantSplit/>
          <w:trHeight w:val="470"/>
        </w:trPr>
        <w:tc>
          <w:tcPr>
            <w:tcW w:w="779" w:type="dxa"/>
            <w:vMerge w:val="restart"/>
            <w:tcBorders>
              <w:left w:val="single" w:sz="6"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1.1.1.7</w:t>
            </w:r>
          </w:p>
        </w:tc>
        <w:tc>
          <w:tcPr>
            <w:tcW w:w="1701" w:type="dxa"/>
            <w:vMerge w:val="restart"/>
            <w:tcBorders>
              <w:left w:val="single" w:sz="6"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r w:rsidRPr="00D6061E">
              <w:rPr>
                <w:rFonts w:ascii="Times New Roman" w:hAnsi="Times New Roman" w:cs="Times New Roman"/>
                <w:bCs/>
              </w:rPr>
              <w:t>Организация отлова, транспортировки, учета, содержания, умерщвления, утилизации безнадзорных и бродячих животных.</w:t>
            </w:r>
          </w:p>
        </w:tc>
        <w:tc>
          <w:tcPr>
            <w:tcW w:w="992" w:type="dxa"/>
            <w:vMerge w:val="restart"/>
            <w:tcBorders>
              <w:left w:val="single" w:sz="6" w:space="0" w:color="auto"/>
              <w:right w:val="single" w:sz="6" w:space="0" w:color="auto"/>
            </w:tcBorders>
          </w:tcPr>
          <w:p w:rsidR="00721341" w:rsidRPr="00D6061E" w:rsidRDefault="00721341" w:rsidP="00721341">
            <w:pPr>
              <w:jc w:val="center"/>
            </w:pPr>
            <w:r w:rsidRPr="00D6061E">
              <w:t>МКУ «УЖКХ г.Урай»</w:t>
            </w:r>
          </w:p>
        </w:tc>
        <w:tc>
          <w:tcPr>
            <w:tcW w:w="709" w:type="dxa"/>
            <w:gridSpan w:val="2"/>
            <w:vMerge w:val="restart"/>
            <w:tcBorders>
              <w:left w:val="single" w:sz="6" w:space="0" w:color="auto"/>
              <w:right w:val="single" w:sz="6" w:space="0" w:color="auto"/>
            </w:tcBorders>
          </w:tcPr>
          <w:p w:rsidR="00721341" w:rsidRPr="00D6061E" w:rsidRDefault="00721341" w:rsidP="00721341">
            <w:pPr>
              <w:autoSpaceDE w:val="0"/>
              <w:autoSpaceDN w:val="0"/>
              <w:adjustRightInd w:val="0"/>
              <w:jc w:val="center"/>
            </w:pPr>
            <w:r>
              <w:t>1.1.5</w:t>
            </w: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rPr>
                <w:b/>
                <w:bCs/>
              </w:rPr>
            </w:pPr>
            <w:r w:rsidRPr="00D6061E">
              <w:t>Всего:</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b/>
                <w:sz w:val="16"/>
                <w:szCs w:val="16"/>
              </w:rPr>
            </w:pPr>
            <w:r w:rsidRPr="00977CA2">
              <w:rPr>
                <w:b/>
                <w:sz w:val="16"/>
                <w:szCs w:val="16"/>
              </w:rPr>
              <w:t>3 720,0</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tabs>
                <w:tab w:val="left" w:pos="1200"/>
              </w:tabs>
              <w:jc w:val="right"/>
              <w:rPr>
                <w:b/>
                <w:sz w:val="16"/>
                <w:szCs w:val="16"/>
              </w:rPr>
            </w:pPr>
            <w:r w:rsidRPr="00977CA2">
              <w:rPr>
                <w:b/>
                <w:sz w:val="16"/>
                <w:szCs w:val="16"/>
              </w:rPr>
              <w:t>310,0</w:t>
            </w:r>
          </w:p>
        </w:tc>
        <w:tc>
          <w:tcPr>
            <w:tcW w:w="708"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sz w:val="16"/>
                <w:szCs w:val="16"/>
              </w:rPr>
            </w:pPr>
            <w:r w:rsidRPr="00977CA2">
              <w:rPr>
                <w:b/>
                <w:sz w:val="16"/>
                <w:szCs w:val="16"/>
              </w:rPr>
              <w:t>310,0</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sz w:val="16"/>
                <w:szCs w:val="16"/>
              </w:rPr>
            </w:pPr>
            <w:r w:rsidRPr="00977CA2">
              <w:rPr>
                <w:b/>
                <w:sz w:val="16"/>
                <w:szCs w:val="16"/>
              </w:rPr>
              <w:t>310,0</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sz w:val="16"/>
                <w:szCs w:val="16"/>
              </w:rPr>
            </w:pPr>
            <w:r w:rsidRPr="00977CA2">
              <w:rPr>
                <w:b/>
                <w:sz w:val="16"/>
                <w:szCs w:val="16"/>
              </w:rPr>
              <w:t>310,0</w:t>
            </w:r>
          </w:p>
        </w:tc>
        <w:tc>
          <w:tcPr>
            <w:tcW w:w="850"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sz w:val="16"/>
                <w:szCs w:val="16"/>
              </w:rPr>
            </w:pPr>
            <w:r w:rsidRPr="00977CA2">
              <w:rPr>
                <w:b/>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sz w:val="16"/>
                <w:szCs w:val="16"/>
              </w:rPr>
            </w:pPr>
            <w:r w:rsidRPr="00977CA2">
              <w:rPr>
                <w:b/>
                <w:sz w:val="16"/>
                <w:szCs w:val="16"/>
              </w:rPr>
              <w:t>310,0</w:t>
            </w:r>
          </w:p>
        </w:tc>
        <w:tc>
          <w:tcPr>
            <w:tcW w:w="850"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sz w:val="16"/>
                <w:szCs w:val="16"/>
              </w:rPr>
            </w:pPr>
            <w:r w:rsidRPr="00977CA2">
              <w:rPr>
                <w:b/>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sz w:val="16"/>
                <w:szCs w:val="16"/>
              </w:rPr>
            </w:pPr>
            <w:r w:rsidRPr="00977CA2">
              <w:rPr>
                <w:b/>
                <w:sz w:val="16"/>
                <w:szCs w:val="16"/>
              </w:rPr>
              <w:t>310,0</w:t>
            </w:r>
          </w:p>
        </w:tc>
        <w:tc>
          <w:tcPr>
            <w:tcW w:w="850"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sz w:val="16"/>
                <w:szCs w:val="16"/>
              </w:rPr>
            </w:pPr>
            <w:r w:rsidRPr="00977CA2">
              <w:rPr>
                <w:b/>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sz w:val="16"/>
                <w:szCs w:val="16"/>
              </w:rPr>
            </w:pPr>
            <w:r w:rsidRPr="00977CA2">
              <w:rPr>
                <w:b/>
                <w:sz w:val="16"/>
                <w:szCs w:val="16"/>
              </w:rPr>
              <w:t>310,0</w:t>
            </w:r>
          </w:p>
        </w:tc>
        <w:tc>
          <w:tcPr>
            <w:tcW w:w="709"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sz w:val="16"/>
                <w:szCs w:val="16"/>
              </w:rPr>
            </w:pPr>
            <w:r w:rsidRPr="00977CA2">
              <w:rPr>
                <w:b/>
                <w:sz w:val="16"/>
                <w:szCs w:val="16"/>
              </w:rPr>
              <w:t>310,0</w:t>
            </w:r>
          </w:p>
        </w:tc>
        <w:tc>
          <w:tcPr>
            <w:tcW w:w="709"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sz w:val="16"/>
                <w:szCs w:val="16"/>
              </w:rPr>
            </w:pPr>
            <w:r w:rsidRPr="00977CA2">
              <w:rPr>
                <w:b/>
                <w:sz w:val="16"/>
                <w:szCs w:val="16"/>
              </w:rPr>
              <w:t>310,0</w:t>
            </w:r>
          </w:p>
        </w:tc>
      </w:tr>
      <w:tr w:rsidR="00721341" w:rsidRPr="003C335F" w:rsidTr="00721341">
        <w:trPr>
          <w:cantSplit/>
          <w:trHeight w:val="470"/>
        </w:trPr>
        <w:tc>
          <w:tcPr>
            <w:tcW w:w="779" w:type="dxa"/>
            <w:vMerge/>
            <w:tcBorders>
              <w:left w:val="single" w:sz="6" w:space="0" w:color="auto"/>
              <w:bottom w:val="single" w:sz="4"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1701" w:type="dxa"/>
            <w:vMerge/>
            <w:tcBorders>
              <w:left w:val="single" w:sz="6" w:space="0" w:color="auto"/>
              <w:bottom w:val="single" w:sz="4"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p>
        </w:tc>
        <w:tc>
          <w:tcPr>
            <w:tcW w:w="992" w:type="dxa"/>
            <w:vMerge/>
            <w:tcBorders>
              <w:left w:val="single" w:sz="6" w:space="0" w:color="auto"/>
              <w:bottom w:val="single" w:sz="4" w:space="0" w:color="auto"/>
              <w:right w:val="single" w:sz="6" w:space="0" w:color="auto"/>
            </w:tcBorders>
          </w:tcPr>
          <w:p w:rsidR="00721341" w:rsidRPr="00D6061E" w:rsidRDefault="00721341" w:rsidP="00721341">
            <w:pPr>
              <w:jc w:val="center"/>
            </w:pPr>
          </w:p>
        </w:tc>
        <w:tc>
          <w:tcPr>
            <w:tcW w:w="709" w:type="dxa"/>
            <w:gridSpan w:val="2"/>
            <w:vMerge/>
            <w:tcBorders>
              <w:left w:val="single" w:sz="6" w:space="0" w:color="auto"/>
              <w:bottom w:val="single" w:sz="4" w:space="0" w:color="auto"/>
              <w:right w:val="single" w:sz="6" w:space="0" w:color="auto"/>
            </w:tcBorders>
          </w:tcPr>
          <w:p w:rsidR="00721341" w:rsidRPr="00D6061E" w:rsidRDefault="00721341" w:rsidP="00721341">
            <w:pPr>
              <w:autoSpaceDE w:val="0"/>
              <w:autoSpaceDN w:val="0"/>
              <w:adjustRightInd w:val="0"/>
            </w:pP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rPr>
                <w:b/>
                <w:bCs/>
              </w:rPr>
            </w:pPr>
            <w:r w:rsidRPr="00D6061E">
              <w:t xml:space="preserve">Бюджет Ханты-Мансийского автономного округа - </w:t>
            </w:r>
            <w:proofErr w:type="spellStart"/>
            <w:r w:rsidRPr="00D6061E">
              <w:t>Югры</w:t>
            </w:r>
            <w:proofErr w:type="spellEnd"/>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3 720,0</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c>
          <w:tcPr>
            <w:tcW w:w="708"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c>
          <w:tcPr>
            <w:tcW w:w="850"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c>
          <w:tcPr>
            <w:tcW w:w="850"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c>
          <w:tcPr>
            <w:tcW w:w="850"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c>
          <w:tcPr>
            <w:tcW w:w="709"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c>
          <w:tcPr>
            <w:tcW w:w="709"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r>
      <w:tr w:rsidR="00721341" w:rsidRPr="003C335F" w:rsidTr="00721341">
        <w:trPr>
          <w:cantSplit/>
          <w:trHeight w:val="470"/>
        </w:trPr>
        <w:tc>
          <w:tcPr>
            <w:tcW w:w="779" w:type="dxa"/>
            <w:vMerge w:val="restart"/>
            <w:tcBorders>
              <w:left w:val="single" w:sz="6"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1.1.1.8</w:t>
            </w:r>
          </w:p>
        </w:tc>
        <w:tc>
          <w:tcPr>
            <w:tcW w:w="1701" w:type="dxa"/>
            <w:vMerge w:val="restart"/>
            <w:tcBorders>
              <w:left w:val="single" w:sz="6" w:space="0" w:color="auto"/>
              <w:right w:val="single" w:sz="6" w:space="0" w:color="auto"/>
            </w:tcBorders>
            <w:vAlign w:val="center"/>
          </w:tcPr>
          <w:p w:rsidR="00721341" w:rsidRPr="00D6061E" w:rsidRDefault="00721341" w:rsidP="00721341">
            <w:r w:rsidRPr="00D6061E">
              <w:t>Предоставление субсидий на возмещение недополученных доходов организациям, осуществляющим реализацию населению сжиженного газа по розничным ценам</w:t>
            </w:r>
          </w:p>
        </w:tc>
        <w:tc>
          <w:tcPr>
            <w:tcW w:w="992" w:type="dxa"/>
            <w:vMerge w:val="restart"/>
            <w:tcBorders>
              <w:left w:val="single" w:sz="6" w:space="0" w:color="auto"/>
              <w:right w:val="single" w:sz="6" w:space="0" w:color="auto"/>
            </w:tcBorders>
          </w:tcPr>
          <w:p w:rsidR="00721341" w:rsidRPr="00D6061E" w:rsidRDefault="00721341" w:rsidP="00721341">
            <w:pPr>
              <w:jc w:val="center"/>
            </w:pPr>
            <w:r w:rsidRPr="00D6061E">
              <w:t>МКУ «УЖКХ г.Урай»</w:t>
            </w:r>
          </w:p>
          <w:p w:rsidR="00721341" w:rsidRPr="00D6061E" w:rsidRDefault="00721341" w:rsidP="00721341">
            <w:pPr>
              <w:ind w:left="1537" w:hanging="1537"/>
              <w:jc w:val="center"/>
            </w:pPr>
          </w:p>
        </w:tc>
        <w:tc>
          <w:tcPr>
            <w:tcW w:w="709" w:type="dxa"/>
            <w:gridSpan w:val="2"/>
            <w:vMerge w:val="restart"/>
            <w:tcBorders>
              <w:left w:val="single" w:sz="6" w:space="0" w:color="auto"/>
              <w:right w:val="single" w:sz="6" w:space="0" w:color="auto"/>
            </w:tcBorders>
          </w:tcPr>
          <w:p w:rsidR="00721341" w:rsidRPr="00D6061E" w:rsidRDefault="00721341" w:rsidP="00721341">
            <w:pPr>
              <w:pStyle w:val="ConsPlusNormal"/>
              <w:widowControl/>
              <w:ind w:firstLine="0"/>
              <w:jc w:val="center"/>
              <w:rPr>
                <w:rFonts w:ascii="Times New Roman" w:hAnsi="Times New Roman" w:cs="Times New Roman"/>
              </w:rPr>
            </w:pPr>
            <w:r>
              <w:rPr>
                <w:rFonts w:ascii="Times New Roman" w:hAnsi="Times New Roman" w:cs="Times New Roman"/>
              </w:rPr>
              <w:t>1.1.1</w:t>
            </w: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rPr>
                <w:b/>
                <w:bCs/>
              </w:rPr>
            </w:pPr>
            <w:r w:rsidRPr="00D6061E">
              <w:t>Всего:</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68 798,9</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5 468,6</w:t>
            </w:r>
          </w:p>
        </w:tc>
        <w:tc>
          <w:tcPr>
            <w:tcW w:w="708"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5 757,3</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5 757,3</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5 757,3</w:t>
            </w:r>
          </w:p>
        </w:tc>
        <w:tc>
          <w:tcPr>
            <w:tcW w:w="850"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5 757,3</w:t>
            </w:r>
          </w:p>
        </w:tc>
        <w:tc>
          <w:tcPr>
            <w:tcW w:w="850"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5 757,3</w:t>
            </w:r>
          </w:p>
        </w:tc>
        <w:tc>
          <w:tcPr>
            <w:tcW w:w="850"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5 757,3</w:t>
            </w:r>
          </w:p>
        </w:tc>
        <w:tc>
          <w:tcPr>
            <w:tcW w:w="709"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5 757,3</w:t>
            </w:r>
          </w:p>
        </w:tc>
        <w:tc>
          <w:tcPr>
            <w:tcW w:w="709"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5 757,3</w:t>
            </w:r>
          </w:p>
        </w:tc>
      </w:tr>
      <w:tr w:rsidR="00721341" w:rsidRPr="003C335F" w:rsidTr="00433E59">
        <w:trPr>
          <w:cantSplit/>
          <w:trHeight w:val="470"/>
        </w:trPr>
        <w:tc>
          <w:tcPr>
            <w:tcW w:w="779" w:type="dxa"/>
            <w:vMerge/>
            <w:tcBorders>
              <w:left w:val="single" w:sz="6" w:space="0" w:color="auto"/>
              <w:bottom w:val="single" w:sz="4"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1701" w:type="dxa"/>
            <w:vMerge/>
            <w:tcBorders>
              <w:left w:val="single" w:sz="6" w:space="0" w:color="auto"/>
              <w:bottom w:val="single" w:sz="4"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p>
        </w:tc>
        <w:tc>
          <w:tcPr>
            <w:tcW w:w="992" w:type="dxa"/>
            <w:vMerge/>
            <w:tcBorders>
              <w:left w:val="single" w:sz="6" w:space="0" w:color="auto"/>
              <w:bottom w:val="single" w:sz="4" w:space="0" w:color="auto"/>
              <w:right w:val="single" w:sz="6" w:space="0" w:color="auto"/>
            </w:tcBorders>
          </w:tcPr>
          <w:p w:rsidR="00721341" w:rsidRPr="00D6061E" w:rsidRDefault="00721341" w:rsidP="00721341">
            <w:pPr>
              <w:jc w:val="center"/>
            </w:pPr>
          </w:p>
        </w:tc>
        <w:tc>
          <w:tcPr>
            <w:tcW w:w="709" w:type="dxa"/>
            <w:gridSpan w:val="2"/>
            <w:vMerge/>
            <w:tcBorders>
              <w:left w:val="single" w:sz="6" w:space="0" w:color="auto"/>
              <w:bottom w:val="single" w:sz="4" w:space="0" w:color="auto"/>
              <w:right w:val="single" w:sz="6" w:space="0" w:color="auto"/>
            </w:tcBorders>
          </w:tcPr>
          <w:p w:rsidR="00721341" w:rsidRPr="00D6061E" w:rsidRDefault="00721341" w:rsidP="00721341">
            <w:pPr>
              <w:autoSpaceDE w:val="0"/>
              <w:autoSpaceDN w:val="0"/>
              <w:adjustRightInd w:val="0"/>
            </w:pP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r w:rsidRPr="00D6061E">
              <w:t xml:space="preserve">Бюджет Ханты-Мансийского автономного округа - </w:t>
            </w:r>
            <w:proofErr w:type="spellStart"/>
            <w:r w:rsidRPr="00D6061E">
              <w:t>Югры</w:t>
            </w:r>
            <w:proofErr w:type="spellEnd"/>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sz w:val="16"/>
                <w:szCs w:val="16"/>
              </w:rPr>
            </w:pPr>
            <w:r w:rsidRPr="00977CA2">
              <w:rPr>
                <w:bCs/>
                <w:sz w:val="16"/>
                <w:szCs w:val="16"/>
              </w:rPr>
              <w:t>68 798,9</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jc w:val="right"/>
              <w:rPr>
                <w:sz w:val="16"/>
                <w:szCs w:val="16"/>
              </w:rPr>
            </w:pPr>
            <w:r w:rsidRPr="00977CA2">
              <w:rPr>
                <w:sz w:val="16"/>
                <w:szCs w:val="16"/>
              </w:rPr>
              <w:t>5 468,6</w:t>
            </w:r>
          </w:p>
        </w:tc>
        <w:tc>
          <w:tcPr>
            <w:tcW w:w="708"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r w:rsidRPr="00977CA2">
              <w:rPr>
                <w:sz w:val="16"/>
                <w:szCs w:val="16"/>
              </w:rPr>
              <w:t>5 757,3</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r w:rsidRPr="00977CA2">
              <w:rPr>
                <w:sz w:val="16"/>
                <w:szCs w:val="16"/>
              </w:rPr>
              <w:t>5 757,3</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lang w:val="en-US"/>
              </w:rPr>
            </w:pPr>
            <w:r w:rsidRPr="00977CA2">
              <w:rPr>
                <w:sz w:val="16"/>
                <w:szCs w:val="16"/>
              </w:rPr>
              <w:t>5 757,3</w:t>
            </w:r>
          </w:p>
        </w:tc>
        <w:tc>
          <w:tcPr>
            <w:tcW w:w="850"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lang w:val="en-US"/>
              </w:rPr>
            </w:pPr>
            <w:r w:rsidRPr="00977CA2">
              <w:rPr>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lang w:val="en-US"/>
              </w:rPr>
            </w:pPr>
            <w:r w:rsidRPr="00977CA2">
              <w:rPr>
                <w:sz w:val="16"/>
                <w:szCs w:val="16"/>
              </w:rPr>
              <w:t>5 757,3</w:t>
            </w:r>
          </w:p>
        </w:tc>
        <w:tc>
          <w:tcPr>
            <w:tcW w:w="850"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lang w:val="en-US"/>
              </w:rPr>
            </w:pPr>
            <w:r w:rsidRPr="00977CA2">
              <w:rPr>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lang w:val="en-US"/>
              </w:rPr>
            </w:pPr>
            <w:r w:rsidRPr="00977CA2">
              <w:rPr>
                <w:sz w:val="16"/>
                <w:szCs w:val="16"/>
              </w:rPr>
              <w:t>5 757,3</w:t>
            </w:r>
          </w:p>
        </w:tc>
        <w:tc>
          <w:tcPr>
            <w:tcW w:w="850"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lang w:val="en-US"/>
              </w:rPr>
            </w:pPr>
            <w:r w:rsidRPr="00977CA2">
              <w:rPr>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lang w:val="en-US"/>
              </w:rPr>
            </w:pPr>
            <w:r w:rsidRPr="00977CA2">
              <w:rPr>
                <w:sz w:val="16"/>
                <w:szCs w:val="16"/>
              </w:rPr>
              <w:t>5 757,3</w:t>
            </w:r>
          </w:p>
        </w:tc>
        <w:tc>
          <w:tcPr>
            <w:tcW w:w="709"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lang w:val="en-US"/>
              </w:rPr>
            </w:pPr>
            <w:r w:rsidRPr="00977CA2">
              <w:rPr>
                <w:sz w:val="16"/>
                <w:szCs w:val="16"/>
              </w:rPr>
              <w:t>5 757,3</w:t>
            </w:r>
          </w:p>
        </w:tc>
        <w:tc>
          <w:tcPr>
            <w:tcW w:w="709"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lang w:val="en-US"/>
              </w:rPr>
            </w:pPr>
            <w:r w:rsidRPr="00977CA2">
              <w:rPr>
                <w:sz w:val="16"/>
                <w:szCs w:val="16"/>
              </w:rPr>
              <w:t>5 757,3</w:t>
            </w:r>
          </w:p>
        </w:tc>
      </w:tr>
      <w:tr w:rsidR="00721341" w:rsidRPr="003C335F" w:rsidTr="00433E59">
        <w:trPr>
          <w:cantSplit/>
          <w:trHeight w:val="470"/>
        </w:trPr>
        <w:tc>
          <w:tcPr>
            <w:tcW w:w="779" w:type="dxa"/>
            <w:vMerge w:val="restart"/>
            <w:tcBorders>
              <w:top w:val="single" w:sz="4" w:space="0" w:color="auto"/>
              <w:left w:val="single" w:sz="4" w:space="0" w:color="auto"/>
              <w:bottom w:val="single" w:sz="4" w:space="0" w:color="auto"/>
              <w:right w:val="single" w:sz="4"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1.1.1.9</w:t>
            </w:r>
          </w:p>
        </w:tc>
        <w:tc>
          <w:tcPr>
            <w:tcW w:w="1701" w:type="dxa"/>
            <w:vMerge w:val="restart"/>
            <w:tcBorders>
              <w:top w:val="single" w:sz="4" w:space="0" w:color="auto"/>
              <w:left w:val="single" w:sz="4" w:space="0" w:color="auto"/>
              <w:bottom w:val="single" w:sz="4" w:space="0" w:color="auto"/>
              <w:right w:val="single" w:sz="4" w:space="0" w:color="auto"/>
            </w:tcBorders>
          </w:tcPr>
          <w:p w:rsidR="00721341" w:rsidRDefault="00721341" w:rsidP="00721341">
            <w:pPr>
              <w:pStyle w:val="ConsPlusNormal"/>
              <w:widowControl/>
              <w:ind w:firstLine="0"/>
              <w:rPr>
                <w:rFonts w:ascii="Times New Roman" w:hAnsi="Times New Roman" w:cs="Times New Roman"/>
              </w:rPr>
            </w:pPr>
            <w:r w:rsidRPr="00D6061E">
              <w:rPr>
                <w:rFonts w:ascii="Times New Roman" w:hAnsi="Times New Roman" w:cs="Times New Roman"/>
              </w:rPr>
              <w:t>Обеспечение деятельности МКУ «УЖКХ г. Урай»</w:t>
            </w:r>
          </w:p>
          <w:p w:rsidR="00721341" w:rsidRDefault="00721341" w:rsidP="00721341">
            <w:pPr>
              <w:pStyle w:val="ConsPlusNormal"/>
              <w:widowControl/>
              <w:ind w:firstLine="0"/>
              <w:rPr>
                <w:rFonts w:ascii="Times New Roman" w:hAnsi="Times New Roman" w:cs="Times New Roman"/>
              </w:rPr>
            </w:pPr>
          </w:p>
          <w:p w:rsidR="00721341" w:rsidRDefault="00721341" w:rsidP="00721341">
            <w:pPr>
              <w:pStyle w:val="ConsPlusNormal"/>
              <w:widowControl/>
              <w:ind w:firstLine="0"/>
              <w:rPr>
                <w:rFonts w:ascii="Times New Roman" w:hAnsi="Times New Roman" w:cs="Times New Roman"/>
              </w:rPr>
            </w:pPr>
          </w:p>
          <w:p w:rsidR="00721341" w:rsidRDefault="00721341" w:rsidP="00721341">
            <w:pPr>
              <w:pStyle w:val="ConsPlusNormal"/>
              <w:widowControl/>
              <w:ind w:firstLine="0"/>
              <w:rPr>
                <w:rFonts w:ascii="Times New Roman" w:hAnsi="Times New Roman" w:cs="Times New Roman"/>
              </w:rPr>
            </w:pPr>
          </w:p>
          <w:p w:rsidR="00721341" w:rsidRDefault="00721341" w:rsidP="00721341">
            <w:pPr>
              <w:pStyle w:val="ConsPlusNormal"/>
              <w:widowControl/>
              <w:ind w:firstLine="0"/>
              <w:rPr>
                <w:rFonts w:ascii="Times New Roman" w:hAnsi="Times New Roman" w:cs="Times New Roman"/>
              </w:rPr>
            </w:pPr>
          </w:p>
          <w:p w:rsidR="00721341" w:rsidRPr="00D6061E" w:rsidRDefault="00721341" w:rsidP="00721341">
            <w:pPr>
              <w:pStyle w:val="ConsPlusNormal"/>
              <w:widowControl/>
              <w:ind w:firstLine="0"/>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721341" w:rsidRPr="00D6061E" w:rsidRDefault="00721341" w:rsidP="00721341">
            <w:pPr>
              <w:jc w:val="center"/>
              <w:rPr>
                <w:b/>
                <w:bCs/>
              </w:rPr>
            </w:pPr>
            <w:r w:rsidRPr="00D6061E">
              <w:t>МКУ «УЖКХ г.Урай»</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721341" w:rsidRPr="00D6061E" w:rsidRDefault="00721341" w:rsidP="00721341">
            <w:pPr>
              <w:jc w:val="center"/>
              <w:rPr>
                <w:bCs/>
              </w:rPr>
            </w:pPr>
            <w:r>
              <w:rPr>
                <w:bCs/>
              </w:rPr>
              <w:t>1.1.1-1.1.5</w:t>
            </w:r>
          </w:p>
        </w:tc>
        <w:tc>
          <w:tcPr>
            <w:tcW w:w="1276" w:type="dxa"/>
            <w:gridSpan w:val="2"/>
            <w:tcBorders>
              <w:top w:val="single" w:sz="4" w:space="0" w:color="auto"/>
              <w:left w:val="single" w:sz="4" w:space="0" w:color="auto"/>
              <w:bottom w:val="single" w:sz="4" w:space="0" w:color="auto"/>
              <w:right w:val="single" w:sz="4" w:space="0" w:color="auto"/>
            </w:tcBorders>
          </w:tcPr>
          <w:p w:rsidR="00721341" w:rsidRPr="00D6061E" w:rsidRDefault="00721341" w:rsidP="00721341">
            <w:pPr>
              <w:rPr>
                <w:b/>
                <w:bCs/>
              </w:rPr>
            </w:pPr>
            <w:r w:rsidRPr="00D6061E">
              <w:t>Всего:</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b/>
                <w:bCs/>
                <w:sz w:val="16"/>
                <w:szCs w:val="16"/>
              </w:rPr>
            </w:pPr>
            <w:r>
              <w:rPr>
                <w:b/>
                <w:bCs/>
                <w:sz w:val="16"/>
                <w:szCs w:val="16"/>
              </w:rPr>
              <w:t>237 357,6</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jc w:val="right"/>
              <w:rPr>
                <w:b/>
                <w:bCs/>
                <w:sz w:val="16"/>
                <w:szCs w:val="16"/>
              </w:rPr>
            </w:pPr>
            <w:r>
              <w:rPr>
                <w:b/>
                <w:bCs/>
                <w:sz w:val="16"/>
                <w:szCs w:val="16"/>
              </w:rPr>
              <w:t>19 771,3</w:t>
            </w:r>
          </w:p>
        </w:tc>
        <w:tc>
          <w:tcPr>
            <w:tcW w:w="708"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bCs/>
                <w:sz w:val="16"/>
                <w:szCs w:val="16"/>
              </w:rPr>
            </w:pPr>
            <w:r>
              <w:rPr>
                <w:b/>
                <w:bCs/>
                <w:sz w:val="16"/>
                <w:szCs w:val="16"/>
              </w:rPr>
              <w:t>19 849,3</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bCs/>
                <w:sz w:val="16"/>
                <w:szCs w:val="16"/>
              </w:rPr>
            </w:pPr>
            <w:r>
              <w:rPr>
                <w:b/>
                <w:bCs/>
                <w:sz w:val="16"/>
                <w:szCs w:val="16"/>
              </w:rPr>
              <w:t>19 773,7</w:t>
            </w:r>
          </w:p>
        </w:tc>
        <w:tc>
          <w:tcPr>
            <w:tcW w:w="709" w:type="dxa"/>
            <w:gridSpan w:val="2"/>
            <w:tcBorders>
              <w:top w:val="single" w:sz="6" w:space="0" w:color="auto"/>
              <w:left w:val="single" w:sz="6" w:space="0" w:color="auto"/>
              <w:bottom w:val="single" w:sz="4" w:space="0" w:color="auto"/>
              <w:right w:val="single" w:sz="6" w:space="0" w:color="auto"/>
            </w:tcBorders>
          </w:tcPr>
          <w:p w:rsidR="00721341" w:rsidRDefault="00721341" w:rsidP="00721341">
            <w:r w:rsidRPr="00AF7D59">
              <w:rPr>
                <w:b/>
                <w:bCs/>
                <w:sz w:val="16"/>
                <w:szCs w:val="16"/>
              </w:rPr>
              <w:t>19 773,7</w:t>
            </w:r>
          </w:p>
        </w:tc>
        <w:tc>
          <w:tcPr>
            <w:tcW w:w="850" w:type="dxa"/>
            <w:gridSpan w:val="2"/>
            <w:tcBorders>
              <w:top w:val="single" w:sz="6" w:space="0" w:color="auto"/>
              <w:left w:val="single" w:sz="6" w:space="0" w:color="auto"/>
              <w:bottom w:val="single" w:sz="4" w:space="0" w:color="auto"/>
              <w:right w:val="single" w:sz="6" w:space="0" w:color="auto"/>
            </w:tcBorders>
          </w:tcPr>
          <w:p w:rsidR="00721341" w:rsidRDefault="00721341" w:rsidP="00721341">
            <w:r w:rsidRPr="00AF7D59">
              <w:rPr>
                <w:b/>
                <w:bCs/>
                <w:sz w:val="16"/>
                <w:szCs w:val="16"/>
              </w:rPr>
              <w:t>19 773,7</w:t>
            </w:r>
          </w:p>
        </w:tc>
        <w:tc>
          <w:tcPr>
            <w:tcW w:w="851" w:type="dxa"/>
            <w:tcBorders>
              <w:top w:val="single" w:sz="6" w:space="0" w:color="auto"/>
              <w:left w:val="single" w:sz="6" w:space="0" w:color="auto"/>
              <w:bottom w:val="single" w:sz="4" w:space="0" w:color="auto"/>
              <w:right w:val="single" w:sz="6" w:space="0" w:color="auto"/>
            </w:tcBorders>
          </w:tcPr>
          <w:p w:rsidR="00721341" w:rsidRDefault="00721341" w:rsidP="00721341">
            <w:r w:rsidRPr="00AF7D59">
              <w:rPr>
                <w:b/>
                <w:bCs/>
                <w:sz w:val="16"/>
                <w:szCs w:val="16"/>
              </w:rPr>
              <w:t>19 773,7</w:t>
            </w:r>
          </w:p>
        </w:tc>
        <w:tc>
          <w:tcPr>
            <w:tcW w:w="850" w:type="dxa"/>
            <w:tcBorders>
              <w:top w:val="single" w:sz="6" w:space="0" w:color="auto"/>
              <w:left w:val="single" w:sz="6" w:space="0" w:color="auto"/>
              <w:bottom w:val="single" w:sz="4" w:space="0" w:color="auto"/>
              <w:right w:val="single" w:sz="6" w:space="0" w:color="auto"/>
            </w:tcBorders>
          </w:tcPr>
          <w:p w:rsidR="00721341" w:rsidRDefault="00721341" w:rsidP="00721341">
            <w:r w:rsidRPr="00AF7D59">
              <w:rPr>
                <w:b/>
                <w:bCs/>
                <w:sz w:val="16"/>
                <w:szCs w:val="16"/>
              </w:rPr>
              <w:t>19 773,7</w:t>
            </w:r>
          </w:p>
        </w:tc>
        <w:tc>
          <w:tcPr>
            <w:tcW w:w="851" w:type="dxa"/>
            <w:tcBorders>
              <w:top w:val="single" w:sz="6" w:space="0" w:color="auto"/>
              <w:left w:val="single" w:sz="6" w:space="0" w:color="auto"/>
              <w:bottom w:val="single" w:sz="4" w:space="0" w:color="auto"/>
              <w:right w:val="single" w:sz="6" w:space="0" w:color="auto"/>
            </w:tcBorders>
          </w:tcPr>
          <w:p w:rsidR="00721341" w:rsidRDefault="00721341" w:rsidP="00721341">
            <w:r w:rsidRPr="00AF7D59">
              <w:rPr>
                <w:b/>
                <w:bCs/>
                <w:sz w:val="16"/>
                <w:szCs w:val="16"/>
              </w:rPr>
              <w:t>19 773,7</w:t>
            </w:r>
          </w:p>
        </w:tc>
        <w:tc>
          <w:tcPr>
            <w:tcW w:w="850" w:type="dxa"/>
            <w:tcBorders>
              <w:top w:val="single" w:sz="6" w:space="0" w:color="auto"/>
              <w:left w:val="single" w:sz="6" w:space="0" w:color="auto"/>
              <w:bottom w:val="single" w:sz="4" w:space="0" w:color="auto"/>
              <w:right w:val="single" w:sz="6" w:space="0" w:color="auto"/>
            </w:tcBorders>
          </w:tcPr>
          <w:p w:rsidR="00721341" w:rsidRDefault="00721341" w:rsidP="00721341">
            <w:r w:rsidRPr="00AF7D59">
              <w:rPr>
                <w:b/>
                <w:bCs/>
                <w:sz w:val="16"/>
                <w:szCs w:val="16"/>
              </w:rPr>
              <w:t>19 773,7</w:t>
            </w:r>
          </w:p>
        </w:tc>
        <w:tc>
          <w:tcPr>
            <w:tcW w:w="851" w:type="dxa"/>
            <w:tcBorders>
              <w:top w:val="single" w:sz="6" w:space="0" w:color="auto"/>
              <w:left w:val="single" w:sz="6" w:space="0" w:color="auto"/>
              <w:bottom w:val="single" w:sz="4" w:space="0" w:color="auto"/>
              <w:right w:val="single" w:sz="6" w:space="0" w:color="auto"/>
            </w:tcBorders>
          </w:tcPr>
          <w:p w:rsidR="00721341" w:rsidRDefault="00721341" w:rsidP="00721341">
            <w:r w:rsidRPr="00AF7D59">
              <w:rPr>
                <w:b/>
                <w:bCs/>
                <w:sz w:val="16"/>
                <w:szCs w:val="16"/>
              </w:rPr>
              <w:t>19 773,7</w:t>
            </w:r>
          </w:p>
        </w:tc>
        <w:tc>
          <w:tcPr>
            <w:tcW w:w="709" w:type="dxa"/>
            <w:tcBorders>
              <w:top w:val="single" w:sz="6" w:space="0" w:color="auto"/>
              <w:left w:val="single" w:sz="6" w:space="0" w:color="auto"/>
              <w:bottom w:val="single" w:sz="4" w:space="0" w:color="auto"/>
              <w:right w:val="single" w:sz="6" w:space="0" w:color="auto"/>
            </w:tcBorders>
          </w:tcPr>
          <w:p w:rsidR="00721341" w:rsidRDefault="00721341" w:rsidP="00721341">
            <w:r w:rsidRPr="00AF7D59">
              <w:rPr>
                <w:b/>
                <w:bCs/>
                <w:sz w:val="16"/>
                <w:szCs w:val="16"/>
              </w:rPr>
              <w:t>19 773,7</w:t>
            </w:r>
          </w:p>
        </w:tc>
        <w:tc>
          <w:tcPr>
            <w:tcW w:w="709" w:type="dxa"/>
            <w:tcBorders>
              <w:top w:val="single" w:sz="6" w:space="0" w:color="auto"/>
              <w:left w:val="single" w:sz="6" w:space="0" w:color="auto"/>
              <w:bottom w:val="single" w:sz="4" w:space="0" w:color="auto"/>
              <w:right w:val="single" w:sz="6" w:space="0" w:color="auto"/>
            </w:tcBorders>
          </w:tcPr>
          <w:p w:rsidR="00721341" w:rsidRDefault="00721341" w:rsidP="00721341">
            <w:r w:rsidRPr="00AF7D59">
              <w:rPr>
                <w:b/>
                <w:bCs/>
                <w:sz w:val="16"/>
                <w:szCs w:val="16"/>
              </w:rPr>
              <w:t>19 773,7</w:t>
            </w:r>
          </w:p>
        </w:tc>
      </w:tr>
      <w:tr w:rsidR="00721341" w:rsidRPr="003C335F" w:rsidTr="00433E59">
        <w:trPr>
          <w:cantSplit/>
          <w:trHeight w:val="470"/>
        </w:trPr>
        <w:tc>
          <w:tcPr>
            <w:tcW w:w="779" w:type="dxa"/>
            <w:vMerge/>
            <w:tcBorders>
              <w:top w:val="single" w:sz="4" w:space="0" w:color="auto"/>
              <w:left w:val="single" w:sz="6" w:space="0" w:color="auto"/>
              <w:bottom w:val="single" w:sz="4"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1701" w:type="dxa"/>
            <w:vMerge/>
            <w:tcBorders>
              <w:top w:val="single" w:sz="4" w:space="0" w:color="auto"/>
              <w:left w:val="single" w:sz="6" w:space="0" w:color="auto"/>
              <w:bottom w:val="single" w:sz="4"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p>
        </w:tc>
        <w:tc>
          <w:tcPr>
            <w:tcW w:w="992" w:type="dxa"/>
            <w:vMerge/>
            <w:tcBorders>
              <w:top w:val="single" w:sz="4" w:space="0" w:color="auto"/>
              <w:left w:val="single" w:sz="6" w:space="0" w:color="auto"/>
              <w:bottom w:val="single" w:sz="4" w:space="0" w:color="auto"/>
              <w:right w:val="single" w:sz="6" w:space="0" w:color="auto"/>
            </w:tcBorders>
          </w:tcPr>
          <w:p w:rsidR="00721341" w:rsidRPr="00D6061E" w:rsidRDefault="00721341" w:rsidP="00721341">
            <w:pPr>
              <w:jc w:val="center"/>
              <w:rPr>
                <w:b/>
                <w:bCs/>
              </w:rPr>
            </w:pPr>
          </w:p>
        </w:tc>
        <w:tc>
          <w:tcPr>
            <w:tcW w:w="709" w:type="dxa"/>
            <w:gridSpan w:val="2"/>
            <w:vMerge/>
            <w:tcBorders>
              <w:top w:val="single" w:sz="4" w:space="0" w:color="auto"/>
              <w:left w:val="single" w:sz="6" w:space="0" w:color="auto"/>
              <w:bottom w:val="single" w:sz="4" w:space="0" w:color="auto"/>
              <w:right w:val="single" w:sz="4" w:space="0" w:color="auto"/>
            </w:tcBorders>
          </w:tcPr>
          <w:p w:rsidR="00721341" w:rsidRPr="00D6061E" w:rsidRDefault="00721341" w:rsidP="00721341">
            <w:pPr>
              <w:jc w:val="right"/>
              <w:rPr>
                <w:b/>
                <w:bCs/>
              </w:rPr>
            </w:pPr>
          </w:p>
        </w:tc>
        <w:tc>
          <w:tcPr>
            <w:tcW w:w="1276" w:type="dxa"/>
            <w:gridSpan w:val="2"/>
            <w:tcBorders>
              <w:top w:val="single" w:sz="4" w:space="0" w:color="auto"/>
              <w:left w:val="single" w:sz="4" w:space="0" w:color="auto"/>
              <w:bottom w:val="single" w:sz="4" w:space="0" w:color="auto"/>
              <w:right w:val="single" w:sz="4" w:space="0" w:color="auto"/>
            </w:tcBorders>
          </w:tcPr>
          <w:p w:rsidR="00721341" w:rsidRPr="00D6061E" w:rsidRDefault="00721341" w:rsidP="00721341">
            <w:pPr>
              <w:rPr>
                <w:b/>
                <w:bCs/>
              </w:rPr>
            </w:pPr>
            <w:r w:rsidRPr="00D6061E">
              <w:t>Бюджет городского округа город Урай</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sz w:val="16"/>
                <w:szCs w:val="16"/>
              </w:rPr>
            </w:pPr>
            <w:r>
              <w:rPr>
                <w:sz w:val="16"/>
                <w:szCs w:val="16"/>
              </w:rPr>
              <w:t>237 357,6</w:t>
            </w:r>
          </w:p>
        </w:tc>
        <w:tc>
          <w:tcPr>
            <w:tcW w:w="851"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sz w:val="16"/>
                <w:szCs w:val="16"/>
              </w:rPr>
            </w:pPr>
            <w:r w:rsidRPr="00977CA2">
              <w:rPr>
                <w:sz w:val="16"/>
                <w:szCs w:val="16"/>
              </w:rPr>
              <w:t>19</w:t>
            </w:r>
            <w:r>
              <w:rPr>
                <w:sz w:val="16"/>
                <w:szCs w:val="16"/>
              </w:rPr>
              <w:t> 771,3</w:t>
            </w:r>
          </w:p>
        </w:tc>
        <w:tc>
          <w:tcPr>
            <w:tcW w:w="708"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sz w:val="16"/>
                <w:szCs w:val="16"/>
              </w:rPr>
            </w:pPr>
            <w:r>
              <w:rPr>
                <w:sz w:val="16"/>
                <w:szCs w:val="16"/>
              </w:rPr>
              <w:t>19 849,3</w:t>
            </w:r>
          </w:p>
        </w:tc>
        <w:tc>
          <w:tcPr>
            <w:tcW w:w="709" w:type="dxa"/>
            <w:gridSpan w:val="2"/>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sz w:val="16"/>
                <w:szCs w:val="16"/>
              </w:rPr>
            </w:pPr>
            <w:r>
              <w:rPr>
                <w:sz w:val="16"/>
                <w:szCs w:val="16"/>
              </w:rPr>
              <w:t>19 773,7</w:t>
            </w:r>
          </w:p>
        </w:tc>
        <w:tc>
          <w:tcPr>
            <w:tcW w:w="709" w:type="dxa"/>
            <w:gridSpan w:val="2"/>
            <w:tcBorders>
              <w:top w:val="single" w:sz="4" w:space="0" w:color="auto"/>
              <w:left w:val="single" w:sz="4" w:space="0" w:color="auto"/>
              <w:bottom w:val="single" w:sz="4" w:space="0" w:color="auto"/>
              <w:right w:val="single" w:sz="4" w:space="0" w:color="auto"/>
            </w:tcBorders>
          </w:tcPr>
          <w:p w:rsidR="00721341" w:rsidRDefault="00721341" w:rsidP="00721341">
            <w:r w:rsidRPr="001B462B">
              <w:rPr>
                <w:sz w:val="16"/>
                <w:szCs w:val="16"/>
              </w:rPr>
              <w:t>19 773,7</w:t>
            </w:r>
          </w:p>
        </w:tc>
        <w:tc>
          <w:tcPr>
            <w:tcW w:w="850" w:type="dxa"/>
            <w:gridSpan w:val="2"/>
            <w:tcBorders>
              <w:top w:val="single" w:sz="4" w:space="0" w:color="auto"/>
              <w:left w:val="single" w:sz="4" w:space="0" w:color="auto"/>
              <w:bottom w:val="single" w:sz="4" w:space="0" w:color="auto"/>
              <w:right w:val="single" w:sz="4" w:space="0" w:color="auto"/>
            </w:tcBorders>
          </w:tcPr>
          <w:p w:rsidR="00721341" w:rsidRDefault="00721341" w:rsidP="00721341">
            <w:r w:rsidRPr="001B462B">
              <w:rPr>
                <w:sz w:val="16"/>
                <w:szCs w:val="16"/>
              </w:rPr>
              <w:t>19 773,7</w:t>
            </w:r>
          </w:p>
        </w:tc>
        <w:tc>
          <w:tcPr>
            <w:tcW w:w="851" w:type="dxa"/>
            <w:tcBorders>
              <w:top w:val="single" w:sz="4" w:space="0" w:color="auto"/>
              <w:left w:val="single" w:sz="4" w:space="0" w:color="auto"/>
              <w:bottom w:val="single" w:sz="4" w:space="0" w:color="auto"/>
              <w:right w:val="single" w:sz="4" w:space="0" w:color="auto"/>
            </w:tcBorders>
          </w:tcPr>
          <w:p w:rsidR="00721341" w:rsidRDefault="00721341" w:rsidP="00721341">
            <w:r w:rsidRPr="001B462B">
              <w:rPr>
                <w:sz w:val="16"/>
                <w:szCs w:val="16"/>
              </w:rPr>
              <w:t>19 773,7</w:t>
            </w:r>
          </w:p>
        </w:tc>
        <w:tc>
          <w:tcPr>
            <w:tcW w:w="850" w:type="dxa"/>
            <w:tcBorders>
              <w:top w:val="single" w:sz="4" w:space="0" w:color="auto"/>
              <w:left w:val="single" w:sz="4" w:space="0" w:color="auto"/>
              <w:bottom w:val="single" w:sz="4" w:space="0" w:color="auto"/>
              <w:right w:val="single" w:sz="4" w:space="0" w:color="auto"/>
            </w:tcBorders>
          </w:tcPr>
          <w:p w:rsidR="00721341" w:rsidRDefault="00721341" w:rsidP="00721341">
            <w:r w:rsidRPr="001B462B">
              <w:rPr>
                <w:sz w:val="16"/>
                <w:szCs w:val="16"/>
              </w:rPr>
              <w:t>19 773,7</w:t>
            </w:r>
          </w:p>
        </w:tc>
        <w:tc>
          <w:tcPr>
            <w:tcW w:w="851" w:type="dxa"/>
            <w:tcBorders>
              <w:top w:val="single" w:sz="4" w:space="0" w:color="auto"/>
              <w:left w:val="single" w:sz="4" w:space="0" w:color="auto"/>
              <w:bottom w:val="single" w:sz="4" w:space="0" w:color="auto"/>
              <w:right w:val="single" w:sz="4" w:space="0" w:color="auto"/>
            </w:tcBorders>
          </w:tcPr>
          <w:p w:rsidR="00721341" w:rsidRDefault="00721341" w:rsidP="00721341">
            <w:r w:rsidRPr="001B462B">
              <w:rPr>
                <w:sz w:val="16"/>
                <w:szCs w:val="16"/>
              </w:rPr>
              <w:t>19 773,7</w:t>
            </w:r>
          </w:p>
        </w:tc>
        <w:tc>
          <w:tcPr>
            <w:tcW w:w="850" w:type="dxa"/>
            <w:tcBorders>
              <w:top w:val="single" w:sz="4" w:space="0" w:color="auto"/>
              <w:left w:val="single" w:sz="4" w:space="0" w:color="auto"/>
              <w:bottom w:val="single" w:sz="4" w:space="0" w:color="auto"/>
              <w:right w:val="single" w:sz="4" w:space="0" w:color="auto"/>
            </w:tcBorders>
          </w:tcPr>
          <w:p w:rsidR="00721341" w:rsidRDefault="00721341" w:rsidP="00721341">
            <w:r w:rsidRPr="001B462B">
              <w:rPr>
                <w:sz w:val="16"/>
                <w:szCs w:val="16"/>
              </w:rPr>
              <w:t>19 773,7</w:t>
            </w:r>
          </w:p>
        </w:tc>
        <w:tc>
          <w:tcPr>
            <w:tcW w:w="851" w:type="dxa"/>
            <w:tcBorders>
              <w:top w:val="single" w:sz="4" w:space="0" w:color="auto"/>
              <w:left w:val="single" w:sz="4" w:space="0" w:color="auto"/>
              <w:bottom w:val="single" w:sz="4" w:space="0" w:color="auto"/>
              <w:right w:val="single" w:sz="4" w:space="0" w:color="auto"/>
            </w:tcBorders>
          </w:tcPr>
          <w:p w:rsidR="00721341" w:rsidRDefault="00721341" w:rsidP="00721341">
            <w:r w:rsidRPr="001B462B">
              <w:rPr>
                <w:sz w:val="16"/>
                <w:szCs w:val="16"/>
              </w:rPr>
              <w:t>19 773,7</w:t>
            </w:r>
          </w:p>
        </w:tc>
        <w:tc>
          <w:tcPr>
            <w:tcW w:w="709" w:type="dxa"/>
            <w:tcBorders>
              <w:top w:val="single" w:sz="4" w:space="0" w:color="auto"/>
              <w:left w:val="single" w:sz="4" w:space="0" w:color="auto"/>
              <w:bottom w:val="single" w:sz="4" w:space="0" w:color="auto"/>
              <w:right w:val="single" w:sz="4" w:space="0" w:color="auto"/>
            </w:tcBorders>
          </w:tcPr>
          <w:p w:rsidR="00721341" w:rsidRDefault="00721341" w:rsidP="00721341">
            <w:r w:rsidRPr="001B462B">
              <w:rPr>
                <w:sz w:val="16"/>
                <w:szCs w:val="16"/>
              </w:rPr>
              <w:t>19 773,7</w:t>
            </w:r>
          </w:p>
        </w:tc>
        <w:tc>
          <w:tcPr>
            <w:tcW w:w="709" w:type="dxa"/>
            <w:tcBorders>
              <w:top w:val="single" w:sz="4" w:space="0" w:color="auto"/>
              <w:left w:val="single" w:sz="4" w:space="0" w:color="auto"/>
              <w:bottom w:val="single" w:sz="4" w:space="0" w:color="auto"/>
              <w:right w:val="single" w:sz="4" w:space="0" w:color="auto"/>
            </w:tcBorders>
          </w:tcPr>
          <w:p w:rsidR="00721341" w:rsidRDefault="00721341" w:rsidP="00721341">
            <w:r w:rsidRPr="001B462B">
              <w:rPr>
                <w:sz w:val="16"/>
                <w:szCs w:val="16"/>
              </w:rPr>
              <w:t>19 773,7</w:t>
            </w:r>
          </w:p>
        </w:tc>
      </w:tr>
      <w:tr w:rsidR="00721341" w:rsidRPr="003C335F" w:rsidTr="00433E59">
        <w:trPr>
          <w:cantSplit/>
          <w:trHeight w:val="374"/>
        </w:trPr>
        <w:tc>
          <w:tcPr>
            <w:tcW w:w="779" w:type="dxa"/>
            <w:vMerge w:val="restart"/>
            <w:tcBorders>
              <w:top w:val="single" w:sz="4" w:space="0" w:color="auto"/>
              <w:left w:val="single" w:sz="6"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r w:rsidRPr="00A37755">
              <w:rPr>
                <w:rFonts w:ascii="Times New Roman" w:hAnsi="Times New Roman" w:cs="Times New Roman"/>
                <w:sz w:val="18"/>
                <w:szCs w:val="18"/>
              </w:rPr>
              <w:lastRenderedPageBreak/>
              <w:t>1.1.1.</w:t>
            </w:r>
            <w:r>
              <w:rPr>
                <w:rFonts w:ascii="Times New Roman" w:hAnsi="Times New Roman" w:cs="Times New Roman"/>
                <w:sz w:val="18"/>
                <w:szCs w:val="18"/>
              </w:rPr>
              <w:t>10</w:t>
            </w:r>
          </w:p>
        </w:tc>
        <w:tc>
          <w:tcPr>
            <w:tcW w:w="1701" w:type="dxa"/>
            <w:vMerge w:val="restart"/>
            <w:tcBorders>
              <w:top w:val="single" w:sz="4" w:space="0" w:color="auto"/>
              <w:left w:val="single" w:sz="6"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r>
              <w:rPr>
                <w:rFonts w:ascii="Times New Roman" w:hAnsi="Times New Roman" w:cs="Times New Roman"/>
              </w:rPr>
              <w:t>Снос аварийных многоквартирных жилых домов</w:t>
            </w:r>
          </w:p>
        </w:tc>
        <w:tc>
          <w:tcPr>
            <w:tcW w:w="992" w:type="dxa"/>
            <w:vMerge w:val="restart"/>
            <w:tcBorders>
              <w:top w:val="single" w:sz="4" w:space="0" w:color="auto"/>
              <w:left w:val="single" w:sz="6" w:space="0" w:color="auto"/>
              <w:right w:val="single" w:sz="6" w:space="0" w:color="auto"/>
            </w:tcBorders>
          </w:tcPr>
          <w:p w:rsidR="00721341" w:rsidRPr="00D6061E" w:rsidRDefault="00721341" w:rsidP="00721341">
            <w:pPr>
              <w:jc w:val="center"/>
              <w:rPr>
                <w:b/>
                <w:bCs/>
              </w:rPr>
            </w:pPr>
            <w:r w:rsidRPr="00D6061E">
              <w:t>МКУ «УЖКХ г.Урай»</w:t>
            </w:r>
          </w:p>
        </w:tc>
        <w:tc>
          <w:tcPr>
            <w:tcW w:w="709" w:type="dxa"/>
            <w:gridSpan w:val="2"/>
            <w:vMerge w:val="restart"/>
            <w:tcBorders>
              <w:top w:val="single" w:sz="4" w:space="0" w:color="auto"/>
              <w:left w:val="single" w:sz="6" w:space="0" w:color="auto"/>
              <w:right w:val="single" w:sz="6" w:space="0" w:color="auto"/>
            </w:tcBorders>
          </w:tcPr>
          <w:p w:rsidR="00721341" w:rsidRPr="00D6061E" w:rsidRDefault="00721341" w:rsidP="00721341">
            <w:pPr>
              <w:jc w:val="center"/>
              <w:rPr>
                <w:bCs/>
              </w:rPr>
            </w:pPr>
            <w:r>
              <w:rPr>
                <w:bCs/>
              </w:rPr>
              <w:t>1.1.3</w:t>
            </w: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rPr>
                <w:b/>
                <w:bCs/>
              </w:rPr>
            </w:pPr>
            <w:r w:rsidRPr="00D6061E">
              <w:t>Всего:</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b/>
                <w:bCs/>
                <w:sz w:val="16"/>
                <w:szCs w:val="16"/>
              </w:rPr>
            </w:pPr>
            <w:r>
              <w:rPr>
                <w:b/>
                <w:bCs/>
                <w:sz w:val="16"/>
                <w:szCs w:val="16"/>
              </w:rPr>
              <w:t>10 972,8</w:t>
            </w:r>
          </w:p>
        </w:tc>
        <w:tc>
          <w:tcPr>
            <w:tcW w:w="851" w:type="dxa"/>
            <w:tcBorders>
              <w:top w:val="single" w:sz="4" w:space="0" w:color="auto"/>
              <w:left w:val="single" w:sz="4" w:space="0" w:color="auto"/>
              <w:bottom w:val="single" w:sz="6" w:space="0" w:color="auto"/>
              <w:right w:val="single" w:sz="6" w:space="0" w:color="auto"/>
            </w:tcBorders>
          </w:tcPr>
          <w:p w:rsidR="00721341" w:rsidRPr="00107772" w:rsidRDefault="00721341" w:rsidP="00721341">
            <w:pPr>
              <w:jc w:val="right"/>
              <w:rPr>
                <w:b/>
                <w:sz w:val="16"/>
                <w:szCs w:val="16"/>
              </w:rPr>
            </w:pPr>
            <w:r w:rsidRPr="00107772">
              <w:rPr>
                <w:b/>
                <w:sz w:val="16"/>
                <w:szCs w:val="16"/>
              </w:rPr>
              <w:t>4 045,0</w:t>
            </w:r>
          </w:p>
        </w:tc>
        <w:tc>
          <w:tcPr>
            <w:tcW w:w="708" w:type="dxa"/>
            <w:tcBorders>
              <w:top w:val="single" w:sz="4" w:space="0" w:color="auto"/>
              <w:left w:val="single" w:sz="6" w:space="0" w:color="auto"/>
              <w:bottom w:val="single" w:sz="6" w:space="0" w:color="auto"/>
              <w:right w:val="single" w:sz="6" w:space="0" w:color="auto"/>
            </w:tcBorders>
          </w:tcPr>
          <w:p w:rsidR="00721341" w:rsidRPr="00107772" w:rsidRDefault="00721341" w:rsidP="00721341">
            <w:pPr>
              <w:jc w:val="right"/>
              <w:rPr>
                <w:b/>
                <w:sz w:val="16"/>
                <w:szCs w:val="16"/>
              </w:rPr>
            </w:pPr>
            <w:r w:rsidRPr="00107772">
              <w:rPr>
                <w:b/>
                <w:sz w:val="16"/>
                <w:szCs w:val="16"/>
              </w:rPr>
              <w:t>629,8</w:t>
            </w:r>
          </w:p>
        </w:tc>
        <w:tc>
          <w:tcPr>
            <w:tcW w:w="709" w:type="dxa"/>
            <w:gridSpan w:val="2"/>
            <w:tcBorders>
              <w:top w:val="single" w:sz="4" w:space="0" w:color="auto"/>
              <w:left w:val="single" w:sz="6" w:space="0" w:color="auto"/>
              <w:bottom w:val="single" w:sz="6" w:space="0" w:color="auto"/>
              <w:right w:val="single" w:sz="6" w:space="0" w:color="auto"/>
            </w:tcBorders>
          </w:tcPr>
          <w:p w:rsidR="00721341" w:rsidRPr="00107772" w:rsidRDefault="00721341" w:rsidP="00721341">
            <w:pPr>
              <w:jc w:val="right"/>
              <w:rPr>
                <w:b/>
                <w:sz w:val="16"/>
                <w:szCs w:val="16"/>
              </w:rPr>
            </w:pPr>
            <w:r w:rsidRPr="00107772">
              <w:rPr>
                <w:b/>
                <w:sz w:val="16"/>
                <w:szCs w:val="16"/>
              </w:rPr>
              <w:t>629,8</w:t>
            </w:r>
          </w:p>
        </w:tc>
        <w:tc>
          <w:tcPr>
            <w:tcW w:w="709" w:type="dxa"/>
            <w:gridSpan w:val="2"/>
            <w:tcBorders>
              <w:top w:val="single" w:sz="4" w:space="0" w:color="auto"/>
              <w:left w:val="single" w:sz="6" w:space="0" w:color="auto"/>
              <w:bottom w:val="single" w:sz="6" w:space="0" w:color="auto"/>
              <w:right w:val="single" w:sz="6" w:space="0" w:color="auto"/>
            </w:tcBorders>
          </w:tcPr>
          <w:p w:rsidR="00721341" w:rsidRPr="00107772" w:rsidRDefault="00721341" w:rsidP="00721341">
            <w:pPr>
              <w:jc w:val="right"/>
              <w:rPr>
                <w:b/>
              </w:rPr>
            </w:pPr>
            <w:r w:rsidRPr="00107772">
              <w:rPr>
                <w:b/>
                <w:sz w:val="16"/>
                <w:szCs w:val="16"/>
              </w:rPr>
              <w:t>629,8</w:t>
            </w:r>
          </w:p>
        </w:tc>
        <w:tc>
          <w:tcPr>
            <w:tcW w:w="850" w:type="dxa"/>
            <w:gridSpan w:val="2"/>
            <w:tcBorders>
              <w:top w:val="single" w:sz="4" w:space="0" w:color="auto"/>
              <w:left w:val="single" w:sz="6" w:space="0" w:color="auto"/>
              <w:bottom w:val="single" w:sz="6" w:space="0" w:color="auto"/>
              <w:right w:val="single" w:sz="6" w:space="0" w:color="auto"/>
            </w:tcBorders>
          </w:tcPr>
          <w:p w:rsidR="00721341" w:rsidRPr="00107772" w:rsidRDefault="00721341" w:rsidP="00721341">
            <w:pPr>
              <w:jc w:val="right"/>
              <w:rPr>
                <w:b/>
              </w:rPr>
            </w:pPr>
            <w:r w:rsidRPr="00107772">
              <w:rPr>
                <w:b/>
                <w:sz w:val="16"/>
                <w:szCs w:val="16"/>
              </w:rPr>
              <w:t>629,8</w:t>
            </w:r>
          </w:p>
        </w:tc>
        <w:tc>
          <w:tcPr>
            <w:tcW w:w="851" w:type="dxa"/>
            <w:tcBorders>
              <w:top w:val="single" w:sz="4" w:space="0" w:color="auto"/>
              <w:left w:val="single" w:sz="6" w:space="0" w:color="auto"/>
              <w:bottom w:val="single" w:sz="6" w:space="0" w:color="auto"/>
              <w:right w:val="single" w:sz="6" w:space="0" w:color="auto"/>
            </w:tcBorders>
          </w:tcPr>
          <w:p w:rsidR="00721341" w:rsidRPr="00107772" w:rsidRDefault="00721341" w:rsidP="00721341">
            <w:pPr>
              <w:jc w:val="right"/>
              <w:rPr>
                <w:b/>
              </w:rPr>
            </w:pPr>
            <w:r w:rsidRPr="00107772">
              <w:rPr>
                <w:b/>
                <w:sz w:val="16"/>
                <w:szCs w:val="16"/>
              </w:rPr>
              <w:t>629,8</w:t>
            </w:r>
          </w:p>
        </w:tc>
        <w:tc>
          <w:tcPr>
            <w:tcW w:w="850" w:type="dxa"/>
            <w:tcBorders>
              <w:top w:val="single" w:sz="4" w:space="0" w:color="auto"/>
              <w:left w:val="single" w:sz="6" w:space="0" w:color="auto"/>
              <w:bottom w:val="single" w:sz="6" w:space="0" w:color="auto"/>
              <w:right w:val="single" w:sz="6" w:space="0" w:color="auto"/>
            </w:tcBorders>
          </w:tcPr>
          <w:p w:rsidR="00721341" w:rsidRPr="00107772" w:rsidRDefault="00721341" w:rsidP="00721341">
            <w:pPr>
              <w:jc w:val="right"/>
              <w:rPr>
                <w:b/>
              </w:rPr>
            </w:pPr>
            <w:r w:rsidRPr="00107772">
              <w:rPr>
                <w:b/>
                <w:sz w:val="16"/>
                <w:szCs w:val="16"/>
              </w:rPr>
              <w:t>629,8</w:t>
            </w:r>
          </w:p>
        </w:tc>
        <w:tc>
          <w:tcPr>
            <w:tcW w:w="851" w:type="dxa"/>
            <w:tcBorders>
              <w:top w:val="single" w:sz="4" w:space="0" w:color="auto"/>
              <w:left w:val="single" w:sz="6" w:space="0" w:color="auto"/>
              <w:bottom w:val="single" w:sz="6" w:space="0" w:color="auto"/>
              <w:right w:val="single" w:sz="6" w:space="0" w:color="auto"/>
            </w:tcBorders>
          </w:tcPr>
          <w:p w:rsidR="00721341" w:rsidRPr="00107772" w:rsidRDefault="00721341" w:rsidP="00721341">
            <w:pPr>
              <w:jc w:val="right"/>
              <w:rPr>
                <w:b/>
              </w:rPr>
            </w:pPr>
            <w:r w:rsidRPr="00107772">
              <w:rPr>
                <w:b/>
                <w:sz w:val="16"/>
                <w:szCs w:val="16"/>
              </w:rPr>
              <w:t>629,8</w:t>
            </w:r>
          </w:p>
        </w:tc>
        <w:tc>
          <w:tcPr>
            <w:tcW w:w="850" w:type="dxa"/>
            <w:tcBorders>
              <w:top w:val="single" w:sz="4" w:space="0" w:color="auto"/>
              <w:left w:val="single" w:sz="6" w:space="0" w:color="auto"/>
              <w:bottom w:val="single" w:sz="6" w:space="0" w:color="auto"/>
              <w:right w:val="single" w:sz="6" w:space="0" w:color="auto"/>
            </w:tcBorders>
          </w:tcPr>
          <w:p w:rsidR="00721341" w:rsidRPr="00107772" w:rsidRDefault="00721341" w:rsidP="00721341">
            <w:pPr>
              <w:jc w:val="right"/>
              <w:rPr>
                <w:b/>
              </w:rPr>
            </w:pPr>
            <w:r w:rsidRPr="00107772">
              <w:rPr>
                <w:b/>
                <w:sz w:val="16"/>
                <w:szCs w:val="16"/>
              </w:rPr>
              <w:t>629,8</w:t>
            </w:r>
          </w:p>
        </w:tc>
        <w:tc>
          <w:tcPr>
            <w:tcW w:w="851" w:type="dxa"/>
            <w:tcBorders>
              <w:top w:val="single" w:sz="4" w:space="0" w:color="auto"/>
              <w:left w:val="single" w:sz="6" w:space="0" w:color="auto"/>
              <w:bottom w:val="single" w:sz="6" w:space="0" w:color="auto"/>
              <w:right w:val="single" w:sz="6" w:space="0" w:color="auto"/>
            </w:tcBorders>
          </w:tcPr>
          <w:p w:rsidR="00721341" w:rsidRPr="00107772" w:rsidRDefault="00721341" w:rsidP="00721341">
            <w:pPr>
              <w:jc w:val="right"/>
              <w:rPr>
                <w:b/>
              </w:rPr>
            </w:pPr>
            <w:r w:rsidRPr="00107772">
              <w:rPr>
                <w:b/>
                <w:sz w:val="16"/>
                <w:szCs w:val="16"/>
              </w:rPr>
              <w:t>629,8</w:t>
            </w:r>
          </w:p>
        </w:tc>
        <w:tc>
          <w:tcPr>
            <w:tcW w:w="709" w:type="dxa"/>
            <w:tcBorders>
              <w:top w:val="single" w:sz="4" w:space="0" w:color="auto"/>
              <w:left w:val="single" w:sz="6" w:space="0" w:color="auto"/>
              <w:bottom w:val="single" w:sz="6" w:space="0" w:color="auto"/>
              <w:right w:val="single" w:sz="6" w:space="0" w:color="auto"/>
            </w:tcBorders>
          </w:tcPr>
          <w:p w:rsidR="00721341" w:rsidRPr="00107772" w:rsidRDefault="00721341" w:rsidP="00721341">
            <w:pPr>
              <w:jc w:val="right"/>
              <w:rPr>
                <w:b/>
              </w:rPr>
            </w:pPr>
            <w:r w:rsidRPr="00107772">
              <w:rPr>
                <w:b/>
                <w:sz w:val="16"/>
                <w:szCs w:val="16"/>
              </w:rPr>
              <w:t>629,8</w:t>
            </w:r>
          </w:p>
        </w:tc>
        <w:tc>
          <w:tcPr>
            <w:tcW w:w="709" w:type="dxa"/>
            <w:tcBorders>
              <w:top w:val="single" w:sz="4" w:space="0" w:color="auto"/>
              <w:left w:val="single" w:sz="6" w:space="0" w:color="auto"/>
              <w:bottom w:val="single" w:sz="6" w:space="0" w:color="auto"/>
              <w:right w:val="single" w:sz="6" w:space="0" w:color="auto"/>
            </w:tcBorders>
          </w:tcPr>
          <w:p w:rsidR="00721341" w:rsidRPr="00107772" w:rsidRDefault="00721341" w:rsidP="00721341">
            <w:pPr>
              <w:jc w:val="right"/>
              <w:rPr>
                <w:b/>
              </w:rPr>
            </w:pPr>
            <w:r w:rsidRPr="00107772">
              <w:rPr>
                <w:b/>
                <w:sz w:val="16"/>
                <w:szCs w:val="16"/>
              </w:rPr>
              <w:t>629,8</w:t>
            </w:r>
          </w:p>
        </w:tc>
      </w:tr>
      <w:tr w:rsidR="00721341" w:rsidRPr="003C335F" w:rsidTr="00721341">
        <w:trPr>
          <w:cantSplit/>
          <w:trHeight w:val="470"/>
        </w:trPr>
        <w:tc>
          <w:tcPr>
            <w:tcW w:w="779" w:type="dxa"/>
            <w:vMerge/>
            <w:tcBorders>
              <w:left w:val="single" w:sz="6" w:space="0" w:color="auto"/>
              <w:bottom w:val="single" w:sz="4"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1701" w:type="dxa"/>
            <w:vMerge/>
            <w:tcBorders>
              <w:left w:val="single" w:sz="6" w:space="0" w:color="auto"/>
              <w:bottom w:val="single" w:sz="4"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p>
        </w:tc>
        <w:tc>
          <w:tcPr>
            <w:tcW w:w="992" w:type="dxa"/>
            <w:vMerge/>
            <w:tcBorders>
              <w:left w:val="single" w:sz="6" w:space="0" w:color="auto"/>
              <w:bottom w:val="single" w:sz="4" w:space="0" w:color="auto"/>
              <w:right w:val="single" w:sz="6" w:space="0" w:color="auto"/>
            </w:tcBorders>
          </w:tcPr>
          <w:p w:rsidR="00721341" w:rsidRPr="00D6061E" w:rsidRDefault="00721341" w:rsidP="00721341">
            <w:pPr>
              <w:jc w:val="right"/>
              <w:rPr>
                <w:b/>
                <w:bCs/>
              </w:rPr>
            </w:pPr>
          </w:p>
        </w:tc>
        <w:tc>
          <w:tcPr>
            <w:tcW w:w="709" w:type="dxa"/>
            <w:gridSpan w:val="2"/>
            <w:vMerge/>
            <w:tcBorders>
              <w:left w:val="single" w:sz="6" w:space="0" w:color="auto"/>
              <w:bottom w:val="single" w:sz="4" w:space="0" w:color="auto"/>
              <w:right w:val="single" w:sz="6" w:space="0" w:color="auto"/>
            </w:tcBorders>
          </w:tcPr>
          <w:p w:rsidR="00721341" w:rsidRPr="00D6061E" w:rsidRDefault="00721341" w:rsidP="00721341">
            <w:pPr>
              <w:jc w:val="right"/>
              <w:rPr>
                <w:b/>
                <w:bCs/>
              </w:rPr>
            </w:pP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rPr>
                <w:b/>
                <w:bCs/>
              </w:rPr>
            </w:pPr>
            <w:r w:rsidRPr="00D6061E">
              <w:t>Бюджет городского округа город Урай</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bCs/>
                <w:sz w:val="16"/>
                <w:szCs w:val="16"/>
              </w:rPr>
            </w:pPr>
            <w:r>
              <w:rPr>
                <w:bCs/>
                <w:sz w:val="16"/>
                <w:szCs w:val="16"/>
              </w:rPr>
              <w:t>10 972,8</w:t>
            </w:r>
          </w:p>
        </w:tc>
        <w:tc>
          <w:tcPr>
            <w:tcW w:w="851" w:type="dxa"/>
            <w:tcBorders>
              <w:top w:val="single" w:sz="4" w:space="0" w:color="auto"/>
              <w:left w:val="single" w:sz="4" w:space="0" w:color="auto"/>
              <w:bottom w:val="single" w:sz="6" w:space="0" w:color="auto"/>
              <w:right w:val="single" w:sz="6" w:space="0" w:color="auto"/>
            </w:tcBorders>
          </w:tcPr>
          <w:p w:rsidR="00721341" w:rsidRPr="00977CA2" w:rsidRDefault="00721341" w:rsidP="00721341">
            <w:pPr>
              <w:jc w:val="right"/>
              <w:rPr>
                <w:sz w:val="16"/>
                <w:szCs w:val="16"/>
              </w:rPr>
            </w:pPr>
            <w:r>
              <w:rPr>
                <w:sz w:val="16"/>
                <w:szCs w:val="16"/>
              </w:rPr>
              <w:t>4 045,0</w:t>
            </w:r>
          </w:p>
        </w:tc>
        <w:tc>
          <w:tcPr>
            <w:tcW w:w="708"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jc w:val="right"/>
              <w:rPr>
                <w:sz w:val="16"/>
                <w:szCs w:val="16"/>
              </w:rPr>
            </w:pPr>
            <w:r>
              <w:rPr>
                <w:sz w:val="16"/>
                <w:szCs w:val="16"/>
              </w:rPr>
              <w:t>629,8</w:t>
            </w:r>
          </w:p>
        </w:tc>
        <w:tc>
          <w:tcPr>
            <w:tcW w:w="709" w:type="dxa"/>
            <w:gridSpan w:val="2"/>
            <w:tcBorders>
              <w:top w:val="single" w:sz="6" w:space="0" w:color="auto"/>
              <w:left w:val="single" w:sz="6" w:space="0" w:color="auto"/>
              <w:bottom w:val="single" w:sz="6" w:space="0" w:color="auto"/>
              <w:right w:val="single" w:sz="6" w:space="0" w:color="auto"/>
            </w:tcBorders>
          </w:tcPr>
          <w:p w:rsidR="00721341" w:rsidRPr="00977CA2" w:rsidRDefault="00721341" w:rsidP="00721341">
            <w:pPr>
              <w:jc w:val="right"/>
              <w:rPr>
                <w:sz w:val="16"/>
                <w:szCs w:val="16"/>
              </w:rPr>
            </w:pPr>
            <w:r>
              <w:rPr>
                <w:sz w:val="16"/>
                <w:szCs w:val="16"/>
              </w:rPr>
              <w:t>629,8</w:t>
            </w:r>
          </w:p>
        </w:tc>
        <w:tc>
          <w:tcPr>
            <w:tcW w:w="709" w:type="dxa"/>
            <w:gridSpan w:val="2"/>
            <w:tcBorders>
              <w:top w:val="single" w:sz="6" w:space="0" w:color="auto"/>
              <w:left w:val="single" w:sz="6" w:space="0" w:color="auto"/>
              <w:bottom w:val="single" w:sz="6" w:space="0" w:color="auto"/>
              <w:right w:val="single" w:sz="6" w:space="0" w:color="auto"/>
            </w:tcBorders>
          </w:tcPr>
          <w:p w:rsidR="00721341" w:rsidRDefault="00721341" w:rsidP="00721341">
            <w:pPr>
              <w:jc w:val="right"/>
            </w:pPr>
            <w:r w:rsidRPr="00A9614C">
              <w:rPr>
                <w:sz w:val="16"/>
                <w:szCs w:val="16"/>
              </w:rPr>
              <w:t>629,8</w:t>
            </w:r>
          </w:p>
        </w:tc>
        <w:tc>
          <w:tcPr>
            <w:tcW w:w="850" w:type="dxa"/>
            <w:gridSpan w:val="2"/>
            <w:tcBorders>
              <w:top w:val="single" w:sz="6" w:space="0" w:color="auto"/>
              <w:left w:val="single" w:sz="6" w:space="0" w:color="auto"/>
              <w:bottom w:val="single" w:sz="6" w:space="0" w:color="auto"/>
              <w:right w:val="single" w:sz="6" w:space="0" w:color="auto"/>
            </w:tcBorders>
          </w:tcPr>
          <w:p w:rsidR="00721341" w:rsidRDefault="00721341" w:rsidP="00721341">
            <w:pPr>
              <w:jc w:val="right"/>
            </w:pPr>
            <w:r w:rsidRPr="00A9614C">
              <w:rPr>
                <w:sz w:val="16"/>
                <w:szCs w:val="16"/>
              </w:rPr>
              <w:t>629,8</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pPr>
              <w:jc w:val="right"/>
            </w:pPr>
            <w:r w:rsidRPr="00A9614C">
              <w:rPr>
                <w:sz w:val="16"/>
                <w:szCs w:val="16"/>
              </w:rPr>
              <w:t>629,8</w:t>
            </w:r>
          </w:p>
        </w:tc>
        <w:tc>
          <w:tcPr>
            <w:tcW w:w="850" w:type="dxa"/>
            <w:tcBorders>
              <w:top w:val="single" w:sz="6" w:space="0" w:color="auto"/>
              <w:left w:val="single" w:sz="6" w:space="0" w:color="auto"/>
              <w:bottom w:val="single" w:sz="6" w:space="0" w:color="auto"/>
              <w:right w:val="single" w:sz="6" w:space="0" w:color="auto"/>
            </w:tcBorders>
          </w:tcPr>
          <w:p w:rsidR="00721341" w:rsidRDefault="00721341" w:rsidP="00721341">
            <w:pPr>
              <w:jc w:val="right"/>
            </w:pPr>
            <w:r w:rsidRPr="00A9614C">
              <w:rPr>
                <w:sz w:val="16"/>
                <w:szCs w:val="16"/>
              </w:rPr>
              <w:t>629,8</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pPr>
              <w:jc w:val="right"/>
            </w:pPr>
            <w:r w:rsidRPr="00A9614C">
              <w:rPr>
                <w:sz w:val="16"/>
                <w:szCs w:val="16"/>
              </w:rPr>
              <w:t>629,8</w:t>
            </w:r>
          </w:p>
        </w:tc>
        <w:tc>
          <w:tcPr>
            <w:tcW w:w="850" w:type="dxa"/>
            <w:tcBorders>
              <w:top w:val="single" w:sz="6" w:space="0" w:color="auto"/>
              <w:left w:val="single" w:sz="6" w:space="0" w:color="auto"/>
              <w:bottom w:val="single" w:sz="6" w:space="0" w:color="auto"/>
              <w:right w:val="single" w:sz="6" w:space="0" w:color="auto"/>
            </w:tcBorders>
          </w:tcPr>
          <w:p w:rsidR="00721341" w:rsidRDefault="00721341" w:rsidP="00721341">
            <w:pPr>
              <w:jc w:val="right"/>
            </w:pPr>
            <w:r w:rsidRPr="00A9614C">
              <w:rPr>
                <w:sz w:val="16"/>
                <w:szCs w:val="16"/>
              </w:rPr>
              <w:t>629,8</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pPr>
              <w:jc w:val="right"/>
            </w:pPr>
            <w:r w:rsidRPr="00A9614C">
              <w:rPr>
                <w:sz w:val="16"/>
                <w:szCs w:val="16"/>
              </w:rPr>
              <w:t>629,8</w:t>
            </w:r>
          </w:p>
        </w:tc>
        <w:tc>
          <w:tcPr>
            <w:tcW w:w="709" w:type="dxa"/>
            <w:tcBorders>
              <w:top w:val="single" w:sz="6" w:space="0" w:color="auto"/>
              <w:left w:val="single" w:sz="6" w:space="0" w:color="auto"/>
              <w:bottom w:val="single" w:sz="6" w:space="0" w:color="auto"/>
              <w:right w:val="single" w:sz="6" w:space="0" w:color="auto"/>
            </w:tcBorders>
          </w:tcPr>
          <w:p w:rsidR="00721341" w:rsidRDefault="00721341" w:rsidP="00721341">
            <w:pPr>
              <w:jc w:val="right"/>
            </w:pPr>
            <w:r w:rsidRPr="00A9614C">
              <w:rPr>
                <w:sz w:val="16"/>
                <w:szCs w:val="16"/>
              </w:rPr>
              <w:t>629,8</w:t>
            </w:r>
          </w:p>
        </w:tc>
        <w:tc>
          <w:tcPr>
            <w:tcW w:w="709" w:type="dxa"/>
            <w:tcBorders>
              <w:top w:val="single" w:sz="6" w:space="0" w:color="auto"/>
              <w:left w:val="single" w:sz="6" w:space="0" w:color="auto"/>
              <w:bottom w:val="single" w:sz="6" w:space="0" w:color="auto"/>
              <w:right w:val="single" w:sz="6" w:space="0" w:color="auto"/>
            </w:tcBorders>
          </w:tcPr>
          <w:p w:rsidR="00721341" w:rsidRDefault="00721341" w:rsidP="00721341">
            <w:pPr>
              <w:jc w:val="right"/>
            </w:pPr>
            <w:r w:rsidRPr="00A9614C">
              <w:rPr>
                <w:sz w:val="16"/>
                <w:szCs w:val="16"/>
              </w:rPr>
              <w:t>629,8</w:t>
            </w:r>
          </w:p>
        </w:tc>
      </w:tr>
      <w:tr w:rsidR="00721341" w:rsidRPr="003C335F" w:rsidTr="00721341">
        <w:trPr>
          <w:cantSplit/>
          <w:trHeight w:val="395"/>
        </w:trPr>
        <w:tc>
          <w:tcPr>
            <w:tcW w:w="779" w:type="dxa"/>
            <w:vMerge w:val="restart"/>
            <w:tcBorders>
              <w:top w:val="single" w:sz="4" w:space="0" w:color="auto"/>
              <w:left w:val="single" w:sz="6"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r w:rsidRPr="00A37755">
              <w:rPr>
                <w:rFonts w:ascii="Times New Roman" w:hAnsi="Times New Roman" w:cs="Times New Roman"/>
                <w:sz w:val="18"/>
                <w:szCs w:val="18"/>
              </w:rPr>
              <w:t>1.1.1.1</w:t>
            </w:r>
            <w:r>
              <w:rPr>
                <w:rFonts w:ascii="Times New Roman" w:hAnsi="Times New Roman" w:cs="Times New Roman"/>
                <w:sz w:val="18"/>
                <w:szCs w:val="18"/>
              </w:rPr>
              <w:t>1</w:t>
            </w:r>
          </w:p>
        </w:tc>
        <w:tc>
          <w:tcPr>
            <w:tcW w:w="1701" w:type="dxa"/>
            <w:vMerge w:val="restart"/>
            <w:tcBorders>
              <w:top w:val="single" w:sz="4" w:space="0" w:color="auto"/>
              <w:left w:val="single" w:sz="6"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r w:rsidRPr="00D6061E">
              <w:rPr>
                <w:rFonts w:ascii="Times New Roman" w:hAnsi="Times New Roman" w:cs="Times New Roman"/>
              </w:rPr>
              <w:t xml:space="preserve">Оплата взносов на капитальный ремонт </w:t>
            </w:r>
            <w:r>
              <w:rPr>
                <w:rFonts w:ascii="Times New Roman" w:hAnsi="Times New Roman" w:cs="Times New Roman"/>
              </w:rPr>
              <w:t xml:space="preserve">общего имущества </w:t>
            </w:r>
            <w:r w:rsidRPr="00D6061E">
              <w:rPr>
                <w:rFonts w:ascii="Times New Roman" w:hAnsi="Times New Roman" w:cs="Times New Roman"/>
              </w:rPr>
              <w:t>в многоквартирных домах</w:t>
            </w:r>
            <w:r>
              <w:rPr>
                <w:rFonts w:ascii="Times New Roman" w:hAnsi="Times New Roman" w:cs="Times New Roman"/>
              </w:rPr>
              <w:t xml:space="preserve"> (</w:t>
            </w:r>
            <w:r w:rsidRPr="0054725B">
              <w:rPr>
                <w:rFonts w:ascii="Times New Roman" w:hAnsi="Times New Roman" w:cs="Times New Roman"/>
              </w:rPr>
              <w:t xml:space="preserve">за </w:t>
            </w:r>
            <w:r>
              <w:rPr>
                <w:rFonts w:ascii="Times New Roman" w:hAnsi="Times New Roman" w:cs="Times New Roman"/>
              </w:rPr>
              <w:t>жилые помещения</w:t>
            </w:r>
            <w:r w:rsidR="005F7F22">
              <w:rPr>
                <w:rFonts w:ascii="Times New Roman" w:hAnsi="Times New Roman" w:cs="Times New Roman"/>
              </w:rPr>
              <w:t>,</w:t>
            </w:r>
            <w:r>
              <w:rPr>
                <w:rFonts w:ascii="Times New Roman" w:hAnsi="Times New Roman" w:cs="Times New Roman"/>
              </w:rPr>
              <w:t xml:space="preserve"> являющиеся муниципальной собственностью</w:t>
            </w:r>
            <w:r w:rsidRPr="0054725B">
              <w:rPr>
                <w:rFonts w:ascii="Times New Roman" w:hAnsi="Times New Roman" w:cs="Times New Roman"/>
              </w:rPr>
              <w:t xml:space="preserve"> в многоквартирных домах</w:t>
            </w:r>
            <w:r>
              <w:rPr>
                <w:rFonts w:ascii="Times New Roman" w:hAnsi="Times New Roman" w:cs="Times New Roman"/>
              </w:rPr>
              <w:t>)</w:t>
            </w:r>
          </w:p>
        </w:tc>
        <w:tc>
          <w:tcPr>
            <w:tcW w:w="992" w:type="dxa"/>
            <w:vMerge w:val="restart"/>
            <w:tcBorders>
              <w:top w:val="single" w:sz="4" w:space="0" w:color="auto"/>
              <w:left w:val="single" w:sz="6" w:space="0" w:color="auto"/>
              <w:right w:val="single" w:sz="6" w:space="0" w:color="auto"/>
            </w:tcBorders>
          </w:tcPr>
          <w:p w:rsidR="00721341" w:rsidRPr="00D6061E" w:rsidRDefault="00721341" w:rsidP="00721341">
            <w:pPr>
              <w:jc w:val="center"/>
              <w:rPr>
                <w:b/>
                <w:bCs/>
              </w:rPr>
            </w:pPr>
            <w:r w:rsidRPr="00D6061E">
              <w:t>МКУ «УЖКХ г.Урай»</w:t>
            </w:r>
          </w:p>
        </w:tc>
        <w:tc>
          <w:tcPr>
            <w:tcW w:w="709" w:type="dxa"/>
            <w:gridSpan w:val="2"/>
            <w:vMerge w:val="restart"/>
            <w:tcBorders>
              <w:top w:val="single" w:sz="4" w:space="0" w:color="auto"/>
              <w:left w:val="single" w:sz="6" w:space="0" w:color="auto"/>
              <w:right w:val="single" w:sz="6" w:space="0" w:color="auto"/>
            </w:tcBorders>
          </w:tcPr>
          <w:p w:rsidR="00721341" w:rsidRPr="00D6061E" w:rsidRDefault="00721341" w:rsidP="00721341">
            <w:pPr>
              <w:jc w:val="center"/>
              <w:rPr>
                <w:bCs/>
              </w:rPr>
            </w:pPr>
            <w:r>
              <w:rPr>
                <w:bCs/>
              </w:rPr>
              <w:t>1.1.4</w:t>
            </w: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rPr>
                <w:b/>
                <w:bCs/>
              </w:rPr>
            </w:pPr>
            <w:r w:rsidRPr="00D6061E">
              <w:t>Всего:</w:t>
            </w:r>
          </w:p>
        </w:tc>
        <w:tc>
          <w:tcPr>
            <w:tcW w:w="992" w:type="dxa"/>
            <w:tcBorders>
              <w:top w:val="single" w:sz="4" w:space="0" w:color="auto"/>
              <w:left w:val="single" w:sz="4" w:space="0" w:color="auto"/>
              <w:bottom w:val="single" w:sz="4" w:space="0" w:color="auto"/>
              <w:right w:val="single" w:sz="4" w:space="0" w:color="auto"/>
            </w:tcBorders>
          </w:tcPr>
          <w:p w:rsidR="00721341" w:rsidRPr="003D66F9" w:rsidRDefault="00721341" w:rsidP="00721341">
            <w:pPr>
              <w:jc w:val="right"/>
              <w:rPr>
                <w:b/>
                <w:bCs/>
                <w:sz w:val="16"/>
                <w:szCs w:val="16"/>
              </w:rPr>
            </w:pPr>
            <w:r w:rsidRPr="003D66F9">
              <w:rPr>
                <w:b/>
                <w:bCs/>
                <w:sz w:val="16"/>
                <w:szCs w:val="16"/>
              </w:rPr>
              <w:t>45 666,0</w:t>
            </w:r>
          </w:p>
        </w:tc>
        <w:tc>
          <w:tcPr>
            <w:tcW w:w="851" w:type="dxa"/>
            <w:tcBorders>
              <w:top w:val="single" w:sz="4" w:space="0" w:color="auto"/>
              <w:left w:val="single" w:sz="4" w:space="0" w:color="auto"/>
              <w:bottom w:val="single" w:sz="6" w:space="0" w:color="auto"/>
              <w:right w:val="single" w:sz="6" w:space="0" w:color="auto"/>
            </w:tcBorders>
          </w:tcPr>
          <w:p w:rsidR="00721341" w:rsidRPr="003D66F9" w:rsidRDefault="00721341" w:rsidP="00721341">
            <w:pPr>
              <w:jc w:val="right"/>
              <w:rPr>
                <w:b/>
                <w:sz w:val="16"/>
                <w:szCs w:val="16"/>
              </w:rPr>
            </w:pPr>
            <w:r w:rsidRPr="003D66F9">
              <w:rPr>
                <w:b/>
                <w:sz w:val="16"/>
                <w:szCs w:val="16"/>
              </w:rPr>
              <w:t>3 805,5</w:t>
            </w:r>
          </w:p>
        </w:tc>
        <w:tc>
          <w:tcPr>
            <w:tcW w:w="708" w:type="dxa"/>
            <w:tcBorders>
              <w:top w:val="single" w:sz="4" w:space="0" w:color="auto"/>
              <w:left w:val="single" w:sz="6" w:space="0" w:color="auto"/>
              <w:bottom w:val="single" w:sz="6" w:space="0" w:color="auto"/>
              <w:right w:val="single" w:sz="6" w:space="0" w:color="auto"/>
            </w:tcBorders>
          </w:tcPr>
          <w:p w:rsidR="00721341" w:rsidRPr="003D66F9" w:rsidRDefault="00721341" w:rsidP="00721341">
            <w:pPr>
              <w:rPr>
                <w:b/>
              </w:rPr>
            </w:pPr>
            <w:r w:rsidRPr="003D66F9">
              <w:rPr>
                <w:b/>
                <w:sz w:val="16"/>
                <w:szCs w:val="16"/>
              </w:rPr>
              <w:t>3 805,5</w:t>
            </w:r>
          </w:p>
        </w:tc>
        <w:tc>
          <w:tcPr>
            <w:tcW w:w="709" w:type="dxa"/>
            <w:gridSpan w:val="2"/>
            <w:tcBorders>
              <w:top w:val="single" w:sz="4" w:space="0" w:color="auto"/>
              <w:left w:val="single" w:sz="6" w:space="0" w:color="auto"/>
              <w:bottom w:val="single" w:sz="6" w:space="0" w:color="auto"/>
              <w:right w:val="single" w:sz="6" w:space="0" w:color="auto"/>
            </w:tcBorders>
          </w:tcPr>
          <w:p w:rsidR="00721341" w:rsidRPr="003D66F9" w:rsidRDefault="00721341" w:rsidP="00721341">
            <w:pPr>
              <w:rPr>
                <w:b/>
              </w:rPr>
            </w:pPr>
            <w:r w:rsidRPr="003D66F9">
              <w:rPr>
                <w:b/>
                <w:sz w:val="16"/>
                <w:szCs w:val="16"/>
              </w:rPr>
              <w:t>3 805,5</w:t>
            </w:r>
          </w:p>
        </w:tc>
        <w:tc>
          <w:tcPr>
            <w:tcW w:w="709" w:type="dxa"/>
            <w:gridSpan w:val="2"/>
            <w:tcBorders>
              <w:top w:val="single" w:sz="4" w:space="0" w:color="auto"/>
              <w:left w:val="single" w:sz="6" w:space="0" w:color="auto"/>
              <w:bottom w:val="single" w:sz="6" w:space="0" w:color="auto"/>
              <w:right w:val="single" w:sz="6" w:space="0" w:color="auto"/>
            </w:tcBorders>
          </w:tcPr>
          <w:p w:rsidR="00721341" w:rsidRPr="003D66F9" w:rsidRDefault="00721341" w:rsidP="00721341">
            <w:pPr>
              <w:rPr>
                <w:b/>
              </w:rPr>
            </w:pPr>
            <w:r w:rsidRPr="003D66F9">
              <w:rPr>
                <w:b/>
                <w:sz w:val="16"/>
                <w:szCs w:val="16"/>
              </w:rPr>
              <w:t>3 805,5</w:t>
            </w:r>
          </w:p>
        </w:tc>
        <w:tc>
          <w:tcPr>
            <w:tcW w:w="850" w:type="dxa"/>
            <w:gridSpan w:val="2"/>
            <w:tcBorders>
              <w:top w:val="single" w:sz="4" w:space="0" w:color="auto"/>
              <w:left w:val="single" w:sz="6" w:space="0" w:color="auto"/>
              <w:bottom w:val="single" w:sz="6" w:space="0" w:color="auto"/>
              <w:right w:val="single" w:sz="6" w:space="0" w:color="auto"/>
            </w:tcBorders>
          </w:tcPr>
          <w:p w:rsidR="00721341" w:rsidRPr="003D66F9" w:rsidRDefault="00721341" w:rsidP="00721341">
            <w:pPr>
              <w:rPr>
                <w:b/>
              </w:rPr>
            </w:pPr>
            <w:r w:rsidRPr="003D66F9">
              <w:rPr>
                <w:b/>
                <w:sz w:val="16"/>
                <w:szCs w:val="16"/>
              </w:rPr>
              <w:t>3 805,5</w:t>
            </w:r>
          </w:p>
        </w:tc>
        <w:tc>
          <w:tcPr>
            <w:tcW w:w="851" w:type="dxa"/>
            <w:tcBorders>
              <w:top w:val="single" w:sz="4" w:space="0" w:color="auto"/>
              <w:left w:val="single" w:sz="6" w:space="0" w:color="auto"/>
              <w:bottom w:val="single" w:sz="6" w:space="0" w:color="auto"/>
              <w:right w:val="single" w:sz="6" w:space="0" w:color="auto"/>
            </w:tcBorders>
          </w:tcPr>
          <w:p w:rsidR="00721341" w:rsidRPr="003D66F9" w:rsidRDefault="00721341" w:rsidP="00721341">
            <w:pPr>
              <w:rPr>
                <w:b/>
              </w:rPr>
            </w:pPr>
            <w:r w:rsidRPr="003D66F9">
              <w:rPr>
                <w:b/>
                <w:sz w:val="16"/>
                <w:szCs w:val="16"/>
              </w:rPr>
              <w:t>3 805,5</w:t>
            </w:r>
          </w:p>
        </w:tc>
        <w:tc>
          <w:tcPr>
            <w:tcW w:w="850" w:type="dxa"/>
            <w:tcBorders>
              <w:top w:val="single" w:sz="4" w:space="0" w:color="auto"/>
              <w:left w:val="single" w:sz="6" w:space="0" w:color="auto"/>
              <w:bottom w:val="single" w:sz="6" w:space="0" w:color="auto"/>
              <w:right w:val="single" w:sz="6" w:space="0" w:color="auto"/>
            </w:tcBorders>
          </w:tcPr>
          <w:p w:rsidR="00721341" w:rsidRPr="003D66F9" w:rsidRDefault="00721341" w:rsidP="00721341">
            <w:pPr>
              <w:rPr>
                <w:b/>
              </w:rPr>
            </w:pPr>
            <w:r w:rsidRPr="003D66F9">
              <w:rPr>
                <w:b/>
                <w:sz w:val="16"/>
                <w:szCs w:val="16"/>
              </w:rPr>
              <w:t>3 805,5</w:t>
            </w:r>
          </w:p>
        </w:tc>
        <w:tc>
          <w:tcPr>
            <w:tcW w:w="851" w:type="dxa"/>
            <w:tcBorders>
              <w:top w:val="single" w:sz="4" w:space="0" w:color="auto"/>
              <w:left w:val="single" w:sz="6" w:space="0" w:color="auto"/>
              <w:bottom w:val="single" w:sz="6" w:space="0" w:color="auto"/>
              <w:right w:val="single" w:sz="6" w:space="0" w:color="auto"/>
            </w:tcBorders>
          </w:tcPr>
          <w:p w:rsidR="00721341" w:rsidRPr="003D66F9" w:rsidRDefault="00721341" w:rsidP="00721341">
            <w:pPr>
              <w:rPr>
                <w:b/>
              </w:rPr>
            </w:pPr>
            <w:r w:rsidRPr="003D66F9">
              <w:rPr>
                <w:b/>
                <w:sz w:val="16"/>
                <w:szCs w:val="16"/>
              </w:rPr>
              <w:t>3 805,5</w:t>
            </w:r>
          </w:p>
        </w:tc>
        <w:tc>
          <w:tcPr>
            <w:tcW w:w="850" w:type="dxa"/>
            <w:tcBorders>
              <w:top w:val="single" w:sz="4" w:space="0" w:color="auto"/>
              <w:left w:val="single" w:sz="6" w:space="0" w:color="auto"/>
              <w:bottom w:val="single" w:sz="6" w:space="0" w:color="auto"/>
              <w:right w:val="single" w:sz="6" w:space="0" w:color="auto"/>
            </w:tcBorders>
          </w:tcPr>
          <w:p w:rsidR="00721341" w:rsidRPr="003D66F9" w:rsidRDefault="00721341" w:rsidP="00721341">
            <w:pPr>
              <w:rPr>
                <w:b/>
              </w:rPr>
            </w:pPr>
            <w:r w:rsidRPr="003D66F9">
              <w:rPr>
                <w:b/>
                <w:sz w:val="16"/>
                <w:szCs w:val="16"/>
              </w:rPr>
              <w:t>3 805,5</w:t>
            </w:r>
          </w:p>
        </w:tc>
        <w:tc>
          <w:tcPr>
            <w:tcW w:w="851" w:type="dxa"/>
            <w:tcBorders>
              <w:top w:val="single" w:sz="4" w:space="0" w:color="auto"/>
              <w:left w:val="single" w:sz="6" w:space="0" w:color="auto"/>
              <w:bottom w:val="single" w:sz="6" w:space="0" w:color="auto"/>
              <w:right w:val="single" w:sz="6" w:space="0" w:color="auto"/>
            </w:tcBorders>
          </w:tcPr>
          <w:p w:rsidR="00721341" w:rsidRPr="003D66F9" w:rsidRDefault="00721341" w:rsidP="00721341">
            <w:pPr>
              <w:rPr>
                <w:b/>
              </w:rPr>
            </w:pPr>
            <w:r w:rsidRPr="003D66F9">
              <w:rPr>
                <w:b/>
                <w:sz w:val="16"/>
                <w:szCs w:val="16"/>
              </w:rPr>
              <w:t>3 805,5</w:t>
            </w:r>
          </w:p>
        </w:tc>
        <w:tc>
          <w:tcPr>
            <w:tcW w:w="709" w:type="dxa"/>
            <w:tcBorders>
              <w:top w:val="single" w:sz="4" w:space="0" w:color="auto"/>
              <w:left w:val="single" w:sz="6" w:space="0" w:color="auto"/>
              <w:bottom w:val="single" w:sz="6" w:space="0" w:color="auto"/>
              <w:right w:val="single" w:sz="6" w:space="0" w:color="auto"/>
            </w:tcBorders>
          </w:tcPr>
          <w:p w:rsidR="00721341" w:rsidRPr="003D66F9" w:rsidRDefault="00721341" w:rsidP="00721341">
            <w:pPr>
              <w:rPr>
                <w:b/>
              </w:rPr>
            </w:pPr>
            <w:r w:rsidRPr="003D66F9">
              <w:rPr>
                <w:b/>
                <w:sz w:val="16"/>
                <w:szCs w:val="16"/>
              </w:rPr>
              <w:t>3 805,5</w:t>
            </w:r>
          </w:p>
        </w:tc>
        <w:tc>
          <w:tcPr>
            <w:tcW w:w="709" w:type="dxa"/>
            <w:tcBorders>
              <w:top w:val="single" w:sz="4" w:space="0" w:color="auto"/>
              <w:left w:val="single" w:sz="6" w:space="0" w:color="auto"/>
              <w:bottom w:val="single" w:sz="6" w:space="0" w:color="auto"/>
              <w:right w:val="single" w:sz="6" w:space="0" w:color="auto"/>
            </w:tcBorders>
          </w:tcPr>
          <w:p w:rsidR="00721341" w:rsidRPr="003D66F9" w:rsidRDefault="00721341" w:rsidP="00721341">
            <w:pPr>
              <w:rPr>
                <w:b/>
              </w:rPr>
            </w:pPr>
            <w:r w:rsidRPr="003D66F9">
              <w:rPr>
                <w:b/>
                <w:sz w:val="16"/>
                <w:szCs w:val="16"/>
              </w:rPr>
              <w:t>3 805,5</w:t>
            </w:r>
          </w:p>
        </w:tc>
      </w:tr>
      <w:tr w:rsidR="00721341" w:rsidRPr="003C335F" w:rsidTr="00721341">
        <w:trPr>
          <w:cantSplit/>
          <w:trHeight w:val="470"/>
        </w:trPr>
        <w:tc>
          <w:tcPr>
            <w:tcW w:w="779" w:type="dxa"/>
            <w:vMerge/>
            <w:tcBorders>
              <w:left w:val="single" w:sz="6" w:space="0" w:color="auto"/>
              <w:bottom w:val="single" w:sz="4"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1701" w:type="dxa"/>
            <w:vMerge/>
            <w:tcBorders>
              <w:left w:val="single" w:sz="6" w:space="0" w:color="auto"/>
              <w:bottom w:val="single" w:sz="4"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p>
        </w:tc>
        <w:tc>
          <w:tcPr>
            <w:tcW w:w="992" w:type="dxa"/>
            <w:vMerge/>
            <w:tcBorders>
              <w:left w:val="single" w:sz="6" w:space="0" w:color="auto"/>
              <w:bottom w:val="single" w:sz="4" w:space="0" w:color="auto"/>
              <w:right w:val="single" w:sz="6" w:space="0" w:color="auto"/>
            </w:tcBorders>
          </w:tcPr>
          <w:p w:rsidR="00721341" w:rsidRPr="00D6061E" w:rsidRDefault="00721341" w:rsidP="00721341">
            <w:pPr>
              <w:jc w:val="center"/>
              <w:rPr>
                <w:b/>
                <w:bCs/>
              </w:rPr>
            </w:pPr>
          </w:p>
        </w:tc>
        <w:tc>
          <w:tcPr>
            <w:tcW w:w="709" w:type="dxa"/>
            <w:gridSpan w:val="2"/>
            <w:vMerge/>
            <w:tcBorders>
              <w:left w:val="single" w:sz="6" w:space="0" w:color="auto"/>
              <w:bottom w:val="single" w:sz="4" w:space="0" w:color="auto"/>
              <w:right w:val="single" w:sz="6" w:space="0" w:color="auto"/>
            </w:tcBorders>
          </w:tcPr>
          <w:p w:rsidR="00721341" w:rsidRPr="00D6061E" w:rsidRDefault="00721341" w:rsidP="00721341">
            <w:pPr>
              <w:jc w:val="right"/>
              <w:rPr>
                <w:b/>
                <w:bCs/>
              </w:rPr>
            </w:pP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rPr>
                <w:b/>
                <w:bCs/>
              </w:rPr>
            </w:pPr>
            <w:r w:rsidRPr="00D6061E">
              <w:t>Бюджет городского округа город Урай</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bCs/>
                <w:sz w:val="16"/>
                <w:szCs w:val="16"/>
              </w:rPr>
            </w:pPr>
            <w:r>
              <w:rPr>
                <w:bCs/>
                <w:sz w:val="16"/>
                <w:szCs w:val="16"/>
              </w:rPr>
              <w:t>45 666,0</w:t>
            </w:r>
          </w:p>
        </w:tc>
        <w:tc>
          <w:tcPr>
            <w:tcW w:w="851" w:type="dxa"/>
            <w:tcBorders>
              <w:top w:val="single" w:sz="4" w:space="0" w:color="auto"/>
              <w:left w:val="single" w:sz="4" w:space="0" w:color="auto"/>
              <w:bottom w:val="single" w:sz="6" w:space="0" w:color="auto"/>
              <w:right w:val="single" w:sz="6" w:space="0" w:color="auto"/>
            </w:tcBorders>
          </w:tcPr>
          <w:p w:rsidR="00721341" w:rsidRPr="00977CA2" w:rsidRDefault="00721341" w:rsidP="00721341">
            <w:pPr>
              <w:jc w:val="right"/>
              <w:rPr>
                <w:sz w:val="16"/>
                <w:szCs w:val="16"/>
              </w:rPr>
            </w:pPr>
            <w:r>
              <w:rPr>
                <w:sz w:val="16"/>
                <w:szCs w:val="16"/>
              </w:rPr>
              <w:t>3 805,5</w:t>
            </w:r>
          </w:p>
        </w:tc>
        <w:tc>
          <w:tcPr>
            <w:tcW w:w="708" w:type="dxa"/>
            <w:tcBorders>
              <w:top w:val="single" w:sz="6" w:space="0" w:color="auto"/>
              <w:left w:val="single" w:sz="6" w:space="0" w:color="auto"/>
              <w:bottom w:val="single" w:sz="6" w:space="0" w:color="auto"/>
              <w:right w:val="single" w:sz="6" w:space="0" w:color="auto"/>
            </w:tcBorders>
          </w:tcPr>
          <w:p w:rsidR="00721341" w:rsidRDefault="00721341" w:rsidP="00721341">
            <w:r w:rsidRPr="00DD2993">
              <w:rPr>
                <w:sz w:val="16"/>
                <w:szCs w:val="16"/>
              </w:rPr>
              <w:t>3 805,5</w:t>
            </w:r>
          </w:p>
        </w:tc>
        <w:tc>
          <w:tcPr>
            <w:tcW w:w="709" w:type="dxa"/>
            <w:gridSpan w:val="2"/>
            <w:tcBorders>
              <w:top w:val="single" w:sz="6" w:space="0" w:color="auto"/>
              <w:left w:val="single" w:sz="6" w:space="0" w:color="auto"/>
              <w:bottom w:val="single" w:sz="6" w:space="0" w:color="auto"/>
              <w:right w:val="single" w:sz="6" w:space="0" w:color="auto"/>
            </w:tcBorders>
          </w:tcPr>
          <w:p w:rsidR="00721341" w:rsidRDefault="00721341" w:rsidP="00721341">
            <w:r w:rsidRPr="00DD2993">
              <w:rPr>
                <w:sz w:val="16"/>
                <w:szCs w:val="16"/>
              </w:rPr>
              <w:t>3 805,5</w:t>
            </w:r>
          </w:p>
        </w:tc>
        <w:tc>
          <w:tcPr>
            <w:tcW w:w="709" w:type="dxa"/>
            <w:gridSpan w:val="2"/>
            <w:tcBorders>
              <w:top w:val="single" w:sz="6" w:space="0" w:color="auto"/>
              <w:left w:val="single" w:sz="6" w:space="0" w:color="auto"/>
              <w:bottom w:val="single" w:sz="6" w:space="0" w:color="auto"/>
              <w:right w:val="single" w:sz="6" w:space="0" w:color="auto"/>
            </w:tcBorders>
          </w:tcPr>
          <w:p w:rsidR="00721341" w:rsidRDefault="00721341" w:rsidP="00721341">
            <w:r w:rsidRPr="00DD2993">
              <w:rPr>
                <w:sz w:val="16"/>
                <w:szCs w:val="16"/>
              </w:rPr>
              <w:t>3 805,5</w:t>
            </w:r>
          </w:p>
        </w:tc>
        <w:tc>
          <w:tcPr>
            <w:tcW w:w="850" w:type="dxa"/>
            <w:gridSpan w:val="2"/>
            <w:tcBorders>
              <w:top w:val="single" w:sz="6" w:space="0" w:color="auto"/>
              <w:left w:val="single" w:sz="6" w:space="0" w:color="auto"/>
              <w:bottom w:val="single" w:sz="6" w:space="0" w:color="auto"/>
              <w:right w:val="single" w:sz="6" w:space="0" w:color="auto"/>
            </w:tcBorders>
          </w:tcPr>
          <w:p w:rsidR="00721341" w:rsidRDefault="00721341" w:rsidP="00721341">
            <w:r w:rsidRPr="00DD2993">
              <w:rPr>
                <w:sz w:val="16"/>
                <w:szCs w:val="16"/>
              </w:rPr>
              <w:t>3 805,5</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r w:rsidRPr="00DD2993">
              <w:rPr>
                <w:sz w:val="16"/>
                <w:szCs w:val="16"/>
              </w:rPr>
              <w:t>3 805,5</w:t>
            </w:r>
          </w:p>
        </w:tc>
        <w:tc>
          <w:tcPr>
            <w:tcW w:w="850" w:type="dxa"/>
            <w:tcBorders>
              <w:top w:val="single" w:sz="6" w:space="0" w:color="auto"/>
              <w:left w:val="single" w:sz="6" w:space="0" w:color="auto"/>
              <w:bottom w:val="single" w:sz="6" w:space="0" w:color="auto"/>
              <w:right w:val="single" w:sz="6" w:space="0" w:color="auto"/>
            </w:tcBorders>
          </w:tcPr>
          <w:p w:rsidR="00721341" w:rsidRDefault="00721341" w:rsidP="00721341">
            <w:r w:rsidRPr="00DD2993">
              <w:rPr>
                <w:sz w:val="16"/>
                <w:szCs w:val="16"/>
              </w:rPr>
              <w:t>3 805,5</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r w:rsidRPr="00DD2993">
              <w:rPr>
                <w:sz w:val="16"/>
                <w:szCs w:val="16"/>
              </w:rPr>
              <w:t>3 805,5</w:t>
            </w:r>
          </w:p>
        </w:tc>
        <w:tc>
          <w:tcPr>
            <w:tcW w:w="850" w:type="dxa"/>
            <w:tcBorders>
              <w:top w:val="single" w:sz="6" w:space="0" w:color="auto"/>
              <w:left w:val="single" w:sz="6" w:space="0" w:color="auto"/>
              <w:bottom w:val="single" w:sz="6" w:space="0" w:color="auto"/>
              <w:right w:val="single" w:sz="6" w:space="0" w:color="auto"/>
            </w:tcBorders>
          </w:tcPr>
          <w:p w:rsidR="00721341" w:rsidRDefault="00721341" w:rsidP="00721341">
            <w:r w:rsidRPr="00DD2993">
              <w:rPr>
                <w:sz w:val="16"/>
                <w:szCs w:val="16"/>
              </w:rPr>
              <w:t>3 805,5</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r w:rsidRPr="00DD2993">
              <w:rPr>
                <w:sz w:val="16"/>
                <w:szCs w:val="16"/>
              </w:rPr>
              <w:t>3 805,5</w:t>
            </w:r>
          </w:p>
        </w:tc>
        <w:tc>
          <w:tcPr>
            <w:tcW w:w="709" w:type="dxa"/>
            <w:tcBorders>
              <w:top w:val="single" w:sz="6" w:space="0" w:color="auto"/>
              <w:left w:val="single" w:sz="6" w:space="0" w:color="auto"/>
              <w:bottom w:val="single" w:sz="6" w:space="0" w:color="auto"/>
              <w:right w:val="single" w:sz="6" w:space="0" w:color="auto"/>
            </w:tcBorders>
          </w:tcPr>
          <w:p w:rsidR="00721341" w:rsidRDefault="00721341" w:rsidP="00721341">
            <w:r w:rsidRPr="00DD2993">
              <w:rPr>
                <w:sz w:val="16"/>
                <w:szCs w:val="16"/>
              </w:rPr>
              <w:t>3 805,5</w:t>
            </w:r>
          </w:p>
        </w:tc>
        <w:tc>
          <w:tcPr>
            <w:tcW w:w="709" w:type="dxa"/>
            <w:tcBorders>
              <w:top w:val="single" w:sz="6" w:space="0" w:color="auto"/>
              <w:left w:val="single" w:sz="6" w:space="0" w:color="auto"/>
              <w:bottom w:val="single" w:sz="6" w:space="0" w:color="auto"/>
              <w:right w:val="single" w:sz="6" w:space="0" w:color="auto"/>
            </w:tcBorders>
          </w:tcPr>
          <w:p w:rsidR="00721341" w:rsidRDefault="00721341" w:rsidP="00721341">
            <w:r w:rsidRPr="00DD2993">
              <w:rPr>
                <w:sz w:val="16"/>
                <w:szCs w:val="16"/>
              </w:rPr>
              <w:t>3 805,5</w:t>
            </w:r>
          </w:p>
        </w:tc>
      </w:tr>
      <w:tr w:rsidR="00721341" w:rsidRPr="003C335F" w:rsidTr="00721341">
        <w:trPr>
          <w:cantSplit/>
          <w:trHeight w:val="470"/>
        </w:trPr>
        <w:tc>
          <w:tcPr>
            <w:tcW w:w="779" w:type="dxa"/>
            <w:vMerge w:val="restart"/>
            <w:tcBorders>
              <w:left w:val="single" w:sz="6" w:space="0" w:color="auto"/>
              <w:right w:val="single" w:sz="4"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3402" w:type="dxa"/>
            <w:gridSpan w:val="4"/>
            <w:vMerge w:val="restart"/>
            <w:tcBorders>
              <w:top w:val="single" w:sz="4" w:space="0" w:color="auto"/>
              <w:left w:val="single" w:sz="4" w:space="0" w:color="auto"/>
              <w:bottom w:val="single" w:sz="4" w:space="0" w:color="auto"/>
              <w:right w:val="single" w:sz="4" w:space="0" w:color="auto"/>
            </w:tcBorders>
          </w:tcPr>
          <w:p w:rsidR="00721341" w:rsidRPr="00D6061E" w:rsidRDefault="00721341" w:rsidP="00721341">
            <w:pPr>
              <w:rPr>
                <w:b/>
                <w:bCs/>
              </w:rPr>
            </w:pPr>
          </w:p>
          <w:p w:rsidR="00721341" w:rsidRPr="00D6061E" w:rsidRDefault="00721341" w:rsidP="00721341">
            <w:pPr>
              <w:rPr>
                <w:b/>
                <w:bCs/>
              </w:rPr>
            </w:pPr>
          </w:p>
          <w:p w:rsidR="00721341" w:rsidRPr="00D6061E" w:rsidRDefault="00721341" w:rsidP="00721341">
            <w:pPr>
              <w:rPr>
                <w:b/>
                <w:bCs/>
              </w:rPr>
            </w:pPr>
          </w:p>
          <w:p w:rsidR="00721341" w:rsidRPr="00D6061E" w:rsidRDefault="00721341" w:rsidP="00721341">
            <w:pPr>
              <w:rPr>
                <w:b/>
                <w:bCs/>
              </w:rPr>
            </w:pPr>
            <w:r w:rsidRPr="00D6061E">
              <w:rPr>
                <w:b/>
                <w:bCs/>
              </w:rPr>
              <w:t>ИТОГО по подпрограмме I:</w:t>
            </w:r>
          </w:p>
        </w:tc>
        <w:tc>
          <w:tcPr>
            <w:tcW w:w="1276" w:type="dxa"/>
            <w:gridSpan w:val="2"/>
            <w:tcBorders>
              <w:top w:val="single" w:sz="4" w:space="0" w:color="auto"/>
              <w:left w:val="single" w:sz="4" w:space="0" w:color="auto"/>
              <w:bottom w:val="single" w:sz="4" w:space="0" w:color="auto"/>
              <w:right w:val="single" w:sz="4" w:space="0" w:color="auto"/>
            </w:tcBorders>
          </w:tcPr>
          <w:p w:rsidR="00721341" w:rsidRPr="00D6061E" w:rsidRDefault="00721341" w:rsidP="00721341">
            <w:pPr>
              <w:rPr>
                <w:b/>
                <w:bCs/>
              </w:rPr>
            </w:pPr>
            <w:r w:rsidRPr="00D6061E">
              <w:t>Всего:</w:t>
            </w:r>
          </w:p>
        </w:tc>
        <w:tc>
          <w:tcPr>
            <w:tcW w:w="992" w:type="dxa"/>
            <w:tcBorders>
              <w:top w:val="single" w:sz="4" w:space="0" w:color="auto"/>
              <w:left w:val="single" w:sz="4" w:space="0" w:color="auto"/>
              <w:bottom w:val="single" w:sz="4" w:space="0" w:color="auto"/>
              <w:right w:val="single" w:sz="4" w:space="0" w:color="auto"/>
            </w:tcBorders>
          </w:tcPr>
          <w:p w:rsidR="00721341" w:rsidRPr="00374865" w:rsidRDefault="00721341" w:rsidP="00721341">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2 442 176,9</w:t>
            </w:r>
          </w:p>
        </w:tc>
        <w:tc>
          <w:tcPr>
            <w:tcW w:w="851" w:type="dxa"/>
            <w:tcBorders>
              <w:top w:val="single" w:sz="4" w:space="0" w:color="auto"/>
              <w:left w:val="single" w:sz="4" w:space="0" w:color="auto"/>
              <w:bottom w:val="single" w:sz="6" w:space="0" w:color="auto"/>
              <w:right w:val="single" w:sz="6" w:space="0" w:color="auto"/>
            </w:tcBorders>
          </w:tcPr>
          <w:p w:rsidR="00721341" w:rsidRPr="00374865" w:rsidRDefault="00721341" w:rsidP="00721341">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215 074,1</w:t>
            </w:r>
          </w:p>
        </w:tc>
        <w:tc>
          <w:tcPr>
            <w:tcW w:w="708" w:type="dxa"/>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201 664,8</w:t>
            </w:r>
          </w:p>
        </w:tc>
        <w:tc>
          <w:tcPr>
            <w:tcW w:w="709" w:type="dxa"/>
            <w:gridSpan w:val="2"/>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202 543,8</w:t>
            </w:r>
          </w:p>
        </w:tc>
        <w:tc>
          <w:tcPr>
            <w:tcW w:w="709" w:type="dxa"/>
            <w:gridSpan w:val="2"/>
            <w:tcBorders>
              <w:top w:val="single" w:sz="6" w:space="0" w:color="auto"/>
              <w:left w:val="single" w:sz="6" w:space="0" w:color="auto"/>
              <w:bottom w:val="single" w:sz="6" w:space="0" w:color="auto"/>
              <w:right w:val="single" w:sz="6" w:space="0" w:color="auto"/>
            </w:tcBorders>
          </w:tcPr>
          <w:p w:rsidR="00721341" w:rsidRDefault="00721341" w:rsidP="00721341">
            <w:r w:rsidRPr="00503E99">
              <w:rPr>
                <w:b/>
                <w:bCs/>
                <w:sz w:val="14"/>
                <w:szCs w:val="14"/>
              </w:rPr>
              <w:t>202 543,8</w:t>
            </w:r>
          </w:p>
        </w:tc>
        <w:tc>
          <w:tcPr>
            <w:tcW w:w="850" w:type="dxa"/>
            <w:gridSpan w:val="2"/>
            <w:tcBorders>
              <w:top w:val="single" w:sz="6" w:space="0" w:color="auto"/>
              <w:left w:val="single" w:sz="6" w:space="0" w:color="auto"/>
              <w:bottom w:val="single" w:sz="6" w:space="0" w:color="auto"/>
              <w:right w:val="single" w:sz="6" w:space="0" w:color="auto"/>
            </w:tcBorders>
          </w:tcPr>
          <w:p w:rsidR="00721341" w:rsidRDefault="00721341" w:rsidP="00721341">
            <w:r w:rsidRPr="00503E99">
              <w:rPr>
                <w:b/>
                <w:bCs/>
                <w:sz w:val="14"/>
                <w:szCs w:val="14"/>
              </w:rPr>
              <w:t>202 543,8</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r w:rsidRPr="00503E99">
              <w:rPr>
                <w:b/>
                <w:bCs/>
                <w:sz w:val="14"/>
                <w:szCs w:val="14"/>
              </w:rPr>
              <w:t>202 543,8</w:t>
            </w:r>
          </w:p>
        </w:tc>
        <w:tc>
          <w:tcPr>
            <w:tcW w:w="850" w:type="dxa"/>
            <w:tcBorders>
              <w:top w:val="single" w:sz="6" w:space="0" w:color="auto"/>
              <w:left w:val="single" w:sz="6" w:space="0" w:color="auto"/>
              <w:bottom w:val="single" w:sz="6" w:space="0" w:color="auto"/>
              <w:right w:val="single" w:sz="6" w:space="0" w:color="auto"/>
            </w:tcBorders>
          </w:tcPr>
          <w:p w:rsidR="00721341" w:rsidRDefault="00721341" w:rsidP="00721341">
            <w:r w:rsidRPr="00503E99">
              <w:rPr>
                <w:b/>
                <w:bCs/>
                <w:sz w:val="14"/>
                <w:szCs w:val="14"/>
              </w:rPr>
              <w:t>202 543,8</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r w:rsidRPr="00503E99">
              <w:rPr>
                <w:b/>
                <w:bCs/>
                <w:sz w:val="14"/>
                <w:szCs w:val="14"/>
              </w:rPr>
              <w:t>202 543,8</w:t>
            </w:r>
          </w:p>
        </w:tc>
        <w:tc>
          <w:tcPr>
            <w:tcW w:w="850" w:type="dxa"/>
            <w:tcBorders>
              <w:top w:val="single" w:sz="6" w:space="0" w:color="auto"/>
              <w:left w:val="single" w:sz="6" w:space="0" w:color="auto"/>
              <w:bottom w:val="single" w:sz="6" w:space="0" w:color="auto"/>
              <w:right w:val="single" w:sz="6" w:space="0" w:color="auto"/>
            </w:tcBorders>
          </w:tcPr>
          <w:p w:rsidR="00721341" w:rsidRDefault="00721341" w:rsidP="00721341">
            <w:r w:rsidRPr="00503E99">
              <w:rPr>
                <w:b/>
                <w:bCs/>
                <w:sz w:val="14"/>
                <w:szCs w:val="14"/>
              </w:rPr>
              <w:t>202 543,8</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r w:rsidRPr="00503E99">
              <w:rPr>
                <w:b/>
                <w:bCs/>
                <w:sz w:val="14"/>
                <w:szCs w:val="14"/>
              </w:rPr>
              <w:t>202 543,8</w:t>
            </w:r>
          </w:p>
        </w:tc>
        <w:tc>
          <w:tcPr>
            <w:tcW w:w="709" w:type="dxa"/>
            <w:tcBorders>
              <w:top w:val="single" w:sz="6" w:space="0" w:color="auto"/>
              <w:left w:val="single" w:sz="6" w:space="0" w:color="auto"/>
              <w:bottom w:val="single" w:sz="6" w:space="0" w:color="auto"/>
              <w:right w:val="single" w:sz="6" w:space="0" w:color="auto"/>
            </w:tcBorders>
          </w:tcPr>
          <w:p w:rsidR="00721341" w:rsidRDefault="00721341" w:rsidP="00721341">
            <w:r w:rsidRPr="00503E99">
              <w:rPr>
                <w:b/>
                <w:bCs/>
                <w:sz w:val="14"/>
                <w:szCs w:val="14"/>
              </w:rPr>
              <w:t>202 543,8</w:t>
            </w:r>
          </w:p>
        </w:tc>
        <w:tc>
          <w:tcPr>
            <w:tcW w:w="709" w:type="dxa"/>
            <w:tcBorders>
              <w:top w:val="single" w:sz="6" w:space="0" w:color="auto"/>
              <w:left w:val="single" w:sz="6" w:space="0" w:color="auto"/>
              <w:bottom w:val="single" w:sz="6" w:space="0" w:color="auto"/>
              <w:right w:val="single" w:sz="6" w:space="0" w:color="auto"/>
            </w:tcBorders>
          </w:tcPr>
          <w:p w:rsidR="00721341" w:rsidRDefault="00721341" w:rsidP="00721341">
            <w:r w:rsidRPr="00503E99">
              <w:rPr>
                <w:b/>
                <w:bCs/>
                <w:sz w:val="14"/>
                <w:szCs w:val="14"/>
              </w:rPr>
              <w:t>202 543,8</w:t>
            </w:r>
          </w:p>
        </w:tc>
      </w:tr>
      <w:tr w:rsidR="00721341" w:rsidRPr="003C335F" w:rsidTr="00721341">
        <w:trPr>
          <w:cantSplit/>
          <w:trHeight w:val="470"/>
        </w:trPr>
        <w:tc>
          <w:tcPr>
            <w:tcW w:w="779" w:type="dxa"/>
            <w:vMerge/>
            <w:tcBorders>
              <w:left w:val="single" w:sz="6" w:space="0" w:color="auto"/>
              <w:right w:val="single" w:sz="4"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3402" w:type="dxa"/>
            <w:gridSpan w:val="4"/>
            <w:vMerge/>
            <w:tcBorders>
              <w:top w:val="single" w:sz="4" w:space="0" w:color="auto"/>
              <w:left w:val="single" w:sz="4" w:space="0" w:color="auto"/>
              <w:bottom w:val="single" w:sz="4" w:space="0" w:color="auto"/>
              <w:right w:val="single" w:sz="4" w:space="0" w:color="auto"/>
            </w:tcBorders>
          </w:tcPr>
          <w:p w:rsidR="00721341" w:rsidRPr="00D6061E" w:rsidRDefault="00721341" w:rsidP="00721341">
            <w:pPr>
              <w:rPr>
                <w:b/>
                <w:bCs/>
              </w:rPr>
            </w:pPr>
          </w:p>
        </w:tc>
        <w:tc>
          <w:tcPr>
            <w:tcW w:w="1276" w:type="dxa"/>
            <w:gridSpan w:val="2"/>
            <w:tcBorders>
              <w:top w:val="single" w:sz="4" w:space="0" w:color="auto"/>
              <w:left w:val="single" w:sz="4" w:space="0" w:color="auto"/>
              <w:bottom w:val="single" w:sz="4" w:space="0" w:color="auto"/>
              <w:right w:val="single" w:sz="4" w:space="0" w:color="auto"/>
            </w:tcBorders>
          </w:tcPr>
          <w:p w:rsidR="00721341" w:rsidRPr="00D6061E" w:rsidRDefault="00721341" w:rsidP="00721341">
            <w:pPr>
              <w:rPr>
                <w:b/>
                <w:bCs/>
              </w:rPr>
            </w:pPr>
            <w:r w:rsidRPr="00D6061E">
              <w:t>Бюджет городского округа город Урай</w:t>
            </w:r>
          </w:p>
        </w:tc>
        <w:tc>
          <w:tcPr>
            <w:tcW w:w="992" w:type="dxa"/>
            <w:tcBorders>
              <w:top w:val="single" w:sz="4" w:space="0" w:color="auto"/>
              <w:left w:val="single" w:sz="4" w:space="0" w:color="auto"/>
              <w:bottom w:val="single" w:sz="4" w:space="0" w:color="auto"/>
              <w:right w:val="single" w:sz="4" w:space="0" w:color="auto"/>
            </w:tcBorders>
          </w:tcPr>
          <w:p w:rsidR="00721341" w:rsidRPr="00374865" w:rsidRDefault="00721341" w:rsidP="00721341">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2 369 658,0</w:t>
            </w:r>
          </w:p>
        </w:tc>
        <w:tc>
          <w:tcPr>
            <w:tcW w:w="851" w:type="dxa"/>
            <w:tcBorders>
              <w:top w:val="single" w:sz="4" w:space="0" w:color="auto"/>
              <w:left w:val="single" w:sz="4" w:space="0" w:color="auto"/>
              <w:bottom w:val="single" w:sz="6" w:space="0" w:color="auto"/>
              <w:right w:val="single" w:sz="6" w:space="0" w:color="auto"/>
            </w:tcBorders>
          </w:tcPr>
          <w:p w:rsidR="00721341" w:rsidRPr="00374865" w:rsidRDefault="00721341" w:rsidP="00721341">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209 295,5</w:t>
            </w:r>
          </w:p>
        </w:tc>
        <w:tc>
          <w:tcPr>
            <w:tcW w:w="708" w:type="dxa"/>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195 597,5</w:t>
            </w:r>
          </w:p>
        </w:tc>
        <w:tc>
          <w:tcPr>
            <w:tcW w:w="709" w:type="dxa"/>
            <w:gridSpan w:val="2"/>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196 476,5</w:t>
            </w:r>
          </w:p>
        </w:tc>
        <w:tc>
          <w:tcPr>
            <w:tcW w:w="709" w:type="dxa"/>
            <w:gridSpan w:val="2"/>
            <w:tcBorders>
              <w:top w:val="single" w:sz="6" w:space="0" w:color="auto"/>
              <w:left w:val="single" w:sz="6" w:space="0" w:color="auto"/>
              <w:bottom w:val="single" w:sz="6" w:space="0" w:color="auto"/>
              <w:right w:val="single" w:sz="6" w:space="0" w:color="auto"/>
            </w:tcBorders>
          </w:tcPr>
          <w:p w:rsidR="00721341" w:rsidRDefault="00721341" w:rsidP="00721341">
            <w:r w:rsidRPr="00914ECB">
              <w:rPr>
                <w:bCs/>
                <w:sz w:val="14"/>
                <w:szCs w:val="14"/>
              </w:rPr>
              <w:t>196 476,5</w:t>
            </w:r>
          </w:p>
        </w:tc>
        <w:tc>
          <w:tcPr>
            <w:tcW w:w="850" w:type="dxa"/>
            <w:gridSpan w:val="2"/>
            <w:tcBorders>
              <w:top w:val="single" w:sz="6" w:space="0" w:color="auto"/>
              <w:left w:val="single" w:sz="6" w:space="0" w:color="auto"/>
              <w:bottom w:val="single" w:sz="6" w:space="0" w:color="auto"/>
              <w:right w:val="single" w:sz="6" w:space="0" w:color="auto"/>
            </w:tcBorders>
          </w:tcPr>
          <w:p w:rsidR="00721341" w:rsidRDefault="00721341" w:rsidP="00721341">
            <w:r w:rsidRPr="00914ECB">
              <w:rPr>
                <w:bCs/>
                <w:sz w:val="14"/>
                <w:szCs w:val="14"/>
              </w:rPr>
              <w:t>196 476,5</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r w:rsidRPr="00914ECB">
              <w:rPr>
                <w:bCs/>
                <w:sz w:val="14"/>
                <w:szCs w:val="14"/>
              </w:rPr>
              <w:t>196 476,5</w:t>
            </w:r>
          </w:p>
        </w:tc>
        <w:tc>
          <w:tcPr>
            <w:tcW w:w="850" w:type="dxa"/>
            <w:tcBorders>
              <w:top w:val="single" w:sz="6" w:space="0" w:color="auto"/>
              <w:left w:val="single" w:sz="6" w:space="0" w:color="auto"/>
              <w:bottom w:val="single" w:sz="6" w:space="0" w:color="auto"/>
              <w:right w:val="single" w:sz="6" w:space="0" w:color="auto"/>
            </w:tcBorders>
          </w:tcPr>
          <w:p w:rsidR="00721341" w:rsidRDefault="00721341" w:rsidP="00721341">
            <w:r w:rsidRPr="00914ECB">
              <w:rPr>
                <w:bCs/>
                <w:sz w:val="14"/>
                <w:szCs w:val="14"/>
              </w:rPr>
              <w:t>196 476,5</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r w:rsidRPr="00914ECB">
              <w:rPr>
                <w:bCs/>
                <w:sz w:val="14"/>
                <w:szCs w:val="14"/>
              </w:rPr>
              <w:t>196 476,5</w:t>
            </w:r>
          </w:p>
        </w:tc>
        <w:tc>
          <w:tcPr>
            <w:tcW w:w="850" w:type="dxa"/>
            <w:tcBorders>
              <w:top w:val="single" w:sz="6" w:space="0" w:color="auto"/>
              <w:left w:val="single" w:sz="6" w:space="0" w:color="auto"/>
              <w:bottom w:val="single" w:sz="6" w:space="0" w:color="auto"/>
              <w:right w:val="single" w:sz="6" w:space="0" w:color="auto"/>
            </w:tcBorders>
          </w:tcPr>
          <w:p w:rsidR="00721341" w:rsidRDefault="00721341" w:rsidP="00721341">
            <w:r w:rsidRPr="00914ECB">
              <w:rPr>
                <w:bCs/>
                <w:sz w:val="14"/>
                <w:szCs w:val="14"/>
              </w:rPr>
              <w:t>196 476,5</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r w:rsidRPr="00914ECB">
              <w:rPr>
                <w:bCs/>
                <w:sz w:val="14"/>
                <w:szCs w:val="14"/>
              </w:rPr>
              <w:t>196 476,5</w:t>
            </w:r>
          </w:p>
        </w:tc>
        <w:tc>
          <w:tcPr>
            <w:tcW w:w="709" w:type="dxa"/>
            <w:tcBorders>
              <w:top w:val="single" w:sz="6" w:space="0" w:color="auto"/>
              <w:left w:val="single" w:sz="6" w:space="0" w:color="auto"/>
              <w:bottom w:val="single" w:sz="6" w:space="0" w:color="auto"/>
              <w:right w:val="single" w:sz="6" w:space="0" w:color="auto"/>
            </w:tcBorders>
          </w:tcPr>
          <w:p w:rsidR="00721341" w:rsidRDefault="00721341" w:rsidP="00721341">
            <w:r w:rsidRPr="00914ECB">
              <w:rPr>
                <w:bCs/>
                <w:sz w:val="14"/>
                <w:szCs w:val="14"/>
              </w:rPr>
              <w:t>196 476,5</w:t>
            </w:r>
          </w:p>
        </w:tc>
        <w:tc>
          <w:tcPr>
            <w:tcW w:w="709" w:type="dxa"/>
            <w:tcBorders>
              <w:top w:val="single" w:sz="6" w:space="0" w:color="auto"/>
              <w:left w:val="single" w:sz="6" w:space="0" w:color="auto"/>
              <w:bottom w:val="single" w:sz="6" w:space="0" w:color="auto"/>
              <w:right w:val="single" w:sz="6" w:space="0" w:color="auto"/>
            </w:tcBorders>
          </w:tcPr>
          <w:p w:rsidR="00721341" w:rsidRDefault="00721341" w:rsidP="00721341">
            <w:r w:rsidRPr="00914ECB">
              <w:rPr>
                <w:bCs/>
                <w:sz w:val="14"/>
                <w:szCs w:val="14"/>
              </w:rPr>
              <w:t>196 476,5</w:t>
            </w:r>
          </w:p>
        </w:tc>
      </w:tr>
      <w:tr w:rsidR="00721341" w:rsidRPr="003C335F" w:rsidTr="00721341">
        <w:trPr>
          <w:cantSplit/>
          <w:trHeight w:val="470"/>
        </w:trPr>
        <w:tc>
          <w:tcPr>
            <w:tcW w:w="779" w:type="dxa"/>
            <w:vMerge/>
            <w:tcBorders>
              <w:left w:val="single" w:sz="6" w:space="0" w:color="auto"/>
              <w:bottom w:val="single" w:sz="4" w:space="0" w:color="auto"/>
              <w:right w:val="single" w:sz="4"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3402" w:type="dxa"/>
            <w:gridSpan w:val="4"/>
            <w:vMerge/>
            <w:tcBorders>
              <w:top w:val="single" w:sz="4" w:space="0" w:color="auto"/>
              <w:left w:val="single" w:sz="4" w:space="0" w:color="auto"/>
              <w:bottom w:val="single" w:sz="4" w:space="0" w:color="auto"/>
              <w:right w:val="single" w:sz="4" w:space="0" w:color="auto"/>
            </w:tcBorders>
          </w:tcPr>
          <w:p w:rsidR="00721341" w:rsidRPr="00D6061E" w:rsidRDefault="00721341" w:rsidP="00721341">
            <w:pPr>
              <w:jc w:val="right"/>
            </w:pPr>
          </w:p>
        </w:tc>
        <w:tc>
          <w:tcPr>
            <w:tcW w:w="1276" w:type="dxa"/>
            <w:gridSpan w:val="2"/>
            <w:tcBorders>
              <w:top w:val="single" w:sz="4" w:space="0" w:color="auto"/>
              <w:left w:val="single" w:sz="4" w:space="0" w:color="auto"/>
              <w:bottom w:val="single" w:sz="4" w:space="0" w:color="auto"/>
              <w:right w:val="single" w:sz="4" w:space="0" w:color="auto"/>
            </w:tcBorders>
          </w:tcPr>
          <w:p w:rsidR="00721341" w:rsidRPr="00D6061E" w:rsidRDefault="00721341" w:rsidP="00721341">
            <w:pPr>
              <w:rPr>
                <w:b/>
                <w:bCs/>
              </w:rPr>
            </w:pPr>
            <w:r w:rsidRPr="00D6061E">
              <w:t xml:space="preserve">Бюджет Ханты-Мансийского автономного округа - </w:t>
            </w:r>
            <w:proofErr w:type="spellStart"/>
            <w:r w:rsidRPr="00D6061E">
              <w:t>Югры</w:t>
            </w:r>
            <w:proofErr w:type="spellEnd"/>
          </w:p>
        </w:tc>
        <w:tc>
          <w:tcPr>
            <w:tcW w:w="992" w:type="dxa"/>
            <w:tcBorders>
              <w:top w:val="single" w:sz="4" w:space="0" w:color="auto"/>
              <w:left w:val="single" w:sz="4" w:space="0" w:color="auto"/>
              <w:bottom w:val="single" w:sz="4" w:space="0" w:color="auto"/>
              <w:right w:val="single" w:sz="4" w:space="0" w:color="auto"/>
            </w:tcBorders>
          </w:tcPr>
          <w:p w:rsidR="00721341" w:rsidRPr="00374865" w:rsidRDefault="00721341" w:rsidP="00721341">
            <w:pPr>
              <w:pStyle w:val="ConsPlusNormal"/>
              <w:widowControl/>
              <w:ind w:firstLine="0"/>
              <w:jc w:val="center"/>
              <w:rPr>
                <w:rFonts w:ascii="Times New Roman" w:hAnsi="Times New Roman" w:cs="Times New Roman"/>
                <w:sz w:val="14"/>
                <w:szCs w:val="14"/>
              </w:rPr>
            </w:pPr>
            <w:r w:rsidRPr="00374865">
              <w:rPr>
                <w:rFonts w:ascii="Times New Roman" w:hAnsi="Times New Roman" w:cs="Times New Roman"/>
                <w:sz w:val="14"/>
                <w:szCs w:val="14"/>
              </w:rPr>
              <w:t>72 518,9</w:t>
            </w:r>
          </w:p>
        </w:tc>
        <w:tc>
          <w:tcPr>
            <w:tcW w:w="851" w:type="dxa"/>
            <w:tcBorders>
              <w:top w:val="single" w:sz="4" w:space="0" w:color="auto"/>
              <w:left w:val="single" w:sz="4" w:space="0" w:color="auto"/>
              <w:bottom w:val="single" w:sz="6" w:space="0" w:color="auto"/>
              <w:right w:val="single" w:sz="6" w:space="0" w:color="auto"/>
            </w:tcBorders>
          </w:tcPr>
          <w:p w:rsidR="00721341" w:rsidRPr="00374865" w:rsidRDefault="00721341" w:rsidP="00721341">
            <w:pPr>
              <w:pStyle w:val="ConsPlusNormal"/>
              <w:widowControl/>
              <w:ind w:firstLine="0"/>
              <w:jc w:val="center"/>
              <w:rPr>
                <w:rFonts w:ascii="Times New Roman" w:hAnsi="Times New Roman" w:cs="Times New Roman"/>
                <w:sz w:val="14"/>
                <w:szCs w:val="14"/>
              </w:rPr>
            </w:pPr>
            <w:r w:rsidRPr="00374865">
              <w:rPr>
                <w:rFonts w:ascii="Times New Roman" w:hAnsi="Times New Roman" w:cs="Times New Roman"/>
                <w:sz w:val="14"/>
                <w:szCs w:val="14"/>
              </w:rPr>
              <w:t>5 778,6</w:t>
            </w:r>
          </w:p>
        </w:tc>
        <w:tc>
          <w:tcPr>
            <w:tcW w:w="708" w:type="dxa"/>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center"/>
              <w:rPr>
                <w:rFonts w:ascii="Times New Roman" w:hAnsi="Times New Roman" w:cs="Times New Roman"/>
                <w:sz w:val="14"/>
                <w:szCs w:val="14"/>
              </w:rPr>
            </w:pPr>
            <w:r w:rsidRPr="00374865">
              <w:rPr>
                <w:rFonts w:ascii="Times New Roman" w:hAnsi="Times New Roman" w:cs="Times New Roman"/>
                <w:sz w:val="14"/>
                <w:szCs w:val="14"/>
              </w:rPr>
              <w:t>6 067,3</w:t>
            </w:r>
          </w:p>
        </w:tc>
        <w:tc>
          <w:tcPr>
            <w:tcW w:w="709" w:type="dxa"/>
            <w:gridSpan w:val="2"/>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center"/>
              <w:rPr>
                <w:rFonts w:ascii="Times New Roman" w:hAnsi="Times New Roman" w:cs="Times New Roman"/>
                <w:sz w:val="14"/>
                <w:szCs w:val="14"/>
              </w:rPr>
            </w:pPr>
            <w:r w:rsidRPr="00374865">
              <w:rPr>
                <w:rFonts w:ascii="Times New Roman" w:hAnsi="Times New Roman" w:cs="Times New Roman"/>
                <w:sz w:val="14"/>
                <w:szCs w:val="14"/>
              </w:rPr>
              <w:t>6 067,3</w:t>
            </w:r>
          </w:p>
        </w:tc>
        <w:tc>
          <w:tcPr>
            <w:tcW w:w="709" w:type="dxa"/>
            <w:gridSpan w:val="2"/>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850" w:type="dxa"/>
            <w:gridSpan w:val="2"/>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851" w:type="dxa"/>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850" w:type="dxa"/>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851" w:type="dxa"/>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850" w:type="dxa"/>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851" w:type="dxa"/>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709" w:type="dxa"/>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709" w:type="dxa"/>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r>
      <w:tr w:rsidR="00721341" w:rsidRPr="003C335F" w:rsidTr="00721341">
        <w:trPr>
          <w:cantSplit/>
          <w:trHeight w:val="470"/>
        </w:trPr>
        <w:tc>
          <w:tcPr>
            <w:tcW w:w="779" w:type="dxa"/>
            <w:tcBorders>
              <w:left w:val="single" w:sz="6" w:space="0" w:color="auto"/>
              <w:bottom w:val="single" w:sz="4" w:space="0" w:color="auto"/>
              <w:right w:val="single" w:sz="6" w:space="0" w:color="auto"/>
            </w:tcBorders>
          </w:tcPr>
          <w:p w:rsidR="00721341" w:rsidRPr="005F7F22" w:rsidRDefault="00721341" w:rsidP="00721341">
            <w:pPr>
              <w:pStyle w:val="ConsPlusNormal"/>
              <w:widowControl/>
              <w:ind w:firstLine="0"/>
              <w:rPr>
                <w:rFonts w:ascii="Times New Roman" w:hAnsi="Times New Roman" w:cs="Times New Roman"/>
                <w:b/>
              </w:rPr>
            </w:pPr>
            <w:r w:rsidRPr="005F7F22">
              <w:rPr>
                <w:rFonts w:ascii="Times New Roman" w:hAnsi="Times New Roman" w:cs="Times New Roman"/>
                <w:b/>
              </w:rPr>
              <w:t>2</w:t>
            </w:r>
          </w:p>
        </w:tc>
        <w:tc>
          <w:tcPr>
            <w:tcW w:w="15168" w:type="dxa"/>
            <w:gridSpan w:val="22"/>
            <w:tcBorders>
              <w:left w:val="single" w:sz="6" w:space="0" w:color="auto"/>
              <w:bottom w:val="single" w:sz="4" w:space="0" w:color="auto"/>
              <w:right w:val="single" w:sz="6" w:space="0" w:color="auto"/>
            </w:tcBorders>
          </w:tcPr>
          <w:p w:rsidR="00721341" w:rsidRPr="005F7F22" w:rsidRDefault="00721341" w:rsidP="00721341">
            <w:pPr>
              <w:rPr>
                <w:b/>
              </w:rPr>
            </w:pPr>
            <w:r w:rsidRPr="005F7F22">
              <w:rPr>
                <w:b/>
              </w:rPr>
              <w:t xml:space="preserve">Цель 2.  </w:t>
            </w:r>
            <w:r w:rsidRPr="005F7F22">
              <w:t xml:space="preserve"> </w:t>
            </w:r>
            <w:r w:rsidRPr="005F7F22">
              <w:rPr>
                <w:b/>
              </w:rPr>
              <w:t>Повышение энергосбережения и энергетической эффективности</w:t>
            </w:r>
          </w:p>
        </w:tc>
      </w:tr>
      <w:tr w:rsidR="00721341" w:rsidRPr="003C335F" w:rsidTr="00721341">
        <w:trPr>
          <w:cantSplit/>
          <w:trHeight w:val="470"/>
        </w:trPr>
        <w:tc>
          <w:tcPr>
            <w:tcW w:w="779" w:type="dxa"/>
            <w:tcBorders>
              <w:left w:val="single" w:sz="6" w:space="0" w:color="auto"/>
              <w:bottom w:val="single" w:sz="4" w:space="0" w:color="auto"/>
              <w:right w:val="single" w:sz="6" w:space="0" w:color="auto"/>
            </w:tcBorders>
          </w:tcPr>
          <w:p w:rsidR="00721341" w:rsidRPr="005F7F22" w:rsidRDefault="00721341" w:rsidP="00721341">
            <w:pPr>
              <w:pStyle w:val="ConsPlusNormal"/>
              <w:widowControl/>
              <w:ind w:firstLine="0"/>
              <w:rPr>
                <w:rFonts w:ascii="Times New Roman" w:hAnsi="Times New Roman" w:cs="Times New Roman"/>
                <w:b/>
              </w:rPr>
            </w:pPr>
            <w:r w:rsidRPr="005F7F22">
              <w:rPr>
                <w:rFonts w:ascii="Times New Roman" w:hAnsi="Times New Roman" w:cs="Times New Roman"/>
                <w:b/>
              </w:rPr>
              <w:t>2.1</w:t>
            </w:r>
          </w:p>
        </w:tc>
        <w:tc>
          <w:tcPr>
            <w:tcW w:w="15168" w:type="dxa"/>
            <w:gridSpan w:val="22"/>
            <w:tcBorders>
              <w:left w:val="single" w:sz="6" w:space="0" w:color="auto"/>
              <w:bottom w:val="single" w:sz="4" w:space="0" w:color="auto"/>
              <w:right w:val="single" w:sz="6" w:space="0" w:color="auto"/>
            </w:tcBorders>
          </w:tcPr>
          <w:p w:rsidR="00721341" w:rsidRPr="005F7F22" w:rsidRDefault="00721341" w:rsidP="00721341">
            <w:pPr>
              <w:pStyle w:val="2"/>
              <w:widowControl w:val="0"/>
              <w:tabs>
                <w:tab w:val="left" w:pos="229"/>
              </w:tabs>
              <w:autoSpaceDE w:val="0"/>
              <w:autoSpaceDN w:val="0"/>
              <w:adjustRightInd w:val="0"/>
              <w:ind w:left="0"/>
              <w:rPr>
                <w:b/>
              </w:rPr>
            </w:pPr>
            <w:r w:rsidRPr="005F7F22">
              <w:rPr>
                <w:b/>
              </w:rPr>
              <w:t xml:space="preserve">Задача 2. Повышение в муниципальном образовании уровня энергосбережения и </w:t>
            </w:r>
            <w:proofErr w:type="spellStart"/>
            <w:r w:rsidRPr="005F7F22">
              <w:rPr>
                <w:b/>
              </w:rPr>
              <w:t>энергоэффективности</w:t>
            </w:r>
            <w:proofErr w:type="spellEnd"/>
            <w:r w:rsidRPr="005F7F22">
              <w:rPr>
                <w:b/>
              </w:rPr>
              <w:t>.</w:t>
            </w:r>
          </w:p>
        </w:tc>
      </w:tr>
      <w:tr w:rsidR="00721341" w:rsidRPr="003C335F" w:rsidTr="00721341">
        <w:trPr>
          <w:cantSplit/>
          <w:trHeight w:val="470"/>
        </w:trPr>
        <w:tc>
          <w:tcPr>
            <w:tcW w:w="779" w:type="dxa"/>
            <w:tcBorders>
              <w:left w:val="single" w:sz="6" w:space="0" w:color="auto"/>
              <w:bottom w:val="single" w:sz="4" w:space="0" w:color="auto"/>
              <w:right w:val="single" w:sz="6" w:space="0" w:color="auto"/>
            </w:tcBorders>
          </w:tcPr>
          <w:p w:rsidR="00721341" w:rsidRPr="005F7F22" w:rsidRDefault="00721341" w:rsidP="00721341">
            <w:pPr>
              <w:pStyle w:val="ConsPlusNormal"/>
              <w:widowControl/>
              <w:ind w:firstLine="0"/>
              <w:rPr>
                <w:rFonts w:ascii="Times New Roman" w:hAnsi="Times New Roman" w:cs="Times New Roman"/>
                <w:b/>
              </w:rPr>
            </w:pPr>
            <w:r w:rsidRPr="005F7F22">
              <w:rPr>
                <w:rFonts w:ascii="Times New Roman" w:hAnsi="Times New Roman" w:cs="Times New Roman"/>
                <w:b/>
              </w:rPr>
              <w:t>2.1.1</w:t>
            </w:r>
          </w:p>
        </w:tc>
        <w:tc>
          <w:tcPr>
            <w:tcW w:w="15168" w:type="dxa"/>
            <w:gridSpan w:val="22"/>
            <w:tcBorders>
              <w:left w:val="single" w:sz="6" w:space="0" w:color="auto"/>
              <w:bottom w:val="single" w:sz="4" w:space="0" w:color="auto"/>
              <w:right w:val="single" w:sz="6" w:space="0" w:color="auto"/>
            </w:tcBorders>
          </w:tcPr>
          <w:p w:rsidR="00721341" w:rsidRPr="005F7F22" w:rsidRDefault="00721341" w:rsidP="00721341">
            <w:pPr>
              <w:pStyle w:val="2"/>
              <w:widowControl w:val="0"/>
              <w:tabs>
                <w:tab w:val="left" w:pos="229"/>
              </w:tabs>
              <w:autoSpaceDE w:val="0"/>
              <w:autoSpaceDN w:val="0"/>
              <w:adjustRightInd w:val="0"/>
              <w:ind w:left="0"/>
              <w:rPr>
                <w:b/>
              </w:rPr>
            </w:pPr>
            <w:r w:rsidRPr="005F7F22">
              <w:rPr>
                <w:b/>
              </w:rPr>
              <w:t xml:space="preserve">Подпрограмма 2.  Создание условий для развития энергосбережения, повышение энергетической эффективности в городе Урай </w:t>
            </w:r>
          </w:p>
        </w:tc>
      </w:tr>
      <w:tr w:rsidR="00721341" w:rsidRPr="003C335F" w:rsidTr="00721341">
        <w:trPr>
          <w:cantSplit/>
          <w:trHeight w:val="233"/>
        </w:trPr>
        <w:tc>
          <w:tcPr>
            <w:tcW w:w="779" w:type="dxa"/>
            <w:tcBorders>
              <w:left w:val="single" w:sz="6"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b/>
                <w:sz w:val="18"/>
                <w:szCs w:val="18"/>
              </w:rPr>
            </w:pPr>
            <w:r w:rsidRPr="00A37755">
              <w:rPr>
                <w:rFonts w:ascii="Times New Roman" w:hAnsi="Times New Roman" w:cs="Times New Roman"/>
                <w:b/>
                <w:sz w:val="18"/>
                <w:szCs w:val="18"/>
              </w:rPr>
              <w:lastRenderedPageBreak/>
              <w:t>2.1.1.1</w:t>
            </w:r>
          </w:p>
        </w:tc>
        <w:tc>
          <w:tcPr>
            <w:tcW w:w="1701" w:type="dxa"/>
            <w:tcBorders>
              <w:left w:val="single" w:sz="6" w:space="0" w:color="auto"/>
              <w:bottom w:val="single" w:sz="4" w:space="0" w:color="auto"/>
              <w:right w:val="single" w:sz="6" w:space="0" w:color="auto"/>
            </w:tcBorders>
          </w:tcPr>
          <w:p w:rsidR="00721341" w:rsidRPr="00D6061E" w:rsidRDefault="00721341" w:rsidP="00721341">
            <w:pPr>
              <w:pStyle w:val="2"/>
              <w:widowControl w:val="0"/>
              <w:tabs>
                <w:tab w:val="left" w:pos="229"/>
              </w:tabs>
              <w:autoSpaceDE w:val="0"/>
              <w:autoSpaceDN w:val="0"/>
              <w:adjustRightInd w:val="0"/>
              <w:ind w:left="0"/>
            </w:pPr>
            <w:r>
              <w:t>Информирование жителей многоквартирных домов о возможностях эффективного  использования энергетических ресурсов</w:t>
            </w:r>
          </w:p>
        </w:tc>
        <w:tc>
          <w:tcPr>
            <w:tcW w:w="1276" w:type="dxa"/>
            <w:gridSpan w:val="2"/>
            <w:tcBorders>
              <w:left w:val="single" w:sz="6" w:space="0" w:color="auto"/>
              <w:bottom w:val="single" w:sz="4" w:space="0" w:color="auto"/>
              <w:right w:val="single" w:sz="6" w:space="0" w:color="auto"/>
            </w:tcBorders>
          </w:tcPr>
          <w:p w:rsidR="00721341" w:rsidRPr="00D6061E" w:rsidRDefault="00721341" w:rsidP="00721341">
            <w:pPr>
              <w:pStyle w:val="2"/>
              <w:widowControl w:val="0"/>
              <w:tabs>
                <w:tab w:val="left" w:pos="229"/>
              </w:tabs>
              <w:autoSpaceDE w:val="0"/>
              <w:autoSpaceDN w:val="0"/>
              <w:adjustRightInd w:val="0"/>
              <w:ind w:left="0"/>
              <w:jc w:val="center"/>
            </w:pPr>
            <w:r w:rsidRPr="00836C9D">
              <w:t>МКУ «УЖКХ г.Урай»</w:t>
            </w:r>
          </w:p>
        </w:tc>
        <w:tc>
          <w:tcPr>
            <w:tcW w:w="567" w:type="dxa"/>
            <w:gridSpan w:val="2"/>
            <w:tcBorders>
              <w:left w:val="single" w:sz="6" w:space="0" w:color="auto"/>
              <w:bottom w:val="single" w:sz="4" w:space="0" w:color="auto"/>
              <w:right w:val="single" w:sz="6" w:space="0" w:color="auto"/>
            </w:tcBorders>
          </w:tcPr>
          <w:p w:rsidR="00721341" w:rsidRDefault="00721341" w:rsidP="00721341">
            <w:pPr>
              <w:pStyle w:val="2"/>
              <w:widowControl w:val="0"/>
              <w:tabs>
                <w:tab w:val="left" w:pos="229"/>
              </w:tabs>
              <w:autoSpaceDE w:val="0"/>
              <w:autoSpaceDN w:val="0"/>
              <w:adjustRightInd w:val="0"/>
              <w:ind w:left="0"/>
              <w:jc w:val="center"/>
            </w:pPr>
            <w:r>
              <w:t>2.1.1-2.1.5</w:t>
            </w:r>
          </w:p>
        </w:tc>
        <w:tc>
          <w:tcPr>
            <w:tcW w:w="1134" w:type="dxa"/>
            <w:tcBorders>
              <w:left w:val="single" w:sz="6" w:space="0" w:color="auto"/>
              <w:bottom w:val="single" w:sz="4" w:space="0" w:color="auto"/>
              <w:right w:val="single" w:sz="6" w:space="0" w:color="auto"/>
            </w:tcBorders>
          </w:tcPr>
          <w:p w:rsidR="00721341" w:rsidRPr="00D6061E" w:rsidRDefault="00721341" w:rsidP="00721341">
            <w:pPr>
              <w:pStyle w:val="2"/>
              <w:widowControl w:val="0"/>
              <w:tabs>
                <w:tab w:val="left" w:pos="229"/>
              </w:tabs>
              <w:autoSpaceDE w:val="0"/>
              <w:autoSpaceDN w:val="0"/>
              <w:adjustRightInd w:val="0"/>
              <w:ind w:left="0"/>
            </w:pPr>
            <w:r w:rsidRPr="00374865">
              <w:t>Без финансирования</w:t>
            </w:r>
          </w:p>
        </w:tc>
        <w:tc>
          <w:tcPr>
            <w:tcW w:w="992" w:type="dxa"/>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851" w:type="dxa"/>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745" w:type="dxa"/>
            <w:gridSpan w:val="2"/>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814" w:type="dxa"/>
            <w:gridSpan w:val="2"/>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709" w:type="dxa"/>
            <w:gridSpan w:val="2"/>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708" w:type="dxa"/>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851" w:type="dxa"/>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850" w:type="dxa"/>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851" w:type="dxa"/>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850" w:type="dxa"/>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851" w:type="dxa"/>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709" w:type="dxa"/>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709" w:type="dxa"/>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r>
      <w:tr w:rsidR="00721341" w:rsidRPr="003C335F" w:rsidTr="00721341">
        <w:trPr>
          <w:cantSplit/>
          <w:trHeight w:val="233"/>
        </w:trPr>
        <w:tc>
          <w:tcPr>
            <w:tcW w:w="779" w:type="dxa"/>
            <w:tcBorders>
              <w:left w:val="single" w:sz="6"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b/>
                <w:sz w:val="18"/>
                <w:szCs w:val="18"/>
              </w:rPr>
            </w:pPr>
            <w:r w:rsidRPr="00C30CFF">
              <w:rPr>
                <w:rFonts w:ascii="Times New Roman" w:hAnsi="Times New Roman" w:cs="Times New Roman"/>
                <w:b/>
                <w:sz w:val="18"/>
                <w:szCs w:val="18"/>
              </w:rPr>
              <w:t>2.1.1.2</w:t>
            </w:r>
          </w:p>
        </w:tc>
        <w:tc>
          <w:tcPr>
            <w:tcW w:w="1701" w:type="dxa"/>
            <w:tcBorders>
              <w:left w:val="single" w:sz="6" w:space="0" w:color="auto"/>
              <w:bottom w:val="single" w:sz="4" w:space="0" w:color="auto"/>
              <w:right w:val="single" w:sz="6" w:space="0" w:color="auto"/>
            </w:tcBorders>
          </w:tcPr>
          <w:p w:rsidR="00721341" w:rsidRPr="00D6061E" w:rsidRDefault="00721341" w:rsidP="00721341">
            <w:pPr>
              <w:pStyle w:val="2"/>
              <w:widowControl w:val="0"/>
              <w:tabs>
                <w:tab w:val="left" w:pos="229"/>
              </w:tabs>
              <w:autoSpaceDE w:val="0"/>
              <w:autoSpaceDN w:val="0"/>
              <w:adjustRightInd w:val="0"/>
              <w:ind w:left="0"/>
            </w:pPr>
            <w:r w:rsidRPr="00D6061E">
              <w:t xml:space="preserve">Заключение </w:t>
            </w:r>
            <w:proofErr w:type="spellStart"/>
            <w:r w:rsidRPr="00D6061E">
              <w:t>энергосервисных</w:t>
            </w:r>
            <w:proofErr w:type="spellEnd"/>
            <w:r w:rsidRPr="00D6061E">
              <w:t xml:space="preserve">  договоров (контрактов) органами местного самоуправления и муниципальными учреждениями</w:t>
            </w:r>
          </w:p>
        </w:tc>
        <w:tc>
          <w:tcPr>
            <w:tcW w:w="1276" w:type="dxa"/>
            <w:gridSpan w:val="2"/>
            <w:tcBorders>
              <w:left w:val="single" w:sz="6" w:space="0" w:color="auto"/>
              <w:bottom w:val="single" w:sz="4" w:space="0" w:color="auto"/>
              <w:right w:val="single" w:sz="6" w:space="0" w:color="auto"/>
            </w:tcBorders>
          </w:tcPr>
          <w:p w:rsidR="00721341" w:rsidRDefault="00721341" w:rsidP="005F7F22">
            <w:pPr>
              <w:pStyle w:val="2"/>
              <w:widowControl w:val="0"/>
              <w:tabs>
                <w:tab w:val="left" w:pos="229"/>
              </w:tabs>
              <w:autoSpaceDE w:val="0"/>
              <w:autoSpaceDN w:val="0"/>
              <w:adjustRightInd w:val="0"/>
              <w:ind w:left="0"/>
              <w:jc w:val="center"/>
              <w:rPr>
                <w:sz w:val="18"/>
                <w:szCs w:val="18"/>
              </w:rPr>
            </w:pPr>
            <w:r w:rsidRPr="00D6061E">
              <w:t>МКУ «УЖКХ г.Урай»</w:t>
            </w:r>
            <w:r w:rsidR="005F7F22">
              <w:t>,</w:t>
            </w:r>
          </w:p>
          <w:p w:rsidR="00721341" w:rsidRPr="00A758E5" w:rsidRDefault="00721341" w:rsidP="00721341">
            <w:pPr>
              <w:jc w:val="both"/>
              <w:rPr>
                <w:sz w:val="24"/>
                <w:szCs w:val="24"/>
              </w:rPr>
            </w:pPr>
            <w:r>
              <w:rPr>
                <w:sz w:val="18"/>
                <w:szCs w:val="18"/>
              </w:rPr>
              <w:t>Управление образования и молодежной политики администрации города Урай</w:t>
            </w:r>
          </w:p>
          <w:p w:rsidR="00721341" w:rsidRPr="00D6061E" w:rsidRDefault="00721341" w:rsidP="00721341">
            <w:pPr>
              <w:pStyle w:val="2"/>
              <w:widowControl w:val="0"/>
              <w:tabs>
                <w:tab w:val="left" w:pos="229"/>
              </w:tabs>
              <w:autoSpaceDE w:val="0"/>
              <w:autoSpaceDN w:val="0"/>
              <w:adjustRightInd w:val="0"/>
              <w:ind w:left="0"/>
            </w:pPr>
          </w:p>
        </w:tc>
        <w:tc>
          <w:tcPr>
            <w:tcW w:w="567" w:type="dxa"/>
            <w:gridSpan w:val="2"/>
            <w:tcBorders>
              <w:left w:val="single" w:sz="6" w:space="0" w:color="auto"/>
              <w:bottom w:val="single" w:sz="4" w:space="0" w:color="auto"/>
              <w:right w:val="single" w:sz="6" w:space="0" w:color="auto"/>
            </w:tcBorders>
          </w:tcPr>
          <w:p w:rsidR="00721341" w:rsidRPr="00D6061E" w:rsidRDefault="00721341" w:rsidP="00721341">
            <w:pPr>
              <w:pStyle w:val="2"/>
              <w:widowControl w:val="0"/>
              <w:tabs>
                <w:tab w:val="left" w:pos="229"/>
              </w:tabs>
              <w:autoSpaceDE w:val="0"/>
              <w:autoSpaceDN w:val="0"/>
              <w:adjustRightInd w:val="0"/>
              <w:ind w:left="0"/>
              <w:jc w:val="center"/>
            </w:pPr>
            <w:r>
              <w:t>2.1.6-2.1.10</w:t>
            </w:r>
          </w:p>
        </w:tc>
        <w:tc>
          <w:tcPr>
            <w:tcW w:w="1134" w:type="dxa"/>
            <w:tcBorders>
              <w:left w:val="single" w:sz="6" w:space="0" w:color="auto"/>
              <w:bottom w:val="single" w:sz="4" w:space="0" w:color="auto"/>
              <w:right w:val="single" w:sz="6" w:space="0" w:color="auto"/>
            </w:tcBorders>
          </w:tcPr>
          <w:p w:rsidR="00721341" w:rsidRPr="00D6061E" w:rsidRDefault="00721341" w:rsidP="00721341">
            <w:pPr>
              <w:pStyle w:val="2"/>
              <w:widowControl w:val="0"/>
              <w:tabs>
                <w:tab w:val="left" w:pos="229"/>
              </w:tabs>
              <w:autoSpaceDE w:val="0"/>
              <w:autoSpaceDN w:val="0"/>
              <w:adjustRightInd w:val="0"/>
              <w:ind w:left="0"/>
            </w:pPr>
            <w:r w:rsidRPr="00D6061E">
              <w:t>Без финансирования</w:t>
            </w:r>
          </w:p>
        </w:tc>
        <w:tc>
          <w:tcPr>
            <w:tcW w:w="992" w:type="dxa"/>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45" w:type="dxa"/>
            <w:gridSpan w:val="2"/>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14" w:type="dxa"/>
            <w:gridSpan w:val="2"/>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09" w:type="dxa"/>
            <w:gridSpan w:val="2"/>
            <w:tcBorders>
              <w:left w:val="single" w:sz="6" w:space="0" w:color="auto"/>
              <w:bottom w:val="single" w:sz="4" w:space="0" w:color="auto"/>
              <w:right w:val="single" w:sz="6" w:space="0" w:color="auto"/>
            </w:tcBorders>
          </w:tcPr>
          <w:p w:rsidR="00721341" w:rsidRDefault="00721341" w:rsidP="00721341">
            <w:pPr>
              <w:pStyle w:val="ConsPlusNormal"/>
              <w:widowControl/>
              <w:ind w:firstLine="0"/>
              <w:rPr>
                <w:rFonts w:ascii="Times New Roman" w:hAnsi="Times New Roman" w:cs="Times New Roman"/>
                <w:bCs/>
                <w:sz w:val="16"/>
                <w:szCs w:val="16"/>
              </w:rPr>
            </w:pPr>
            <w:r>
              <w:rPr>
                <w:rFonts w:ascii="Times New Roman" w:hAnsi="Times New Roman" w:cs="Times New Roman"/>
                <w:bCs/>
                <w:sz w:val="16"/>
                <w:szCs w:val="16"/>
              </w:rPr>
              <w:t xml:space="preserve">     </w:t>
            </w:r>
          </w:p>
          <w:p w:rsidR="00721341" w:rsidRPr="00977CA2" w:rsidRDefault="00721341" w:rsidP="00721341">
            <w:pPr>
              <w:pStyle w:val="ConsPlusNormal"/>
              <w:widowControl/>
              <w:ind w:firstLine="0"/>
              <w:rPr>
                <w:rFonts w:ascii="Times New Roman" w:hAnsi="Times New Roman" w:cs="Times New Roman"/>
                <w:bCs/>
                <w:sz w:val="16"/>
                <w:szCs w:val="16"/>
              </w:rPr>
            </w:pPr>
            <w:r>
              <w:rPr>
                <w:rFonts w:ascii="Times New Roman" w:hAnsi="Times New Roman" w:cs="Times New Roman"/>
                <w:bCs/>
                <w:sz w:val="16"/>
                <w:szCs w:val="16"/>
              </w:rPr>
              <w:t xml:space="preserve"> </w:t>
            </w:r>
            <w:r w:rsidRPr="00977CA2">
              <w:rPr>
                <w:rFonts w:ascii="Times New Roman" w:hAnsi="Times New Roman" w:cs="Times New Roman"/>
                <w:bCs/>
                <w:sz w:val="16"/>
                <w:szCs w:val="16"/>
              </w:rPr>
              <w:t>0</w:t>
            </w:r>
          </w:p>
        </w:tc>
        <w:tc>
          <w:tcPr>
            <w:tcW w:w="708" w:type="dxa"/>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0" w:type="dxa"/>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0" w:type="dxa"/>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09" w:type="dxa"/>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09" w:type="dxa"/>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r>
      <w:tr w:rsidR="00721341" w:rsidRPr="003C335F" w:rsidTr="00721341">
        <w:trPr>
          <w:cantSplit/>
          <w:trHeight w:val="470"/>
        </w:trPr>
        <w:tc>
          <w:tcPr>
            <w:tcW w:w="779" w:type="dxa"/>
            <w:vMerge w:val="restart"/>
            <w:tcBorders>
              <w:top w:val="single" w:sz="4" w:space="0" w:color="auto"/>
              <w:left w:val="single" w:sz="4" w:space="0" w:color="auto"/>
              <w:right w:val="single" w:sz="4"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2977" w:type="dxa"/>
            <w:gridSpan w:val="3"/>
            <w:vMerge w:val="restart"/>
            <w:tcBorders>
              <w:top w:val="single" w:sz="4" w:space="0" w:color="auto"/>
              <w:left w:val="single" w:sz="4" w:space="0" w:color="auto"/>
              <w:right w:val="single" w:sz="4" w:space="0" w:color="auto"/>
            </w:tcBorders>
          </w:tcPr>
          <w:p w:rsidR="00721341" w:rsidRPr="00D6061E" w:rsidRDefault="00721341" w:rsidP="00721341">
            <w:pPr>
              <w:jc w:val="center"/>
            </w:pPr>
          </w:p>
          <w:p w:rsidR="00721341" w:rsidRPr="00D6061E" w:rsidRDefault="00721341" w:rsidP="00721341">
            <w:pPr>
              <w:jc w:val="center"/>
            </w:pPr>
          </w:p>
          <w:p w:rsidR="00721341" w:rsidRPr="00D6061E" w:rsidRDefault="00721341" w:rsidP="00721341">
            <w:pPr>
              <w:jc w:val="center"/>
            </w:pPr>
          </w:p>
          <w:p w:rsidR="00721341" w:rsidRPr="00D6061E" w:rsidRDefault="00721341" w:rsidP="00721341">
            <w:r w:rsidRPr="00D6061E">
              <w:rPr>
                <w:bCs/>
              </w:rPr>
              <w:t>ИТОГО по подпрограмме</w:t>
            </w:r>
            <w:r w:rsidRPr="00D6061E">
              <w:rPr>
                <w:lang w:val="en-US"/>
              </w:rPr>
              <w:t xml:space="preserve"> I</w:t>
            </w:r>
            <w:proofErr w:type="spellStart"/>
            <w:r w:rsidRPr="00D6061E">
              <w:t>I</w:t>
            </w:r>
            <w:proofErr w:type="spellEnd"/>
            <w:r w:rsidRPr="00D6061E">
              <w:rPr>
                <w:bCs/>
              </w:rPr>
              <w:t>:</w:t>
            </w:r>
          </w:p>
        </w:tc>
        <w:tc>
          <w:tcPr>
            <w:tcW w:w="567" w:type="dxa"/>
            <w:gridSpan w:val="2"/>
            <w:vMerge w:val="restart"/>
            <w:tcBorders>
              <w:top w:val="single" w:sz="4" w:space="0" w:color="auto"/>
              <w:left w:val="single" w:sz="4" w:space="0" w:color="auto"/>
              <w:right w:val="single" w:sz="4" w:space="0" w:color="auto"/>
            </w:tcBorders>
          </w:tcPr>
          <w:p w:rsidR="00721341" w:rsidRPr="00D6061E" w:rsidRDefault="00721341" w:rsidP="00721341">
            <w:pPr>
              <w:pStyle w:val="ConsPlusNormal"/>
              <w:widowControl/>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21341" w:rsidRPr="00D6061E" w:rsidRDefault="00721341" w:rsidP="00721341">
            <w:pPr>
              <w:rPr>
                <w:b/>
                <w:bCs/>
              </w:rPr>
            </w:pPr>
            <w:r w:rsidRPr="00D6061E">
              <w:t>Всего:</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45" w:type="dxa"/>
            <w:gridSpan w:val="2"/>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14" w:type="dxa"/>
            <w:gridSpan w:val="2"/>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rPr>
                <w:rFonts w:ascii="Times New Roman" w:hAnsi="Times New Roman" w:cs="Times New Roman"/>
                <w:bCs/>
                <w:sz w:val="16"/>
                <w:szCs w:val="16"/>
              </w:rPr>
            </w:pPr>
            <w:r>
              <w:rPr>
                <w:rFonts w:ascii="Times New Roman" w:hAnsi="Times New Roman" w:cs="Times New Roman"/>
                <w:bCs/>
                <w:sz w:val="16"/>
                <w:szCs w:val="16"/>
              </w:rPr>
              <w:t xml:space="preserve">      </w:t>
            </w:r>
            <w:r w:rsidRPr="00977CA2">
              <w:rPr>
                <w:rFonts w:ascii="Times New Roman" w:hAnsi="Times New Roman" w:cs="Times New Roman"/>
                <w:bCs/>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r>
      <w:tr w:rsidR="00721341" w:rsidRPr="003C335F" w:rsidTr="00721341">
        <w:trPr>
          <w:cantSplit/>
          <w:trHeight w:val="470"/>
        </w:trPr>
        <w:tc>
          <w:tcPr>
            <w:tcW w:w="779" w:type="dxa"/>
            <w:vMerge/>
            <w:tcBorders>
              <w:left w:val="single" w:sz="4" w:space="0" w:color="auto"/>
              <w:right w:val="single" w:sz="4"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2977" w:type="dxa"/>
            <w:gridSpan w:val="3"/>
            <w:vMerge/>
            <w:tcBorders>
              <w:left w:val="single" w:sz="4" w:space="0" w:color="auto"/>
              <w:right w:val="single" w:sz="4" w:space="0" w:color="auto"/>
            </w:tcBorders>
          </w:tcPr>
          <w:p w:rsidR="00721341" w:rsidRPr="00D6061E" w:rsidRDefault="00721341" w:rsidP="00721341">
            <w:pPr>
              <w:jc w:val="center"/>
            </w:pPr>
          </w:p>
        </w:tc>
        <w:tc>
          <w:tcPr>
            <w:tcW w:w="567" w:type="dxa"/>
            <w:gridSpan w:val="2"/>
            <w:vMerge/>
            <w:tcBorders>
              <w:left w:val="single" w:sz="4" w:space="0" w:color="auto"/>
              <w:right w:val="single" w:sz="4" w:space="0" w:color="auto"/>
            </w:tcBorders>
          </w:tcPr>
          <w:p w:rsidR="00721341" w:rsidRPr="00D6061E" w:rsidRDefault="00721341" w:rsidP="00721341">
            <w:pPr>
              <w:pStyle w:val="ConsPlusNormal"/>
              <w:widowControl/>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21341" w:rsidRPr="00D6061E" w:rsidRDefault="00721341" w:rsidP="00721341">
            <w:pPr>
              <w:rPr>
                <w:b/>
                <w:bCs/>
              </w:rPr>
            </w:pPr>
            <w:r w:rsidRPr="00D6061E">
              <w:t>Бюджет городского округа город Урай</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sz w:val="16"/>
                <w:szCs w:val="16"/>
              </w:rPr>
            </w:pPr>
            <w:r w:rsidRPr="00977CA2">
              <w:rPr>
                <w:rFonts w:ascii="Times New Roman" w:hAnsi="Times New Roman" w:cs="Times New Roman"/>
                <w:sz w:val="16"/>
                <w:szCs w:val="16"/>
              </w:rPr>
              <w:t>0</w:t>
            </w:r>
          </w:p>
        </w:tc>
        <w:tc>
          <w:tcPr>
            <w:tcW w:w="745" w:type="dxa"/>
            <w:gridSpan w:val="2"/>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sz w:val="16"/>
                <w:szCs w:val="16"/>
              </w:rPr>
            </w:pPr>
            <w:r w:rsidRPr="00977CA2">
              <w:rPr>
                <w:rFonts w:ascii="Times New Roman" w:hAnsi="Times New Roman" w:cs="Times New Roman"/>
                <w:sz w:val="16"/>
                <w:szCs w:val="16"/>
              </w:rPr>
              <w:t>0</w:t>
            </w:r>
          </w:p>
        </w:tc>
        <w:tc>
          <w:tcPr>
            <w:tcW w:w="814" w:type="dxa"/>
            <w:gridSpan w:val="2"/>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sz w:val="16"/>
                <w:szCs w:val="16"/>
              </w:rPr>
            </w:pPr>
            <w:r w:rsidRPr="00977CA2">
              <w:rPr>
                <w:rFonts w:ascii="Times New Roman" w:hAnsi="Times New Roman" w:cs="Times New Roman"/>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sz w:val="16"/>
                <w:szCs w:val="16"/>
              </w:rPr>
            </w:pPr>
            <w:r w:rsidRPr="00977CA2">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sz w:val="16"/>
                <w:szCs w:val="16"/>
              </w:rPr>
            </w:pPr>
            <w:r w:rsidRPr="00977CA2">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sz w:val="16"/>
                <w:szCs w:val="16"/>
              </w:rPr>
            </w:pPr>
            <w:r w:rsidRPr="00977CA2">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sz w:val="16"/>
                <w:szCs w:val="16"/>
              </w:rPr>
            </w:pPr>
            <w:r w:rsidRPr="00977CA2">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sz w:val="16"/>
                <w:szCs w:val="16"/>
              </w:rPr>
            </w:pPr>
            <w:r w:rsidRPr="00977CA2">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sz w:val="16"/>
                <w:szCs w:val="16"/>
              </w:rPr>
            </w:pPr>
            <w:r w:rsidRPr="00977CA2">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sz w:val="16"/>
                <w:szCs w:val="16"/>
              </w:rPr>
            </w:pPr>
            <w:r w:rsidRPr="00977CA2">
              <w:rPr>
                <w:rFonts w:ascii="Times New Roman" w:hAnsi="Times New Roman" w:cs="Times New Roman"/>
                <w:sz w:val="16"/>
                <w:szCs w:val="16"/>
              </w:rPr>
              <w:t>0</w:t>
            </w:r>
          </w:p>
        </w:tc>
      </w:tr>
      <w:tr w:rsidR="00721341" w:rsidRPr="003C335F" w:rsidTr="00721341">
        <w:trPr>
          <w:cantSplit/>
          <w:trHeight w:val="470"/>
        </w:trPr>
        <w:tc>
          <w:tcPr>
            <w:tcW w:w="779" w:type="dxa"/>
            <w:vMerge/>
            <w:tcBorders>
              <w:left w:val="single" w:sz="4" w:space="0" w:color="auto"/>
              <w:bottom w:val="single" w:sz="4" w:space="0" w:color="auto"/>
              <w:right w:val="single" w:sz="4"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2977" w:type="dxa"/>
            <w:gridSpan w:val="3"/>
            <w:vMerge/>
            <w:tcBorders>
              <w:left w:val="single" w:sz="4" w:space="0" w:color="auto"/>
              <w:bottom w:val="single" w:sz="4" w:space="0" w:color="auto"/>
              <w:right w:val="single" w:sz="4" w:space="0" w:color="auto"/>
            </w:tcBorders>
          </w:tcPr>
          <w:p w:rsidR="00721341" w:rsidRPr="00D6061E" w:rsidRDefault="00721341" w:rsidP="00721341">
            <w:pPr>
              <w:jc w:val="center"/>
            </w:pPr>
          </w:p>
        </w:tc>
        <w:tc>
          <w:tcPr>
            <w:tcW w:w="567" w:type="dxa"/>
            <w:gridSpan w:val="2"/>
            <w:vMerge/>
            <w:tcBorders>
              <w:left w:val="single" w:sz="4" w:space="0" w:color="auto"/>
              <w:bottom w:val="single" w:sz="4" w:space="0" w:color="auto"/>
              <w:right w:val="single" w:sz="4" w:space="0" w:color="auto"/>
            </w:tcBorders>
          </w:tcPr>
          <w:p w:rsidR="00721341" w:rsidRPr="00D6061E" w:rsidRDefault="00721341" w:rsidP="00721341">
            <w:pPr>
              <w:pStyle w:val="ConsPlusNormal"/>
              <w:widowControl/>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21341" w:rsidRPr="00D6061E" w:rsidRDefault="00721341" w:rsidP="00721341">
            <w:r w:rsidRPr="00D6061E">
              <w:t xml:space="preserve">Бюджет Ханты-Мансийского автономного округа - </w:t>
            </w:r>
            <w:proofErr w:type="spellStart"/>
            <w:r w:rsidRPr="00D6061E">
              <w:t>Югры</w:t>
            </w:r>
            <w:proofErr w:type="spellEnd"/>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45" w:type="dxa"/>
            <w:gridSpan w:val="2"/>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14" w:type="dxa"/>
            <w:gridSpan w:val="2"/>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r>
      <w:tr w:rsidR="001C7F65" w:rsidRPr="003C335F" w:rsidTr="00433E59">
        <w:trPr>
          <w:cantSplit/>
          <w:trHeight w:val="280"/>
        </w:trPr>
        <w:tc>
          <w:tcPr>
            <w:tcW w:w="779" w:type="dxa"/>
            <w:vMerge w:val="restart"/>
            <w:tcBorders>
              <w:top w:val="single" w:sz="4" w:space="0" w:color="auto"/>
              <w:left w:val="single" w:sz="4" w:space="0" w:color="auto"/>
              <w:right w:val="single" w:sz="4" w:space="0" w:color="auto"/>
            </w:tcBorders>
          </w:tcPr>
          <w:p w:rsidR="001C7F65" w:rsidRPr="00A37755" w:rsidRDefault="001C7F65" w:rsidP="001C7F65">
            <w:pPr>
              <w:pStyle w:val="ConsPlusNormal"/>
              <w:widowControl/>
              <w:ind w:firstLine="0"/>
              <w:rPr>
                <w:rFonts w:ascii="Times New Roman" w:hAnsi="Times New Roman" w:cs="Times New Roman"/>
                <w:sz w:val="18"/>
                <w:szCs w:val="18"/>
              </w:rPr>
            </w:pPr>
          </w:p>
        </w:tc>
        <w:tc>
          <w:tcPr>
            <w:tcW w:w="3544" w:type="dxa"/>
            <w:gridSpan w:val="5"/>
            <w:vMerge w:val="restart"/>
            <w:tcBorders>
              <w:top w:val="single" w:sz="4" w:space="0" w:color="auto"/>
              <w:left w:val="single" w:sz="4" w:space="0" w:color="auto"/>
              <w:right w:val="single" w:sz="4" w:space="0" w:color="auto"/>
            </w:tcBorders>
          </w:tcPr>
          <w:p w:rsidR="001C7F65" w:rsidRPr="00D6061E" w:rsidRDefault="001C7F65" w:rsidP="001C7F65">
            <w:pPr>
              <w:rPr>
                <w:b/>
              </w:rPr>
            </w:pPr>
          </w:p>
          <w:p w:rsidR="001C7F65" w:rsidRPr="00D6061E" w:rsidRDefault="001C7F65" w:rsidP="001C7F65">
            <w:pPr>
              <w:rPr>
                <w:b/>
              </w:rPr>
            </w:pPr>
          </w:p>
          <w:p w:rsidR="001C7F65" w:rsidRPr="00D6061E" w:rsidRDefault="001C7F65" w:rsidP="001C7F65">
            <w:pPr>
              <w:pStyle w:val="ConsPlusNormal"/>
              <w:widowControl/>
              <w:ind w:firstLine="0"/>
              <w:rPr>
                <w:rFonts w:ascii="Times New Roman" w:hAnsi="Times New Roman" w:cs="Times New Roman"/>
                <w:b/>
              </w:rPr>
            </w:pPr>
            <w:r>
              <w:rPr>
                <w:rFonts w:ascii="Times New Roman" w:hAnsi="Times New Roman" w:cs="Times New Roman"/>
                <w:b/>
                <w:bCs/>
              </w:rPr>
              <w:t>ИТОГО по п</w:t>
            </w:r>
            <w:r w:rsidRPr="00D6061E">
              <w:rPr>
                <w:rFonts w:ascii="Times New Roman" w:hAnsi="Times New Roman" w:cs="Times New Roman"/>
                <w:b/>
                <w:bCs/>
              </w:rPr>
              <w:t>рограмме:</w:t>
            </w:r>
          </w:p>
        </w:tc>
        <w:tc>
          <w:tcPr>
            <w:tcW w:w="1134" w:type="dxa"/>
            <w:tcBorders>
              <w:top w:val="single" w:sz="4" w:space="0" w:color="auto"/>
              <w:left w:val="single" w:sz="4" w:space="0" w:color="auto"/>
              <w:bottom w:val="single" w:sz="4" w:space="0" w:color="auto"/>
              <w:right w:val="single" w:sz="4" w:space="0" w:color="auto"/>
            </w:tcBorders>
          </w:tcPr>
          <w:p w:rsidR="001C7F65" w:rsidRPr="00D6061E" w:rsidRDefault="001C7F65" w:rsidP="001C7F65">
            <w:pPr>
              <w:rPr>
                <w:b/>
                <w:bCs/>
              </w:rPr>
            </w:pPr>
            <w:r w:rsidRPr="00D6061E">
              <w:rPr>
                <w:b/>
              </w:rPr>
              <w:t>Всего:</w:t>
            </w:r>
          </w:p>
        </w:tc>
        <w:tc>
          <w:tcPr>
            <w:tcW w:w="992" w:type="dxa"/>
            <w:tcBorders>
              <w:top w:val="single" w:sz="4" w:space="0" w:color="auto"/>
              <w:left w:val="single" w:sz="4" w:space="0" w:color="auto"/>
              <w:bottom w:val="single" w:sz="4" w:space="0" w:color="auto"/>
              <w:right w:val="single" w:sz="4" w:space="0" w:color="auto"/>
            </w:tcBorders>
          </w:tcPr>
          <w:p w:rsidR="001C7F65" w:rsidRPr="00374865" w:rsidRDefault="001C7F65" w:rsidP="001C7F65">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2 442 176,9</w:t>
            </w:r>
          </w:p>
        </w:tc>
        <w:tc>
          <w:tcPr>
            <w:tcW w:w="851" w:type="dxa"/>
            <w:tcBorders>
              <w:top w:val="single" w:sz="4" w:space="0" w:color="auto"/>
              <w:left w:val="single" w:sz="4" w:space="0" w:color="auto"/>
              <w:bottom w:val="single" w:sz="4" w:space="0" w:color="auto"/>
              <w:right w:val="single" w:sz="6" w:space="0" w:color="auto"/>
            </w:tcBorders>
          </w:tcPr>
          <w:p w:rsidR="001C7F65" w:rsidRPr="00374865" w:rsidRDefault="001C7F65" w:rsidP="001C7F65">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215 074,1</w:t>
            </w:r>
          </w:p>
        </w:tc>
        <w:tc>
          <w:tcPr>
            <w:tcW w:w="745" w:type="dxa"/>
            <w:gridSpan w:val="2"/>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201 664,8</w:t>
            </w:r>
          </w:p>
        </w:tc>
        <w:tc>
          <w:tcPr>
            <w:tcW w:w="814" w:type="dxa"/>
            <w:gridSpan w:val="2"/>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202 543,8</w:t>
            </w:r>
          </w:p>
        </w:tc>
        <w:tc>
          <w:tcPr>
            <w:tcW w:w="709" w:type="dxa"/>
            <w:gridSpan w:val="2"/>
            <w:tcBorders>
              <w:top w:val="single" w:sz="6" w:space="0" w:color="auto"/>
              <w:left w:val="single" w:sz="6" w:space="0" w:color="auto"/>
              <w:bottom w:val="single" w:sz="6" w:space="0" w:color="auto"/>
              <w:right w:val="single" w:sz="6" w:space="0" w:color="auto"/>
            </w:tcBorders>
          </w:tcPr>
          <w:p w:rsidR="001C7F65" w:rsidRDefault="001C7F65" w:rsidP="001C7F65">
            <w:r w:rsidRPr="00503E99">
              <w:rPr>
                <w:b/>
                <w:bCs/>
                <w:sz w:val="14"/>
                <w:szCs w:val="14"/>
              </w:rPr>
              <w:t>202 543,8</w:t>
            </w:r>
          </w:p>
        </w:tc>
        <w:tc>
          <w:tcPr>
            <w:tcW w:w="708" w:type="dxa"/>
            <w:tcBorders>
              <w:top w:val="single" w:sz="6" w:space="0" w:color="auto"/>
              <w:left w:val="single" w:sz="6" w:space="0" w:color="auto"/>
              <w:bottom w:val="single" w:sz="6" w:space="0" w:color="auto"/>
              <w:right w:val="single" w:sz="6" w:space="0" w:color="auto"/>
            </w:tcBorders>
          </w:tcPr>
          <w:p w:rsidR="001C7F65" w:rsidRDefault="001C7F65" w:rsidP="001C7F65">
            <w:r w:rsidRPr="00503E99">
              <w:rPr>
                <w:b/>
                <w:bCs/>
                <w:sz w:val="14"/>
                <w:szCs w:val="14"/>
              </w:rPr>
              <w:t>202 543,8</w:t>
            </w:r>
          </w:p>
        </w:tc>
        <w:tc>
          <w:tcPr>
            <w:tcW w:w="851" w:type="dxa"/>
            <w:tcBorders>
              <w:top w:val="single" w:sz="6" w:space="0" w:color="auto"/>
              <w:left w:val="single" w:sz="6" w:space="0" w:color="auto"/>
              <w:bottom w:val="single" w:sz="6" w:space="0" w:color="auto"/>
              <w:right w:val="single" w:sz="6" w:space="0" w:color="auto"/>
            </w:tcBorders>
          </w:tcPr>
          <w:p w:rsidR="001C7F65" w:rsidRDefault="001C7F65" w:rsidP="001C7F65">
            <w:r w:rsidRPr="00503E99">
              <w:rPr>
                <w:b/>
                <w:bCs/>
                <w:sz w:val="14"/>
                <w:szCs w:val="14"/>
              </w:rPr>
              <w:t>202 543,8</w:t>
            </w:r>
          </w:p>
        </w:tc>
        <w:tc>
          <w:tcPr>
            <w:tcW w:w="850" w:type="dxa"/>
            <w:tcBorders>
              <w:top w:val="single" w:sz="6" w:space="0" w:color="auto"/>
              <w:left w:val="single" w:sz="6" w:space="0" w:color="auto"/>
              <w:bottom w:val="single" w:sz="6" w:space="0" w:color="auto"/>
              <w:right w:val="single" w:sz="6" w:space="0" w:color="auto"/>
            </w:tcBorders>
          </w:tcPr>
          <w:p w:rsidR="001C7F65" w:rsidRDefault="001C7F65" w:rsidP="001C7F65">
            <w:r w:rsidRPr="00503E99">
              <w:rPr>
                <w:b/>
                <w:bCs/>
                <w:sz w:val="14"/>
                <w:szCs w:val="14"/>
              </w:rPr>
              <w:t>202 543,8</w:t>
            </w:r>
          </w:p>
        </w:tc>
        <w:tc>
          <w:tcPr>
            <w:tcW w:w="851" w:type="dxa"/>
            <w:tcBorders>
              <w:top w:val="single" w:sz="6" w:space="0" w:color="auto"/>
              <w:left w:val="single" w:sz="6" w:space="0" w:color="auto"/>
              <w:bottom w:val="single" w:sz="6" w:space="0" w:color="auto"/>
              <w:right w:val="single" w:sz="6" w:space="0" w:color="auto"/>
            </w:tcBorders>
          </w:tcPr>
          <w:p w:rsidR="001C7F65" w:rsidRDefault="001C7F65" w:rsidP="001C7F65">
            <w:r w:rsidRPr="00503E99">
              <w:rPr>
                <w:b/>
                <w:bCs/>
                <w:sz w:val="14"/>
                <w:szCs w:val="14"/>
              </w:rPr>
              <w:t>202 543,8</w:t>
            </w:r>
          </w:p>
        </w:tc>
        <w:tc>
          <w:tcPr>
            <w:tcW w:w="850" w:type="dxa"/>
            <w:tcBorders>
              <w:top w:val="single" w:sz="6" w:space="0" w:color="auto"/>
              <w:left w:val="single" w:sz="6" w:space="0" w:color="auto"/>
              <w:bottom w:val="single" w:sz="6" w:space="0" w:color="auto"/>
              <w:right w:val="single" w:sz="6" w:space="0" w:color="auto"/>
            </w:tcBorders>
          </w:tcPr>
          <w:p w:rsidR="001C7F65" w:rsidRDefault="001C7F65" w:rsidP="001C7F65">
            <w:r w:rsidRPr="00503E99">
              <w:rPr>
                <w:b/>
                <w:bCs/>
                <w:sz w:val="14"/>
                <w:szCs w:val="14"/>
              </w:rPr>
              <w:t>202 543,8</w:t>
            </w:r>
          </w:p>
        </w:tc>
        <w:tc>
          <w:tcPr>
            <w:tcW w:w="851" w:type="dxa"/>
            <w:tcBorders>
              <w:top w:val="single" w:sz="6" w:space="0" w:color="auto"/>
              <w:left w:val="single" w:sz="6" w:space="0" w:color="auto"/>
              <w:bottom w:val="single" w:sz="6" w:space="0" w:color="auto"/>
              <w:right w:val="single" w:sz="6" w:space="0" w:color="auto"/>
            </w:tcBorders>
          </w:tcPr>
          <w:p w:rsidR="001C7F65" w:rsidRDefault="001C7F65" w:rsidP="001C7F65">
            <w:r w:rsidRPr="00503E99">
              <w:rPr>
                <w:b/>
                <w:bCs/>
                <w:sz w:val="14"/>
                <w:szCs w:val="14"/>
              </w:rPr>
              <w:t>202 543,8</w:t>
            </w:r>
          </w:p>
        </w:tc>
        <w:tc>
          <w:tcPr>
            <w:tcW w:w="709" w:type="dxa"/>
            <w:tcBorders>
              <w:top w:val="single" w:sz="6" w:space="0" w:color="auto"/>
              <w:left w:val="single" w:sz="6" w:space="0" w:color="auto"/>
              <w:bottom w:val="single" w:sz="6" w:space="0" w:color="auto"/>
              <w:right w:val="single" w:sz="6" w:space="0" w:color="auto"/>
            </w:tcBorders>
          </w:tcPr>
          <w:p w:rsidR="001C7F65" w:rsidRDefault="001C7F65" w:rsidP="001C7F65">
            <w:r w:rsidRPr="00503E99">
              <w:rPr>
                <w:b/>
                <w:bCs/>
                <w:sz w:val="14"/>
                <w:szCs w:val="14"/>
              </w:rPr>
              <w:t>202 543,8</w:t>
            </w:r>
          </w:p>
        </w:tc>
        <w:tc>
          <w:tcPr>
            <w:tcW w:w="709" w:type="dxa"/>
            <w:tcBorders>
              <w:top w:val="single" w:sz="6" w:space="0" w:color="auto"/>
              <w:left w:val="single" w:sz="6" w:space="0" w:color="auto"/>
              <w:bottom w:val="single" w:sz="6" w:space="0" w:color="auto"/>
              <w:right w:val="single" w:sz="6" w:space="0" w:color="auto"/>
            </w:tcBorders>
          </w:tcPr>
          <w:p w:rsidR="001C7F65" w:rsidRDefault="001C7F65" w:rsidP="001C7F65">
            <w:r w:rsidRPr="00503E99">
              <w:rPr>
                <w:b/>
                <w:bCs/>
                <w:sz w:val="14"/>
                <w:szCs w:val="14"/>
              </w:rPr>
              <w:t>202 543,8</w:t>
            </w:r>
          </w:p>
        </w:tc>
      </w:tr>
      <w:tr w:rsidR="001C7F65" w:rsidRPr="003C335F" w:rsidTr="00721341">
        <w:trPr>
          <w:cantSplit/>
          <w:trHeight w:val="470"/>
        </w:trPr>
        <w:tc>
          <w:tcPr>
            <w:tcW w:w="779" w:type="dxa"/>
            <w:vMerge/>
            <w:tcBorders>
              <w:left w:val="single" w:sz="4" w:space="0" w:color="auto"/>
              <w:right w:val="single" w:sz="4" w:space="0" w:color="auto"/>
            </w:tcBorders>
          </w:tcPr>
          <w:p w:rsidR="001C7F65" w:rsidRPr="00A37755" w:rsidRDefault="001C7F65" w:rsidP="001C7F65">
            <w:pPr>
              <w:pStyle w:val="ConsPlusNormal"/>
              <w:widowControl/>
              <w:ind w:firstLine="0"/>
              <w:rPr>
                <w:rFonts w:ascii="Times New Roman" w:hAnsi="Times New Roman" w:cs="Times New Roman"/>
                <w:sz w:val="18"/>
                <w:szCs w:val="18"/>
              </w:rPr>
            </w:pPr>
          </w:p>
        </w:tc>
        <w:tc>
          <w:tcPr>
            <w:tcW w:w="3544" w:type="dxa"/>
            <w:gridSpan w:val="5"/>
            <w:vMerge/>
            <w:tcBorders>
              <w:left w:val="single" w:sz="4" w:space="0" w:color="auto"/>
              <w:right w:val="single" w:sz="4" w:space="0" w:color="auto"/>
            </w:tcBorders>
          </w:tcPr>
          <w:p w:rsidR="001C7F65" w:rsidRPr="00D6061E" w:rsidRDefault="001C7F65" w:rsidP="001C7F65">
            <w:pPr>
              <w:pStyle w:val="ConsPlusNormal"/>
              <w:widowControl/>
              <w:ind w:firstLine="0"/>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1C7F65" w:rsidRPr="00D6061E" w:rsidRDefault="001C7F65" w:rsidP="001C7F65">
            <w:pPr>
              <w:rPr>
                <w:b/>
                <w:bCs/>
              </w:rPr>
            </w:pPr>
            <w:r w:rsidRPr="00D6061E">
              <w:rPr>
                <w:b/>
              </w:rPr>
              <w:t>Бюджет городского округа город Урай</w:t>
            </w:r>
          </w:p>
        </w:tc>
        <w:tc>
          <w:tcPr>
            <w:tcW w:w="992" w:type="dxa"/>
            <w:tcBorders>
              <w:top w:val="single" w:sz="4" w:space="0" w:color="auto"/>
              <w:left w:val="single" w:sz="4" w:space="0" w:color="auto"/>
              <w:bottom w:val="single" w:sz="4" w:space="0" w:color="auto"/>
              <w:right w:val="single" w:sz="4" w:space="0" w:color="auto"/>
            </w:tcBorders>
          </w:tcPr>
          <w:p w:rsidR="001C7F65" w:rsidRPr="00374865" w:rsidRDefault="001C7F65" w:rsidP="001C7F65">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2 369 658,0</w:t>
            </w:r>
          </w:p>
        </w:tc>
        <w:tc>
          <w:tcPr>
            <w:tcW w:w="851" w:type="dxa"/>
            <w:tcBorders>
              <w:top w:val="single" w:sz="4" w:space="0" w:color="auto"/>
              <w:left w:val="single" w:sz="4" w:space="0" w:color="auto"/>
              <w:bottom w:val="single" w:sz="4" w:space="0" w:color="auto"/>
              <w:right w:val="single" w:sz="6" w:space="0" w:color="auto"/>
            </w:tcBorders>
          </w:tcPr>
          <w:p w:rsidR="001C7F65" w:rsidRPr="00374865" w:rsidRDefault="001C7F65" w:rsidP="001C7F65">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209 295,5</w:t>
            </w:r>
          </w:p>
        </w:tc>
        <w:tc>
          <w:tcPr>
            <w:tcW w:w="745" w:type="dxa"/>
            <w:gridSpan w:val="2"/>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195 597,5</w:t>
            </w:r>
          </w:p>
        </w:tc>
        <w:tc>
          <w:tcPr>
            <w:tcW w:w="814" w:type="dxa"/>
            <w:gridSpan w:val="2"/>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196 476,5</w:t>
            </w:r>
          </w:p>
        </w:tc>
        <w:tc>
          <w:tcPr>
            <w:tcW w:w="709" w:type="dxa"/>
            <w:gridSpan w:val="2"/>
            <w:tcBorders>
              <w:top w:val="single" w:sz="6" w:space="0" w:color="auto"/>
              <w:left w:val="single" w:sz="6" w:space="0" w:color="auto"/>
              <w:bottom w:val="single" w:sz="6" w:space="0" w:color="auto"/>
              <w:right w:val="single" w:sz="6" w:space="0" w:color="auto"/>
            </w:tcBorders>
          </w:tcPr>
          <w:p w:rsidR="001C7F65" w:rsidRDefault="001C7F65" w:rsidP="001C7F65">
            <w:r w:rsidRPr="00914ECB">
              <w:rPr>
                <w:bCs/>
                <w:sz w:val="14"/>
                <w:szCs w:val="14"/>
              </w:rPr>
              <w:t>196 476,5</w:t>
            </w:r>
          </w:p>
        </w:tc>
        <w:tc>
          <w:tcPr>
            <w:tcW w:w="708" w:type="dxa"/>
            <w:tcBorders>
              <w:top w:val="single" w:sz="6" w:space="0" w:color="auto"/>
              <w:left w:val="single" w:sz="6" w:space="0" w:color="auto"/>
              <w:bottom w:val="single" w:sz="6" w:space="0" w:color="auto"/>
              <w:right w:val="single" w:sz="6" w:space="0" w:color="auto"/>
            </w:tcBorders>
          </w:tcPr>
          <w:p w:rsidR="001C7F65" w:rsidRDefault="001C7F65" w:rsidP="001C7F65">
            <w:r w:rsidRPr="00914ECB">
              <w:rPr>
                <w:bCs/>
                <w:sz w:val="14"/>
                <w:szCs w:val="14"/>
              </w:rPr>
              <w:t>196 476,5</w:t>
            </w:r>
          </w:p>
        </w:tc>
        <w:tc>
          <w:tcPr>
            <w:tcW w:w="851" w:type="dxa"/>
            <w:tcBorders>
              <w:top w:val="single" w:sz="6" w:space="0" w:color="auto"/>
              <w:left w:val="single" w:sz="6" w:space="0" w:color="auto"/>
              <w:bottom w:val="single" w:sz="6" w:space="0" w:color="auto"/>
              <w:right w:val="single" w:sz="6" w:space="0" w:color="auto"/>
            </w:tcBorders>
          </w:tcPr>
          <w:p w:rsidR="001C7F65" w:rsidRDefault="001C7F65" w:rsidP="001C7F65">
            <w:r w:rsidRPr="00914ECB">
              <w:rPr>
                <w:bCs/>
                <w:sz w:val="14"/>
                <w:szCs w:val="14"/>
              </w:rPr>
              <w:t>196 476,5</w:t>
            </w:r>
          </w:p>
        </w:tc>
        <w:tc>
          <w:tcPr>
            <w:tcW w:w="850" w:type="dxa"/>
            <w:tcBorders>
              <w:top w:val="single" w:sz="6" w:space="0" w:color="auto"/>
              <w:left w:val="single" w:sz="6" w:space="0" w:color="auto"/>
              <w:bottom w:val="single" w:sz="6" w:space="0" w:color="auto"/>
              <w:right w:val="single" w:sz="6" w:space="0" w:color="auto"/>
            </w:tcBorders>
          </w:tcPr>
          <w:p w:rsidR="001C7F65" w:rsidRDefault="001C7F65" w:rsidP="001C7F65">
            <w:r w:rsidRPr="00914ECB">
              <w:rPr>
                <w:bCs/>
                <w:sz w:val="14"/>
                <w:szCs w:val="14"/>
              </w:rPr>
              <w:t>196 476,5</w:t>
            </w:r>
          </w:p>
        </w:tc>
        <w:tc>
          <w:tcPr>
            <w:tcW w:w="851" w:type="dxa"/>
            <w:tcBorders>
              <w:top w:val="single" w:sz="6" w:space="0" w:color="auto"/>
              <w:left w:val="single" w:sz="6" w:space="0" w:color="auto"/>
              <w:bottom w:val="single" w:sz="6" w:space="0" w:color="auto"/>
              <w:right w:val="single" w:sz="6" w:space="0" w:color="auto"/>
            </w:tcBorders>
          </w:tcPr>
          <w:p w:rsidR="001C7F65" w:rsidRDefault="001C7F65" w:rsidP="001C7F65">
            <w:r w:rsidRPr="00914ECB">
              <w:rPr>
                <w:bCs/>
                <w:sz w:val="14"/>
                <w:szCs w:val="14"/>
              </w:rPr>
              <w:t>196 476,5</w:t>
            </w:r>
          </w:p>
        </w:tc>
        <w:tc>
          <w:tcPr>
            <w:tcW w:w="850" w:type="dxa"/>
            <w:tcBorders>
              <w:top w:val="single" w:sz="6" w:space="0" w:color="auto"/>
              <w:left w:val="single" w:sz="6" w:space="0" w:color="auto"/>
              <w:bottom w:val="single" w:sz="6" w:space="0" w:color="auto"/>
              <w:right w:val="single" w:sz="6" w:space="0" w:color="auto"/>
            </w:tcBorders>
          </w:tcPr>
          <w:p w:rsidR="001C7F65" w:rsidRDefault="001C7F65" w:rsidP="001C7F65">
            <w:r w:rsidRPr="00914ECB">
              <w:rPr>
                <w:bCs/>
                <w:sz w:val="14"/>
                <w:szCs w:val="14"/>
              </w:rPr>
              <w:t>196 476,5</w:t>
            </w:r>
          </w:p>
        </w:tc>
        <w:tc>
          <w:tcPr>
            <w:tcW w:w="851" w:type="dxa"/>
            <w:tcBorders>
              <w:top w:val="single" w:sz="6" w:space="0" w:color="auto"/>
              <w:left w:val="single" w:sz="6" w:space="0" w:color="auto"/>
              <w:bottom w:val="single" w:sz="6" w:space="0" w:color="auto"/>
              <w:right w:val="single" w:sz="6" w:space="0" w:color="auto"/>
            </w:tcBorders>
          </w:tcPr>
          <w:p w:rsidR="001C7F65" w:rsidRDefault="001C7F65" w:rsidP="001C7F65">
            <w:r w:rsidRPr="00914ECB">
              <w:rPr>
                <w:bCs/>
                <w:sz w:val="14"/>
                <w:szCs w:val="14"/>
              </w:rPr>
              <w:t>196 476,5</w:t>
            </w:r>
          </w:p>
        </w:tc>
        <w:tc>
          <w:tcPr>
            <w:tcW w:w="709" w:type="dxa"/>
            <w:tcBorders>
              <w:top w:val="single" w:sz="6" w:space="0" w:color="auto"/>
              <w:left w:val="single" w:sz="6" w:space="0" w:color="auto"/>
              <w:bottom w:val="single" w:sz="6" w:space="0" w:color="auto"/>
              <w:right w:val="single" w:sz="6" w:space="0" w:color="auto"/>
            </w:tcBorders>
          </w:tcPr>
          <w:p w:rsidR="001C7F65" w:rsidRDefault="001C7F65" w:rsidP="001C7F65">
            <w:r w:rsidRPr="00914ECB">
              <w:rPr>
                <w:bCs/>
                <w:sz w:val="14"/>
                <w:szCs w:val="14"/>
              </w:rPr>
              <w:t>196 476,5</w:t>
            </w:r>
          </w:p>
        </w:tc>
        <w:tc>
          <w:tcPr>
            <w:tcW w:w="709" w:type="dxa"/>
            <w:tcBorders>
              <w:top w:val="single" w:sz="6" w:space="0" w:color="auto"/>
              <w:left w:val="single" w:sz="6" w:space="0" w:color="auto"/>
              <w:bottom w:val="single" w:sz="6" w:space="0" w:color="auto"/>
              <w:right w:val="single" w:sz="6" w:space="0" w:color="auto"/>
            </w:tcBorders>
          </w:tcPr>
          <w:p w:rsidR="001C7F65" w:rsidRDefault="001C7F65" w:rsidP="001C7F65">
            <w:r w:rsidRPr="00914ECB">
              <w:rPr>
                <w:bCs/>
                <w:sz w:val="14"/>
                <w:szCs w:val="14"/>
              </w:rPr>
              <w:t>196 476,5</w:t>
            </w:r>
          </w:p>
        </w:tc>
      </w:tr>
      <w:tr w:rsidR="001C7F65" w:rsidRPr="003C335F" w:rsidTr="00721341">
        <w:trPr>
          <w:cantSplit/>
          <w:trHeight w:val="470"/>
        </w:trPr>
        <w:tc>
          <w:tcPr>
            <w:tcW w:w="779" w:type="dxa"/>
            <w:vMerge/>
            <w:tcBorders>
              <w:left w:val="single" w:sz="4" w:space="0" w:color="auto"/>
              <w:bottom w:val="single" w:sz="4" w:space="0" w:color="auto"/>
              <w:right w:val="single" w:sz="4" w:space="0" w:color="auto"/>
            </w:tcBorders>
          </w:tcPr>
          <w:p w:rsidR="001C7F65" w:rsidRPr="00A37755" w:rsidRDefault="001C7F65" w:rsidP="001C7F65">
            <w:pPr>
              <w:pStyle w:val="ConsPlusNormal"/>
              <w:widowControl/>
              <w:ind w:firstLine="0"/>
              <w:rPr>
                <w:rFonts w:ascii="Times New Roman" w:hAnsi="Times New Roman" w:cs="Times New Roman"/>
                <w:sz w:val="18"/>
                <w:szCs w:val="18"/>
              </w:rPr>
            </w:pPr>
          </w:p>
        </w:tc>
        <w:tc>
          <w:tcPr>
            <w:tcW w:w="3544" w:type="dxa"/>
            <w:gridSpan w:val="5"/>
            <w:vMerge/>
            <w:tcBorders>
              <w:left w:val="single" w:sz="4" w:space="0" w:color="auto"/>
              <w:bottom w:val="single" w:sz="4" w:space="0" w:color="auto"/>
              <w:right w:val="single" w:sz="4" w:space="0" w:color="auto"/>
            </w:tcBorders>
          </w:tcPr>
          <w:p w:rsidR="001C7F65" w:rsidRPr="00D6061E" w:rsidRDefault="001C7F65" w:rsidP="001C7F65">
            <w:pPr>
              <w:pStyle w:val="ConsPlusNormal"/>
              <w:widowControl/>
              <w:ind w:firstLine="0"/>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1C7F65" w:rsidRPr="00D6061E" w:rsidRDefault="001C7F65" w:rsidP="001C7F65">
            <w:pPr>
              <w:rPr>
                <w:b/>
              </w:rPr>
            </w:pPr>
            <w:r w:rsidRPr="00D6061E">
              <w:rPr>
                <w:b/>
              </w:rPr>
              <w:t xml:space="preserve">Бюджет Ханты-Мансийского автономного округа - </w:t>
            </w:r>
            <w:proofErr w:type="spellStart"/>
            <w:r w:rsidRPr="00D6061E">
              <w:rPr>
                <w:b/>
              </w:rPr>
              <w:t>Югры</w:t>
            </w:r>
            <w:proofErr w:type="spellEnd"/>
          </w:p>
        </w:tc>
        <w:tc>
          <w:tcPr>
            <w:tcW w:w="992" w:type="dxa"/>
            <w:tcBorders>
              <w:top w:val="single" w:sz="4" w:space="0" w:color="auto"/>
              <w:left w:val="single" w:sz="4" w:space="0" w:color="auto"/>
              <w:bottom w:val="single" w:sz="4" w:space="0" w:color="auto"/>
              <w:right w:val="single" w:sz="4" w:space="0" w:color="auto"/>
            </w:tcBorders>
          </w:tcPr>
          <w:p w:rsidR="001C7F65" w:rsidRPr="00374865" w:rsidRDefault="001C7F65" w:rsidP="001C7F65">
            <w:pPr>
              <w:pStyle w:val="ConsPlusNormal"/>
              <w:widowControl/>
              <w:ind w:firstLine="0"/>
              <w:jc w:val="center"/>
              <w:rPr>
                <w:rFonts w:ascii="Times New Roman" w:hAnsi="Times New Roman" w:cs="Times New Roman"/>
                <w:sz w:val="14"/>
                <w:szCs w:val="14"/>
              </w:rPr>
            </w:pPr>
            <w:r w:rsidRPr="00374865">
              <w:rPr>
                <w:rFonts w:ascii="Times New Roman" w:hAnsi="Times New Roman" w:cs="Times New Roman"/>
                <w:sz w:val="14"/>
                <w:szCs w:val="14"/>
              </w:rPr>
              <w:t>72 518,9</w:t>
            </w:r>
          </w:p>
        </w:tc>
        <w:tc>
          <w:tcPr>
            <w:tcW w:w="851" w:type="dxa"/>
            <w:tcBorders>
              <w:top w:val="single" w:sz="4" w:space="0" w:color="auto"/>
              <w:left w:val="single" w:sz="4" w:space="0" w:color="auto"/>
              <w:bottom w:val="single" w:sz="4" w:space="0" w:color="auto"/>
              <w:right w:val="single" w:sz="6" w:space="0" w:color="auto"/>
            </w:tcBorders>
          </w:tcPr>
          <w:p w:rsidR="001C7F65" w:rsidRPr="00374865" w:rsidRDefault="001C7F65" w:rsidP="001C7F65">
            <w:pPr>
              <w:pStyle w:val="ConsPlusNormal"/>
              <w:widowControl/>
              <w:ind w:firstLine="0"/>
              <w:jc w:val="center"/>
              <w:rPr>
                <w:rFonts w:ascii="Times New Roman" w:hAnsi="Times New Roman" w:cs="Times New Roman"/>
                <w:sz w:val="14"/>
                <w:szCs w:val="14"/>
              </w:rPr>
            </w:pPr>
            <w:r w:rsidRPr="00374865">
              <w:rPr>
                <w:rFonts w:ascii="Times New Roman" w:hAnsi="Times New Roman" w:cs="Times New Roman"/>
                <w:sz w:val="14"/>
                <w:szCs w:val="14"/>
              </w:rPr>
              <w:t>5 778,6</w:t>
            </w:r>
          </w:p>
        </w:tc>
        <w:tc>
          <w:tcPr>
            <w:tcW w:w="745" w:type="dxa"/>
            <w:gridSpan w:val="2"/>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center"/>
              <w:rPr>
                <w:rFonts w:ascii="Times New Roman" w:hAnsi="Times New Roman" w:cs="Times New Roman"/>
                <w:sz w:val="14"/>
                <w:szCs w:val="14"/>
              </w:rPr>
            </w:pPr>
            <w:r w:rsidRPr="00374865">
              <w:rPr>
                <w:rFonts w:ascii="Times New Roman" w:hAnsi="Times New Roman" w:cs="Times New Roman"/>
                <w:sz w:val="14"/>
                <w:szCs w:val="14"/>
              </w:rPr>
              <w:t>6 067,3</w:t>
            </w:r>
          </w:p>
        </w:tc>
        <w:tc>
          <w:tcPr>
            <w:tcW w:w="814" w:type="dxa"/>
            <w:gridSpan w:val="2"/>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center"/>
              <w:rPr>
                <w:rFonts w:ascii="Times New Roman" w:hAnsi="Times New Roman" w:cs="Times New Roman"/>
                <w:sz w:val="14"/>
                <w:szCs w:val="14"/>
              </w:rPr>
            </w:pPr>
            <w:r w:rsidRPr="00374865">
              <w:rPr>
                <w:rFonts w:ascii="Times New Roman" w:hAnsi="Times New Roman" w:cs="Times New Roman"/>
                <w:sz w:val="14"/>
                <w:szCs w:val="14"/>
              </w:rPr>
              <w:t>6 067,3</w:t>
            </w:r>
          </w:p>
        </w:tc>
        <w:tc>
          <w:tcPr>
            <w:tcW w:w="709" w:type="dxa"/>
            <w:gridSpan w:val="2"/>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708" w:type="dxa"/>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851" w:type="dxa"/>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850" w:type="dxa"/>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851" w:type="dxa"/>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850" w:type="dxa"/>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851" w:type="dxa"/>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709" w:type="dxa"/>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709" w:type="dxa"/>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r>
    </w:tbl>
    <w:p w:rsidR="00AF3540" w:rsidRDefault="00AF3540" w:rsidP="00FF69FE">
      <w:pPr>
        <w:pStyle w:val="ConsPlusNormal"/>
        <w:widowControl/>
        <w:ind w:firstLine="0"/>
        <w:jc w:val="right"/>
        <w:rPr>
          <w:rFonts w:ascii="Times New Roman" w:hAnsi="Times New Roman" w:cs="Times New Roman"/>
          <w:sz w:val="24"/>
          <w:szCs w:val="24"/>
        </w:rPr>
      </w:pPr>
    </w:p>
    <w:p w:rsidR="001C7E44" w:rsidRDefault="001C7E44" w:rsidP="00FF69FE">
      <w:pPr>
        <w:pStyle w:val="ConsPlusNormal"/>
        <w:widowControl/>
        <w:ind w:firstLine="0"/>
        <w:jc w:val="right"/>
        <w:rPr>
          <w:rFonts w:ascii="Times New Roman" w:hAnsi="Times New Roman" w:cs="Times New Roman"/>
          <w:sz w:val="24"/>
          <w:szCs w:val="24"/>
        </w:rPr>
      </w:pPr>
    </w:p>
    <w:p w:rsidR="001C7E44" w:rsidRDefault="001C7E44" w:rsidP="00FF69FE">
      <w:pPr>
        <w:pStyle w:val="ConsPlusNormal"/>
        <w:widowControl/>
        <w:ind w:firstLine="0"/>
        <w:jc w:val="right"/>
        <w:rPr>
          <w:rFonts w:ascii="Times New Roman" w:hAnsi="Times New Roman" w:cs="Times New Roman"/>
          <w:sz w:val="24"/>
          <w:szCs w:val="24"/>
        </w:rPr>
      </w:pPr>
    </w:p>
    <w:sectPr w:rsidR="001C7E44" w:rsidSect="00F7788A">
      <w:pgSz w:w="16838" w:h="11906" w:orient="landscape"/>
      <w:pgMar w:top="567" w:right="510" w:bottom="1077"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EE5"/>
    <w:multiLevelType w:val="hybridMultilevel"/>
    <w:tmpl w:val="D4C28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417B1"/>
    <w:multiLevelType w:val="hybridMultilevel"/>
    <w:tmpl w:val="D556CF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71A77DC"/>
    <w:multiLevelType w:val="multilevel"/>
    <w:tmpl w:val="56D477B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
    <w:nsid w:val="17235130"/>
    <w:multiLevelType w:val="hybridMultilevel"/>
    <w:tmpl w:val="63DC633A"/>
    <w:lvl w:ilvl="0" w:tplc="4606BC4A">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F1ADF"/>
    <w:multiLevelType w:val="hybridMultilevel"/>
    <w:tmpl w:val="3D94A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CE61FD"/>
    <w:multiLevelType w:val="multilevel"/>
    <w:tmpl w:val="B7A255B8"/>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
    <w:nsid w:val="266C3035"/>
    <w:multiLevelType w:val="hybridMultilevel"/>
    <w:tmpl w:val="F5A09424"/>
    <w:lvl w:ilvl="0" w:tplc="538ED99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FB12FE"/>
    <w:multiLevelType w:val="hybridMultilevel"/>
    <w:tmpl w:val="D0805EE2"/>
    <w:lvl w:ilvl="0" w:tplc="BAEA456C">
      <w:start w:val="1"/>
      <w:numFmt w:val="decimal"/>
      <w:lvlText w:val="%1."/>
      <w:lvlJc w:val="left"/>
      <w:pPr>
        <w:ind w:left="1992" w:hanging="14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944311C"/>
    <w:multiLevelType w:val="hybridMultilevel"/>
    <w:tmpl w:val="39E2E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1453ACA"/>
    <w:multiLevelType w:val="multilevel"/>
    <w:tmpl w:val="3A8EB0DE"/>
    <w:lvl w:ilvl="0">
      <w:start w:val="2"/>
      <w:numFmt w:val="decimal"/>
      <w:lvlText w:val="%1."/>
      <w:lvlJc w:val="left"/>
      <w:pPr>
        <w:ind w:left="360" w:hanging="360"/>
      </w:pPr>
      <w:rPr>
        <w:rFonts w:cs="Times New Roman" w:hint="default"/>
        <w:color w:val="000000"/>
      </w:rPr>
    </w:lvl>
    <w:lvl w:ilvl="1">
      <w:start w:val="1"/>
      <w:numFmt w:val="decimal"/>
      <w:lvlText w:val="%1.%2."/>
      <w:lvlJc w:val="left"/>
      <w:pPr>
        <w:ind w:left="927" w:hanging="36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421" w:hanging="72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3915" w:hanging="108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409" w:hanging="1440"/>
      </w:pPr>
      <w:rPr>
        <w:rFonts w:cs="Times New Roman" w:hint="default"/>
        <w:color w:val="000000"/>
      </w:rPr>
    </w:lvl>
    <w:lvl w:ilvl="8">
      <w:start w:val="1"/>
      <w:numFmt w:val="decimal"/>
      <w:lvlText w:val="%1.%2.%3.%4.%5.%6.%7.%8.%9."/>
      <w:lvlJc w:val="left"/>
      <w:pPr>
        <w:ind w:left="6336" w:hanging="1800"/>
      </w:pPr>
      <w:rPr>
        <w:rFonts w:cs="Times New Roman" w:hint="default"/>
        <w:color w:val="000000"/>
      </w:rPr>
    </w:lvl>
  </w:abstractNum>
  <w:abstractNum w:abstractNumId="10">
    <w:nsid w:val="41CB4BD7"/>
    <w:multiLevelType w:val="multilevel"/>
    <w:tmpl w:val="4CEA38CE"/>
    <w:lvl w:ilvl="0">
      <w:start w:val="1"/>
      <w:numFmt w:val="decimal"/>
      <w:lvlText w:val="%1."/>
      <w:lvlJc w:val="left"/>
      <w:pPr>
        <w:ind w:left="900" w:hanging="360"/>
      </w:pPr>
      <w:rPr>
        <w:rFonts w:cs="Times New Roman" w:hint="default"/>
        <w:color w:val="auto"/>
      </w:rPr>
    </w:lvl>
    <w:lvl w:ilvl="1">
      <w:start w:val="2"/>
      <w:numFmt w:val="decimal"/>
      <w:isLgl/>
      <w:lvlText w:val="%1.%2."/>
      <w:lvlJc w:val="left"/>
      <w:pPr>
        <w:ind w:left="2007" w:hanging="360"/>
      </w:pPr>
      <w:rPr>
        <w:rFonts w:cs="Times New Roman" w:hint="default"/>
      </w:rPr>
    </w:lvl>
    <w:lvl w:ilvl="2">
      <w:start w:val="1"/>
      <w:numFmt w:val="decimal"/>
      <w:isLgl/>
      <w:lvlText w:val="%1.%2.%3."/>
      <w:lvlJc w:val="left"/>
      <w:pPr>
        <w:ind w:left="3474" w:hanging="720"/>
      </w:pPr>
      <w:rPr>
        <w:rFonts w:cs="Times New Roman" w:hint="default"/>
      </w:rPr>
    </w:lvl>
    <w:lvl w:ilvl="3">
      <w:start w:val="1"/>
      <w:numFmt w:val="decimal"/>
      <w:isLgl/>
      <w:lvlText w:val="%1.%2.%3.%4."/>
      <w:lvlJc w:val="left"/>
      <w:pPr>
        <w:ind w:left="4581" w:hanging="720"/>
      </w:pPr>
      <w:rPr>
        <w:rFonts w:cs="Times New Roman" w:hint="default"/>
      </w:rPr>
    </w:lvl>
    <w:lvl w:ilvl="4">
      <w:start w:val="1"/>
      <w:numFmt w:val="decimal"/>
      <w:isLgl/>
      <w:lvlText w:val="%1.%2.%3.%4.%5."/>
      <w:lvlJc w:val="left"/>
      <w:pPr>
        <w:ind w:left="6048" w:hanging="1080"/>
      </w:pPr>
      <w:rPr>
        <w:rFonts w:cs="Times New Roman" w:hint="default"/>
      </w:rPr>
    </w:lvl>
    <w:lvl w:ilvl="5">
      <w:start w:val="1"/>
      <w:numFmt w:val="decimal"/>
      <w:isLgl/>
      <w:lvlText w:val="%1.%2.%3.%4.%5.%6."/>
      <w:lvlJc w:val="left"/>
      <w:pPr>
        <w:ind w:left="7155" w:hanging="1080"/>
      </w:pPr>
      <w:rPr>
        <w:rFonts w:cs="Times New Roman" w:hint="default"/>
      </w:rPr>
    </w:lvl>
    <w:lvl w:ilvl="6">
      <w:start w:val="1"/>
      <w:numFmt w:val="decimal"/>
      <w:isLgl/>
      <w:lvlText w:val="%1.%2.%3.%4.%5.%6.%7."/>
      <w:lvlJc w:val="left"/>
      <w:pPr>
        <w:ind w:left="8622" w:hanging="1440"/>
      </w:pPr>
      <w:rPr>
        <w:rFonts w:cs="Times New Roman" w:hint="default"/>
      </w:rPr>
    </w:lvl>
    <w:lvl w:ilvl="7">
      <w:start w:val="1"/>
      <w:numFmt w:val="decimal"/>
      <w:isLgl/>
      <w:lvlText w:val="%1.%2.%3.%4.%5.%6.%7.%8."/>
      <w:lvlJc w:val="left"/>
      <w:pPr>
        <w:ind w:left="9729" w:hanging="1440"/>
      </w:pPr>
      <w:rPr>
        <w:rFonts w:cs="Times New Roman" w:hint="default"/>
      </w:rPr>
    </w:lvl>
    <w:lvl w:ilvl="8">
      <w:start w:val="1"/>
      <w:numFmt w:val="decimal"/>
      <w:isLgl/>
      <w:lvlText w:val="%1.%2.%3.%4.%5.%6.%7.%8.%9."/>
      <w:lvlJc w:val="left"/>
      <w:pPr>
        <w:ind w:left="11196" w:hanging="1800"/>
      </w:pPr>
      <w:rPr>
        <w:rFonts w:cs="Times New Roman" w:hint="default"/>
      </w:rPr>
    </w:lvl>
  </w:abstractNum>
  <w:abstractNum w:abstractNumId="11">
    <w:nsid w:val="47B23D32"/>
    <w:multiLevelType w:val="hybridMultilevel"/>
    <w:tmpl w:val="AB72E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336274"/>
    <w:multiLevelType w:val="hybridMultilevel"/>
    <w:tmpl w:val="92AA0BEC"/>
    <w:lvl w:ilvl="0" w:tplc="0419000F">
      <w:start w:val="1"/>
      <w:numFmt w:val="decimal"/>
      <w:lvlText w:val="%1."/>
      <w:lvlJc w:val="left"/>
      <w:pPr>
        <w:ind w:left="277" w:hanging="360"/>
      </w:pPr>
      <w:rPr>
        <w:rFonts w:hint="default"/>
      </w:rPr>
    </w:lvl>
    <w:lvl w:ilvl="1" w:tplc="04190003" w:tentative="1">
      <w:start w:val="1"/>
      <w:numFmt w:val="bullet"/>
      <w:lvlText w:val="o"/>
      <w:lvlJc w:val="left"/>
      <w:pPr>
        <w:ind w:left="997" w:hanging="360"/>
      </w:pPr>
      <w:rPr>
        <w:rFonts w:ascii="Courier New" w:hAnsi="Courier New" w:hint="default"/>
      </w:rPr>
    </w:lvl>
    <w:lvl w:ilvl="2" w:tplc="04190005" w:tentative="1">
      <w:start w:val="1"/>
      <w:numFmt w:val="bullet"/>
      <w:lvlText w:val=""/>
      <w:lvlJc w:val="left"/>
      <w:pPr>
        <w:ind w:left="1717" w:hanging="360"/>
      </w:pPr>
      <w:rPr>
        <w:rFonts w:ascii="Wingdings" w:hAnsi="Wingdings" w:hint="default"/>
      </w:rPr>
    </w:lvl>
    <w:lvl w:ilvl="3" w:tplc="04190001" w:tentative="1">
      <w:start w:val="1"/>
      <w:numFmt w:val="bullet"/>
      <w:lvlText w:val=""/>
      <w:lvlJc w:val="left"/>
      <w:pPr>
        <w:ind w:left="2437" w:hanging="360"/>
      </w:pPr>
      <w:rPr>
        <w:rFonts w:ascii="Symbol" w:hAnsi="Symbol" w:hint="default"/>
      </w:rPr>
    </w:lvl>
    <w:lvl w:ilvl="4" w:tplc="04190003" w:tentative="1">
      <w:start w:val="1"/>
      <w:numFmt w:val="bullet"/>
      <w:lvlText w:val="o"/>
      <w:lvlJc w:val="left"/>
      <w:pPr>
        <w:ind w:left="3157" w:hanging="360"/>
      </w:pPr>
      <w:rPr>
        <w:rFonts w:ascii="Courier New" w:hAnsi="Courier New" w:hint="default"/>
      </w:rPr>
    </w:lvl>
    <w:lvl w:ilvl="5" w:tplc="04190005" w:tentative="1">
      <w:start w:val="1"/>
      <w:numFmt w:val="bullet"/>
      <w:lvlText w:val=""/>
      <w:lvlJc w:val="left"/>
      <w:pPr>
        <w:ind w:left="3877" w:hanging="360"/>
      </w:pPr>
      <w:rPr>
        <w:rFonts w:ascii="Wingdings" w:hAnsi="Wingdings" w:hint="default"/>
      </w:rPr>
    </w:lvl>
    <w:lvl w:ilvl="6" w:tplc="04190001" w:tentative="1">
      <w:start w:val="1"/>
      <w:numFmt w:val="bullet"/>
      <w:lvlText w:val=""/>
      <w:lvlJc w:val="left"/>
      <w:pPr>
        <w:ind w:left="4597" w:hanging="360"/>
      </w:pPr>
      <w:rPr>
        <w:rFonts w:ascii="Symbol" w:hAnsi="Symbol" w:hint="default"/>
      </w:rPr>
    </w:lvl>
    <w:lvl w:ilvl="7" w:tplc="04190003" w:tentative="1">
      <w:start w:val="1"/>
      <w:numFmt w:val="bullet"/>
      <w:lvlText w:val="o"/>
      <w:lvlJc w:val="left"/>
      <w:pPr>
        <w:ind w:left="5317" w:hanging="360"/>
      </w:pPr>
      <w:rPr>
        <w:rFonts w:ascii="Courier New" w:hAnsi="Courier New" w:hint="default"/>
      </w:rPr>
    </w:lvl>
    <w:lvl w:ilvl="8" w:tplc="04190005" w:tentative="1">
      <w:start w:val="1"/>
      <w:numFmt w:val="bullet"/>
      <w:lvlText w:val=""/>
      <w:lvlJc w:val="left"/>
      <w:pPr>
        <w:ind w:left="6037" w:hanging="360"/>
      </w:pPr>
      <w:rPr>
        <w:rFonts w:ascii="Wingdings" w:hAnsi="Wingdings" w:hint="default"/>
      </w:rPr>
    </w:lvl>
  </w:abstractNum>
  <w:abstractNum w:abstractNumId="13">
    <w:nsid w:val="59C23F4F"/>
    <w:multiLevelType w:val="hybridMultilevel"/>
    <w:tmpl w:val="D00E3FBA"/>
    <w:lvl w:ilvl="0" w:tplc="BAEA456C">
      <w:start w:val="1"/>
      <w:numFmt w:val="decimal"/>
      <w:lvlText w:val="%1."/>
      <w:lvlJc w:val="left"/>
      <w:pPr>
        <w:ind w:left="1425" w:hanging="142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nsid w:val="5B2E3240"/>
    <w:multiLevelType w:val="hybridMultilevel"/>
    <w:tmpl w:val="F63E72F8"/>
    <w:lvl w:ilvl="0" w:tplc="04C44E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710811"/>
    <w:multiLevelType w:val="hybridMultilevel"/>
    <w:tmpl w:val="7BDE893C"/>
    <w:lvl w:ilvl="0" w:tplc="3A622990">
      <w:start w:val="1"/>
      <w:numFmt w:val="decimal"/>
      <w:lvlText w:val="%1."/>
      <w:lvlJc w:val="left"/>
      <w:pPr>
        <w:ind w:left="1210" w:hanging="360"/>
      </w:pPr>
      <w:rPr>
        <w:rFonts w:cs="Times New Roman" w:hint="default"/>
        <w:b w:val="0"/>
        <w:sz w:val="24"/>
        <w:szCs w:val="24"/>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16">
    <w:nsid w:val="68DA430C"/>
    <w:multiLevelType w:val="hybridMultilevel"/>
    <w:tmpl w:val="DC789E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B3E7792"/>
    <w:multiLevelType w:val="hybridMultilevel"/>
    <w:tmpl w:val="EDB4C530"/>
    <w:lvl w:ilvl="0" w:tplc="BAEA456C">
      <w:start w:val="1"/>
      <w:numFmt w:val="decimal"/>
      <w:lvlText w:val="%1."/>
      <w:lvlJc w:val="left"/>
      <w:pPr>
        <w:ind w:left="2559" w:hanging="142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7E00BA1"/>
    <w:multiLevelType w:val="hybridMultilevel"/>
    <w:tmpl w:val="CD9A452E"/>
    <w:lvl w:ilvl="0" w:tplc="00F639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DE1480"/>
    <w:multiLevelType w:val="hybridMultilevel"/>
    <w:tmpl w:val="35708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10"/>
  </w:num>
  <w:num w:numId="4">
    <w:abstractNumId w:val="14"/>
  </w:num>
  <w:num w:numId="5">
    <w:abstractNumId w:val="15"/>
  </w:num>
  <w:num w:numId="6">
    <w:abstractNumId w:val="2"/>
  </w:num>
  <w:num w:numId="7">
    <w:abstractNumId w:val="1"/>
  </w:num>
  <w:num w:numId="8">
    <w:abstractNumId w:val="9"/>
  </w:num>
  <w:num w:numId="9">
    <w:abstractNumId w:val="18"/>
  </w:num>
  <w:num w:numId="10">
    <w:abstractNumId w:val="6"/>
  </w:num>
  <w:num w:numId="11">
    <w:abstractNumId w:val="4"/>
  </w:num>
  <w:num w:numId="12">
    <w:abstractNumId w:val="16"/>
  </w:num>
  <w:num w:numId="13">
    <w:abstractNumId w:val="7"/>
  </w:num>
  <w:num w:numId="14">
    <w:abstractNumId w:val="17"/>
  </w:num>
  <w:num w:numId="15">
    <w:abstractNumId w:val="13"/>
  </w:num>
  <w:num w:numId="16">
    <w:abstractNumId w:val="8"/>
  </w:num>
  <w:num w:numId="17">
    <w:abstractNumId w:val="11"/>
  </w:num>
  <w:num w:numId="18">
    <w:abstractNumId w:val="19"/>
  </w:num>
  <w:num w:numId="19">
    <w:abstractNumId w:val="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B70BB7"/>
    <w:rsid w:val="00000179"/>
    <w:rsid w:val="0000091C"/>
    <w:rsid w:val="00000A93"/>
    <w:rsid w:val="00000B4B"/>
    <w:rsid w:val="00001039"/>
    <w:rsid w:val="00001240"/>
    <w:rsid w:val="000014A2"/>
    <w:rsid w:val="0000183C"/>
    <w:rsid w:val="00001D75"/>
    <w:rsid w:val="00002143"/>
    <w:rsid w:val="00002961"/>
    <w:rsid w:val="00002B60"/>
    <w:rsid w:val="00003A9F"/>
    <w:rsid w:val="000057D8"/>
    <w:rsid w:val="00005BB4"/>
    <w:rsid w:val="00005CCF"/>
    <w:rsid w:val="00005DDC"/>
    <w:rsid w:val="000060DA"/>
    <w:rsid w:val="00006413"/>
    <w:rsid w:val="00006611"/>
    <w:rsid w:val="000068F6"/>
    <w:rsid w:val="00007294"/>
    <w:rsid w:val="000109C6"/>
    <w:rsid w:val="00010AC5"/>
    <w:rsid w:val="00010B41"/>
    <w:rsid w:val="00010D68"/>
    <w:rsid w:val="000118ED"/>
    <w:rsid w:val="00011CE4"/>
    <w:rsid w:val="0001281A"/>
    <w:rsid w:val="00012887"/>
    <w:rsid w:val="00012B28"/>
    <w:rsid w:val="00013310"/>
    <w:rsid w:val="000133C4"/>
    <w:rsid w:val="00013772"/>
    <w:rsid w:val="0001386A"/>
    <w:rsid w:val="00014119"/>
    <w:rsid w:val="000141BC"/>
    <w:rsid w:val="0001489A"/>
    <w:rsid w:val="00014C36"/>
    <w:rsid w:val="00015406"/>
    <w:rsid w:val="00015E19"/>
    <w:rsid w:val="00015E85"/>
    <w:rsid w:val="0001607C"/>
    <w:rsid w:val="000164F0"/>
    <w:rsid w:val="00017599"/>
    <w:rsid w:val="0002020E"/>
    <w:rsid w:val="000205D3"/>
    <w:rsid w:val="000206AC"/>
    <w:rsid w:val="0002081E"/>
    <w:rsid w:val="0002090D"/>
    <w:rsid w:val="0002117E"/>
    <w:rsid w:val="00021833"/>
    <w:rsid w:val="000218FE"/>
    <w:rsid w:val="00022397"/>
    <w:rsid w:val="00023549"/>
    <w:rsid w:val="00023EAC"/>
    <w:rsid w:val="00024782"/>
    <w:rsid w:val="00024E97"/>
    <w:rsid w:val="00025256"/>
    <w:rsid w:val="00025703"/>
    <w:rsid w:val="00025E0F"/>
    <w:rsid w:val="00025E15"/>
    <w:rsid w:val="00025EB9"/>
    <w:rsid w:val="00026734"/>
    <w:rsid w:val="00026B12"/>
    <w:rsid w:val="0002727D"/>
    <w:rsid w:val="0002740E"/>
    <w:rsid w:val="0002775C"/>
    <w:rsid w:val="000278D8"/>
    <w:rsid w:val="00027B1E"/>
    <w:rsid w:val="0003082B"/>
    <w:rsid w:val="00031169"/>
    <w:rsid w:val="000313CD"/>
    <w:rsid w:val="0003144F"/>
    <w:rsid w:val="000318FD"/>
    <w:rsid w:val="0003323A"/>
    <w:rsid w:val="00033D13"/>
    <w:rsid w:val="0003412B"/>
    <w:rsid w:val="000345F8"/>
    <w:rsid w:val="00034B68"/>
    <w:rsid w:val="00034D1A"/>
    <w:rsid w:val="00034E91"/>
    <w:rsid w:val="000357E6"/>
    <w:rsid w:val="00035C42"/>
    <w:rsid w:val="000361A2"/>
    <w:rsid w:val="00036491"/>
    <w:rsid w:val="00036C39"/>
    <w:rsid w:val="000372DE"/>
    <w:rsid w:val="00037BC5"/>
    <w:rsid w:val="00037D90"/>
    <w:rsid w:val="000404A0"/>
    <w:rsid w:val="00040620"/>
    <w:rsid w:val="000407D9"/>
    <w:rsid w:val="00040FD7"/>
    <w:rsid w:val="00040FDD"/>
    <w:rsid w:val="0004130A"/>
    <w:rsid w:val="00041578"/>
    <w:rsid w:val="00041747"/>
    <w:rsid w:val="00042673"/>
    <w:rsid w:val="0004288E"/>
    <w:rsid w:val="00042F1D"/>
    <w:rsid w:val="000438BA"/>
    <w:rsid w:val="0004445E"/>
    <w:rsid w:val="000448B8"/>
    <w:rsid w:val="00044DE8"/>
    <w:rsid w:val="00045276"/>
    <w:rsid w:val="00045A33"/>
    <w:rsid w:val="00046091"/>
    <w:rsid w:val="000466F1"/>
    <w:rsid w:val="00046E34"/>
    <w:rsid w:val="00046F80"/>
    <w:rsid w:val="00047D6A"/>
    <w:rsid w:val="00047EBE"/>
    <w:rsid w:val="00051089"/>
    <w:rsid w:val="000517A9"/>
    <w:rsid w:val="00051965"/>
    <w:rsid w:val="000523B4"/>
    <w:rsid w:val="0005298D"/>
    <w:rsid w:val="00054E9A"/>
    <w:rsid w:val="0005542C"/>
    <w:rsid w:val="00055557"/>
    <w:rsid w:val="000558B6"/>
    <w:rsid w:val="0005599B"/>
    <w:rsid w:val="00055D80"/>
    <w:rsid w:val="00055EC7"/>
    <w:rsid w:val="00056855"/>
    <w:rsid w:val="00057293"/>
    <w:rsid w:val="000578DB"/>
    <w:rsid w:val="00057E78"/>
    <w:rsid w:val="000618DA"/>
    <w:rsid w:val="00062133"/>
    <w:rsid w:val="000626A7"/>
    <w:rsid w:val="00063553"/>
    <w:rsid w:val="00063E82"/>
    <w:rsid w:val="000640ED"/>
    <w:rsid w:val="00064857"/>
    <w:rsid w:val="00064CF5"/>
    <w:rsid w:val="00066788"/>
    <w:rsid w:val="000672F9"/>
    <w:rsid w:val="000673E2"/>
    <w:rsid w:val="0007024A"/>
    <w:rsid w:val="000708A2"/>
    <w:rsid w:val="00071ECE"/>
    <w:rsid w:val="000721BA"/>
    <w:rsid w:val="0007239E"/>
    <w:rsid w:val="00072714"/>
    <w:rsid w:val="00072E11"/>
    <w:rsid w:val="0007390A"/>
    <w:rsid w:val="00073ABA"/>
    <w:rsid w:val="00073B87"/>
    <w:rsid w:val="00073CF1"/>
    <w:rsid w:val="00074898"/>
    <w:rsid w:val="00074DE4"/>
    <w:rsid w:val="0007578A"/>
    <w:rsid w:val="000759E8"/>
    <w:rsid w:val="00075D12"/>
    <w:rsid w:val="000760EA"/>
    <w:rsid w:val="00076B97"/>
    <w:rsid w:val="0007769C"/>
    <w:rsid w:val="00077F6C"/>
    <w:rsid w:val="00077FA5"/>
    <w:rsid w:val="00080318"/>
    <w:rsid w:val="0008078C"/>
    <w:rsid w:val="00080EE2"/>
    <w:rsid w:val="0008146E"/>
    <w:rsid w:val="000814BB"/>
    <w:rsid w:val="00081AB3"/>
    <w:rsid w:val="00081DCA"/>
    <w:rsid w:val="00082304"/>
    <w:rsid w:val="0008240E"/>
    <w:rsid w:val="00082B46"/>
    <w:rsid w:val="00082C1D"/>
    <w:rsid w:val="0008388D"/>
    <w:rsid w:val="000845AC"/>
    <w:rsid w:val="00084B58"/>
    <w:rsid w:val="000854A8"/>
    <w:rsid w:val="000859B8"/>
    <w:rsid w:val="00085D1A"/>
    <w:rsid w:val="00085F11"/>
    <w:rsid w:val="00086D7A"/>
    <w:rsid w:val="000872C9"/>
    <w:rsid w:val="000879D0"/>
    <w:rsid w:val="000905C0"/>
    <w:rsid w:val="0009122D"/>
    <w:rsid w:val="00091D9B"/>
    <w:rsid w:val="00091EE1"/>
    <w:rsid w:val="00092E96"/>
    <w:rsid w:val="00092EB2"/>
    <w:rsid w:val="00093FDC"/>
    <w:rsid w:val="00094A0F"/>
    <w:rsid w:val="00094C4F"/>
    <w:rsid w:val="000951C6"/>
    <w:rsid w:val="0009577F"/>
    <w:rsid w:val="000957E9"/>
    <w:rsid w:val="00095D12"/>
    <w:rsid w:val="000965BB"/>
    <w:rsid w:val="00096DE6"/>
    <w:rsid w:val="000972EB"/>
    <w:rsid w:val="000A0527"/>
    <w:rsid w:val="000A05FF"/>
    <w:rsid w:val="000A125D"/>
    <w:rsid w:val="000A1623"/>
    <w:rsid w:val="000A1A80"/>
    <w:rsid w:val="000A25C6"/>
    <w:rsid w:val="000A2AA7"/>
    <w:rsid w:val="000A2BE9"/>
    <w:rsid w:val="000A3808"/>
    <w:rsid w:val="000A3ED8"/>
    <w:rsid w:val="000A517A"/>
    <w:rsid w:val="000A5A85"/>
    <w:rsid w:val="000A5E7B"/>
    <w:rsid w:val="000A6AC2"/>
    <w:rsid w:val="000A6FFE"/>
    <w:rsid w:val="000A7035"/>
    <w:rsid w:val="000A7048"/>
    <w:rsid w:val="000A75A4"/>
    <w:rsid w:val="000A76C9"/>
    <w:rsid w:val="000A7E0D"/>
    <w:rsid w:val="000B0689"/>
    <w:rsid w:val="000B0FD2"/>
    <w:rsid w:val="000B1137"/>
    <w:rsid w:val="000B1318"/>
    <w:rsid w:val="000B1994"/>
    <w:rsid w:val="000B1A04"/>
    <w:rsid w:val="000B1AC4"/>
    <w:rsid w:val="000B1D10"/>
    <w:rsid w:val="000B200D"/>
    <w:rsid w:val="000B2F54"/>
    <w:rsid w:val="000B36E2"/>
    <w:rsid w:val="000B388C"/>
    <w:rsid w:val="000B40DB"/>
    <w:rsid w:val="000B4133"/>
    <w:rsid w:val="000B4E53"/>
    <w:rsid w:val="000B5245"/>
    <w:rsid w:val="000B5640"/>
    <w:rsid w:val="000B5E10"/>
    <w:rsid w:val="000B6421"/>
    <w:rsid w:val="000B6926"/>
    <w:rsid w:val="000B7C63"/>
    <w:rsid w:val="000C1053"/>
    <w:rsid w:val="000C145C"/>
    <w:rsid w:val="000C1FA1"/>
    <w:rsid w:val="000C20AC"/>
    <w:rsid w:val="000C29C9"/>
    <w:rsid w:val="000C3436"/>
    <w:rsid w:val="000C43A8"/>
    <w:rsid w:val="000C5693"/>
    <w:rsid w:val="000C581B"/>
    <w:rsid w:val="000C6063"/>
    <w:rsid w:val="000C6B3E"/>
    <w:rsid w:val="000C7664"/>
    <w:rsid w:val="000C7E48"/>
    <w:rsid w:val="000C7F4F"/>
    <w:rsid w:val="000D0495"/>
    <w:rsid w:val="000D0FAE"/>
    <w:rsid w:val="000D172B"/>
    <w:rsid w:val="000D1A61"/>
    <w:rsid w:val="000D278C"/>
    <w:rsid w:val="000D2BD9"/>
    <w:rsid w:val="000D2F53"/>
    <w:rsid w:val="000D3171"/>
    <w:rsid w:val="000D3696"/>
    <w:rsid w:val="000D3787"/>
    <w:rsid w:val="000D3D95"/>
    <w:rsid w:val="000D4625"/>
    <w:rsid w:val="000D48B5"/>
    <w:rsid w:val="000D4AAC"/>
    <w:rsid w:val="000D5286"/>
    <w:rsid w:val="000D6135"/>
    <w:rsid w:val="000D6753"/>
    <w:rsid w:val="000D69BA"/>
    <w:rsid w:val="000D73C9"/>
    <w:rsid w:val="000D7454"/>
    <w:rsid w:val="000E025A"/>
    <w:rsid w:val="000E05FE"/>
    <w:rsid w:val="000E0B0A"/>
    <w:rsid w:val="000E0FE0"/>
    <w:rsid w:val="000E1416"/>
    <w:rsid w:val="000E1C3C"/>
    <w:rsid w:val="000E1D5D"/>
    <w:rsid w:val="000E208B"/>
    <w:rsid w:val="000E2537"/>
    <w:rsid w:val="000E35B9"/>
    <w:rsid w:val="000E3D64"/>
    <w:rsid w:val="000E49BB"/>
    <w:rsid w:val="000E4AFE"/>
    <w:rsid w:val="000E500A"/>
    <w:rsid w:val="000E5B64"/>
    <w:rsid w:val="000E5E94"/>
    <w:rsid w:val="000E6A0F"/>
    <w:rsid w:val="000E6F72"/>
    <w:rsid w:val="000E751B"/>
    <w:rsid w:val="000E7DBB"/>
    <w:rsid w:val="000F013E"/>
    <w:rsid w:val="000F0B0A"/>
    <w:rsid w:val="000F0CB7"/>
    <w:rsid w:val="000F0E32"/>
    <w:rsid w:val="000F0EE3"/>
    <w:rsid w:val="000F1621"/>
    <w:rsid w:val="000F18F6"/>
    <w:rsid w:val="000F19F9"/>
    <w:rsid w:val="000F1DAC"/>
    <w:rsid w:val="000F201A"/>
    <w:rsid w:val="000F2E24"/>
    <w:rsid w:val="000F3519"/>
    <w:rsid w:val="000F494E"/>
    <w:rsid w:val="000F4E87"/>
    <w:rsid w:val="000F54CB"/>
    <w:rsid w:val="000F5DC1"/>
    <w:rsid w:val="000F5DC7"/>
    <w:rsid w:val="000F5FD7"/>
    <w:rsid w:val="000F607C"/>
    <w:rsid w:val="000F61CB"/>
    <w:rsid w:val="000F63BF"/>
    <w:rsid w:val="000F6988"/>
    <w:rsid w:val="000F6EE8"/>
    <w:rsid w:val="00100EC1"/>
    <w:rsid w:val="001018E8"/>
    <w:rsid w:val="00101C92"/>
    <w:rsid w:val="00102519"/>
    <w:rsid w:val="001031A7"/>
    <w:rsid w:val="0010356E"/>
    <w:rsid w:val="00104573"/>
    <w:rsid w:val="00104711"/>
    <w:rsid w:val="00104792"/>
    <w:rsid w:val="001055BD"/>
    <w:rsid w:val="00105823"/>
    <w:rsid w:val="0010644E"/>
    <w:rsid w:val="00106627"/>
    <w:rsid w:val="0010720C"/>
    <w:rsid w:val="00107772"/>
    <w:rsid w:val="00107A66"/>
    <w:rsid w:val="00107E08"/>
    <w:rsid w:val="001106E5"/>
    <w:rsid w:val="00110733"/>
    <w:rsid w:val="00110961"/>
    <w:rsid w:val="00110E8E"/>
    <w:rsid w:val="00112747"/>
    <w:rsid w:val="00112A31"/>
    <w:rsid w:val="00112D62"/>
    <w:rsid w:val="00113E69"/>
    <w:rsid w:val="00113E88"/>
    <w:rsid w:val="001142C9"/>
    <w:rsid w:val="0011469C"/>
    <w:rsid w:val="00114EEB"/>
    <w:rsid w:val="00114FE0"/>
    <w:rsid w:val="00115343"/>
    <w:rsid w:val="0011545E"/>
    <w:rsid w:val="00115ED4"/>
    <w:rsid w:val="00116445"/>
    <w:rsid w:val="001168A2"/>
    <w:rsid w:val="00117C6E"/>
    <w:rsid w:val="001200AE"/>
    <w:rsid w:val="001200D2"/>
    <w:rsid w:val="0012038D"/>
    <w:rsid w:val="00121912"/>
    <w:rsid w:val="00121D5D"/>
    <w:rsid w:val="001222AA"/>
    <w:rsid w:val="00122AC6"/>
    <w:rsid w:val="00122E80"/>
    <w:rsid w:val="00123721"/>
    <w:rsid w:val="00123CD4"/>
    <w:rsid w:val="00124AE0"/>
    <w:rsid w:val="0012540D"/>
    <w:rsid w:val="00125788"/>
    <w:rsid w:val="00125A70"/>
    <w:rsid w:val="00125DFE"/>
    <w:rsid w:val="00125F9E"/>
    <w:rsid w:val="001263FD"/>
    <w:rsid w:val="00126E2C"/>
    <w:rsid w:val="0012765D"/>
    <w:rsid w:val="0013055D"/>
    <w:rsid w:val="00130A24"/>
    <w:rsid w:val="00130AC1"/>
    <w:rsid w:val="00130EB8"/>
    <w:rsid w:val="0013105E"/>
    <w:rsid w:val="001313A5"/>
    <w:rsid w:val="00131895"/>
    <w:rsid w:val="001318ED"/>
    <w:rsid w:val="00131A22"/>
    <w:rsid w:val="00131AC0"/>
    <w:rsid w:val="00132109"/>
    <w:rsid w:val="00132A8A"/>
    <w:rsid w:val="001332D9"/>
    <w:rsid w:val="00133765"/>
    <w:rsid w:val="0013385B"/>
    <w:rsid w:val="0013388E"/>
    <w:rsid w:val="001339F9"/>
    <w:rsid w:val="00133B72"/>
    <w:rsid w:val="001340D3"/>
    <w:rsid w:val="00134175"/>
    <w:rsid w:val="00134222"/>
    <w:rsid w:val="00134434"/>
    <w:rsid w:val="00134A16"/>
    <w:rsid w:val="00134CC6"/>
    <w:rsid w:val="00134FE5"/>
    <w:rsid w:val="001353A6"/>
    <w:rsid w:val="001354FC"/>
    <w:rsid w:val="00135CE9"/>
    <w:rsid w:val="001362BA"/>
    <w:rsid w:val="0013642B"/>
    <w:rsid w:val="0013660B"/>
    <w:rsid w:val="00136FA3"/>
    <w:rsid w:val="00137EC2"/>
    <w:rsid w:val="00142D14"/>
    <w:rsid w:val="00143135"/>
    <w:rsid w:val="00143AA3"/>
    <w:rsid w:val="00144012"/>
    <w:rsid w:val="00144416"/>
    <w:rsid w:val="0014449D"/>
    <w:rsid w:val="00144A71"/>
    <w:rsid w:val="00144D20"/>
    <w:rsid w:val="0014566E"/>
    <w:rsid w:val="001457FE"/>
    <w:rsid w:val="00146022"/>
    <w:rsid w:val="0014632B"/>
    <w:rsid w:val="001465E2"/>
    <w:rsid w:val="00146BFD"/>
    <w:rsid w:val="0014703C"/>
    <w:rsid w:val="0014716E"/>
    <w:rsid w:val="001505E9"/>
    <w:rsid w:val="00150A82"/>
    <w:rsid w:val="00152001"/>
    <w:rsid w:val="00152810"/>
    <w:rsid w:val="00152CCC"/>
    <w:rsid w:val="00153445"/>
    <w:rsid w:val="00153565"/>
    <w:rsid w:val="00153AC7"/>
    <w:rsid w:val="00153CB2"/>
    <w:rsid w:val="00154048"/>
    <w:rsid w:val="0015415F"/>
    <w:rsid w:val="00154640"/>
    <w:rsid w:val="00154CC2"/>
    <w:rsid w:val="00154E5A"/>
    <w:rsid w:val="0015522C"/>
    <w:rsid w:val="00155764"/>
    <w:rsid w:val="00155F34"/>
    <w:rsid w:val="00156548"/>
    <w:rsid w:val="0015673B"/>
    <w:rsid w:val="00157202"/>
    <w:rsid w:val="00157628"/>
    <w:rsid w:val="00160288"/>
    <w:rsid w:val="001606E6"/>
    <w:rsid w:val="00160CB6"/>
    <w:rsid w:val="00160D7C"/>
    <w:rsid w:val="00160EC8"/>
    <w:rsid w:val="00160F2B"/>
    <w:rsid w:val="00161B47"/>
    <w:rsid w:val="00162B75"/>
    <w:rsid w:val="001642EA"/>
    <w:rsid w:val="00164325"/>
    <w:rsid w:val="00164CFE"/>
    <w:rsid w:val="00164D12"/>
    <w:rsid w:val="00164D44"/>
    <w:rsid w:val="001654E9"/>
    <w:rsid w:val="00165CCD"/>
    <w:rsid w:val="00166230"/>
    <w:rsid w:val="00166650"/>
    <w:rsid w:val="00166C2C"/>
    <w:rsid w:val="00166C70"/>
    <w:rsid w:val="00166E0F"/>
    <w:rsid w:val="00166E19"/>
    <w:rsid w:val="00167487"/>
    <w:rsid w:val="00167ADC"/>
    <w:rsid w:val="00167D15"/>
    <w:rsid w:val="00170C46"/>
    <w:rsid w:val="001718E7"/>
    <w:rsid w:val="00171AF3"/>
    <w:rsid w:val="00171FEB"/>
    <w:rsid w:val="00172C51"/>
    <w:rsid w:val="00172D9A"/>
    <w:rsid w:val="0017369C"/>
    <w:rsid w:val="001737DA"/>
    <w:rsid w:val="00173823"/>
    <w:rsid w:val="00174111"/>
    <w:rsid w:val="00174A47"/>
    <w:rsid w:val="00174BD6"/>
    <w:rsid w:val="00174F67"/>
    <w:rsid w:val="00175257"/>
    <w:rsid w:val="00175F6E"/>
    <w:rsid w:val="00175FE3"/>
    <w:rsid w:val="001760CE"/>
    <w:rsid w:val="00176F2C"/>
    <w:rsid w:val="001773D5"/>
    <w:rsid w:val="00177700"/>
    <w:rsid w:val="00180014"/>
    <w:rsid w:val="0018152C"/>
    <w:rsid w:val="00181B05"/>
    <w:rsid w:val="00181C10"/>
    <w:rsid w:val="00182187"/>
    <w:rsid w:val="00182217"/>
    <w:rsid w:val="001823B0"/>
    <w:rsid w:val="0018334D"/>
    <w:rsid w:val="0018396F"/>
    <w:rsid w:val="00183DEF"/>
    <w:rsid w:val="001843EF"/>
    <w:rsid w:val="0018506F"/>
    <w:rsid w:val="00185378"/>
    <w:rsid w:val="0018565D"/>
    <w:rsid w:val="0018590C"/>
    <w:rsid w:val="00185B78"/>
    <w:rsid w:val="001860BD"/>
    <w:rsid w:val="00186698"/>
    <w:rsid w:val="0018746B"/>
    <w:rsid w:val="00187551"/>
    <w:rsid w:val="00187FE6"/>
    <w:rsid w:val="00190180"/>
    <w:rsid w:val="0019061D"/>
    <w:rsid w:val="00190851"/>
    <w:rsid w:val="0019160F"/>
    <w:rsid w:val="001918FF"/>
    <w:rsid w:val="00191F47"/>
    <w:rsid w:val="00192790"/>
    <w:rsid w:val="0019281D"/>
    <w:rsid w:val="00192A66"/>
    <w:rsid w:val="00192CD7"/>
    <w:rsid w:val="00192D96"/>
    <w:rsid w:val="00193400"/>
    <w:rsid w:val="00194557"/>
    <w:rsid w:val="00194B3F"/>
    <w:rsid w:val="0019505B"/>
    <w:rsid w:val="00195067"/>
    <w:rsid w:val="00195D3B"/>
    <w:rsid w:val="00195E65"/>
    <w:rsid w:val="001963AE"/>
    <w:rsid w:val="001974CA"/>
    <w:rsid w:val="001A03D5"/>
    <w:rsid w:val="001A0411"/>
    <w:rsid w:val="001A1081"/>
    <w:rsid w:val="001A11BD"/>
    <w:rsid w:val="001A2828"/>
    <w:rsid w:val="001A2833"/>
    <w:rsid w:val="001A39A2"/>
    <w:rsid w:val="001A3C43"/>
    <w:rsid w:val="001A3E52"/>
    <w:rsid w:val="001A3F38"/>
    <w:rsid w:val="001A4558"/>
    <w:rsid w:val="001A4CE1"/>
    <w:rsid w:val="001A5228"/>
    <w:rsid w:val="001A585F"/>
    <w:rsid w:val="001A5DD6"/>
    <w:rsid w:val="001A6411"/>
    <w:rsid w:val="001A6622"/>
    <w:rsid w:val="001B0033"/>
    <w:rsid w:val="001B137F"/>
    <w:rsid w:val="001B146A"/>
    <w:rsid w:val="001B1D34"/>
    <w:rsid w:val="001B20CB"/>
    <w:rsid w:val="001B2752"/>
    <w:rsid w:val="001B2D0D"/>
    <w:rsid w:val="001B2F70"/>
    <w:rsid w:val="001B31C0"/>
    <w:rsid w:val="001B368D"/>
    <w:rsid w:val="001B3D0D"/>
    <w:rsid w:val="001B4889"/>
    <w:rsid w:val="001B553B"/>
    <w:rsid w:val="001B55A6"/>
    <w:rsid w:val="001B5915"/>
    <w:rsid w:val="001B62DE"/>
    <w:rsid w:val="001B65B7"/>
    <w:rsid w:val="001B7B4E"/>
    <w:rsid w:val="001B7D4A"/>
    <w:rsid w:val="001B7F62"/>
    <w:rsid w:val="001C06DD"/>
    <w:rsid w:val="001C167B"/>
    <w:rsid w:val="001C167D"/>
    <w:rsid w:val="001C234F"/>
    <w:rsid w:val="001C322F"/>
    <w:rsid w:val="001C32E5"/>
    <w:rsid w:val="001C358C"/>
    <w:rsid w:val="001C380D"/>
    <w:rsid w:val="001C3BE0"/>
    <w:rsid w:val="001C3E4E"/>
    <w:rsid w:val="001C3E6A"/>
    <w:rsid w:val="001C5000"/>
    <w:rsid w:val="001C5167"/>
    <w:rsid w:val="001C5B8F"/>
    <w:rsid w:val="001C5BBC"/>
    <w:rsid w:val="001C5DBD"/>
    <w:rsid w:val="001C6186"/>
    <w:rsid w:val="001C6286"/>
    <w:rsid w:val="001C67DA"/>
    <w:rsid w:val="001C7E44"/>
    <w:rsid w:val="001C7F65"/>
    <w:rsid w:val="001D00B7"/>
    <w:rsid w:val="001D1DA9"/>
    <w:rsid w:val="001D1F45"/>
    <w:rsid w:val="001D30E3"/>
    <w:rsid w:val="001D343E"/>
    <w:rsid w:val="001D35A7"/>
    <w:rsid w:val="001D3B5C"/>
    <w:rsid w:val="001D3BCB"/>
    <w:rsid w:val="001D4848"/>
    <w:rsid w:val="001D49D1"/>
    <w:rsid w:val="001D4D03"/>
    <w:rsid w:val="001D6811"/>
    <w:rsid w:val="001D6CAD"/>
    <w:rsid w:val="001D70D1"/>
    <w:rsid w:val="001D7BDC"/>
    <w:rsid w:val="001D7F44"/>
    <w:rsid w:val="001E079A"/>
    <w:rsid w:val="001E0A19"/>
    <w:rsid w:val="001E0E7D"/>
    <w:rsid w:val="001E152D"/>
    <w:rsid w:val="001E153E"/>
    <w:rsid w:val="001E183B"/>
    <w:rsid w:val="001E2A39"/>
    <w:rsid w:val="001E2B1D"/>
    <w:rsid w:val="001E35D3"/>
    <w:rsid w:val="001E3BEE"/>
    <w:rsid w:val="001E3DDE"/>
    <w:rsid w:val="001E4023"/>
    <w:rsid w:val="001E4579"/>
    <w:rsid w:val="001E5598"/>
    <w:rsid w:val="001E628A"/>
    <w:rsid w:val="001E6458"/>
    <w:rsid w:val="001E7715"/>
    <w:rsid w:val="001E7B4F"/>
    <w:rsid w:val="001F0575"/>
    <w:rsid w:val="001F0A1B"/>
    <w:rsid w:val="001F185D"/>
    <w:rsid w:val="001F25C3"/>
    <w:rsid w:val="001F3829"/>
    <w:rsid w:val="001F3F45"/>
    <w:rsid w:val="001F49E7"/>
    <w:rsid w:val="001F4E01"/>
    <w:rsid w:val="001F5475"/>
    <w:rsid w:val="001F5591"/>
    <w:rsid w:val="001F56EF"/>
    <w:rsid w:val="001F6709"/>
    <w:rsid w:val="001F71A7"/>
    <w:rsid w:val="002003E9"/>
    <w:rsid w:val="002007FE"/>
    <w:rsid w:val="00200926"/>
    <w:rsid w:val="00200E1E"/>
    <w:rsid w:val="0020136F"/>
    <w:rsid w:val="00201C2A"/>
    <w:rsid w:val="0020244A"/>
    <w:rsid w:val="0020276F"/>
    <w:rsid w:val="002027A9"/>
    <w:rsid w:val="00202805"/>
    <w:rsid w:val="002038C4"/>
    <w:rsid w:val="00203BA3"/>
    <w:rsid w:val="00203D5E"/>
    <w:rsid w:val="002041A9"/>
    <w:rsid w:val="00204B4B"/>
    <w:rsid w:val="0020519F"/>
    <w:rsid w:val="00205C25"/>
    <w:rsid w:val="00205DD1"/>
    <w:rsid w:val="00206054"/>
    <w:rsid w:val="002062FA"/>
    <w:rsid w:val="002066A7"/>
    <w:rsid w:val="002066F7"/>
    <w:rsid w:val="00206B16"/>
    <w:rsid w:val="002077BD"/>
    <w:rsid w:val="002078CA"/>
    <w:rsid w:val="002079BA"/>
    <w:rsid w:val="00207FEA"/>
    <w:rsid w:val="00210EFC"/>
    <w:rsid w:val="002111B3"/>
    <w:rsid w:val="00211855"/>
    <w:rsid w:val="00211CB2"/>
    <w:rsid w:val="00212149"/>
    <w:rsid w:val="0021242E"/>
    <w:rsid w:val="0021271D"/>
    <w:rsid w:val="00213342"/>
    <w:rsid w:val="00213425"/>
    <w:rsid w:val="002135C8"/>
    <w:rsid w:val="002136BC"/>
    <w:rsid w:val="00213BFA"/>
    <w:rsid w:val="00215469"/>
    <w:rsid w:val="00217D0E"/>
    <w:rsid w:val="002200A1"/>
    <w:rsid w:val="002201EC"/>
    <w:rsid w:val="00220675"/>
    <w:rsid w:val="00220695"/>
    <w:rsid w:val="00220990"/>
    <w:rsid w:val="00220C34"/>
    <w:rsid w:val="0022101F"/>
    <w:rsid w:val="002210FE"/>
    <w:rsid w:val="00221771"/>
    <w:rsid w:val="002225D7"/>
    <w:rsid w:val="00222799"/>
    <w:rsid w:val="002229C4"/>
    <w:rsid w:val="00223290"/>
    <w:rsid w:val="002235B5"/>
    <w:rsid w:val="00223D1C"/>
    <w:rsid w:val="0022441B"/>
    <w:rsid w:val="00224C6F"/>
    <w:rsid w:val="002255CB"/>
    <w:rsid w:val="002256CD"/>
    <w:rsid w:val="00225F40"/>
    <w:rsid w:val="00225F67"/>
    <w:rsid w:val="0022645A"/>
    <w:rsid w:val="00226478"/>
    <w:rsid w:val="00227271"/>
    <w:rsid w:val="002301ED"/>
    <w:rsid w:val="00230555"/>
    <w:rsid w:val="002306F8"/>
    <w:rsid w:val="00230C46"/>
    <w:rsid w:val="002310C4"/>
    <w:rsid w:val="00231CF1"/>
    <w:rsid w:val="00231E91"/>
    <w:rsid w:val="00232484"/>
    <w:rsid w:val="0023295B"/>
    <w:rsid w:val="00233C66"/>
    <w:rsid w:val="0023432B"/>
    <w:rsid w:val="00234F7C"/>
    <w:rsid w:val="00235B88"/>
    <w:rsid w:val="00235C91"/>
    <w:rsid w:val="002372DE"/>
    <w:rsid w:val="00240838"/>
    <w:rsid w:val="00240F4D"/>
    <w:rsid w:val="002412E6"/>
    <w:rsid w:val="00242E75"/>
    <w:rsid w:val="002435AE"/>
    <w:rsid w:val="002435D9"/>
    <w:rsid w:val="00245563"/>
    <w:rsid w:val="00245841"/>
    <w:rsid w:val="00245C71"/>
    <w:rsid w:val="00245CE1"/>
    <w:rsid w:val="00245ED5"/>
    <w:rsid w:val="00245F8C"/>
    <w:rsid w:val="00245FC4"/>
    <w:rsid w:val="00246115"/>
    <w:rsid w:val="00246B13"/>
    <w:rsid w:val="00246D06"/>
    <w:rsid w:val="0024762F"/>
    <w:rsid w:val="00247858"/>
    <w:rsid w:val="00247EA3"/>
    <w:rsid w:val="00250012"/>
    <w:rsid w:val="0025077B"/>
    <w:rsid w:val="00250998"/>
    <w:rsid w:val="00250B6D"/>
    <w:rsid w:val="00250D9A"/>
    <w:rsid w:val="00250DB2"/>
    <w:rsid w:val="00250F10"/>
    <w:rsid w:val="00251684"/>
    <w:rsid w:val="00251859"/>
    <w:rsid w:val="00251D0A"/>
    <w:rsid w:val="00251D14"/>
    <w:rsid w:val="00251DE5"/>
    <w:rsid w:val="00252BDD"/>
    <w:rsid w:val="002542CD"/>
    <w:rsid w:val="002548E7"/>
    <w:rsid w:val="0025515D"/>
    <w:rsid w:val="00256D7A"/>
    <w:rsid w:val="00257C51"/>
    <w:rsid w:val="002600B6"/>
    <w:rsid w:val="00260843"/>
    <w:rsid w:val="00260A57"/>
    <w:rsid w:val="00261499"/>
    <w:rsid w:val="00261C73"/>
    <w:rsid w:val="002623A4"/>
    <w:rsid w:val="00262818"/>
    <w:rsid w:val="002636A7"/>
    <w:rsid w:val="00264A25"/>
    <w:rsid w:val="00264ABC"/>
    <w:rsid w:val="00264C7B"/>
    <w:rsid w:val="00265185"/>
    <w:rsid w:val="00265ECC"/>
    <w:rsid w:val="00266331"/>
    <w:rsid w:val="0026637E"/>
    <w:rsid w:val="00266C4C"/>
    <w:rsid w:val="00266DCD"/>
    <w:rsid w:val="00267DED"/>
    <w:rsid w:val="0027009B"/>
    <w:rsid w:val="0027047F"/>
    <w:rsid w:val="00270741"/>
    <w:rsid w:val="00270CF1"/>
    <w:rsid w:val="00270EBD"/>
    <w:rsid w:val="00270EF1"/>
    <w:rsid w:val="00271196"/>
    <w:rsid w:val="00271356"/>
    <w:rsid w:val="0027138C"/>
    <w:rsid w:val="00271473"/>
    <w:rsid w:val="00271CE4"/>
    <w:rsid w:val="00272453"/>
    <w:rsid w:val="00273020"/>
    <w:rsid w:val="0027385F"/>
    <w:rsid w:val="00273D43"/>
    <w:rsid w:val="00273FA3"/>
    <w:rsid w:val="00274221"/>
    <w:rsid w:val="002742A6"/>
    <w:rsid w:val="00274858"/>
    <w:rsid w:val="002749FD"/>
    <w:rsid w:val="00274D7C"/>
    <w:rsid w:val="00275026"/>
    <w:rsid w:val="00275059"/>
    <w:rsid w:val="002753F4"/>
    <w:rsid w:val="00275584"/>
    <w:rsid w:val="00275AB6"/>
    <w:rsid w:val="0027617D"/>
    <w:rsid w:val="00276784"/>
    <w:rsid w:val="0027689E"/>
    <w:rsid w:val="00276A05"/>
    <w:rsid w:val="00277B5B"/>
    <w:rsid w:val="00280255"/>
    <w:rsid w:val="002804B1"/>
    <w:rsid w:val="002807DB"/>
    <w:rsid w:val="00280ACD"/>
    <w:rsid w:val="00281460"/>
    <w:rsid w:val="00281B04"/>
    <w:rsid w:val="00282674"/>
    <w:rsid w:val="00282F9C"/>
    <w:rsid w:val="00283864"/>
    <w:rsid w:val="00283E6A"/>
    <w:rsid w:val="0028418D"/>
    <w:rsid w:val="00284A3C"/>
    <w:rsid w:val="00285700"/>
    <w:rsid w:val="00285930"/>
    <w:rsid w:val="00285BE8"/>
    <w:rsid w:val="00285E50"/>
    <w:rsid w:val="00286225"/>
    <w:rsid w:val="00286E35"/>
    <w:rsid w:val="00287AE3"/>
    <w:rsid w:val="0029027E"/>
    <w:rsid w:val="00290707"/>
    <w:rsid w:val="00290B76"/>
    <w:rsid w:val="00290B81"/>
    <w:rsid w:val="00290C85"/>
    <w:rsid w:val="00291489"/>
    <w:rsid w:val="00291755"/>
    <w:rsid w:val="00291B54"/>
    <w:rsid w:val="002920CF"/>
    <w:rsid w:val="00292588"/>
    <w:rsid w:val="00292A69"/>
    <w:rsid w:val="00292AF0"/>
    <w:rsid w:val="00292F2F"/>
    <w:rsid w:val="002930A6"/>
    <w:rsid w:val="00293C4A"/>
    <w:rsid w:val="00294047"/>
    <w:rsid w:val="0029536E"/>
    <w:rsid w:val="002960C8"/>
    <w:rsid w:val="0029626A"/>
    <w:rsid w:val="00296631"/>
    <w:rsid w:val="00297351"/>
    <w:rsid w:val="0029737A"/>
    <w:rsid w:val="00297496"/>
    <w:rsid w:val="00297F01"/>
    <w:rsid w:val="002A031D"/>
    <w:rsid w:val="002A13EA"/>
    <w:rsid w:val="002A175A"/>
    <w:rsid w:val="002A1A61"/>
    <w:rsid w:val="002A2310"/>
    <w:rsid w:val="002A2D0E"/>
    <w:rsid w:val="002A3C3A"/>
    <w:rsid w:val="002A41F1"/>
    <w:rsid w:val="002A473F"/>
    <w:rsid w:val="002A4978"/>
    <w:rsid w:val="002A4D00"/>
    <w:rsid w:val="002A4DDD"/>
    <w:rsid w:val="002A579A"/>
    <w:rsid w:val="002A62FA"/>
    <w:rsid w:val="002A6BE9"/>
    <w:rsid w:val="002A6E7A"/>
    <w:rsid w:val="002A77F8"/>
    <w:rsid w:val="002B01E8"/>
    <w:rsid w:val="002B054A"/>
    <w:rsid w:val="002B0A40"/>
    <w:rsid w:val="002B1BA9"/>
    <w:rsid w:val="002B26D0"/>
    <w:rsid w:val="002B2D68"/>
    <w:rsid w:val="002B3060"/>
    <w:rsid w:val="002B3210"/>
    <w:rsid w:val="002B3637"/>
    <w:rsid w:val="002B39DD"/>
    <w:rsid w:val="002B3EE7"/>
    <w:rsid w:val="002B403C"/>
    <w:rsid w:val="002B463B"/>
    <w:rsid w:val="002B4D1B"/>
    <w:rsid w:val="002B541A"/>
    <w:rsid w:val="002B68D1"/>
    <w:rsid w:val="002B6A66"/>
    <w:rsid w:val="002B6EE6"/>
    <w:rsid w:val="002B7655"/>
    <w:rsid w:val="002C26B4"/>
    <w:rsid w:val="002C2819"/>
    <w:rsid w:val="002C283D"/>
    <w:rsid w:val="002C32B1"/>
    <w:rsid w:val="002C3A10"/>
    <w:rsid w:val="002C4581"/>
    <w:rsid w:val="002C4CC0"/>
    <w:rsid w:val="002C4D80"/>
    <w:rsid w:val="002C504D"/>
    <w:rsid w:val="002C562B"/>
    <w:rsid w:val="002C5BCF"/>
    <w:rsid w:val="002C634D"/>
    <w:rsid w:val="002C6488"/>
    <w:rsid w:val="002C6496"/>
    <w:rsid w:val="002C64AD"/>
    <w:rsid w:val="002C693A"/>
    <w:rsid w:val="002C6C62"/>
    <w:rsid w:val="002C6E63"/>
    <w:rsid w:val="002C7023"/>
    <w:rsid w:val="002C7291"/>
    <w:rsid w:val="002D01A7"/>
    <w:rsid w:val="002D056D"/>
    <w:rsid w:val="002D06A7"/>
    <w:rsid w:val="002D0850"/>
    <w:rsid w:val="002D09D3"/>
    <w:rsid w:val="002D0C36"/>
    <w:rsid w:val="002D118B"/>
    <w:rsid w:val="002D183F"/>
    <w:rsid w:val="002D22E4"/>
    <w:rsid w:val="002D2CE8"/>
    <w:rsid w:val="002D349D"/>
    <w:rsid w:val="002D38EC"/>
    <w:rsid w:val="002D44EE"/>
    <w:rsid w:val="002D4745"/>
    <w:rsid w:val="002D4809"/>
    <w:rsid w:val="002D4AFD"/>
    <w:rsid w:val="002D4B0C"/>
    <w:rsid w:val="002D4B97"/>
    <w:rsid w:val="002D4C14"/>
    <w:rsid w:val="002D65B5"/>
    <w:rsid w:val="002D74E0"/>
    <w:rsid w:val="002D7690"/>
    <w:rsid w:val="002E0AC2"/>
    <w:rsid w:val="002E0EDD"/>
    <w:rsid w:val="002E18E0"/>
    <w:rsid w:val="002E1A0D"/>
    <w:rsid w:val="002E2C21"/>
    <w:rsid w:val="002E3718"/>
    <w:rsid w:val="002E5B13"/>
    <w:rsid w:val="002E5D2B"/>
    <w:rsid w:val="002E5E7B"/>
    <w:rsid w:val="002E5E88"/>
    <w:rsid w:val="002E640F"/>
    <w:rsid w:val="002E6839"/>
    <w:rsid w:val="002E6B36"/>
    <w:rsid w:val="002E71B6"/>
    <w:rsid w:val="002E729A"/>
    <w:rsid w:val="002E79D0"/>
    <w:rsid w:val="002E7A55"/>
    <w:rsid w:val="002E7FA1"/>
    <w:rsid w:val="002F128E"/>
    <w:rsid w:val="002F1F11"/>
    <w:rsid w:val="002F2072"/>
    <w:rsid w:val="002F2F9C"/>
    <w:rsid w:val="002F31AD"/>
    <w:rsid w:val="002F3958"/>
    <w:rsid w:val="002F4370"/>
    <w:rsid w:val="002F49F3"/>
    <w:rsid w:val="002F4DEB"/>
    <w:rsid w:val="002F4EDA"/>
    <w:rsid w:val="002F54A5"/>
    <w:rsid w:val="002F581F"/>
    <w:rsid w:val="002F5D44"/>
    <w:rsid w:val="002F620E"/>
    <w:rsid w:val="002F6B83"/>
    <w:rsid w:val="002F6D62"/>
    <w:rsid w:val="002F7214"/>
    <w:rsid w:val="002F7268"/>
    <w:rsid w:val="002F7E5C"/>
    <w:rsid w:val="003009BF"/>
    <w:rsid w:val="00300FB2"/>
    <w:rsid w:val="003016DB"/>
    <w:rsid w:val="00301963"/>
    <w:rsid w:val="00302143"/>
    <w:rsid w:val="00302BAD"/>
    <w:rsid w:val="00302CD5"/>
    <w:rsid w:val="00302ECE"/>
    <w:rsid w:val="00303977"/>
    <w:rsid w:val="00304336"/>
    <w:rsid w:val="003043A9"/>
    <w:rsid w:val="00304622"/>
    <w:rsid w:val="00304FD2"/>
    <w:rsid w:val="00305062"/>
    <w:rsid w:val="0030513B"/>
    <w:rsid w:val="003054E0"/>
    <w:rsid w:val="00305DDB"/>
    <w:rsid w:val="00306537"/>
    <w:rsid w:val="00306DE2"/>
    <w:rsid w:val="00306FDD"/>
    <w:rsid w:val="00307A1C"/>
    <w:rsid w:val="00307FF8"/>
    <w:rsid w:val="00310CB6"/>
    <w:rsid w:val="0031119D"/>
    <w:rsid w:val="003114FD"/>
    <w:rsid w:val="00311781"/>
    <w:rsid w:val="00311F33"/>
    <w:rsid w:val="00312142"/>
    <w:rsid w:val="003123AD"/>
    <w:rsid w:val="0031484D"/>
    <w:rsid w:val="00314E0D"/>
    <w:rsid w:val="0031625A"/>
    <w:rsid w:val="00316ADB"/>
    <w:rsid w:val="00316C67"/>
    <w:rsid w:val="00317388"/>
    <w:rsid w:val="003176FA"/>
    <w:rsid w:val="00320BB6"/>
    <w:rsid w:val="003217B9"/>
    <w:rsid w:val="00321897"/>
    <w:rsid w:val="0032193E"/>
    <w:rsid w:val="00321EDD"/>
    <w:rsid w:val="00322347"/>
    <w:rsid w:val="00322A4E"/>
    <w:rsid w:val="00322FC3"/>
    <w:rsid w:val="0032317A"/>
    <w:rsid w:val="003234A4"/>
    <w:rsid w:val="0032356D"/>
    <w:rsid w:val="00323886"/>
    <w:rsid w:val="003240ED"/>
    <w:rsid w:val="00324492"/>
    <w:rsid w:val="00325401"/>
    <w:rsid w:val="00325C9F"/>
    <w:rsid w:val="00325D3F"/>
    <w:rsid w:val="0032620A"/>
    <w:rsid w:val="0032669B"/>
    <w:rsid w:val="0032686B"/>
    <w:rsid w:val="00327066"/>
    <w:rsid w:val="003273BD"/>
    <w:rsid w:val="003276CD"/>
    <w:rsid w:val="003278EC"/>
    <w:rsid w:val="00327C3F"/>
    <w:rsid w:val="0033007A"/>
    <w:rsid w:val="00330408"/>
    <w:rsid w:val="00331407"/>
    <w:rsid w:val="00331D7C"/>
    <w:rsid w:val="003323C5"/>
    <w:rsid w:val="003327BC"/>
    <w:rsid w:val="00332B3D"/>
    <w:rsid w:val="00332ED3"/>
    <w:rsid w:val="00333048"/>
    <w:rsid w:val="003334D4"/>
    <w:rsid w:val="003336D0"/>
    <w:rsid w:val="00333C0E"/>
    <w:rsid w:val="0033422E"/>
    <w:rsid w:val="00335459"/>
    <w:rsid w:val="00335D1E"/>
    <w:rsid w:val="003364F0"/>
    <w:rsid w:val="003366D6"/>
    <w:rsid w:val="00336ADA"/>
    <w:rsid w:val="00340020"/>
    <w:rsid w:val="00340CAA"/>
    <w:rsid w:val="00340CB9"/>
    <w:rsid w:val="00340F51"/>
    <w:rsid w:val="00343669"/>
    <w:rsid w:val="0034380C"/>
    <w:rsid w:val="003439B8"/>
    <w:rsid w:val="00343AE5"/>
    <w:rsid w:val="00344150"/>
    <w:rsid w:val="00344BB7"/>
    <w:rsid w:val="00344E53"/>
    <w:rsid w:val="003457EC"/>
    <w:rsid w:val="003459C1"/>
    <w:rsid w:val="00345BD7"/>
    <w:rsid w:val="00345C82"/>
    <w:rsid w:val="00345F26"/>
    <w:rsid w:val="00346473"/>
    <w:rsid w:val="003469C0"/>
    <w:rsid w:val="003469CA"/>
    <w:rsid w:val="003471E4"/>
    <w:rsid w:val="0034739D"/>
    <w:rsid w:val="00347528"/>
    <w:rsid w:val="0035050E"/>
    <w:rsid w:val="00350C75"/>
    <w:rsid w:val="00351148"/>
    <w:rsid w:val="00351399"/>
    <w:rsid w:val="00351664"/>
    <w:rsid w:val="00351F98"/>
    <w:rsid w:val="003520A1"/>
    <w:rsid w:val="00352282"/>
    <w:rsid w:val="0035264F"/>
    <w:rsid w:val="003527D0"/>
    <w:rsid w:val="00352DD5"/>
    <w:rsid w:val="00353833"/>
    <w:rsid w:val="00353D93"/>
    <w:rsid w:val="00353EB8"/>
    <w:rsid w:val="003541D5"/>
    <w:rsid w:val="003544B8"/>
    <w:rsid w:val="003547AA"/>
    <w:rsid w:val="00354A46"/>
    <w:rsid w:val="00355773"/>
    <w:rsid w:val="00356A14"/>
    <w:rsid w:val="00357CA0"/>
    <w:rsid w:val="00360BFA"/>
    <w:rsid w:val="00360C8A"/>
    <w:rsid w:val="00361687"/>
    <w:rsid w:val="00361715"/>
    <w:rsid w:val="00361FDA"/>
    <w:rsid w:val="00362001"/>
    <w:rsid w:val="0036308E"/>
    <w:rsid w:val="003631E8"/>
    <w:rsid w:val="00363C8F"/>
    <w:rsid w:val="00363C94"/>
    <w:rsid w:val="00363CD8"/>
    <w:rsid w:val="00363F36"/>
    <w:rsid w:val="00364C64"/>
    <w:rsid w:val="00365566"/>
    <w:rsid w:val="00365DBB"/>
    <w:rsid w:val="00365E82"/>
    <w:rsid w:val="003660B8"/>
    <w:rsid w:val="00366179"/>
    <w:rsid w:val="0036688E"/>
    <w:rsid w:val="0036763F"/>
    <w:rsid w:val="003676D4"/>
    <w:rsid w:val="00367E9C"/>
    <w:rsid w:val="00370C32"/>
    <w:rsid w:val="003710B9"/>
    <w:rsid w:val="00372323"/>
    <w:rsid w:val="00372AB5"/>
    <w:rsid w:val="00373165"/>
    <w:rsid w:val="00373616"/>
    <w:rsid w:val="00373C3D"/>
    <w:rsid w:val="00373E53"/>
    <w:rsid w:val="0037411D"/>
    <w:rsid w:val="003747F4"/>
    <w:rsid w:val="00374865"/>
    <w:rsid w:val="003754A3"/>
    <w:rsid w:val="00376051"/>
    <w:rsid w:val="00376127"/>
    <w:rsid w:val="00376226"/>
    <w:rsid w:val="0037646E"/>
    <w:rsid w:val="00376B5A"/>
    <w:rsid w:val="00376ED5"/>
    <w:rsid w:val="0038032B"/>
    <w:rsid w:val="0038134E"/>
    <w:rsid w:val="003819B2"/>
    <w:rsid w:val="00381B87"/>
    <w:rsid w:val="00381C8B"/>
    <w:rsid w:val="003827FF"/>
    <w:rsid w:val="0038295A"/>
    <w:rsid w:val="00382EED"/>
    <w:rsid w:val="003837FA"/>
    <w:rsid w:val="00384279"/>
    <w:rsid w:val="00385190"/>
    <w:rsid w:val="003852CA"/>
    <w:rsid w:val="00385A59"/>
    <w:rsid w:val="00385D8C"/>
    <w:rsid w:val="00386868"/>
    <w:rsid w:val="00387F22"/>
    <w:rsid w:val="00390A72"/>
    <w:rsid w:val="00390F9B"/>
    <w:rsid w:val="00391121"/>
    <w:rsid w:val="003913C2"/>
    <w:rsid w:val="003926DC"/>
    <w:rsid w:val="00393882"/>
    <w:rsid w:val="00393C43"/>
    <w:rsid w:val="00394186"/>
    <w:rsid w:val="003942C0"/>
    <w:rsid w:val="003943E9"/>
    <w:rsid w:val="0039458A"/>
    <w:rsid w:val="00395840"/>
    <w:rsid w:val="003958A9"/>
    <w:rsid w:val="003959C1"/>
    <w:rsid w:val="00396690"/>
    <w:rsid w:val="00396CF6"/>
    <w:rsid w:val="0039762D"/>
    <w:rsid w:val="00397A49"/>
    <w:rsid w:val="00397ACF"/>
    <w:rsid w:val="003A0406"/>
    <w:rsid w:val="003A04CB"/>
    <w:rsid w:val="003A056A"/>
    <w:rsid w:val="003A08E6"/>
    <w:rsid w:val="003A11A7"/>
    <w:rsid w:val="003A14AF"/>
    <w:rsid w:val="003A1F4B"/>
    <w:rsid w:val="003A2385"/>
    <w:rsid w:val="003A246F"/>
    <w:rsid w:val="003A2609"/>
    <w:rsid w:val="003A28F8"/>
    <w:rsid w:val="003A2B93"/>
    <w:rsid w:val="003A329B"/>
    <w:rsid w:val="003A3B25"/>
    <w:rsid w:val="003A41C5"/>
    <w:rsid w:val="003A433E"/>
    <w:rsid w:val="003A4CDD"/>
    <w:rsid w:val="003A4E45"/>
    <w:rsid w:val="003A524C"/>
    <w:rsid w:val="003A5A2C"/>
    <w:rsid w:val="003A6033"/>
    <w:rsid w:val="003A7081"/>
    <w:rsid w:val="003A71E0"/>
    <w:rsid w:val="003A756B"/>
    <w:rsid w:val="003B0990"/>
    <w:rsid w:val="003B137F"/>
    <w:rsid w:val="003B1D8C"/>
    <w:rsid w:val="003B1F26"/>
    <w:rsid w:val="003B27EC"/>
    <w:rsid w:val="003B393F"/>
    <w:rsid w:val="003B4360"/>
    <w:rsid w:val="003B49BD"/>
    <w:rsid w:val="003B4DCD"/>
    <w:rsid w:val="003B4EDE"/>
    <w:rsid w:val="003B5018"/>
    <w:rsid w:val="003B5362"/>
    <w:rsid w:val="003B5670"/>
    <w:rsid w:val="003B568D"/>
    <w:rsid w:val="003B5EBF"/>
    <w:rsid w:val="003B5F68"/>
    <w:rsid w:val="003B6474"/>
    <w:rsid w:val="003C0540"/>
    <w:rsid w:val="003C085B"/>
    <w:rsid w:val="003C0C20"/>
    <w:rsid w:val="003C197D"/>
    <w:rsid w:val="003C1E46"/>
    <w:rsid w:val="003C22A4"/>
    <w:rsid w:val="003C288A"/>
    <w:rsid w:val="003C2CA7"/>
    <w:rsid w:val="003C2CF6"/>
    <w:rsid w:val="003C2D73"/>
    <w:rsid w:val="003C2ED9"/>
    <w:rsid w:val="003C3984"/>
    <w:rsid w:val="003C3A38"/>
    <w:rsid w:val="003C488A"/>
    <w:rsid w:val="003C4B37"/>
    <w:rsid w:val="003C5AA4"/>
    <w:rsid w:val="003C5D00"/>
    <w:rsid w:val="003C6212"/>
    <w:rsid w:val="003C625C"/>
    <w:rsid w:val="003C6D6F"/>
    <w:rsid w:val="003C6EAC"/>
    <w:rsid w:val="003C71D3"/>
    <w:rsid w:val="003C76F1"/>
    <w:rsid w:val="003C7848"/>
    <w:rsid w:val="003C7955"/>
    <w:rsid w:val="003C7B85"/>
    <w:rsid w:val="003D05D3"/>
    <w:rsid w:val="003D0C19"/>
    <w:rsid w:val="003D1276"/>
    <w:rsid w:val="003D1406"/>
    <w:rsid w:val="003D1DEC"/>
    <w:rsid w:val="003D1F43"/>
    <w:rsid w:val="003D29DE"/>
    <w:rsid w:val="003D2FE3"/>
    <w:rsid w:val="003D3BE8"/>
    <w:rsid w:val="003D4781"/>
    <w:rsid w:val="003D4DAE"/>
    <w:rsid w:val="003D6308"/>
    <w:rsid w:val="003D665F"/>
    <w:rsid w:val="003D66F9"/>
    <w:rsid w:val="003D7970"/>
    <w:rsid w:val="003E0E27"/>
    <w:rsid w:val="003E13B9"/>
    <w:rsid w:val="003E14D8"/>
    <w:rsid w:val="003E1A56"/>
    <w:rsid w:val="003E1B01"/>
    <w:rsid w:val="003E2576"/>
    <w:rsid w:val="003E2F2B"/>
    <w:rsid w:val="003E37D2"/>
    <w:rsid w:val="003E3B9D"/>
    <w:rsid w:val="003E4492"/>
    <w:rsid w:val="003E48E5"/>
    <w:rsid w:val="003E4A74"/>
    <w:rsid w:val="003E4CAE"/>
    <w:rsid w:val="003E5060"/>
    <w:rsid w:val="003E60B2"/>
    <w:rsid w:val="003E6518"/>
    <w:rsid w:val="003E7186"/>
    <w:rsid w:val="003E7505"/>
    <w:rsid w:val="003E755E"/>
    <w:rsid w:val="003F0585"/>
    <w:rsid w:val="003F159D"/>
    <w:rsid w:val="003F1975"/>
    <w:rsid w:val="003F20D0"/>
    <w:rsid w:val="003F396D"/>
    <w:rsid w:val="003F3A0C"/>
    <w:rsid w:val="003F3ADF"/>
    <w:rsid w:val="003F3F32"/>
    <w:rsid w:val="003F4594"/>
    <w:rsid w:val="003F46D1"/>
    <w:rsid w:val="003F557B"/>
    <w:rsid w:val="003F5D68"/>
    <w:rsid w:val="003F5DC1"/>
    <w:rsid w:val="003F681F"/>
    <w:rsid w:val="003F75B4"/>
    <w:rsid w:val="00400EA6"/>
    <w:rsid w:val="00400F9C"/>
    <w:rsid w:val="00400FCB"/>
    <w:rsid w:val="00401520"/>
    <w:rsid w:val="00403576"/>
    <w:rsid w:val="004038D3"/>
    <w:rsid w:val="00404548"/>
    <w:rsid w:val="00405F4D"/>
    <w:rsid w:val="00406278"/>
    <w:rsid w:val="00406378"/>
    <w:rsid w:val="00406727"/>
    <w:rsid w:val="00406F19"/>
    <w:rsid w:val="00407420"/>
    <w:rsid w:val="0040781E"/>
    <w:rsid w:val="00407E8E"/>
    <w:rsid w:val="00410640"/>
    <w:rsid w:val="00410772"/>
    <w:rsid w:val="00411514"/>
    <w:rsid w:val="00411ED4"/>
    <w:rsid w:val="00411FBC"/>
    <w:rsid w:val="0041298C"/>
    <w:rsid w:val="00412A54"/>
    <w:rsid w:val="00412CA1"/>
    <w:rsid w:val="00412E92"/>
    <w:rsid w:val="00413BA5"/>
    <w:rsid w:val="0041402F"/>
    <w:rsid w:val="004144A8"/>
    <w:rsid w:val="00414530"/>
    <w:rsid w:val="004146A7"/>
    <w:rsid w:val="0041481C"/>
    <w:rsid w:val="00414BE8"/>
    <w:rsid w:val="00416792"/>
    <w:rsid w:val="00417B54"/>
    <w:rsid w:val="00420602"/>
    <w:rsid w:val="00420E9E"/>
    <w:rsid w:val="00421A2E"/>
    <w:rsid w:val="00421AAB"/>
    <w:rsid w:val="00421F3A"/>
    <w:rsid w:val="00423B30"/>
    <w:rsid w:val="00424054"/>
    <w:rsid w:val="004247DF"/>
    <w:rsid w:val="00424B59"/>
    <w:rsid w:val="00425D33"/>
    <w:rsid w:val="00426284"/>
    <w:rsid w:val="00426FE9"/>
    <w:rsid w:val="0042786B"/>
    <w:rsid w:val="0043020C"/>
    <w:rsid w:val="00430E55"/>
    <w:rsid w:val="004319C2"/>
    <w:rsid w:val="0043295D"/>
    <w:rsid w:val="00432C83"/>
    <w:rsid w:val="00432F8D"/>
    <w:rsid w:val="004335CD"/>
    <w:rsid w:val="0043372A"/>
    <w:rsid w:val="00433E59"/>
    <w:rsid w:val="00434F52"/>
    <w:rsid w:val="00436086"/>
    <w:rsid w:val="00436781"/>
    <w:rsid w:val="00436D05"/>
    <w:rsid w:val="004400F4"/>
    <w:rsid w:val="00441305"/>
    <w:rsid w:val="00441310"/>
    <w:rsid w:val="00441C58"/>
    <w:rsid w:val="00442071"/>
    <w:rsid w:val="004420A4"/>
    <w:rsid w:val="00442570"/>
    <w:rsid w:val="004427C5"/>
    <w:rsid w:val="00444267"/>
    <w:rsid w:val="00444618"/>
    <w:rsid w:val="00444E2B"/>
    <w:rsid w:val="0044704B"/>
    <w:rsid w:val="004472BD"/>
    <w:rsid w:val="0044734B"/>
    <w:rsid w:val="004474E9"/>
    <w:rsid w:val="00447E2B"/>
    <w:rsid w:val="0045014F"/>
    <w:rsid w:val="004510E6"/>
    <w:rsid w:val="0045139F"/>
    <w:rsid w:val="00451479"/>
    <w:rsid w:val="0045272F"/>
    <w:rsid w:val="0045330D"/>
    <w:rsid w:val="00453382"/>
    <w:rsid w:val="00453B13"/>
    <w:rsid w:val="0045442C"/>
    <w:rsid w:val="004557C9"/>
    <w:rsid w:val="00455A98"/>
    <w:rsid w:val="00455E21"/>
    <w:rsid w:val="00456069"/>
    <w:rsid w:val="00456330"/>
    <w:rsid w:val="0045666E"/>
    <w:rsid w:val="00456717"/>
    <w:rsid w:val="00456B92"/>
    <w:rsid w:val="00457D49"/>
    <w:rsid w:val="0046046C"/>
    <w:rsid w:val="004614BE"/>
    <w:rsid w:val="00461E31"/>
    <w:rsid w:val="00461E50"/>
    <w:rsid w:val="00462379"/>
    <w:rsid w:val="00462E7D"/>
    <w:rsid w:val="00463526"/>
    <w:rsid w:val="00463A8D"/>
    <w:rsid w:val="00463C5B"/>
    <w:rsid w:val="00463ED6"/>
    <w:rsid w:val="00464608"/>
    <w:rsid w:val="00464637"/>
    <w:rsid w:val="00464CD5"/>
    <w:rsid w:val="00464FCE"/>
    <w:rsid w:val="0046519F"/>
    <w:rsid w:val="0046533A"/>
    <w:rsid w:val="00465579"/>
    <w:rsid w:val="00465584"/>
    <w:rsid w:val="0046604F"/>
    <w:rsid w:val="004660FD"/>
    <w:rsid w:val="00466961"/>
    <w:rsid w:val="00466AA7"/>
    <w:rsid w:val="00466BDC"/>
    <w:rsid w:val="00466CD7"/>
    <w:rsid w:val="00466F14"/>
    <w:rsid w:val="00467E45"/>
    <w:rsid w:val="00470717"/>
    <w:rsid w:val="004709B0"/>
    <w:rsid w:val="00470A05"/>
    <w:rsid w:val="00470AB2"/>
    <w:rsid w:val="00470BF7"/>
    <w:rsid w:val="00470E2A"/>
    <w:rsid w:val="0047119D"/>
    <w:rsid w:val="0047129D"/>
    <w:rsid w:val="004719C9"/>
    <w:rsid w:val="00471B30"/>
    <w:rsid w:val="00471DF8"/>
    <w:rsid w:val="004723DC"/>
    <w:rsid w:val="004724AE"/>
    <w:rsid w:val="004725DA"/>
    <w:rsid w:val="00472B76"/>
    <w:rsid w:val="00472BE8"/>
    <w:rsid w:val="00473828"/>
    <w:rsid w:val="004741A1"/>
    <w:rsid w:val="004748BE"/>
    <w:rsid w:val="00474E46"/>
    <w:rsid w:val="0047570F"/>
    <w:rsid w:val="00475816"/>
    <w:rsid w:val="0047611C"/>
    <w:rsid w:val="0047619B"/>
    <w:rsid w:val="004765FB"/>
    <w:rsid w:val="00476A8A"/>
    <w:rsid w:val="00476B7B"/>
    <w:rsid w:val="00476C54"/>
    <w:rsid w:val="00477B48"/>
    <w:rsid w:val="00477D8F"/>
    <w:rsid w:val="00477F7A"/>
    <w:rsid w:val="004810E1"/>
    <w:rsid w:val="00481A08"/>
    <w:rsid w:val="00482992"/>
    <w:rsid w:val="0048353A"/>
    <w:rsid w:val="00483631"/>
    <w:rsid w:val="00483CA1"/>
    <w:rsid w:val="00484360"/>
    <w:rsid w:val="00484AAC"/>
    <w:rsid w:val="00486701"/>
    <w:rsid w:val="004872B4"/>
    <w:rsid w:val="00487946"/>
    <w:rsid w:val="00490042"/>
    <w:rsid w:val="00490991"/>
    <w:rsid w:val="00490BF6"/>
    <w:rsid w:val="00490F09"/>
    <w:rsid w:val="00491067"/>
    <w:rsid w:val="0049118B"/>
    <w:rsid w:val="00492683"/>
    <w:rsid w:val="0049288C"/>
    <w:rsid w:val="00493044"/>
    <w:rsid w:val="00494456"/>
    <w:rsid w:val="0049449A"/>
    <w:rsid w:val="00494528"/>
    <w:rsid w:val="0049459B"/>
    <w:rsid w:val="00494926"/>
    <w:rsid w:val="00495A15"/>
    <w:rsid w:val="00495D72"/>
    <w:rsid w:val="0049636A"/>
    <w:rsid w:val="00496ED3"/>
    <w:rsid w:val="00496F43"/>
    <w:rsid w:val="004976E5"/>
    <w:rsid w:val="00497744"/>
    <w:rsid w:val="004A0D43"/>
    <w:rsid w:val="004A10F1"/>
    <w:rsid w:val="004A11BA"/>
    <w:rsid w:val="004A21C9"/>
    <w:rsid w:val="004A2AA0"/>
    <w:rsid w:val="004A2D76"/>
    <w:rsid w:val="004A398A"/>
    <w:rsid w:val="004A3E35"/>
    <w:rsid w:val="004A3F75"/>
    <w:rsid w:val="004A3F80"/>
    <w:rsid w:val="004A402D"/>
    <w:rsid w:val="004A4099"/>
    <w:rsid w:val="004A44B3"/>
    <w:rsid w:val="004A58F4"/>
    <w:rsid w:val="004A5BE3"/>
    <w:rsid w:val="004A5C0E"/>
    <w:rsid w:val="004A6072"/>
    <w:rsid w:val="004A6296"/>
    <w:rsid w:val="004A6B69"/>
    <w:rsid w:val="004A7489"/>
    <w:rsid w:val="004A749F"/>
    <w:rsid w:val="004A7F7A"/>
    <w:rsid w:val="004B09FC"/>
    <w:rsid w:val="004B2137"/>
    <w:rsid w:val="004B2274"/>
    <w:rsid w:val="004B30D2"/>
    <w:rsid w:val="004B34F2"/>
    <w:rsid w:val="004B3690"/>
    <w:rsid w:val="004B410D"/>
    <w:rsid w:val="004B780F"/>
    <w:rsid w:val="004B7BDF"/>
    <w:rsid w:val="004C177B"/>
    <w:rsid w:val="004C19DB"/>
    <w:rsid w:val="004C1D60"/>
    <w:rsid w:val="004C2BD5"/>
    <w:rsid w:val="004C2BD6"/>
    <w:rsid w:val="004C2FF9"/>
    <w:rsid w:val="004C3140"/>
    <w:rsid w:val="004C39DC"/>
    <w:rsid w:val="004C3AB1"/>
    <w:rsid w:val="004C52DA"/>
    <w:rsid w:val="004C5B44"/>
    <w:rsid w:val="004C5D62"/>
    <w:rsid w:val="004C61D0"/>
    <w:rsid w:val="004C637D"/>
    <w:rsid w:val="004C6E7F"/>
    <w:rsid w:val="004C75DA"/>
    <w:rsid w:val="004D00F7"/>
    <w:rsid w:val="004D02FC"/>
    <w:rsid w:val="004D0D42"/>
    <w:rsid w:val="004D10F1"/>
    <w:rsid w:val="004D191C"/>
    <w:rsid w:val="004D1ACF"/>
    <w:rsid w:val="004D20E3"/>
    <w:rsid w:val="004D34ED"/>
    <w:rsid w:val="004D3A04"/>
    <w:rsid w:val="004D3E14"/>
    <w:rsid w:val="004D47D3"/>
    <w:rsid w:val="004D48C3"/>
    <w:rsid w:val="004D4A28"/>
    <w:rsid w:val="004D51F6"/>
    <w:rsid w:val="004D5687"/>
    <w:rsid w:val="004D7CEF"/>
    <w:rsid w:val="004D7DF3"/>
    <w:rsid w:val="004E046F"/>
    <w:rsid w:val="004E084C"/>
    <w:rsid w:val="004E1CC4"/>
    <w:rsid w:val="004E1E19"/>
    <w:rsid w:val="004E1FD3"/>
    <w:rsid w:val="004E2417"/>
    <w:rsid w:val="004E25A7"/>
    <w:rsid w:val="004E320D"/>
    <w:rsid w:val="004E34FE"/>
    <w:rsid w:val="004E3701"/>
    <w:rsid w:val="004E3710"/>
    <w:rsid w:val="004E390E"/>
    <w:rsid w:val="004E3EA9"/>
    <w:rsid w:val="004E405C"/>
    <w:rsid w:val="004E4CAB"/>
    <w:rsid w:val="004E4D99"/>
    <w:rsid w:val="004E546E"/>
    <w:rsid w:val="004E593C"/>
    <w:rsid w:val="004E6251"/>
    <w:rsid w:val="004E6AF6"/>
    <w:rsid w:val="004E765A"/>
    <w:rsid w:val="004E7914"/>
    <w:rsid w:val="004E7967"/>
    <w:rsid w:val="004E7C40"/>
    <w:rsid w:val="004F0051"/>
    <w:rsid w:val="004F0175"/>
    <w:rsid w:val="004F0AD7"/>
    <w:rsid w:val="004F1255"/>
    <w:rsid w:val="004F197E"/>
    <w:rsid w:val="004F26D0"/>
    <w:rsid w:val="004F4101"/>
    <w:rsid w:val="004F441C"/>
    <w:rsid w:val="004F45AD"/>
    <w:rsid w:val="004F4AFD"/>
    <w:rsid w:val="004F4CBB"/>
    <w:rsid w:val="004F5440"/>
    <w:rsid w:val="004F579F"/>
    <w:rsid w:val="004F57B6"/>
    <w:rsid w:val="004F5A2F"/>
    <w:rsid w:val="004F5EF2"/>
    <w:rsid w:val="004F6259"/>
    <w:rsid w:val="004F64D3"/>
    <w:rsid w:val="004F6CA5"/>
    <w:rsid w:val="004F6F22"/>
    <w:rsid w:val="004F7418"/>
    <w:rsid w:val="004F7606"/>
    <w:rsid w:val="005005B6"/>
    <w:rsid w:val="00501A05"/>
    <w:rsid w:val="00501C15"/>
    <w:rsid w:val="00502C13"/>
    <w:rsid w:val="005032E9"/>
    <w:rsid w:val="00503E03"/>
    <w:rsid w:val="00504CF7"/>
    <w:rsid w:val="005057CC"/>
    <w:rsid w:val="00505AFC"/>
    <w:rsid w:val="0050637C"/>
    <w:rsid w:val="00506C04"/>
    <w:rsid w:val="00506D58"/>
    <w:rsid w:val="0050759E"/>
    <w:rsid w:val="005076FE"/>
    <w:rsid w:val="0051027C"/>
    <w:rsid w:val="00510F05"/>
    <w:rsid w:val="005117D5"/>
    <w:rsid w:val="005119A1"/>
    <w:rsid w:val="00512C7F"/>
    <w:rsid w:val="0051336F"/>
    <w:rsid w:val="0051414C"/>
    <w:rsid w:val="0051423C"/>
    <w:rsid w:val="0051482D"/>
    <w:rsid w:val="005151DA"/>
    <w:rsid w:val="00515815"/>
    <w:rsid w:val="00515CDD"/>
    <w:rsid w:val="00517196"/>
    <w:rsid w:val="005207EC"/>
    <w:rsid w:val="00520C64"/>
    <w:rsid w:val="00520D11"/>
    <w:rsid w:val="005217C1"/>
    <w:rsid w:val="0052189F"/>
    <w:rsid w:val="005218E4"/>
    <w:rsid w:val="00521D71"/>
    <w:rsid w:val="00522645"/>
    <w:rsid w:val="00522A19"/>
    <w:rsid w:val="005234D0"/>
    <w:rsid w:val="0052395F"/>
    <w:rsid w:val="00523C63"/>
    <w:rsid w:val="0052546F"/>
    <w:rsid w:val="005257A3"/>
    <w:rsid w:val="005262C4"/>
    <w:rsid w:val="00526DD6"/>
    <w:rsid w:val="0052795E"/>
    <w:rsid w:val="0053001F"/>
    <w:rsid w:val="00530347"/>
    <w:rsid w:val="00530C61"/>
    <w:rsid w:val="005310CC"/>
    <w:rsid w:val="005314AF"/>
    <w:rsid w:val="00531CB9"/>
    <w:rsid w:val="00532CB0"/>
    <w:rsid w:val="00533116"/>
    <w:rsid w:val="005336FF"/>
    <w:rsid w:val="00533BD4"/>
    <w:rsid w:val="00534144"/>
    <w:rsid w:val="005344CA"/>
    <w:rsid w:val="0053462F"/>
    <w:rsid w:val="005347AB"/>
    <w:rsid w:val="0053490D"/>
    <w:rsid w:val="00534914"/>
    <w:rsid w:val="005349C1"/>
    <w:rsid w:val="0053562E"/>
    <w:rsid w:val="005360EF"/>
    <w:rsid w:val="0053618E"/>
    <w:rsid w:val="0053641C"/>
    <w:rsid w:val="00536645"/>
    <w:rsid w:val="00536A95"/>
    <w:rsid w:val="00536B31"/>
    <w:rsid w:val="00536CB7"/>
    <w:rsid w:val="00537006"/>
    <w:rsid w:val="005376F0"/>
    <w:rsid w:val="0054034D"/>
    <w:rsid w:val="0054055B"/>
    <w:rsid w:val="005408F5"/>
    <w:rsid w:val="00540A4A"/>
    <w:rsid w:val="005415F2"/>
    <w:rsid w:val="00541E46"/>
    <w:rsid w:val="005421AC"/>
    <w:rsid w:val="00542895"/>
    <w:rsid w:val="00542FDC"/>
    <w:rsid w:val="00543781"/>
    <w:rsid w:val="00543FDE"/>
    <w:rsid w:val="00544279"/>
    <w:rsid w:val="00544A53"/>
    <w:rsid w:val="00544B2B"/>
    <w:rsid w:val="00545914"/>
    <w:rsid w:val="00546C52"/>
    <w:rsid w:val="0054707B"/>
    <w:rsid w:val="0054725B"/>
    <w:rsid w:val="005475A4"/>
    <w:rsid w:val="0054765B"/>
    <w:rsid w:val="00547BC9"/>
    <w:rsid w:val="00547DB1"/>
    <w:rsid w:val="00550D2D"/>
    <w:rsid w:val="0055145D"/>
    <w:rsid w:val="005516B0"/>
    <w:rsid w:val="005522C7"/>
    <w:rsid w:val="00552A02"/>
    <w:rsid w:val="00552D12"/>
    <w:rsid w:val="0055400F"/>
    <w:rsid w:val="005541EB"/>
    <w:rsid w:val="005545A6"/>
    <w:rsid w:val="0055479E"/>
    <w:rsid w:val="00554888"/>
    <w:rsid w:val="00554EC4"/>
    <w:rsid w:val="005558C4"/>
    <w:rsid w:val="00555D04"/>
    <w:rsid w:val="005560F5"/>
    <w:rsid w:val="00556760"/>
    <w:rsid w:val="00556D4E"/>
    <w:rsid w:val="005571D8"/>
    <w:rsid w:val="00560326"/>
    <w:rsid w:val="005606C5"/>
    <w:rsid w:val="005630DE"/>
    <w:rsid w:val="005634BE"/>
    <w:rsid w:val="00563BA0"/>
    <w:rsid w:val="00563DAF"/>
    <w:rsid w:val="0056418E"/>
    <w:rsid w:val="00564512"/>
    <w:rsid w:val="005645FF"/>
    <w:rsid w:val="005652B1"/>
    <w:rsid w:val="0056535B"/>
    <w:rsid w:val="0056565F"/>
    <w:rsid w:val="005668A4"/>
    <w:rsid w:val="00567E8D"/>
    <w:rsid w:val="0057017F"/>
    <w:rsid w:val="00570AD4"/>
    <w:rsid w:val="00572534"/>
    <w:rsid w:val="00572DC0"/>
    <w:rsid w:val="005730EC"/>
    <w:rsid w:val="00573D3E"/>
    <w:rsid w:val="00573D62"/>
    <w:rsid w:val="0057467E"/>
    <w:rsid w:val="00574D97"/>
    <w:rsid w:val="00576190"/>
    <w:rsid w:val="00576CEE"/>
    <w:rsid w:val="00577F83"/>
    <w:rsid w:val="00580205"/>
    <w:rsid w:val="00580F79"/>
    <w:rsid w:val="00581188"/>
    <w:rsid w:val="0058178E"/>
    <w:rsid w:val="00581FC9"/>
    <w:rsid w:val="00582591"/>
    <w:rsid w:val="00582E23"/>
    <w:rsid w:val="0058328B"/>
    <w:rsid w:val="00583BBA"/>
    <w:rsid w:val="00583F5B"/>
    <w:rsid w:val="005841CD"/>
    <w:rsid w:val="00584B76"/>
    <w:rsid w:val="00584F8D"/>
    <w:rsid w:val="00585603"/>
    <w:rsid w:val="0058579B"/>
    <w:rsid w:val="00585859"/>
    <w:rsid w:val="00585CC3"/>
    <w:rsid w:val="005869FA"/>
    <w:rsid w:val="00586A34"/>
    <w:rsid w:val="00586A57"/>
    <w:rsid w:val="00586FB7"/>
    <w:rsid w:val="005876E7"/>
    <w:rsid w:val="0058775C"/>
    <w:rsid w:val="00587BF0"/>
    <w:rsid w:val="0059008A"/>
    <w:rsid w:val="00591006"/>
    <w:rsid w:val="00592F23"/>
    <w:rsid w:val="00593EE3"/>
    <w:rsid w:val="00593F66"/>
    <w:rsid w:val="00594008"/>
    <w:rsid w:val="0059450E"/>
    <w:rsid w:val="00594DDD"/>
    <w:rsid w:val="00595437"/>
    <w:rsid w:val="0059578D"/>
    <w:rsid w:val="00595961"/>
    <w:rsid w:val="00596BB9"/>
    <w:rsid w:val="00596D52"/>
    <w:rsid w:val="005A0412"/>
    <w:rsid w:val="005A0CCB"/>
    <w:rsid w:val="005A0E8A"/>
    <w:rsid w:val="005A1217"/>
    <w:rsid w:val="005A1238"/>
    <w:rsid w:val="005A1E35"/>
    <w:rsid w:val="005A2104"/>
    <w:rsid w:val="005A23A8"/>
    <w:rsid w:val="005A25BA"/>
    <w:rsid w:val="005A2AD6"/>
    <w:rsid w:val="005A2D54"/>
    <w:rsid w:val="005A38C2"/>
    <w:rsid w:val="005A392F"/>
    <w:rsid w:val="005A48AE"/>
    <w:rsid w:val="005A5754"/>
    <w:rsid w:val="005A6695"/>
    <w:rsid w:val="005A74E5"/>
    <w:rsid w:val="005B02F4"/>
    <w:rsid w:val="005B03AA"/>
    <w:rsid w:val="005B04BC"/>
    <w:rsid w:val="005B064C"/>
    <w:rsid w:val="005B0920"/>
    <w:rsid w:val="005B2BD8"/>
    <w:rsid w:val="005B3358"/>
    <w:rsid w:val="005B3847"/>
    <w:rsid w:val="005B43FC"/>
    <w:rsid w:val="005B4DE4"/>
    <w:rsid w:val="005B4EDE"/>
    <w:rsid w:val="005B5099"/>
    <w:rsid w:val="005B5116"/>
    <w:rsid w:val="005B55C7"/>
    <w:rsid w:val="005B5773"/>
    <w:rsid w:val="005B5E4A"/>
    <w:rsid w:val="005B61E9"/>
    <w:rsid w:val="005B64CE"/>
    <w:rsid w:val="005B6AA7"/>
    <w:rsid w:val="005B6FA6"/>
    <w:rsid w:val="005B7641"/>
    <w:rsid w:val="005B7959"/>
    <w:rsid w:val="005B7E1E"/>
    <w:rsid w:val="005C0023"/>
    <w:rsid w:val="005C00DB"/>
    <w:rsid w:val="005C0987"/>
    <w:rsid w:val="005C0A25"/>
    <w:rsid w:val="005C1713"/>
    <w:rsid w:val="005C28DC"/>
    <w:rsid w:val="005C301C"/>
    <w:rsid w:val="005C360F"/>
    <w:rsid w:val="005C3EBA"/>
    <w:rsid w:val="005C5080"/>
    <w:rsid w:val="005C53C9"/>
    <w:rsid w:val="005C53F7"/>
    <w:rsid w:val="005C61D0"/>
    <w:rsid w:val="005C6FDF"/>
    <w:rsid w:val="005C7520"/>
    <w:rsid w:val="005C79F9"/>
    <w:rsid w:val="005D0EF6"/>
    <w:rsid w:val="005D0F85"/>
    <w:rsid w:val="005D15C3"/>
    <w:rsid w:val="005D17F7"/>
    <w:rsid w:val="005D1FCC"/>
    <w:rsid w:val="005D2076"/>
    <w:rsid w:val="005D2293"/>
    <w:rsid w:val="005D2911"/>
    <w:rsid w:val="005D34DD"/>
    <w:rsid w:val="005D3C70"/>
    <w:rsid w:val="005D3EAA"/>
    <w:rsid w:val="005D4BF1"/>
    <w:rsid w:val="005D50F8"/>
    <w:rsid w:val="005D66EA"/>
    <w:rsid w:val="005D69B4"/>
    <w:rsid w:val="005D6C2C"/>
    <w:rsid w:val="005D6EEB"/>
    <w:rsid w:val="005D70DC"/>
    <w:rsid w:val="005D73CC"/>
    <w:rsid w:val="005D77E1"/>
    <w:rsid w:val="005D788F"/>
    <w:rsid w:val="005D7BCF"/>
    <w:rsid w:val="005E02DF"/>
    <w:rsid w:val="005E1403"/>
    <w:rsid w:val="005E15E1"/>
    <w:rsid w:val="005E1649"/>
    <w:rsid w:val="005E1A24"/>
    <w:rsid w:val="005E21CA"/>
    <w:rsid w:val="005E2648"/>
    <w:rsid w:val="005E26CB"/>
    <w:rsid w:val="005E2F23"/>
    <w:rsid w:val="005E31FF"/>
    <w:rsid w:val="005E3316"/>
    <w:rsid w:val="005E57E2"/>
    <w:rsid w:val="005E6328"/>
    <w:rsid w:val="005E65EF"/>
    <w:rsid w:val="005E7396"/>
    <w:rsid w:val="005E762D"/>
    <w:rsid w:val="005F03AC"/>
    <w:rsid w:val="005F0C7C"/>
    <w:rsid w:val="005F0EA0"/>
    <w:rsid w:val="005F1AA3"/>
    <w:rsid w:val="005F1B69"/>
    <w:rsid w:val="005F1C43"/>
    <w:rsid w:val="005F2DD3"/>
    <w:rsid w:val="005F3769"/>
    <w:rsid w:val="005F44CA"/>
    <w:rsid w:val="005F51DB"/>
    <w:rsid w:val="005F61E8"/>
    <w:rsid w:val="005F66B5"/>
    <w:rsid w:val="005F66F4"/>
    <w:rsid w:val="005F6EBE"/>
    <w:rsid w:val="005F71DF"/>
    <w:rsid w:val="005F7F22"/>
    <w:rsid w:val="0060015B"/>
    <w:rsid w:val="006002C8"/>
    <w:rsid w:val="00600472"/>
    <w:rsid w:val="006017D6"/>
    <w:rsid w:val="00602EAD"/>
    <w:rsid w:val="0060337E"/>
    <w:rsid w:val="00603632"/>
    <w:rsid w:val="0060395C"/>
    <w:rsid w:val="00603DAE"/>
    <w:rsid w:val="00604466"/>
    <w:rsid w:val="00604536"/>
    <w:rsid w:val="0060457B"/>
    <w:rsid w:val="00604946"/>
    <w:rsid w:val="006054D5"/>
    <w:rsid w:val="006056DE"/>
    <w:rsid w:val="0060617B"/>
    <w:rsid w:val="00606328"/>
    <w:rsid w:val="00606ABE"/>
    <w:rsid w:val="00606B75"/>
    <w:rsid w:val="00607C6B"/>
    <w:rsid w:val="0061065D"/>
    <w:rsid w:val="006115B4"/>
    <w:rsid w:val="00611B50"/>
    <w:rsid w:val="0061255D"/>
    <w:rsid w:val="00612F5A"/>
    <w:rsid w:val="006132BA"/>
    <w:rsid w:val="006133A1"/>
    <w:rsid w:val="00613924"/>
    <w:rsid w:val="00613E00"/>
    <w:rsid w:val="00614170"/>
    <w:rsid w:val="00614250"/>
    <w:rsid w:val="00614850"/>
    <w:rsid w:val="006149DE"/>
    <w:rsid w:val="00614AF4"/>
    <w:rsid w:val="00615060"/>
    <w:rsid w:val="006154AD"/>
    <w:rsid w:val="006156C5"/>
    <w:rsid w:val="0061587D"/>
    <w:rsid w:val="00615B17"/>
    <w:rsid w:val="00616360"/>
    <w:rsid w:val="00616644"/>
    <w:rsid w:val="00617AE3"/>
    <w:rsid w:val="00617D5F"/>
    <w:rsid w:val="00617DDD"/>
    <w:rsid w:val="00620639"/>
    <w:rsid w:val="0062239B"/>
    <w:rsid w:val="006225CD"/>
    <w:rsid w:val="006225DF"/>
    <w:rsid w:val="00622DE2"/>
    <w:rsid w:val="00623863"/>
    <w:rsid w:val="00624E06"/>
    <w:rsid w:val="00624E52"/>
    <w:rsid w:val="00624F27"/>
    <w:rsid w:val="00625303"/>
    <w:rsid w:val="00625884"/>
    <w:rsid w:val="00625A08"/>
    <w:rsid w:val="00625D82"/>
    <w:rsid w:val="00625FF5"/>
    <w:rsid w:val="00626208"/>
    <w:rsid w:val="00626567"/>
    <w:rsid w:val="00626888"/>
    <w:rsid w:val="00626DEF"/>
    <w:rsid w:val="00626EB6"/>
    <w:rsid w:val="00627B31"/>
    <w:rsid w:val="00627B40"/>
    <w:rsid w:val="00630209"/>
    <w:rsid w:val="0063037E"/>
    <w:rsid w:val="0063071F"/>
    <w:rsid w:val="00630C3F"/>
    <w:rsid w:val="00630C46"/>
    <w:rsid w:val="006321BF"/>
    <w:rsid w:val="00632516"/>
    <w:rsid w:val="006328C7"/>
    <w:rsid w:val="006332F1"/>
    <w:rsid w:val="00633324"/>
    <w:rsid w:val="00633326"/>
    <w:rsid w:val="006334A8"/>
    <w:rsid w:val="00633A48"/>
    <w:rsid w:val="006345EB"/>
    <w:rsid w:val="00634701"/>
    <w:rsid w:val="00634D1D"/>
    <w:rsid w:val="00635705"/>
    <w:rsid w:val="00635B55"/>
    <w:rsid w:val="006368E4"/>
    <w:rsid w:val="00636A52"/>
    <w:rsid w:val="00636CE2"/>
    <w:rsid w:val="006373B8"/>
    <w:rsid w:val="0063761E"/>
    <w:rsid w:val="00637D0E"/>
    <w:rsid w:val="00637FE5"/>
    <w:rsid w:val="006404B2"/>
    <w:rsid w:val="00640530"/>
    <w:rsid w:val="0064116F"/>
    <w:rsid w:val="00641B45"/>
    <w:rsid w:val="006421B7"/>
    <w:rsid w:val="00642810"/>
    <w:rsid w:val="00642EAE"/>
    <w:rsid w:val="00643458"/>
    <w:rsid w:val="00643ADF"/>
    <w:rsid w:val="00643E0E"/>
    <w:rsid w:val="00643EF0"/>
    <w:rsid w:val="00643FA3"/>
    <w:rsid w:val="0064418B"/>
    <w:rsid w:val="00644572"/>
    <w:rsid w:val="006446D2"/>
    <w:rsid w:val="00644BB1"/>
    <w:rsid w:val="00645647"/>
    <w:rsid w:val="00646659"/>
    <w:rsid w:val="00646841"/>
    <w:rsid w:val="00646DEC"/>
    <w:rsid w:val="00646EE1"/>
    <w:rsid w:val="00647143"/>
    <w:rsid w:val="006473F1"/>
    <w:rsid w:val="00647A02"/>
    <w:rsid w:val="006505BD"/>
    <w:rsid w:val="00651264"/>
    <w:rsid w:val="00651E84"/>
    <w:rsid w:val="00651FF8"/>
    <w:rsid w:val="006526A9"/>
    <w:rsid w:val="00652AF7"/>
    <w:rsid w:val="00652F0F"/>
    <w:rsid w:val="006532D0"/>
    <w:rsid w:val="006537A0"/>
    <w:rsid w:val="006540AE"/>
    <w:rsid w:val="006544AD"/>
    <w:rsid w:val="00656E23"/>
    <w:rsid w:val="00656F90"/>
    <w:rsid w:val="00657110"/>
    <w:rsid w:val="006574B4"/>
    <w:rsid w:val="00660E8A"/>
    <w:rsid w:val="006618CE"/>
    <w:rsid w:val="00661FCF"/>
    <w:rsid w:val="00662D31"/>
    <w:rsid w:val="00662DD5"/>
    <w:rsid w:val="0066341B"/>
    <w:rsid w:val="00663CEA"/>
    <w:rsid w:val="00663E52"/>
    <w:rsid w:val="006648E7"/>
    <w:rsid w:val="00664BB5"/>
    <w:rsid w:val="00664F45"/>
    <w:rsid w:val="00665614"/>
    <w:rsid w:val="00665AA9"/>
    <w:rsid w:val="00665E30"/>
    <w:rsid w:val="006660D4"/>
    <w:rsid w:val="00667BDC"/>
    <w:rsid w:val="00667E96"/>
    <w:rsid w:val="0067039F"/>
    <w:rsid w:val="006705C3"/>
    <w:rsid w:val="00670A9C"/>
    <w:rsid w:val="00671037"/>
    <w:rsid w:val="00671B61"/>
    <w:rsid w:val="0067297A"/>
    <w:rsid w:val="00672A2E"/>
    <w:rsid w:val="00672CC8"/>
    <w:rsid w:val="00673C8E"/>
    <w:rsid w:val="00673D44"/>
    <w:rsid w:val="00675931"/>
    <w:rsid w:val="00675981"/>
    <w:rsid w:val="00675FC6"/>
    <w:rsid w:val="00675FE2"/>
    <w:rsid w:val="00676619"/>
    <w:rsid w:val="006773BA"/>
    <w:rsid w:val="00677422"/>
    <w:rsid w:val="00677999"/>
    <w:rsid w:val="00677B41"/>
    <w:rsid w:val="00677BB5"/>
    <w:rsid w:val="00680656"/>
    <w:rsid w:val="00680B64"/>
    <w:rsid w:val="00680DE6"/>
    <w:rsid w:val="00680EEC"/>
    <w:rsid w:val="00681113"/>
    <w:rsid w:val="0068111A"/>
    <w:rsid w:val="00681E2B"/>
    <w:rsid w:val="00682F37"/>
    <w:rsid w:val="00683248"/>
    <w:rsid w:val="0068348F"/>
    <w:rsid w:val="00683A6E"/>
    <w:rsid w:val="00683E57"/>
    <w:rsid w:val="006849BD"/>
    <w:rsid w:val="00685D51"/>
    <w:rsid w:val="006868D0"/>
    <w:rsid w:val="00687F64"/>
    <w:rsid w:val="00690DE2"/>
    <w:rsid w:val="00690F63"/>
    <w:rsid w:val="0069109A"/>
    <w:rsid w:val="006918A4"/>
    <w:rsid w:val="00691A2D"/>
    <w:rsid w:val="00693499"/>
    <w:rsid w:val="006935F2"/>
    <w:rsid w:val="00693A24"/>
    <w:rsid w:val="00693BED"/>
    <w:rsid w:val="0069420D"/>
    <w:rsid w:val="00695BDD"/>
    <w:rsid w:val="00696BC1"/>
    <w:rsid w:val="0069712D"/>
    <w:rsid w:val="00697400"/>
    <w:rsid w:val="006974B2"/>
    <w:rsid w:val="00697904"/>
    <w:rsid w:val="0069795B"/>
    <w:rsid w:val="00697C4F"/>
    <w:rsid w:val="006A0198"/>
    <w:rsid w:val="006A09A4"/>
    <w:rsid w:val="006A0E99"/>
    <w:rsid w:val="006A1084"/>
    <w:rsid w:val="006A169F"/>
    <w:rsid w:val="006A1991"/>
    <w:rsid w:val="006A1BA4"/>
    <w:rsid w:val="006A1CE2"/>
    <w:rsid w:val="006A1E89"/>
    <w:rsid w:val="006A215F"/>
    <w:rsid w:val="006A260E"/>
    <w:rsid w:val="006A264B"/>
    <w:rsid w:val="006A26A1"/>
    <w:rsid w:val="006A2737"/>
    <w:rsid w:val="006A3BDD"/>
    <w:rsid w:val="006A4445"/>
    <w:rsid w:val="006A4526"/>
    <w:rsid w:val="006A48CB"/>
    <w:rsid w:val="006A4C12"/>
    <w:rsid w:val="006A50BA"/>
    <w:rsid w:val="006A56CA"/>
    <w:rsid w:val="006A5CEF"/>
    <w:rsid w:val="006A62F3"/>
    <w:rsid w:val="006A712B"/>
    <w:rsid w:val="006A73E5"/>
    <w:rsid w:val="006A7443"/>
    <w:rsid w:val="006A748C"/>
    <w:rsid w:val="006A75F4"/>
    <w:rsid w:val="006A7DF1"/>
    <w:rsid w:val="006B125C"/>
    <w:rsid w:val="006B25BC"/>
    <w:rsid w:val="006B2832"/>
    <w:rsid w:val="006B2931"/>
    <w:rsid w:val="006B2F2E"/>
    <w:rsid w:val="006B393F"/>
    <w:rsid w:val="006B3A84"/>
    <w:rsid w:val="006B3C38"/>
    <w:rsid w:val="006B3F0A"/>
    <w:rsid w:val="006B449D"/>
    <w:rsid w:val="006B4528"/>
    <w:rsid w:val="006B4BEB"/>
    <w:rsid w:val="006B546C"/>
    <w:rsid w:val="006B5A87"/>
    <w:rsid w:val="006B5C2D"/>
    <w:rsid w:val="006B6DB6"/>
    <w:rsid w:val="006B6E76"/>
    <w:rsid w:val="006B7CCE"/>
    <w:rsid w:val="006C05B9"/>
    <w:rsid w:val="006C0991"/>
    <w:rsid w:val="006C0C76"/>
    <w:rsid w:val="006C16E6"/>
    <w:rsid w:val="006C16F9"/>
    <w:rsid w:val="006C188D"/>
    <w:rsid w:val="006C2359"/>
    <w:rsid w:val="006C31A6"/>
    <w:rsid w:val="006C32DA"/>
    <w:rsid w:val="006C35AF"/>
    <w:rsid w:val="006C3C09"/>
    <w:rsid w:val="006C532D"/>
    <w:rsid w:val="006C698E"/>
    <w:rsid w:val="006C7CB5"/>
    <w:rsid w:val="006D043B"/>
    <w:rsid w:val="006D0685"/>
    <w:rsid w:val="006D08B3"/>
    <w:rsid w:val="006D0C13"/>
    <w:rsid w:val="006D0C1B"/>
    <w:rsid w:val="006D1274"/>
    <w:rsid w:val="006D2494"/>
    <w:rsid w:val="006D2C99"/>
    <w:rsid w:val="006D350E"/>
    <w:rsid w:val="006D3C83"/>
    <w:rsid w:val="006D40E7"/>
    <w:rsid w:val="006D546A"/>
    <w:rsid w:val="006D72D5"/>
    <w:rsid w:val="006D7C28"/>
    <w:rsid w:val="006E03D3"/>
    <w:rsid w:val="006E03F4"/>
    <w:rsid w:val="006E0AEC"/>
    <w:rsid w:val="006E1258"/>
    <w:rsid w:val="006E2A10"/>
    <w:rsid w:val="006E2C5A"/>
    <w:rsid w:val="006E38B4"/>
    <w:rsid w:val="006E5229"/>
    <w:rsid w:val="006E5318"/>
    <w:rsid w:val="006E5A56"/>
    <w:rsid w:val="006E619F"/>
    <w:rsid w:val="006E6623"/>
    <w:rsid w:val="006E75D8"/>
    <w:rsid w:val="006E7CFD"/>
    <w:rsid w:val="006F02AE"/>
    <w:rsid w:val="006F04C3"/>
    <w:rsid w:val="006F06BE"/>
    <w:rsid w:val="006F0AFD"/>
    <w:rsid w:val="006F0C44"/>
    <w:rsid w:val="006F1431"/>
    <w:rsid w:val="006F1B14"/>
    <w:rsid w:val="006F1D9E"/>
    <w:rsid w:val="006F2371"/>
    <w:rsid w:val="006F2E03"/>
    <w:rsid w:val="006F397C"/>
    <w:rsid w:val="006F3DE8"/>
    <w:rsid w:val="006F3EDC"/>
    <w:rsid w:val="006F4ABF"/>
    <w:rsid w:val="006F5816"/>
    <w:rsid w:val="006F5A7C"/>
    <w:rsid w:val="006F5FEE"/>
    <w:rsid w:val="006F6A66"/>
    <w:rsid w:val="006F6C46"/>
    <w:rsid w:val="006F7F6A"/>
    <w:rsid w:val="007001F6"/>
    <w:rsid w:val="00700E65"/>
    <w:rsid w:val="00701366"/>
    <w:rsid w:val="00701C87"/>
    <w:rsid w:val="00702046"/>
    <w:rsid w:val="007023BF"/>
    <w:rsid w:val="00704D08"/>
    <w:rsid w:val="007062DA"/>
    <w:rsid w:val="0070704C"/>
    <w:rsid w:val="0071026F"/>
    <w:rsid w:val="0071052A"/>
    <w:rsid w:val="00710761"/>
    <w:rsid w:val="0071125F"/>
    <w:rsid w:val="0071158A"/>
    <w:rsid w:val="00711675"/>
    <w:rsid w:val="00711F90"/>
    <w:rsid w:val="00712666"/>
    <w:rsid w:val="0071273C"/>
    <w:rsid w:val="00712FF2"/>
    <w:rsid w:val="007135ED"/>
    <w:rsid w:val="00713921"/>
    <w:rsid w:val="007144AB"/>
    <w:rsid w:val="00714E40"/>
    <w:rsid w:val="007155E1"/>
    <w:rsid w:val="0071565D"/>
    <w:rsid w:val="0071574F"/>
    <w:rsid w:val="00715B90"/>
    <w:rsid w:val="007161D0"/>
    <w:rsid w:val="00716414"/>
    <w:rsid w:val="007165E2"/>
    <w:rsid w:val="00716F58"/>
    <w:rsid w:val="00717035"/>
    <w:rsid w:val="00717530"/>
    <w:rsid w:val="00720DEF"/>
    <w:rsid w:val="00720E20"/>
    <w:rsid w:val="0072128B"/>
    <w:rsid w:val="00721341"/>
    <w:rsid w:val="007219F7"/>
    <w:rsid w:val="00721CF9"/>
    <w:rsid w:val="0072221D"/>
    <w:rsid w:val="00722E76"/>
    <w:rsid w:val="00723DE1"/>
    <w:rsid w:val="00724340"/>
    <w:rsid w:val="00724860"/>
    <w:rsid w:val="00724DF9"/>
    <w:rsid w:val="00724EE8"/>
    <w:rsid w:val="0072533F"/>
    <w:rsid w:val="007253CD"/>
    <w:rsid w:val="00726704"/>
    <w:rsid w:val="0072711B"/>
    <w:rsid w:val="007272B5"/>
    <w:rsid w:val="00727662"/>
    <w:rsid w:val="00727698"/>
    <w:rsid w:val="00727BB2"/>
    <w:rsid w:val="0073042D"/>
    <w:rsid w:val="00730638"/>
    <w:rsid w:val="00730B74"/>
    <w:rsid w:val="0073110B"/>
    <w:rsid w:val="0073111E"/>
    <w:rsid w:val="00731255"/>
    <w:rsid w:val="00731D70"/>
    <w:rsid w:val="007324F8"/>
    <w:rsid w:val="007325E6"/>
    <w:rsid w:val="0073278A"/>
    <w:rsid w:val="007328DB"/>
    <w:rsid w:val="00732E1F"/>
    <w:rsid w:val="007338EA"/>
    <w:rsid w:val="00733D37"/>
    <w:rsid w:val="007341E1"/>
    <w:rsid w:val="00734B1F"/>
    <w:rsid w:val="00734E59"/>
    <w:rsid w:val="00735411"/>
    <w:rsid w:val="007363DF"/>
    <w:rsid w:val="007364CF"/>
    <w:rsid w:val="007368C5"/>
    <w:rsid w:val="0073697D"/>
    <w:rsid w:val="00736B39"/>
    <w:rsid w:val="00737128"/>
    <w:rsid w:val="0074047F"/>
    <w:rsid w:val="00740C14"/>
    <w:rsid w:val="00740DDE"/>
    <w:rsid w:val="00741442"/>
    <w:rsid w:val="00741BD8"/>
    <w:rsid w:val="00742329"/>
    <w:rsid w:val="00743024"/>
    <w:rsid w:val="00743095"/>
    <w:rsid w:val="00743150"/>
    <w:rsid w:val="0074315A"/>
    <w:rsid w:val="00743562"/>
    <w:rsid w:val="007438A1"/>
    <w:rsid w:val="00743CA7"/>
    <w:rsid w:val="00743CFA"/>
    <w:rsid w:val="007447DE"/>
    <w:rsid w:val="007448B0"/>
    <w:rsid w:val="00744DB7"/>
    <w:rsid w:val="0074512D"/>
    <w:rsid w:val="00745D5A"/>
    <w:rsid w:val="007460D9"/>
    <w:rsid w:val="007461EB"/>
    <w:rsid w:val="0074678A"/>
    <w:rsid w:val="00747170"/>
    <w:rsid w:val="00747430"/>
    <w:rsid w:val="00747484"/>
    <w:rsid w:val="007479E2"/>
    <w:rsid w:val="0075001D"/>
    <w:rsid w:val="00750292"/>
    <w:rsid w:val="00750723"/>
    <w:rsid w:val="00751643"/>
    <w:rsid w:val="00751FB6"/>
    <w:rsid w:val="00752AFE"/>
    <w:rsid w:val="00753655"/>
    <w:rsid w:val="0075483B"/>
    <w:rsid w:val="007548FD"/>
    <w:rsid w:val="007559DB"/>
    <w:rsid w:val="00756D0E"/>
    <w:rsid w:val="00756F90"/>
    <w:rsid w:val="007572E7"/>
    <w:rsid w:val="0075735A"/>
    <w:rsid w:val="007602F8"/>
    <w:rsid w:val="0076061A"/>
    <w:rsid w:val="00760EA5"/>
    <w:rsid w:val="00760F4B"/>
    <w:rsid w:val="007610F8"/>
    <w:rsid w:val="0076174E"/>
    <w:rsid w:val="0076187F"/>
    <w:rsid w:val="00762AE8"/>
    <w:rsid w:val="00762E3E"/>
    <w:rsid w:val="007636A3"/>
    <w:rsid w:val="00764669"/>
    <w:rsid w:val="00764AEB"/>
    <w:rsid w:val="00764DA1"/>
    <w:rsid w:val="00764F0D"/>
    <w:rsid w:val="00765322"/>
    <w:rsid w:val="0076532A"/>
    <w:rsid w:val="007653DA"/>
    <w:rsid w:val="007653F8"/>
    <w:rsid w:val="007667E0"/>
    <w:rsid w:val="00767FE9"/>
    <w:rsid w:val="00771357"/>
    <w:rsid w:val="007714F9"/>
    <w:rsid w:val="007716F7"/>
    <w:rsid w:val="0077172C"/>
    <w:rsid w:val="00771A59"/>
    <w:rsid w:val="00771F54"/>
    <w:rsid w:val="007720CC"/>
    <w:rsid w:val="00772749"/>
    <w:rsid w:val="00772CD8"/>
    <w:rsid w:val="0077307E"/>
    <w:rsid w:val="0077311C"/>
    <w:rsid w:val="00774063"/>
    <w:rsid w:val="00774F53"/>
    <w:rsid w:val="007757C0"/>
    <w:rsid w:val="007766B0"/>
    <w:rsid w:val="00776EE4"/>
    <w:rsid w:val="00776FCA"/>
    <w:rsid w:val="007771F6"/>
    <w:rsid w:val="007775EB"/>
    <w:rsid w:val="00777F34"/>
    <w:rsid w:val="00780413"/>
    <w:rsid w:val="007808C5"/>
    <w:rsid w:val="00781D9B"/>
    <w:rsid w:val="00781FE5"/>
    <w:rsid w:val="007821E0"/>
    <w:rsid w:val="007822D3"/>
    <w:rsid w:val="007823D0"/>
    <w:rsid w:val="00782E9A"/>
    <w:rsid w:val="00783272"/>
    <w:rsid w:val="007839EB"/>
    <w:rsid w:val="00783AD2"/>
    <w:rsid w:val="00785B8B"/>
    <w:rsid w:val="00786034"/>
    <w:rsid w:val="007865F8"/>
    <w:rsid w:val="00786668"/>
    <w:rsid w:val="00786EE9"/>
    <w:rsid w:val="0078711A"/>
    <w:rsid w:val="00787356"/>
    <w:rsid w:val="0079016F"/>
    <w:rsid w:val="00790507"/>
    <w:rsid w:val="00790B08"/>
    <w:rsid w:val="00790C18"/>
    <w:rsid w:val="0079115A"/>
    <w:rsid w:val="00791EC9"/>
    <w:rsid w:val="00792E7C"/>
    <w:rsid w:val="0079342A"/>
    <w:rsid w:val="00793E2D"/>
    <w:rsid w:val="00794036"/>
    <w:rsid w:val="007947E6"/>
    <w:rsid w:val="00794E7D"/>
    <w:rsid w:val="00794F44"/>
    <w:rsid w:val="00794F9D"/>
    <w:rsid w:val="007950AF"/>
    <w:rsid w:val="007955A4"/>
    <w:rsid w:val="007957A0"/>
    <w:rsid w:val="00796315"/>
    <w:rsid w:val="0079653B"/>
    <w:rsid w:val="00796552"/>
    <w:rsid w:val="00796774"/>
    <w:rsid w:val="00796A06"/>
    <w:rsid w:val="007A042C"/>
    <w:rsid w:val="007A062C"/>
    <w:rsid w:val="007A0802"/>
    <w:rsid w:val="007A15B2"/>
    <w:rsid w:val="007A1981"/>
    <w:rsid w:val="007A232B"/>
    <w:rsid w:val="007A25B4"/>
    <w:rsid w:val="007A2971"/>
    <w:rsid w:val="007A2BA8"/>
    <w:rsid w:val="007A3300"/>
    <w:rsid w:val="007A3383"/>
    <w:rsid w:val="007A3D90"/>
    <w:rsid w:val="007A441D"/>
    <w:rsid w:val="007A4740"/>
    <w:rsid w:val="007A4A25"/>
    <w:rsid w:val="007A4BA1"/>
    <w:rsid w:val="007A5C52"/>
    <w:rsid w:val="007A6E4D"/>
    <w:rsid w:val="007A72B0"/>
    <w:rsid w:val="007A7A33"/>
    <w:rsid w:val="007A7C79"/>
    <w:rsid w:val="007B181D"/>
    <w:rsid w:val="007B195D"/>
    <w:rsid w:val="007B2A1D"/>
    <w:rsid w:val="007B2A27"/>
    <w:rsid w:val="007B2AB3"/>
    <w:rsid w:val="007B32D0"/>
    <w:rsid w:val="007B3C2A"/>
    <w:rsid w:val="007B3E0D"/>
    <w:rsid w:val="007B4343"/>
    <w:rsid w:val="007B4CF4"/>
    <w:rsid w:val="007B54B0"/>
    <w:rsid w:val="007B6208"/>
    <w:rsid w:val="007B6D3D"/>
    <w:rsid w:val="007B7734"/>
    <w:rsid w:val="007B7AC9"/>
    <w:rsid w:val="007B7B96"/>
    <w:rsid w:val="007B7BAF"/>
    <w:rsid w:val="007C0565"/>
    <w:rsid w:val="007C062D"/>
    <w:rsid w:val="007C0878"/>
    <w:rsid w:val="007C09C3"/>
    <w:rsid w:val="007C0ECF"/>
    <w:rsid w:val="007C15DC"/>
    <w:rsid w:val="007C1D4A"/>
    <w:rsid w:val="007C1EB4"/>
    <w:rsid w:val="007C24D4"/>
    <w:rsid w:val="007C26D7"/>
    <w:rsid w:val="007C2DC8"/>
    <w:rsid w:val="007C3595"/>
    <w:rsid w:val="007C3869"/>
    <w:rsid w:val="007C3C41"/>
    <w:rsid w:val="007C4201"/>
    <w:rsid w:val="007C50E6"/>
    <w:rsid w:val="007C53D4"/>
    <w:rsid w:val="007C5421"/>
    <w:rsid w:val="007C66A4"/>
    <w:rsid w:val="007C6C79"/>
    <w:rsid w:val="007C7494"/>
    <w:rsid w:val="007C780D"/>
    <w:rsid w:val="007C7E42"/>
    <w:rsid w:val="007D020F"/>
    <w:rsid w:val="007D0BC6"/>
    <w:rsid w:val="007D0E6A"/>
    <w:rsid w:val="007D149B"/>
    <w:rsid w:val="007D15EF"/>
    <w:rsid w:val="007D2281"/>
    <w:rsid w:val="007D2D24"/>
    <w:rsid w:val="007D488E"/>
    <w:rsid w:val="007D4A26"/>
    <w:rsid w:val="007D4E3B"/>
    <w:rsid w:val="007D58C1"/>
    <w:rsid w:val="007D5DB1"/>
    <w:rsid w:val="007D66BF"/>
    <w:rsid w:val="007D6B3D"/>
    <w:rsid w:val="007D7BE5"/>
    <w:rsid w:val="007D7D6B"/>
    <w:rsid w:val="007E04D0"/>
    <w:rsid w:val="007E1783"/>
    <w:rsid w:val="007E1859"/>
    <w:rsid w:val="007E18E8"/>
    <w:rsid w:val="007E1CAC"/>
    <w:rsid w:val="007E259B"/>
    <w:rsid w:val="007E3263"/>
    <w:rsid w:val="007E32CF"/>
    <w:rsid w:val="007E3D77"/>
    <w:rsid w:val="007E40D2"/>
    <w:rsid w:val="007E43C7"/>
    <w:rsid w:val="007E47AB"/>
    <w:rsid w:val="007E4B92"/>
    <w:rsid w:val="007E4FF1"/>
    <w:rsid w:val="007E5B48"/>
    <w:rsid w:val="007E730C"/>
    <w:rsid w:val="007E7478"/>
    <w:rsid w:val="007E74C6"/>
    <w:rsid w:val="007E7601"/>
    <w:rsid w:val="007E7880"/>
    <w:rsid w:val="007E79DA"/>
    <w:rsid w:val="007E7E6D"/>
    <w:rsid w:val="007E7F1E"/>
    <w:rsid w:val="007F0384"/>
    <w:rsid w:val="007F046E"/>
    <w:rsid w:val="007F1AC4"/>
    <w:rsid w:val="007F1F4F"/>
    <w:rsid w:val="007F264C"/>
    <w:rsid w:val="007F27F5"/>
    <w:rsid w:val="007F286A"/>
    <w:rsid w:val="007F2896"/>
    <w:rsid w:val="007F37D2"/>
    <w:rsid w:val="007F3CEE"/>
    <w:rsid w:val="007F3E49"/>
    <w:rsid w:val="007F418B"/>
    <w:rsid w:val="007F4270"/>
    <w:rsid w:val="007F48CB"/>
    <w:rsid w:val="007F49C4"/>
    <w:rsid w:val="007F4FE4"/>
    <w:rsid w:val="007F6121"/>
    <w:rsid w:val="007F6343"/>
    <w:rsid w:val="007F642F"/>
    <w:rsid w:val="007F66B2"/>
    <w:rsid w:val="007F6D60"/>
    <w:rsid w:val="007F7275"/>
    <w:rsid w:val="007F7636"/>
    <w:rsid w:val="00800133"/>
    <w:rsid w:val="008002A3"/>
    <w:rsid w:val="008006A0"/>
    <w:rsid w:val="00800728"/>
    <w:rsid w:val="0080139C"/>
    <w:rsid w:val="00801A2C"/>
    <w:rsid w:val="00802C20"/>
    <w:rsid w:val="00802DF6"/>
    <w:rsid w:val="00802F55"/>
    <w:rsid w:val="008034DC"/>
    <w:rsid w:val="0080422F"/>
    <w:rsid w:val="008049BD"/>
    <w:rsid w:val="00804FC7"/>
    <w:rsid w:val="008053C6"/>
    <w:rsid w:val="0080561C"/>
    <w:rsid w:val="00805BEE"/>
    <w:rsid w:val="00806066"/>
    <w:rsid w:val="0080625B"/>
    <w:rsid w:val="008063FF"/>
    <w:rsid w:val="008064FC"/>
    <w:rsid w:val="00807622"/>
    <w:rsid w:val="0081085E"/>
    <w:rsid w:val="008108E7"/>
    <w:rsid w:val="00810A9D"/>
    <w:rsid w:val="008111C3"/>
    <w:rsid w:val="00811A50"/>
    <w:rsid w:val="00812C36"/>
    <w:rsid w:val="00812FBA"/>
    <w:rsid w:val="0081363B"/>
    <w:rsid w:val="00813AAA"/>
    <w:rsid w:val="0081441D"/>
    <w:rsid w:val="00814589"/>
    <w:rsid w:val="008145D2"/>
    <w:rsid w:val="00814A64"/>
    <w:rsid w:val="0081599B"/>
    <w:rsid w:val="00815BCA"/>
    <w:rsid w:val="00815BF3"/>
    <w:rsid w:val="00815F19"/>
    <w:rsid w:val="00816186"/>
    <w:rsid w:val="00816362"/>
    <w:rsid w:val="00816766"/>
    <w:rsid w:val="00816F49"/>
    <w:rsid w:val="008205BC"/>
    <w:rsid w:val="0082204A"/>
    <w:rsid w:val="00822172"/>
    <w:rsid w:val="0082219C"/>
    <w:rsid w:val="008224BB"/>
    <w:rsid w:val="008229A2"/>
    <w:rsid w:val="0082383C"/>
    <w:rsid w:val="00823908"/>
    <w:rsid w:val="008243DD"/>
    <w:rsid w:val="00824B6A"/>
    <w:rsid w:val="00825B58"/>
    <w:rsid w:val="008265CF"/>
    <w:rsid w:val="008267CA"/>
    <w:rsid w:val="00826878"/>
    <w:rsid w:val="00826B0C"/>
    <w:rsid w:val="00826C2D"/>
    <w:rsid w:val="00826F2F"/>
    <w:rsid w:val="008275A2"/>
    <w:rsid w:val="00830265"/>
    <w:rsid w:val="00830794"/>
    <w:rsid w:val="0083081F"/>
    <w:rsid w:val="00830A0A"/>
    <w:rsid w:val="00830BA1"/>
    <w:rsid w:val="0083106D"/>
    <w:rsid w:val="00831366"/>
    <w:rsid w:val="00831CE4"/>
    <w:rsid w:val="008326AC"/>
    <w:rsid w:val="00835034"/>
    <w:rsid w:val="008353C6"/>
    <w:rsid w:val="00835BFA"/>
    <w:rsid w:val="00835D4C"/>
    <w:rsid w:val="00835F8F"/>
    <w:rsid w:val="0083603C"/>
    <w:rsid w:val="00836317"/>
    <w:rsid w:val="00836C85"/>
    <w:rsid w:val="00836C9D"/>
    <w:rsid w:val="00836D34"/>
    <w:rsid w:val="00837241"/>
    <w:rsid w:val="00837496"/>
    <w:rsid w:val="00837AC5"/>
    <w:rsid w:val="00837B99"/>
    <w:rsid w:val="00837DBF"/>
    <w:rsid w:val="00841033"/>
    <w:rsid w:val="008411B8"/>
    <w:rsid w:val="008412CB"/>
    <w:rsid w:val="0084139F"/>
    <w:rsid w:val="00842672"/>
    <w:rsid w:val="008426EF"/>
    <w:rsid w:val="00842964"/>
    <w:rsid w:val="00842BD8"/>
    <w:rsid w:val="008435BB"/>
    <w:rsid w:val="0084388F"/>
    <w:rsid w:val="00843F7D"/>
    <w:rsid w:val="0084516B"/>
    <w:rsid w:val="00845240"/>
    <w:rsid w:val="00845321"/>
    <w:rsid w:val="00846335"/>
    <w:rsid w:val="00846A1D"/>
    <w:rsid w:val="00846AE3"/>
    <w:rsid w:val="00847208"/>
    <w:rsid w:val="00847599"/>
    <w:rsid w:val="008477F2"/>
    <w:rsid w:val="00850159"/>
    <w:rsid w:val="0085088D"/>
    <w:rsid w:val="00850A80"/>
    <w:rsid w:val="00853FA4"/>
    <w:rsid w:val="00854314"/>
    <w:rsid w:val="00855A07"/>
    <w:rsid w:val="00855A59"/>
    <w:rsid w:val="00855B8C"/>
    <w:rsid w:val="0085611F"/>
    <w:rsid w:val="008564B4"/>
    <w:rsid w:val="00856FF2"/>
    <w:rsid w:val="008574AE"/>
    <w:rsid w:val="008608EA"/>
    <w:rsid w:val="00860C35"/>
    <w:rsid w:val="008614AD"/>
    <w:rsid w:val="00861838"/>
    <w:rsid w:val="00861AE7"/>
    <w:rsid w:val="00861B45"/>
    <w:rsid w:val="00861F58"/>
    <w:rsid w:val="008623DD"/>
    <w:rsid w:val="0086325A"/>
    <w:rsid w:val="00863F0A"/>
    <w:rsid w:val="00863FC7"/>
    <w:rsid w:val="0086437B"/>
    <w:rsid w:val="00864985"/>
    <w:rsid w:val="00865198"/>
    <w:rsid w:val="00865FB8"/>
    <w:rsid w:val="00866D4C"/>
    <w:rsid w:val="00867187"/>
    <w:rsid w:val="00867BF6"/>
    <w:rsid w:val="00870205"/>
    <w:rsid w:val="0087025A"/>
    <w:rsid w:val="00870E5A"/>
    <w:rsid w:val="00871222"/>
    <w:rsid w:val="00871372"/>
    <w:rsid w:val="0087167E"/>
    <w:rsid w:val="00871C07"/>
    <w:rsid w:val="00872166"/>
    <w:rsid w:val="008722C2"/>
    <w:rsid w:val="00872512"/>
    <w:rsid w:val="00872B11"/>
    <w:rsid w:val="00872E0E"/>
    <w:rsid w:val="00872F42"/>
    <w:rsid w:val="00873C31"/>
    <w:rsid w:val="00873C62"/>
    <w:rsid w:val="00874534"/>
    <w:rsid w:val="008746B1"/>
    <w:rsid w:val="00874EF9"/>
    <w:rsid w:val="00875188"/>
    <w:rsid w:val="008753D1"/>
    <w:rsid w:val="0087560A"/>
    <w:rsid w:val="0087585A"/>
    <w:rsid w:val="00875A6C"/>
    <w:rsid w:val="00876507"/>
    <w:rsid w:val="008767D8"/>
    <w:rsid w:val="008767EF"/>
    <w:rsid w:val="0087687D"/>
    <w:rsid w:val="00876E2F"/>
    <w:rsid w:val="00877517"/>
    <w:rsid w:val="0087796B"/>
    <w:rsid w:val="00877998"/>
    <w:rsid w:val="00877F91"/>
    <w:rsid w:val="0088070C"/>
    <w:rsid w:val="00880D15"/>
    <w:rsid w:val="00881397"/>
    <w:rsid w:val="00881723"/>
    <w:rsid w:val="00881B45"/>
    <w:rsid w:val="00881D13"/>
    <w:rsid w:val="00881F61"/>
    <w:rsid w:val="00882264"/>
    <w:rsid w:val="00882664"/>
    <w:rsid w:val="0088270A"/>
    <w:rsid w:val="008829E4"/>
    <w:rsid w:val="00882C37"/>
    <w:rsid w:val="00883374"/>
    <w:rsid w:val="00883A03"/>
    <w:rsid w:val="0088409F"/>
    <w:rsid w:val="00884943"/>
    <w:rsid w:val="0088597A"/>
    <w:rsid w:val="00886BB1"/>
    <w:rsid w:val="00886DCF"/>
    <w:rsid w:val="00887402"/>
    <w:rsid w:val="00887BE6"/>
    <w:rsid w:val="00887C5D"/>
    <w:rsid w:val="008900BC"/>
    <w:rsid w:val="00890126"/>
    <w:rsid w:val="00892783"/>
    <w:rsid w:val="00892C56"/>
    <w:rsid w:val="00892E83"/>
    <w:rsid w:val="0089344A"/>
    <w:rsid w:val="008938C0"/>
    <w:rsid w:val="00895B23"/>
    <w:rsid w:val="008961BB"/>
    <w:rsid w:val="00896218"/>
    <w:rsid w:val="008963FD"/>
    <w:rsid w:val="00896C40"/>
    <w:rsid w:val="00896DBC"/>
    <w:rsid w:val="00896EB6"/>
    <w:rsid w:val="00896F7B"/>
    <w:rsid w:val="008972D0"/>
    <w:rsid w:val="00897313"/>
    <w:rsid w:val="00897E95"/>
    <w:rsid w:val="008A09D3"/>
    <w:rsid w:val="008A126E"/>
    <w:rsid w:val="008A1500"/>
    <w:rsid w:val="008A1722"/>
    <w:rsid w:val="008A231D"/>
    <w:rsid w:val="008A2421"/>
    <w:rsid w:val="008A27CD"/>
    <w:rsid w:val="008A28AE"/>
    <w:rsid w:val="008A347A"/>
    <w:rsid w:val="008A3F29"/>
    <w:rsid w:val="008A451F"/>
    <w:rsid w:val="008A469D"/>
    <w:rsid w:val="008A4B25"/>
    <w:rsid w:val="008A53D0"/>
    <w:rsid w:val="008A5EB8"/>
    <w:rsid w:val="008A6371"/>
    <w:rsid w:val="008A63A4"/>
    <w:rsid w:val="008A644F"/>
    <w:rsid w:val="008A678A"/>
    <w:rsid w:val="008A6AEF"/>
    <w:rsid w:val="008A6FC8"/>
    <w:rsid w:val="008A75FC"/>
    <w:rsid w:val="008A7BB0"/>
    <w:rsid w:val="008A7BD9"/>
    <w:rsid w:val="008B08BB"/>
    <w:rsid w:val="008B09FB"/>
    <w:rsid w:val="008B0B2A"/>
    <w:rsid w:val="008B0DBA"/>
    <w:rsid w:val="008B1066"/>
    <w:rsid w:val="008B12C1"/>
    <w:rsid w:val="008B1A70"/>
    <w:rsid w:val="008B1AE9"/>
    <w:rsid w:val="008B1DA4"/>
    <w:rsid w:val="008B2796"/>
    <w:rsid w:val="008B2C5B"/>
    <w:rsid w:val="008B34EB"/>
    <w:rsid w:val="008B3589"/>
    <w:rsid w:val="008B378A"/>
    <w:rsid w:val="008B3AFE"/>
    <w:rsid w:val="008B46A1"/>
    <w:rsid w:val="008B4E57"/>
    <w:rsid w:val="008B5A18"/>
    <w:rsid w:val="008B5A9A"/>
    <w:rsid w:val="008B5D0E"/>
    <w:rsid w:val="008B7A5B"/>
    <w:rsid w:val="008C0088"/>
    <w:rsid w:val="008C015C"/>
    <w:rsid w:val="008C048B"/>
    <w:rsid w:val="008C0685"/>
    <w:rsid w:val="008C08D9"/>
    <w:rsid w:val="008C10DB"/>
    <w:rsid w:val="008C1C23"/>
    <w:rsid w:val="008C1CFE"/>
    <w:rsid w:val="008C1DC8"/>
    <w:rsid w:val="008C1E55"/>
    <w:rsid w:val="008C2269"/>
    <w:rsid w:val="008C2376"/>
    <w:rsid w:val="008C2C7B"/>
    <w:rsid w:val="008C32A2"/>
    <w:rsid w:val="008C35DA"/>
    <w:rsid w:val="008C4358"/>
    <w:rsid w:val="008C475E"/>
    <w:rsid w:val="008C57D0"/>
    <w:rsid w:val="008C66AA"/>
    <w:rsid w:val="008C68B3"/>
    <w:rsid w:val="008C6D69"/>
    <w:rsid w:val="008C79F0"/>
    <w:rsid w:val="008C7A39"/>
    <w:rsid w:val="008D12F4"/>
    <w:rsid w:val="008D1318"/>
    <w:rsid w:val="008D1BFD"/>
    <w:rsid w:val="008D2099"/>
    <w:rsid w:val="008D210B"/>
    <w:rsid w:val="008D2170"/>
    <w:rsid w:val="008D2651"/>
    <w:rsid w:val="008D277C"/>
    <w:rsid w:val="008D321F"/>
    <w:rsid w:val="008D32EB"/>
    <w:rsid w:val="008D3ACD"/>
    <w:rsid w:val="008D3EEE"/>
    <w:rsid w:val="008D5B5F"/>
    <w:rsid w:val="008D5C4F"/>
    <w:rsid w:val="008D5CC3"/>
    <w:rsid w:val="008D6ABE"/>
    <w:rsid w:val="008D7416"/>
    <w:rsid w:val="008D7E5D"/>
    <w:rsid w:val="008D7E9A"/>
    <w:rsid w:val="008E0156"/>
    <w:rsid w:val="008E0777"/>
    <w:rsid w:val="008E080D"/>
    <w:rsid w:val="008E0C58"/>
    <w:rsid w:val="008E0F4A"/>
    <w:rsid w:val="008E12BA"/>
    <w:rsid w:val="008E149A"/>
    <w:rsid w:val="008E1AFF"/>
    <w:rsid w:val="008E1B7F"/>
    <w:rsid w:val="008E2E03"/>
    <w:rsid w:val="008E327B"/>
    <w:rsid w:val="008E347D"/>
    <w:rsid w:val="008E3683"/>
    <w:rsid w:val="008E3C4B"/>
    <w:rsid w:val="008E3F9B"/>
    <w:rsid w:val="008E408A"/>
    <w:rsid w:val="008E4853"/>
    <w:rsid w:val="008E5302"/>
    <w:rsid w:val="008E59D0"/>
    <w:rsid w:val="008E5B4A"/>
    <w:rsid w:val="008F1ECF"/>
    <w:rsid w:val="008F2A4C"/>
    <w:rsid w:val="008F2BCE"/>
    <w:rsid w:val="008F2ED9"/>
    <w:rsid w:val="008F367E"/>
    <w:rsid w:val="008F3BA1"/>
    <w:rsid w:val="008F4405"/>
    <w:rsid w:val="008F512F"/>
    <w:rsid w:val="008F52F3"/>
    <w:rsid w:val="008F59E3"/>
    <w:rsid w:val="008F5B77"/>
    <w:rsid w:val="008F5FFE"/>
    <w:rsid w:val="008F676E"/>
    <w:rsid w:val="008F6999"/>
    <w:rsid w:val="008F6C86"/>
    <w:rsid w:val="008F6E1E"/>
    <w:rsid w:val="008F7210"/>
    <w:rsid w:val="008F77F7"/>
    <w:rsid w:val="008F7837"/>
    <w:rsid w:val="008F788E"/>
    <w:rsid w:val="008F7DD6"/>
    <w:rsid w:val="009009FD"/>
    <w:rsid w:val="00900CFD"/>
    <w:rsid w:val="009015A6"/>
    <w:rsid w:val="009016BA"/>
    <w:rsid w:val="009017CE"/>
    <w:rsid w:val="00901CD0"/>
    <w:rsid w:val="00901E29"/>
    <w:rsid w:val="009028C6"/>
    <w:rsid w:val="00902A1B"/>
    <w:rsid w:val="00902C82"/>
    <w:rsid w:val="00902E69"/>
    <w:rsid w:val="009031A9"/>
    <w:rsid w:val="009031F0"/>
    <w:rsid w:val="00903489"/>
    <w:rsid w:val="00903C4F"/>
    <w:rsid w:val="009047B2"/>
    <w:rsid w:val="009053F9"/>
    <w:rsid w:val="009054FA"/>
    <w:rsid w:val="009056E8"/>
    <w:rsid w:val="009057E1"/>
    <w:rsid w:val="00905C6B"/>
    <w:rsid w:val="0090627A"/>
    <w:rsid w:val="00906C50"/>
    <w:rsid w:val="00906F04"/>
    <w:rsid w:val="00907155"/>
    <w:rsid w:val="00910779"/>
    <w:rsid w:val="00910861"/>
    <w:rsid w:val="00910996"/>
    <w:rsid w:val="00910DC5"/>
    <w:rsid w:val="00912FE6"/>
    <w:rsid w:val="00914563"/>
    <w:rsid w:val="0091500A"/>
    <w:rsid w:val="00915CCB"/>
    <w:rsid w:val="00916198"/>
    <w:rsid w:val="009162B1"/>
    <w:rsid w:val="0091653D"/>
    <w:rsid w:val="009170E6"/>
    <w:rsid w:val="00917734"/>
    <w:rsid w:val="0092052C"/>
    <w:rsid w:val="00920EC1"/>
    <w:rsid w:val="009215FC"/>
    <w:rsid w:val="00921FAF"/>
    <w:rsid w:val="00922BC1"/>
    <w:rsid w:val="00922C99"/>
    <w:rsid w:val="00923D14"/>
    <w:rsid w:val="0092404A"/>
    <w:rsid w:val="00924A23"/>
    <w:rsid w:val="00924D73"/>
    <w:rsid w:val="00925002"/>
    <w:rsid w:val="009267D7"/>
    <w:rsid w:val="00926B0F"/>
    <w:rsid w:val="0092700A"/>
    <w:rsid w:val="00927072"/>
    <w:rsid w:val="0092792A"/>
    <w:rsid w:val="009279E8"/>
    <w:rsid w:val="009300FC"/>
    <w:rsid w:val="0093019A"/>
    <w:rsid w:val="00930449"/>
    <w:rsid w:val="00930525"/>
    <w:rsid w:val="00930B1F"/>
    <w:rsid w:val="00930EC2"/>
    <w:rsid w:val="00931950"/>
    <w:rsid w:val="00931E26"/>
    <w:rsid w:val="0093282F"/>
    <w:rsid w:val="0093288F"/>
    <w:rsid w:val="00932BF8"/>
    <w:rsid w:val="00933390"/>
    <w:rsid w:val="00933731"/>
    <w:rsid w:val="009337F7"/>
    <w:rsid w:val="0093432B"/>
    <w:rsid w:val="00934446"/>
    <w:rsid w:val="009349C9"/>
    <w:rsid w:val="00934D40"/>
    <w:rsid w:val="00935034"/>
    <w:rsid w:val="009354FD"/>
    <w:rsid w:val="009357D5"/>
    <w:rsid w:val="009358BE"/>
    <w:rsid w:val="00935907"/>
    <w:rsid w:val="00935CEB"/>
    <w:rsid w:val="00936047"/>
    <w:rsid w:val="00936BA2"/>
    <w:rsid w:val="009371B0"/>
    <w:rsid w:val="009373F4"/>
    <w:rsid w:val="009376E7"/>
    <w:rsid w:val="009417BE"/>
    <w:rsid w:val="00942F7F"/>
    <w:rsid w:val="009433C1"/>
    <w:rsid w:val="00943D3A"/>
    <w:rsid w:val="00943F3E"/>
    <w:rsid w:val="0094425E"/>
    <w:rsid w:val="00944572"/>
    <w:rsid w:val="00944D4A"/>
    <w:rsid w:val="00945B4F"/>
    <w:rsid w:val="00946900"/>
    <w:rsid w:val="00946BF9"/>
    <w:rsid w:val="00946C27"/>
    <w:rsid w:val="0095045D"/>
    <w:rsid w:val="00951194"/>
    <w:rsid w:val="0095139A"/>
    <w:rsid w:val="00951498"/>
    <w:rsid w:val="009519E1"/>
    <w:rsid w:val="00951D8F"/>
    <w:rsid w:val="009521E9"/>
    <w:rsid w:val="00953369"/>
    <w:rsid w:val="00953893"/>
    <w:rsid w:val="00954466"/>
    <w:rsid w:val="0095529D"/>
    <w:rsid w:val="00956083"/>
    <w:rsid w:val="00956E91"/>
    <w:rsid w:val="00957248"/>
    <w:rsid w:val="009574F8"/>
    <w:rsid w:val="009575D7"/>
    <w:rsid w:val="00960382"/>
    <w:rsid w:val="0096078E"/>
    <w:rsid w:val="00960A0F"/>
    <w:rsid w:val="00960EFC"/>
    <w:rsid w:val="00961012"/>
    <w:rsid w:val="0096103A"/>
    <w:rsid w:val="009615BC"/>
    <w:rsid w:val="00961929"/>
    <w:rsid w:val="00961BC0"/>
    <w:rsid w:val="00964364"/>
    <w:rsid w:val="00964E49"/>
    <w:rsid w:val="00965B4B"/>
    <w:rsid w:val="00965DAD"/>
    <w:rsid w:val="00965F63"/>
    <w:rsid w:val="00966255"/>
    <w:rsid w:val="00966A8D"/>
    <w:rsid w:val="00966C78"/>
    <w:rsid w:val="00966EAA"/>
    <w:rsid w:val="0096733B"/>
    <w:rsid w:val="009678E9"/>
    <w:rsid w:val="00967EA7"/>
    <w:rsid w:val="009706D9"/>
    <w:rsid w:val="00970D3D"/>
    <w:rsid w:val="009719A5"/>
    <w:rsid w:val="00971FDE"/>
    <w:rsid w:val="009727FA"/>
    <w:rsid w:val="009728A9"/>
    <w:rsid w:val="009729A2"/>
    <w:rsid w:val="00972E1D"/>
    <w:rsid w:val="00972F76"/>
    <w:rsid w:val="00973E69"/>
    <w:rsid w:val="00974771"/>
    <w:rsid w:val="00974960"/>
    <w:rsid w:val="00974D98"/>
    <w:rsid w:val="00974E4D"/>
    <w:rsid w:val="00975009"/>
    <w:rsid w:val="0097729E"/>
    <w:rsid w:val="009777C7"/>
    <w:rsid w:val="00977B4A"/>
    <w:rsid w:val="00977CA2"/>
    <w:rsid w:val="00977FC4"/>
    <w:rsid w:val="009803CD"/>
    <w:rsid w:val="00980F84"/>
    <w:rsid w:val="009817F2"/>
    <w:rsid w:val="00981B21"/>
    <w:rsid w:val="00981B91"/>
    <w:rsid w:val="009828E0"/>
    <w:rsid w:val="00983631"/>
    <w:rsid w:val="00984258"/>
    <w:rsid w:val="00984655"/>
    <w:rsid w:val="00985119"/>
    <w:rsid w:val="00985F4F"/>
    <w:rsid w:val="00986339"/>
    <w:rsid w:val="0099009D"/>
    <w:rsid w:val="009913C8"/>
    <w:rsid w:val="00991AE4"/>
    <w:rsid w:val="009932B6"/>
    <w:rsid w:val="0099348B"/>
    <w:rsid w:val="00993899"/>
    <w:rsid w:val="009938BB"/>
    <w:rsid w:val="00994F82"/>
    <w:rsid w:val="009955D5"/>
    <w:rsid w:val="009978A2"/>
    <w:rsid w:val="00997AD5"/>
    <w:rsid w:val="00997EC1"/>
    <w:rsid w:val="009A0508"/>
    <w:rsid w:val="009A0C3E"/>
    <w:rsid w:val="009A0F24"/>
    <w:rsid w:val="009A0FC0"/>
    <w:rsid w:val="009A16D6"/>
    <w:rsid w:val="009A20EC"/>
    <w:rsid w:val="009A2745"/>
    <w:rsid w:val="009A355C"/>
    <w:rsid w:val="009A433E"/>
    <w:rsid w:val="009A4528"/>
    <w:rsid w:val="009A560C"/>
    <w:rsid w:val="009A5A2C"/>
    <w:rsid w:val="009A5FC8"/>
    <w:rsid w:val="009A6E46"/>
    <w:rsid w:val="009A7824"/>
    <w:rsid w:val="009B0318"/>
    <w:rsid w:val="009B050D"/>
    <w:rsid w:val="009B0622"/>
    <w:rsid w:val="009B0783"/>
    <w:rsid w:val="009B0E8B"/>
    <w:rsid w:val="009B11EA"/>
    <w:rsid w:val="009B204C"/>
    <w:rsid w:val="009B20BE"/>
    <w:rsid w:val="009B27D5"/>
    <w:rsid w:val="009B35D9"/>
    <w:rsid w:val="009B38DC"/>
    <w:rsid w:val="009B3969"/>
    <w:rsid w:val="009B39B9"/>
    <w:rsid w:val="009B4013"/>
    <w:rsid w:val="009B4293"/>
    <w:rsid w:val="009B4368"/>
    <w:rsid w:val="009B4539"/>
    <w:rsid w:val="009B46ED"/>
    <w:rsid w:val="009B4D44"/>
    <w:rsid w:val="009B5032"/>
    <w:rsid w:val="009B5ABA"/>
    <w:rsid w:val="009B69FD"/>
    <w:rsid w:val="009B6B8E"/>
    <w:rsid w:val="009B7B68"/>
    <w:rsid w:val="009B7CA2"/>
    <w:rsid w:val="009C0412"/>
    <w:rsid w:val="009C09CC"/>
    <w:rsid w:val="009C0AA0"/>
    <w:rsid w:val="009C0ABD"/>
    <w:rsid w:val="009C1634"/>
    <w:rsid w:val="009C28BE"/>
    <w:rsid w:val="009C29EA"/>
    <w:rsid w:val="009C2AF3"/>
    <w:rsid w:val="009C3562"/>
    <w:rsid w:val="009C3825"/>
    <w:rsid w:val="009C39F2"/>
    <w:rsid w:val="009C3F41"/>
    <w:rsid w:val="009C42D6"/>
    <w:rsid w:val="009C4543"/>
    <w:rsid w:val="009C4709"/>
    <w:rsid w:val="009C502F"/>
    <w:rsid w:val="009C555B"/>
    <w:rsid w:val="009C5FB0"/>
    <w:rsid w:val="009C62C5"/>
    <w:rsid w:val="009C67A3"/>
    <w:rsid w:val="009C6CF0"/>
    <w:rsid w:val="009C6F5B"/>
    <w:rsid w:val="009C72AA"/>
    <w:rsid w:val="009C7775"/>
    <w:rsid w:val="009D0AF5"/>
    <w:rsid w:val="009D0AFB"/>
    <w:rsid w:val="009D1146"/>
    <w:rsid w:val="009D1C70"/>
    <w:rsid w:val="009D1EA2"/>
    <w:rsid w:val="009D268E"/>
    <w:rsid w:val="009D29DB"/>
    <w:rsid w:val="009D3B1C"/>
    <w:rsid w:val="009D3B59"/>
    <w:rsid w:val="009D3CF5"/>
    <w:rsid w:val="009D4402"/>
    <w:rsid w:val="009D44CE"/>
    <w:rsid w:val="009D4639"/>
    <w:rsid w:val="009D4947"/>
    <w:rsid w:val="009D4DAC"/>
    <w:rsid w:val="009D4F05"/>
    <w:rsid w:val="009D5CFB"/>
    <w:rsid w:val="009D5F2F"/>
    <w:rsid w:val="009D659D"/>
    <w:rsid w:val="009D6969"/>
    <w:rsid w:val="009D74DF"/>
    <w:rsid w:val="009E07D5"/>
    <w:rsid w:val="009E1087"/>
    <w:rsid w:val="009E19A1"/>
    <w:rsid w:val="009E1ADB"/>
    <w:rsid w:val="009E1DF4"/>
    <w:rsid w:val="009E217E"/>
    <w:rsid w:val="009E2313"/>
    <w:rsid w:val="009E274E"/>
    <w:rsid w:val="009E2A37"/>
    <w:rsid w:val="009E2BE9"/>
    <w:rsid w:val="009E2C18"/>
    <w:rsid w:val="009E2D11"/>
    <w:rsid w:val="009E2E51"/>
    <w:rsid w:val="009E311C"/>
    <w:rsid w:val="009E3354"/>
    <w:rsid w:val="009E3424"/>
    <w:rsid w:val="009E3D00"/>
    <w:rsid w:val="009E4575"/>
    <w:rsid w:val="009E49FB"/>
    <w:rsid w:val="009E4BCF"/>
    <w:rsid w:val="009E4F4F"/>
    <w:rsid w:val="009E5812"/>
    <w:rsid w:val="009E5E14"/>
    <w:rsid w:val="009E643B"/>
    <w:rsid w:val="009E67C6"/>
    <w:rsid w:val="009E6A46"/>
    <w:rsid w:val="009E6C27"/>
    <w:rsid w:val="009E72E2"/>
    <w:rsid w:val="009E738A"/>
    <w:rsid w:val="009F1495"/>
    <w:rsid w:val="009F15F9"/>
    <w:rsid w:val="009F1742"/>
    <w:rsid w:val="009F1CA9"/>
    <w:rsid w:val="009F214E"/>
    <w:rsid w:val="009F28A3"/>
    <w:rsid w:val="009F387C"/>
    <w:rsid w:val="009F3DD1"/>
    <w:rsid w:val="009F40B2"/>
    <w:rsid w:val="009F40C8"/>
    <w:rsid w:val="009F5911"/>
    <w:rsid w:val="009F5D03"/>
    <w:rsid w:val="009F5F54"/>
    <w:rsid w:val="009F6B26"/>
    <w:rsid w:val="009F6C69"/>
    <w:rsid w:val="009F7135"/>
    <w:rsid w:val="009F725A"/>
    <w:rsid w:val="009F79B9"/>
    <w:rsid w:val="00A008AC"/>
    <w:rsid w:val="00A00B2C"/>
    <w:rsid w:val="00A00C09"/>
    <w:rsid w:val="00A00CB8"/>
    <w:rsid w:val="00A00DB3"/>
    <w:rsid w:val="00A0103D"/>
    <w:rsid w:val="00A0119E"/>
    <w:rsid w:val="00A017EB"/>
    <w:rsid w:val="00A01BFB"/>
    <w:rsid w:val="00A0220A"/>
    <w:rsid w:val="00A024AA"/>
    <w:rsid w:val="00A026B4"/>
    <w:rsid w:val="00A02911"/>
    <w:rsid w:val="00A02E94"/>
    <w:rsid w:val="00A02F2A"/>
    <w:rsid w:val="00A03088"/>
    <w:rsid w:val="00A030E5"/>
    <w:rsid w:val="00A03A14"/>
    <w:rsid w:val="00A03B8F"/>
    <w:rsid w:val="00A040CE"/>
    <w:rsid w:val="00A04668"/>
    <w:rsid w:val="00A046C0"/>
    <w:rsid w:val="00A052CB"/>
    <w:rsid w:val="00A05ADF"/>
    <w:rsid w:val="00A06E57"/>
    <w:rsid w:val="00A06F5F"/>
    <w:rsid w:val="00A0730A"/>
    <w:rsid w:val="00A077E0"/>
    <w:rsid w:val="00A101D7"/>
    <w:rsid w:val="00A1034B"/>
    <w:rsid w:val="00A10967"/>
    <w:rsid w:val="00A10F32"/>
    <w:rsid w:val="00A11167"/>
    <w:rsid w:val="00A1141A"/>
    <w:rsid w:val="00A1176A"/>
    <w:rsid w:val="00A11784"/>
    <w:rsid w:val="00A11A64"/>
    <w:rsid w:val="00A12485"/>
    <w:rsid w:val="00A1250E"/>
    <w:rsid w:val="00A12621"/>
    <w:rsid w:val="00A12739"/>
    <w:rsid w:val="00A12D0D"/>
    <w:rsid w:val="00A13674"/>
    <w:rsid w:val="00A1396C"/>
    <w:rsid w:val="00A156C3"/>
    <w:rsid w:val="00A15AAD"/>
    <w:rsid w:val="00A15FF9"/>
    <w:rsid w:val="00A161BE"/>
    <w:rsid w:val="00A16930"/>
    <w:rsid w:val="00A16F80"/>
    <w:rsid w:val="00A17A46"/>
    <w:rsid w:val="00A17D83"/>
    <w:rsid w:val="00A17EE8"/>
    <w:rsid w:val="00A2028C"/>
    <w:rsid w:val="00A203C4"/>
    <w:rsid w:val="00A20728"/>
    <w:rsid w:val="00A2072D"/>
    <w:rsid w:val="00A2158F"/>
    <w:rsid w:val="00A216B8"/>
    <w:rsid w:val="00A219D4"/>
    <w:rsid w:val="00A21AD1"/>
    <w:rsid w:val="00A21B92"/>
    <w:rsid w:val="00A21D7B"/>
    <w:rsid w:val="00A221D2"/>
    <w:rsid w:val="00A2260C"/>
    <w:rsid w:val="00A22818"/>
    <w:rsid w:val="00A242C3"/>
    <w:rsid w:val="00A245B2"/>
    <w:rsid w:val="00A249C8"/>
    <w:rsid w:val="00A24AA9"/>
    <w:rsid w:val="00A24F46"/>
    <w:rsid w:val="00A250A9"/>
    <w:rsid w:val="00A25995"/>
    <w:rsid w:val="00A25DB4"/>
    <w:rsid w:val="00A2623B"/>
    <w:rsid w:val="00A26269"/>
    <w:rsid w:val="00A26742"/>
    <w:rsid w:val="00A26F6B"/>
    <w:rsid w:val="00A276D2"/>
    <w:rsid w:val="00A27C99"/>
    <w:rsid w:val="00A27CF8"/>
    <w:rsid w:val="00A3042E"/>
    <w:rsid w:val="00A32DFA"/>
    <w:rsid w:val="00A334E3"/>
    <w:rsid w:val="00A34DD5"/>
    <w:rsid w:val="00A34FB3"/>
    <w:rsid w:val="00A351C9"/>
    <w:rsid w:val="00A3546C"/>
    <w:rsid w:val="00A365A8"/>
    <w:rsid w:val="00A36CBE"/>
    <w:rsid w:val="00A36CBF"/>
    <w:rsid w:val="00A37207"/>
    <w:rsid w:val="00A37755"/>
    <w:rsid w:val="00A37AFF"/>
    <w:rsid w:val="00A37B03"/>
    <w:rsid w:val="00A37E60"/>
    <w:rsid w:val="00A4048D"/>
    <w:rsid w:val="00A40638"/>
    <w:rsid w:val="00A4082B"/>
    <w:rsid w:val="00A40956"/>
    <w:rsid w:val="00A40C3C"/>
    <w:rsid w:val="00A40C89"/>
    <w:rsid w:val="00A40EAF"/>
    <w:rsid w:val="00A41456"/>
    <w:rsid w:val="00A418CA"/>
    <w:rsid w:val="00A41F61"/>
    <w:rsid w:val="00A4215C"/>
    <w:rsid w:val="00A42368"/>
    <w:rsid w:val="00A429A6"/>
    <w:rsid w:val="00A43CC3"/>
    <w:rsid w:val="00A44386"/>
    <w:rsid w:val="00A44D59"/>
    <w:rsid w:val="00A45093"/>
    <w:rsid w:val="00A4522E"/>
    <w:rsid w:val="00A465E8"/>
    <w:rsid w:val="00A4664E"/>
    <w:rsid w:val="00A4668E"/>
    <w:rsid w:val="00A466EA"/>
    <w:rsid w:val="00A47CE5"/>
    <w:rsid w:val="00A501B3"/>
    <w:rsid w:val="00A50962"/>
    <w:rsid w:val="00A50C4A"/>
    <w:rsid w:val="00A51017"/>
    <w:rsid w:val="00A5349C"/>
    <w:rsid w:val="00A53889"/>
    <w:rsid w:val="00A5415B"/>
    <w:rsid w:val="00A541B2"/>
    <w:rsid w:val="00A54CDC"/>
    <w:rsid w:val="00A557BA"/>
    <w:rsid w:val="00A57750"/>
    <w:rsid w:val="00A61401"/>
    <w:rsid w:val="00A6209C"/>
    <w:rsid w:val="00A637DB"/>
    <w:rsid w:val="00A63B33"/>
    <w:rsid w:val="00A63B6A"/>
    <w:rsid w:val="00A640D9"/>
    <w:rsid w:val="00A647A2"/>
    <w:rsid w:val="00A65A35"/>
    <w:rsid w:val="00A662E1"/>
    <w:rsid w:val="00A670CD"/>
    <w:rsid w:val="00A67F26"/>
    <w:rsid w:val="00A67F4E"/>
    <w:rsid w:val="00A705E0"/>
    <w:rsid w:val="00A70BD6"/>
    <w:rsid w:val="00A71415"/>
    <w:rsid w:val="00A71508"/>
    <w:rsid w:val="00A71A27"/>
    <w:rsid w:val="00A72032"/>
    <w:rsid w:val="00A722A9"/>
    <w:rsid w:val="00A7307F"/>
    <w:rsid w:val="00A7320E"/>
    <w:rsid w:val="00A732D7"/>
    <w:rsid w:val="00A74043"/>
    <w:rsid w:val="00A74BB5"/>
    <w:rsid w:val="00A74ECC"/>
    <w:rsid w:val="00A755A9"/>
    <w:rsid w:val="00A758E5"/>
    <w:rsid w:val="00A75EA6"/>
    <w:rsid w:val="00A75F10"/>
    <w:rsid w:val="00A76399"/>
    <w:rsid w:val="00A76AC6"/>
    <w:rsid w:val="00A76AFF"/>
    <w:rsid w:val="00A76F49"/>
    <w:rsid w:val="00A76FCC"/>
    <w:rsid w:val="00A777D0"/>
    <w:rsid w:val="00A80DEC"/>
    <w:rsid w:val="00A81077"/>
    <w:rsid w:val="00A81886"/>
    <w:rsid w:val="00A81EAD"/>
    <w:rsid w:val="00A82DEF"/>
    <w:rsid w:val="00A83390"/>
    <w:rsid w:val="00A8368F"/>
    <w:rsid w:val="00A83CAD"/>
    <w:rsid w:val="00A83CCE"/>
    <w:rsid w:val="00A83FF3"/>
    <w:rsid w:val="00A845AF"/>
    <w:rsid w:val="00A846F6"/>
    <w:rsid w:val="00A84956"/>
    <w:rsid w:val="00A84A49"/>
    <w:rsid w:val="00A85223"/>
    <w:rsid w:val="00A8595C"/>
    <w:rsid w:val="00A86039"/>
    <w:rsid w:val="00A86539"/>
    <w:rsid w:val="00A8675F"/>
    <w:rsid w:val="00A86B9A"/>
    <w:rsid w:val="00A86F4F"/>
    <w:rsid w:val="00A86F55"/>
    <w:rsid w:val="00A90956"/>
    <w:rsid w:val="00A90976"/>
    <w:rsid w:val="00A9121A"/>
    <w:rsid w:val="00A9125A"/>
    <w:rsid w:val="00A91602"/>
    <w:rsid w:val="00A91850"/>
    <w:rsid w:val="00A91B9A"/>
    <w:rsid w:val="00A91FE1"/>
    <w:rsid w:val="00A9213B"/>
    <w:rsid w:val="00A92B05"/>
    <w:rsid w:val="00A931AF"/>
    <w:rsid w:val="00A932A8"/>
    <w:rsid w:val="00A93933"/>
    <w:rsid w:val="00A93CA7"/>
    <w:rsid w:val="00A94B1E"/>
    <w:rsid w:val="00A94DF4"/>
    <w:rsid w:val="00A94E9F"/>
    <w:rsid w:val="00A95629"/>
    <w:rsid w:val="00A95DB7"/>
    <w:rsid w:val="00A95DBA"/>
    <w:rsid w:val="00A96A68"/>
    <w:rsid w:val="00A96C1A"/>
    <w:rsid w:val="00A970C9"/>
    <w:rsid w:val="00A97987"/>
    <w:rsid w:val="00AA0875"/>
    <w:rsid w:val="00AA1F7D"/>
    <w:rsid w:val="00AA2174"/>
    <w:rsid w:val="00AA230D"/>
    <w:rsid w:val="00AA2377"/>
    <w:rsid w:val="00AA2C67"/>
    <w:rsid w:val="00AA3944"/>
    <w:rsid w:val="00AA4398"/>
    <w:rsid w:val="00AA4D8C"/>
    <w:rsid w:val="00AA5034"/>
    <w:rsid w:val="00AA52CE"/>
    <w:rsid w:val="00AA6F03"/>
    <w:rsid w:val="00AA7009"/>
    <w:rsid w:val="00AA7066"/>
    <w:rsid w:val="00AA7C0C"/>
    <w:rsid w:val="00AB03A1"/>
    <w:rsid w:val="00AB055C"/>
    <w:rsid w:val="00AB0886"/>
    <w:rsid w:val="00AB1B24"/>
    <w:rsid w:val="00AB2308"/>
    <w:rsid w:val="00AB34C3"/>
    <w:rsid w:val="00AB41EC"/>
    <w:rsid w:val="00AB4880"/>
    <w:rsid w:val="00AB4FBB"/>
    <w:rsid w:val="00AB567F"/>
    <w:rsid w:val="00AB59C4"/>
    <w:rsid w:val="00AB5E5C"/>
    <w:rsid w:val="00AB6A74"/>
    <w:rsid w:val="00AB6EA5"/>
    <w:rsid w:val="00AB767D"/>
    <w:rsid w:val="00AB7736"/>
    <w:rsid w:val="00AB7998"/>
    <w:rsid w:val="00AB7C2B"/>
    <w:rsid w:val="00AC03B6"/>
    <w:rsid w:val="00AC0D2A"/>
    <w:rsid w:val="00AC14B0"/>
    <w:rsid w:val="00AC1DC3"/>
    <w:rsid w:val="00AC2063"/>
    <w:rsid w:val="00AC23FC"/>
    <w:rsid w:val="00AC291E"/>
    <w:rsid w:val="00AC2F5A"/>
    <w:rsid w:val="00AC2F85"/>
    <w:rsid w:val="00AC2FAB"/>
    <w:rsid w:val="00AC3727"/>
    <w:rsid w:val="00AC39D7"/>
    <w:rsid w:val="00AC3E3D"/>
    <w:rsid w:val="00AC400B"/>
    <w:rsid w:val="00AC4488"/>
    <w:rsid w:val="00AC4A78"/>
    <w:rsid w:val="00AC52A8"/>
    <w:rsid w:val="00AC55B7"/>
    <w:rsid w:val="00AC585E"/>
    <w:rsid w:val="00AC5E6C"/>
    <w:rsid w:val="00AC601B"/>
    <w:rsid w:val="00AC6438"/>
    <w:rsid w:val="00AC6A39"/>
    <w:rsid w:val="00AC6CA6"/>
    <w:rsid w:val="00AC6DB4"/>
    <w:rsid w:val="00AC6E5B"/>
    <w:rsid w:val="00AC70BF"/>
    <w:rsid w:val="00AD047C"/>
    <w:rsid w:val="00AD0B92"/>
    <w:rsid w:val="00AD0BB4"/>
    <w:rsid w:val="00AD26B7"/>
    <w:rsid w:val="00AD3A9A"/>
    <w:rsid w:val="00AD4654"/>
    <w:rsid w:val="00AD4B1F"/>
    <w:rsid w:val="00AD506C"/>
    <w:rsid w:val="00AD5170"/>
    <w:rsid w:val="00AD561E"/>
    <w:rsid w:val="00AD5C8C"/>
    <w:rsid w:val="00AD5C9B"/>
    <w:rsid w:val="00AD6106"/>
    <w:rsid w:val="00AD6245"/>
    <w:rsid w:val="00AD6890"/>
    <w:rsid w:val="00AD6CA0"/>
    <w:rsid w:val="00AD6DA6"/>
    <w:rsid w:val="00AD6E3F"/>
    <w:rsid w:val="00AD750B"/>
    <w:rsid w:val="00AD7622"/>
    <w:rsid w:val="00AD7C5A"/>
    <w:rsid w:val="00AE08DD"/>
    <w:rsid w:val="00AE1108"/>
    <w:rsid w:val="00AE1807"/>
    <w:rsid w:val="00AE323F"/>
    <w:rsid w:val="00AE52BE"/>
    <w:rsid w:val="00AE5840"/>
    <w:rsid w:val="00AE59C3"/>
    <w:rsid w:val="00AE5A7B"/>
    <w:rsid w:val="00AE5AD3"/>
    <w:rsid w:val="00AE5EC3"/>
    <w:rsid w:val="00AE686D"/>
    <w:rsid w:val="00AE6CD7"/>
    <w:rsid w:val="00AE700B"/>
    <w:rsid w:val="00AE76DE"/>
    <w:rsid w:val="00AE796C"/>
    <w:rsid w:val="00AE7EFB"/>
    <w:rsid w:val="00AF0D6F"/>
    <w:rsid w:val="00AF13D0"/>
    <w:rsid w:val="00AF1A42"/>
    <w:rsid w:val="00AF1C64"/>
    <w:rsid w:val="00AF1C7E"/>
    <w:rsid w:val="00AF1F33"/>
    <w:rsid w:val="00AF329B"/>
    <w:rsid w:val="00AF34E5"/>
    <w:rsid w:val="00AF3540"/>
    <w:rsid w:val="00AF3796"/>
    <w:rsid w:val="00AF3D30"/>
    <w:rsid w:val="00AF410D"/>
    <w:rsid w:val="00AF43EB"/>
    <w:rsid w:val="00AF44CC"/>
    <w:rsid w:val="00AF4EDA"/>
    <w:rsid w:val="00AF5CFD"/>
    <w:rsid w:val="00AF71BC"/>
    <w:rsid w:val="00AF74DA"/>
    <w:rsid w:val="00AF765D"/>
    <w:rsid w:val="00AF7B95"/>
    <w:rsid w:val="00AF7CB7"/>
    <w:rsid w:val="00AF7FED"/>
    <w:rsid w:val="00B00954"/>
    <w:rsid w:val="00B01875"/>
    <w:rsid w:val="00B01A71"/>
    <w:rsid w:val="00B01F4A"/>
    <w:rsid w:val="00B027B9"/>
    <w:rsid w:val="00B03205"/>
    <w:rsid w:val="00B041F1"/>
    <w:rsid w:val="00B043E0"/>
    <w:rsid w:val="00B04EC1"/>
    <w:rsid w:val="00B052E2"/>
    <w:rsid w:val="00B055A4"/>
    <w:rsid w:val="00B06532"/>
    <w:rsid w:val="00B06968"/>
    <w:rsid w:val="00B06A63"/>
    <w:rsid w:val="00B06DAE"/>
    <w:rsid w:val="00B07EC2"/>
    <w:rsid w:val="00B107E6"/>
    <w:rsid w:val="00B10C69"/>
    <w:rsid w:val="00B11176"/>
    <w:rsid w:val="00B11273"/>
    <w:rsid w:val="00B11C76"/>
    <w:rsid w:val="00B11F0C"/>
    <w:rsid w:val="00B12D58"/>
    <w:rsid w:val="00B13820"/>
    <w:rsid w:val="00B1401C"/>
    <w:rsid w:val="00B142AE"/>
    <w:rsid w:val="00B14502"/>
    <w:rsid w:val="00B15220"/>
    <w:rsid w:val="00B156B8"/>
    <w:rsid w:val="00B156D9"/>
    <w:rsid w:val="00B156EA"/>
    <w:rsid w:val="00B15840"/>
    <w:rsid w:val="00B15AED"/>
    <w:rsid w:val="00B1636A"/>
    <w:rsid w:val="00B167F1"/>
    <w:rsid w:val="00B1731F"/>
    <w:rsid w:val="00B17583"/>
    <w:rsid w:val="00B2021F"/>
    <w:rsid w:val="00B208BC"/>
    <w:rsid w:val="00B22354"/>
    <w:rsid w:val="00B22676"/>
    <w:rsid w:val="00B22AC6"/>
    <w:rsid w:val="00B233EF"/>
    <w:rsid w:val="00B2448D"/>
    <w:rsid w:val="00B247EA"/>
    <w:rsid w:val="00B25060"/>
    <w:rsid w:val="00B25F00"/>
    <w:rsid w:val="00B261D8"/>
    <w:rsid w:val="00B26699"/>
    <w:rsid w:val="00B2719C"/>
    <w:rsid w:val="00B2754B"/>
    <w:rsid w:val="00B276D9"/>
    <w:rsid w:val="00B30316"/>
    <w:rsid w:val="00B306B6"/>
    <w:rsid w:val="00B30FC5"/>
    <w:rsid w:val="00B318E5"/>
    <w:rsid w:val="00B321BE"/>
    <w:rsid w:val="00B32972"/>
    <w:rsid w:val="00B32B59"/>
    <w:rsid w:val="00B32C29"/>
    <w:rsid w:val="00B32E1A"/>
    <w:rsid w:val="00B336BD"/>
    <w:rsid w:val="00B337B4"/>
    <w:rsid w:val="00B33F84"/>
    <w:rsid w:val="00B3405E"/>
    <w:rsid w:val="00B34B76"/>
    <w:rsid w:val="00B34BBE"/>
    <w:rsid w:val="00B35256"/>
    <w:rsid w:val="00B35280"/>
    <w:rsid w:val="00B35565"/>
    <w:rsid w:val="00B358B3"/>
    <w:rsid w:val="00B35CB8"/>
    <w:rsid w:val="00B35FD7"/>
    <w:rsid w:val="00B36149"/>
    <w:rsid w:val="00B365CC"/>
    <w:rsid w:val="00B365E0"/>
    <w:rsid w:val="00B368F0"/>
    <w:rsid w:val="00B36E7E"/>
    <w:rsid w:val="00B370D0"/>
    <w:rsid w:val="00B37550"/>
    <w:rsid w:val="00B402AA"/>
    <w:rsid w:val="00B403C8"/>
    <w:rsid w:val="00B403F4"/>
    <w:rsid w:val="00B40537"/>
    <w:rsid w:val="00B40734"/>
    <w:rsid w:val="00B40D01"/>
    <w:rsid w:val="00B410AE"/>
    <w:rsid w:val="00B410C9"/>
    <w:rsid w:val="00B42127"/>
    <w:rsid w:val="00B423FB"/>
    <w:rsid w:val="00B4268E"/>
    <w:rsid w:val="00B435A8"/>
    <w:rsid w:val="00B43863"/>
    <w:rsid w:val="00B43AA1"/>
    <w:rsid w:val="00B43B67"/>
    <w:rsid w:val="00B43F53"/>
    <w:rsid w:val="00B457DE"/>
    <w:rsid w:val="00B45A12"/>
    <w:rsid w:val="00B45CCE"/>
    <w:rsid w:val="00B46FCA"/>
    <w:rsid w:val="00B47D73"/>
    <w:rsid w:val="00B50808"/>
    <w:rsid w:val="00B510F8"/>
    <w:rsid w:val="00B51517"/>
    <w:rsid w:val="00B519E8"/>
    <w:rsid w:val="00B51AB6"/>
    <w:rsid w:val="00B52927"/>
    <w:rsid w:val="00B534BC"/>
    <w:rsid w:val="00B534EA"/>
    <w:rsid w:val="00B53537"/>
    <w:rsid w:val="00B544F9"/>
    <w:rsid w:val="00B54621"/>
    <w:rsid w:val="00B54BAB"/>
    <w:rsid w:val="00B55245"/>
    <w:rsid w:val="00B55657"/>
    <w:rsid w:val="00B55C5E"/>
    <w:rsid w:val="00B56217"/>
    <w:rsid w:val="00B57377"/>
    <w:rsid w:val="00B57D0F"/>
    <w:rsid w:val="00B60289"/>
    <w:rsid w:val="00B617E9"/>
    <w:rsid w:val="00B61B0F"/>
    <w:rsid w:val="00B61C2A"/>
    <w:rsid w:val="00B61C48"/>
    <w:rsid w:val="00B61FC2"/>
    <w:rsid w:val="00B621E3"/>
    <w:rsid w:val="00B622AA"/>
    <w:rsid w:val="00B62EA7"/>
    <w:rsid w:val="00B63814"/>
    <w:rsid w:val="00B638E8"/>
    <w:rsid w:val="00B63EBB"/>
    <w:rsid w:val="00B645AB"/>
    <w:rsid w:val="00B666B8"/>
    <w:rsid w:val="00B66889"/>
    <w:rsid w:val="00B6769D"/>
    <w:rsid w:val="00B67A5F"/>
    <w:rsid w:val="00B70BB7"/>
    <w:rsid w:val="00B71413"/>
    <w:rsid w:val="00B73D60"/>
    <w:rsid w:val="00B7470B"/>
    <w:rsid w:val="00B749A4"/>
    <w:rsid w:val="00B751CE"/>
    <w:rsid w:val="00B755CE"/>
    <w:rsid w:val="00B76805"/>
    <w:rsid w:val="00B76918"/>
    <w:rsid w:val="00B76B8F"/>
    <w:rsid w:val="00B76D6B"/>
    <w:rsid w:val="00B771F5"/>
    <w:rsid w:val="00B77744"/>
    <w:rsid w:val="00B778F0"/>
    <w:rsid w:val="00B77ABD"/>
    <w:rsid w:val="00B77D75"/>
    <w:rsid w:val="00B80169"/>
    <w:rsid w:val="00B804E5"/>
    <w:rsid w:val="00B80AF1"/>
    <w:rsid w:val="00B813A6"/>
    <w:rsid w:val="00B81596"/>
    <w:rsid w:val="00B81748"/>
    <w:rsid w:val="00B81917"/>
    <w:rsid w:val="00B81FC8"/>
    <w:rsid w:val="00B82F64"/>
    <w:rsid w:val="00B83BF5"/>
    <w:rsid w:val="00B83F55"/>
    <w:rsid w:val="00B84B73"/>
    <w:rsid w:val="00B8607F"/>
    <w:rsid w:val="00B86093"/>
    <w:rsid w:val="00B86120"/>
    <w:rsid w:val="00B879FC"/>
    <w:rsid w:val="00B87BCF"/>
    <w:rsid w:val="00B902FB"/>
    <w:rsid w:val="00B910FC"/>
    <w:rsid w:val="00B92368"/>
    <w:rsid w:val="00B92412"/>
    <w:rsid w:val="00B92B8B"/>
    <w:rsid w:val="00B93158"/>
    <w:rsid w:val="00B9341F"/>
    <w:rsid w:val="00B9345D"/>
    <w:rsid w:val="00B936C4"/>
    <w:rsid w:val="00B9386C"/>
    <w:rsid w:val="00B938FC"/>
    <w:rsid w:val="00B94297"/>
    <w:rsid w:val="00B94865"/>
    <w:rsid w:val="00B94C2E"/>
    <w:rsid w:val="00B94FE9"/>
    <w:rsid w:val="00B9507C"/>
    <w:rsid w:val="00B95094"/>
    <w:rsid w:val="00B95129"/>
    <w:rsid w:val="00B958A5"/>
    <w:rsid w:val="00B95D00"/>
    <w:rsid w:val="00B962EC"/>
    <w:rsid w:val="00B96C03"/>
    <w:rsid w:val="00BA0789"/>
    <w:rsid w:val="00BA0843"/>
    <w:rsid w:val="00BA0D2D"/>
    <w:rsid w:val="00BA11F5"/>
    <w:rsid w:val="00BA1483"/>
    <w:rsid w:val="00BA160C"/>
    <w:rsid w:val="00BA1A89"/>
    <w:rsid w:val="00BA2E36"/>
    <w:rsid w:val="00BA3551"/>
    <w:rsid w:val="00BA3C20"/>
    <w:rsid w:val="00BA4FE3"/>
    <w:rsid w:val="00BA515C"/>
    <w:rsid w:val="00BA516D"/>
    <w:rsid w:val="00BA5974"/>
    <w:rsid w:val="00BA5A1F"/>
    <w:rsid w:val="00BA5A4E"/>
    <w:rsid w:val="00BA5D24"/>
    <w:rsid w:val="00BA6618"/>
    <w:rsid w:val="00BA6B33"/>
    <w:rsid w:val="00BA70E3"/>
    <w:rsid w:val="00BA7822"/>
    <w:rsid w:val="00BA7CB1"/>
    <w:rsid w:val="00BA7E95"/>
    <w:rsid w:val="00BB002B"/>
    <w:rsid w:val="00BB0131"/>
    <w:rsid w:val="00BB0133"/>
    <w:rsid w:val="00BB0F57"/>
    <w:rsid w:val="00BB0F91"/>
    <w:rsid w:val="00BB15CE"/>
    <w:rsid w:val="00BB24F3"/>
    <w:rsid w:val="00BB2EE4"/>
    <w:rsid w:val="00BB35F6"/>
    <w:rsid w:val="00BB36CD"/>
    <w:rsid w:val="00BB37A3"/>
    <w:rsid w:val="00BB3846"/>
    <w:rsid w:val="00BB432A"/>
    <w:rsid w:val="00BB47EE"/>
    <w:rsid w:val="00BB5A76"/>
    <w:rsid w:val="00BB6504"/>
    <w:rsid w:val="00BB686D"/>
    <w:rsid w:val="00BB759D"/>
    <w:rsid w:val="00BB79B8"/>
    <w:rsid w:val="00BC03CE"/>
    <w:rsid w:val="00BC0AA3"/>
    <w:rsid w:val="00BC0FDC"/>
    <w:rsid w:val="00BC1EF4"/>
    <w:rsid w:val="00BC21CD"/>
    <w:rsid w:val="00BC2209"/>
    <w:rsid w:val="00BC25B0"/>
    <w:rsid w:val="00BC2DAB"/>
    <w:rsid w:val="00BC2F75"/>
    <w:rsid w:val="00BC3EF1"/>
    <w:rsid w:val="00BC469B"/>
    <w:rsid w:val="00BC4EB0"/>
    <w:rsid w:val="00BC56FA"/>
    <w:rsid w:val="00BC5CDF"/>
    <w:rsid w:val="00BC6AB1"/>
    <w:rsid w:val="00BC6F47"/>
    <w:rsid w:val="00BD18AF"/>
    <w:rsid w:val="00BD19FE"/>
    <w:rsid w:val="00BD33DE"/>
    <w:rsid w:val="00BD3AF1"/>
    <w:rsid w:val="00BD403E"/>
    <w:rsid w:val="00BD568C"/>
    <w:rsid w:val="00BD5D47"/>
    <w:rsid w:val="00BD72B9"/>
    <w:rsid w:val="00BD7791"/>
    <w:rsid w:val="00BE026B"/>
    <w:rsid w:val="00BE09D9"/>
    <w:rsid w:val="00BE0DFA"/>
    <w:rsid w:val="00BE1469"/>
    <w:rsid w:val="00BE194B"/>
    <w:rsid w:val="00BE1CAC"/>
    <w:rsid w:val="00BE3C54"/>
    <w:rsid w:val="00BE405A"/>
    <w:rsid w:val="00BE476F"/>
    <w:rsid w:val="00BE4B85"/>
    <w:rsid w:val="00BE4D6A"/>
    <w:rsid w:val="00BE5335"/>
    <w:rsid w:val="00BE649F"/>
    <w:rsid w:val="00BE66B4"/>
    <w:rsid w:val="00BE723F"/>
    <w:rsid w:val="00BE775B"/>
    <w:rsid w:val="00BF06DB"/>
    <w:rsid w:val="00BF1760"/>
    <w:rsid w:val="00BF1ACE"/>
    <w:rsid w:val="00BF2396"/>
    <w:rsid w:val="00BF287F"/>
    <w:rsid w:val="00BF2AA6"/>
    <w:rsid w:val="00BF2E9B"/>
    <w:rsid w:val="00BF2ED4"/>
    <w:rsid w:val="00BF32A9"/>
    <w:rsid w:val="00BF3AC8"/>
    <w:rsid w:val="00BF3C2F"/>
    <w:rsid w:val="00BF3F28"/>
    <w:rsid w:val="00BF4100"/>
    <w:rsid w:val="00BF470E"/>
    <w:rsid w:val="00BF475C"/>
    <w:rsid w:val="00BF4F8C"/>
    <w:rsid w:val="00BF51B5"/>
    <w:rsid w:val="00BF5542"/>
    <w:rsid w:val="00BF6045"/>
    <w:rsid w:val="00BF62F8"/>
    <w:rsid w:val="00BF6933"/>
    <w:rsid w:val="00BF7017"/>
    <w:rsid w:val="00BF7985"/>
    <w:rsid w:val="00C01AC0"/>
    <w:rsid w:val="00C024BE"/>
    <w:rsid w:val="00C0271C"/>
    <w:rsid w:val="00C02CBA"/>
    <w:rsid w:val="00C02DC4"/>
    <w:rsid w:val="00C02F58"/>
    <w:rsid w:val="00C03B55"/>
    <w:rsid w:val="00C03D65"/>
    <w:rsid w:val="00C03ECF"/>
    <w:rsid w:val="00C04209"/>
    <w:rsid w:val="00C0430A"/>
    <w:rsid w:val="00C044E7"/>
    <w:rsid w:val="00C04CA8"/>
    <w:rsid w:val="00C05029"/>
    <w:rsid w:val="00C06ACD"/>
    <w:rsid w:val="00C06C82"/>
    <w:rsid w:val="00C0707D"/>
    <w:rsid w:val="00C077A3"/>
    <w:rsid w:val="00C07F2A"/>
    <w:rsid w:val="00C11A62"/>
    <w:rsid w:val="00C11C02"/>
    <w:rsid w:val="00C122D3"/>
    <w:rsid w:val="00C13116"/>
    <w:rsid w:val="00C13404"/>
    <w:rsid w:val="00C13850"/>
    <w:rsid w:val="00C13AC4"/>
    <w:rsid w:val="00C13E2F"/>
    <w:rsid w:val="00C15003"/>
    <w:rsid w:val="00C15235"/>
    <w:rsid w:val="00C15242"/>
    <w:rsid w:val="00C15FE8"/>
    <w:rsid w:val="00C16118"/>
    <w:rsid w:val="00C16951"/>
    <w:rsid w:val="00C16B49"/>
    <w:rsid w:val="00C16F79"/>
    <w:rsid w:val="00C1707E"/>
    <w:rsid w:val="00C1770A"/>
    <w:rsid w:val="00C17F7B"/>
    <w:rsid w:val="00C20067"/>
    <w:rsid w:val="00C20ECF"/>
    <w:rsid w:val="00C21CFC"/>
    <w:rsid w:val="00C21DE9"/>
    <w:rsid w:val="00C22598"/>
    <w:rsid w:val="00C23220"/>
    <w:rsid w:val="00C23B47"/>
    <w:rsid w:val="00C23CC3"/>
    <w:rsid w:val="00C243F7"/>
    <w:rsid w:val="00C24FC8"/>
    <w:rsid w:val="00C253EC"/>
    <w:rsid w:val="00C2595F"/>
    <w:rsid w:val="00C260F7"/>
    <w:rsid w:val="00C26BF1"/>
    <w:rsid w:val="00C273F8"/>
    <w:rsid w:val="00C2785F"/>
    <w:rsid w:val="00C3027D"/>
    <w:rsid w:val="00C3047D"/>
    <w:rsid w:val="00C30C51"/>
    <w:rsid w:val="00C30C60"/>
    <w:rsid w:val="00C30CFF"/>
    <w:rsid w:val="00C30D4F"/>
    <w:rsid w:val="00C3113E"/>
    <w:rsid w:val="00C315CB"/>
    <w:rsid w:val="00C3175B"/>
    <w:rsid w:val="00C31CA7"/>
    <w:rsid w:val="00C31D2B"/>
    <w:rsid w:val="00C331F1"/>
    <w:rsid w:val="00C334C6"/>
    <w:rsid w:val="00C33945"/>
    <w:rsid w:val="00C33E50"/>
    <w:rsid w:val="00C34767"/>
    <w:rsid w:val="00C34F25"/>
    <w:rsid w:val="00C35E95"/>
    <w:rsid w:val="00C37135"/>
    <w:rsid w:val="00C3716F"/>
    <w:rsid w:val="00C37376"/>
    <w:rsid w:val="00C37B83"/>
    <w:rsid w:val="00C37DFD"/>
    <w:rsid w:val="00C40773"/>
    <w:rsid w:val="00C407B1"/>
    <w:rsid w:val="00C408D3"/>
    <w:rsid w:val="00C40CBD"/>
    <w:rsid w:val="00C41594"/>
    <w:rsid w:val="00C418C4"/>
    <w:rsid w:val="00C418EB"/>
    <w:rsid w:val="00C41C36"/>
    <w:rsid w:val="00C4271B"/>
    <w:rsid w:val="00C43083"/>
    <w:rsid w:val="00C4317A"/>
    <w:rsid w:val="00C4318B"/>
    <w:rsid w:val="00C432C9"/>
    <w:rsid w:val="00C446BB"/>
    <w:rsid w:val="00C446F2"/>
    <w:rsid w:val="00C45C87"/>
    <w:rsid w:val="00C45CF2"/>
    <w:rsid w:val="00C45E06"/>
    <w:rsid w:val="00C46D96"/>
    <w:rsid w:val="00C471A3"/>
    <w:rsid w:val="00C47AD8"/>
    <w:rsid w:val="00C5002D"/>
    <w:rsid w:val="00C51759"/>
    <w:rsid w:val="00C5175F"/>
    <w:rsid w:val="00C51959"/>
    <w:rsid w:val="00C51BAC"/>
    <w:rsid w:val="00C5226C"/>
    <w:rsid w:val="00C5267B"/>
    <w:rsid w:val="00C52C2E"/>
    <w:rsid w:val="00C52DB5"/>
    <w:rsid w:val="00C53576"/>
    <w:rsid w:val="00C53668"/>
    <w:rsid w:val="00C53AED"/>
    <w:rsid w:val="00C54192"/>
    <w:rsid w:val="00C549B0"/>
    <w:rsid w:val="00C55380"/>
    <w:rsid w:val="00C55776"/>
    <w:rsid w:val="00C55A05"/>
    <w:rsid w:val="00C56043"/>
    <w:rsid w:val="00C5691E"/>
    <w:rsid w:val="00C56B63"/>
    <w:rsid w:val="00C60FBC"/>
    <w:rsid w:val="00C618DE"/>
    <w:rsid w:val="00C62608"/>
    <w:rsid w:val="00C63D78"/>
    <w:rsid w:val="00C63F90"/>
    <w:rsid w:val="00C6424B"/>
    <w:rsid w:val="00C64BFB"/>
    <w:rsid w:val="00C64D9F"/>
    <w:rsid w:val="00C64F14"/>
    <w:rsid w:val="00C6534F"/>
    <w:rsid w:val="00C65757"/>
    <w:rsid w:val="00C65C5B"/>
    <w:rsid w:val="00C6655A"/>
    <w:rsid w:val="00C66D3D"/>
    <w:rsid w:val="00C67F6F"/>
    <w:rsid w:val="00C7023E"/>
    <w:rsid w:val="00C70CF4"/>
    <w:rsid w:val="00C71684"/>
    <w:rsid w:val="00C71725"/>
    <w:rsid w:val="00C7273C"/>
    <w:rsid w:val="00C74EFD"/>
    <w:rsid w:val="00C7533B"/>
    <w:rsid w:val="00C75566"/>
    <w:rsid w:val="00C75EE5"/>
    <w:rsid w:val="00C769BF"/>
    <w:rsid w:val="00C76DA7"/>
    <w:rsid w:val="00C772E7"/>
    <w:rsid w:val="00C77A6A"/>
    <w:rsid w:val="00C77BD0"/>
    <w:rsid w:val="00C77CBD"/>
    <w:rsid w:val="00C802E1"/>
    <w:rsid w:val="00C81A6B"/>
    <w:rsid w:val="00C82123"/>
    <w:rsid w:val="00C8235F"/>
    <w:rsid w:val="00C82526"/>
    <w:rsid w:val="00C8290C"/>
    <w:rsid w:val="00C82E00"/>
    <w:rsid w:val="00C8391D"/>
    <w:rsid w:val="00C83A5C"/>
    <w:rsid w:val="00C83DF6"/>
    <w:rsid w:val="00C84528"/>
    <w:rsid w:val="00C84D08"/>
    <w:rsid w:val="00C84D37"/>
    <w:rsid w:val="00C85F62"/>
    <w:rsid w:val="00C8609D"/>
    <w:rsid w:val="00C86669"/>
    <w:rsid w:val="00C86D08"/>
    <w:rsid w:val="00C86E99"/>
    <w:rsid w:val="00C86EDD"/>
    <w:rsid w:val="00C87243"/>
    <w:rsid w:val="00C87415"/>
    <w:rsid w:val="00C87467"/>
    <w:rsid w:val="00C87771"/>
    <w:rsid w:val="00C9090A"/>
    <w:rsid w:val="00C91188"/>
    <w:rsid w:val="00C921DB"/>
    <w:rsid w:val="00C92D3B"/>
    <w:rsid w:val="00C92D57"/>
    <w:rsid w:val="00C93600"/>
    <w:rsid w:val="00C9365F"/>
    <w:rsid w:val="00C938A9"/>
    <w:rsid w:val="00C9472C"/>
    <w:rsid w:val="00C94A65"/>
    <w:rsid w:val="00C96914"/>
    <w:rsid w:val="00C9770F"/>
    <w:rsid w:val="00C97908"/>
    <w:rsid w:val="00C97B2B"/>
    <w:rsid w:val="00C97C22"/>
    <w:rsid w:val="00C97C92"/>
    <w:rsid w:val="00CA00A1"/>
    <w:rsid w:val="00CA0BD5"/>
    <w:rsid w:val="00CA0D17"/>
    <w:rsid w:val="00CA103B"/>
    <w:rsid w:val="00CA13C5"/>
    <w:rsid w:val="00CA1DC5"/>
    <w:rsid w:val="00CA1E93"/>
    <w:rsid w:val="00CA20CB"/>
    <w:rsid w:val="00CA243B"/>
    <w:rsid w:val="00CA34C4"/>
    <w:rsid w:val="00CA39DD"/>
    <w:rsid w:val="00CA4051"/>
    <w:rsid w:val="00CA412F"/>
    <w:rsid w:val="00CA4249"/>
    <w:rsid w:val="00CA487C"/>
    <w:rsid w:val="00CA5041"/>
    <w:rsid w:val="00CA581A"/>
    <w:rsid w:val="00CA5C30"/>
    <w:rsid w:val="00CA606C"/>
    <w:rsid w:val="00CA6273"/>
    <w:rsid w:val="00CA69C7"/>
    <w:rsid w:val="00CA77D1"/>
    <w:rsid w:val="00CA7DA4"/>
    <w:rsid w:val="00CB0277"/>
    <w:rsid w:val="00CB12BA"/>
    <w:rsid w:val="00CB1AAF"/>
    <w:rsid w:val="00CB1D5A"/>
    <w:rsid w:val="00CB1E59"/>
    <w:rsid w:val="00CB24DC"/>
    <w:rsid w:val="00CB275E"/>
    <w:rsid w:val="00CB2A19"/>
    <w:rsid w:val="00CB2E56"/>
    <w:rsid w:val="00CB2FB1"/>
    <w:rsid w:val="00CB5691"/>
    <w:rsid w:val="00CB6BB8"/>
    <w:rsid w:val="00CB6FCF"/>
    <w:rsid w:val="00CB7217"/>
    <w:rsid w:val="00CB79F0"/>
    <w:rsid w:val="00CB7A87"/>
    <w:rsid w:val="00CB7E29"/>
    <w:rsid w:val="00CB7E3F"/>
    <w:rsid w:val="00CC04BA"/>
    <w:rsid w:val="00CC0A94"/>
    <w:rsid w:val="00CC0ADF"/>
    <w:rsid w:val="00CC0E10"/>
    <w:rsid w:val="00CC0F8C"/>
    <w:rsid w:val="00CC10CF"/>
    <w:rsid w:val="00CC23CF"/>
    <w:rsid w:val="00CC2A7B"/>
    <w:rsid w:val="00CC2EAD"/>
    <w:rsid w:val="00CC30C6"/>
    <w:rsid w:val="00CC3532"/>
    <w:rsid w:val="00CC36A5"/>
    <w:rsid w:val="00CC3829"/>
    <w:rsid w:val="00CC396E"/>
    <w:rsid w:val="00CC3A81"/>
    <w:rsid w:val="00CC3ACC"/>
    <w:rsid w:val="00CC40DB"/>
    <w:rsid w:val="00CC43CB"/>
    <w:rsid w:val="00CC4D56"/>
    <w:rsid w:val="00CC5347"/>
    <w:rsid w:val="00CC6B45"/>
    <w:rsid w:val="00CC6E92"/>
    <w:rsid w:val="00CC7ED1"/>
    <w:rsid w:val="00CD0720"/>
    <w:rsid w:val="00CD080B"/>
    <w:rsid w:val="00CD144B"/>
    <w:rsid w:val="00CD157B"/>
    <w:rsid w:val="00CD23BF"/>
    <w:rsid w:val="00CD2B48"/>
    <w:rsid w:val="00CD2BC8"/>
    <w:rsid w:val="00CD343D"/>
    <w:rsid w:val="00CD3DEA"/>
    <w:rsid w:val="00CD4358"/>
    <w:rsid w:val="00CD43F8"/>
    <w:rsid w:val="00CD51E7"/>
    <w:rsid w:val="00CD575B"/>
    <w:rsid w:val="00CD6269"/>
    <w:rsid w:val="00CD65DB"/>
    <w:rsid w:val="00CD6CC7"/>
    <w:rsid w:val="00CD72A6"/>
    <w:rsid w:val="00CD7484"/>
    <w:rsid w:val="00CE089B"/>
    <w:rsid w:val="00CE17C1"/>
    <w:rsid w:val="00CE1939"/>
    <w:rsid w:val="00CE3A31"/>
    <w:rsid w:val="00CE4224"/>
    <w:rsid w:val="00CE44B7"/>
    <w:rsid w:val="00CE48F5"/>
    <w:rsid w:val="00CE49E9"/>
    <w:rsid w:val="00CE4A14"/>
    <w:rsid w:val="00CE5974"/>
    <w:rsid w:val="00CE5A62"/>
    <w:rsid w:val="00CE5E86"/>
    <w:rsid w:val="00CE66DF"/>
    <w:rsid w:val="00CE7D5D"/>
    <w:rsid w:val="00CF10AB"/>
    <w:rsid w:val="00CF1823"/>
    <w:rsid w:val="00CF19CF"/>
    <w:rsid w:val="00CF21A0"/>
    <w:rsid w:val="00CF21DE"/>
    <w:rsid w:val="00CF2385"/>
    <w:rsid w:val="00CF29E7"/>
    <w:rsid w:val="00CF2A8D"/>
    <w:rsid w:val="00CF2B96"/>
    <w:rsid w:val="00CF301C"/>
    <w:rsid w:val="00CF3EB8"/>
    <w:rsid w:val="00CF46D2"/>
    <w:rsid w:val="00CF503D"/>
    <w:rsid w:val="00CF61EA"/>
    <w:rsid w:val="00CF640E"/>
    <w:rsid w:val="00CF6B4C"/>
    <w:rsid w:val="00CF79D8"/>
    <w:rsid w:val="00CF7AD7"/>
    <w:rsid w:val="00CF7B02"/>
    <w:rsid w:val="00D00414"/>
    <w:rsid w:val="00D00519"/>
    <w:rsid w:val="00D0136D"/>
    <w:rsid w:val="00D01994"/>
    <w:rsid w:val="00D01B4A"/>
    <w:rsid w:val="00D01DE6"/>
    <w:rsid w:val="00D02123"/>
    <w:rsid w:val="00D021C1"/>
    <w:rsid w:val="00D022C0"/>
    <w:rsid w:val="00D03E50"/>
    <w:rsid w:val="00D03FA5"/>
    <w:rsid w:val="00D04033"/>
    <w:rsid w:val="00D04150"/>
    <w:rsid w:val="00D04C01"/>
    <w:rsid w:val="00D04E4D"/>
    <w:rsid w:val="00D053A4"/>
    <w:rsid w:val="00D05BE4"/>
    <w:rsid w:val="00D06A0A"/>
    <w:rsid w:val="00D1046C"/>
    <w:rsid w:val="00D10E85"/>
    <w:rsid w:val="00D10F70"/>
    <w:rsid w:val="00D112FE"/>
    <w:rsid w:val="00D11EF1"/>
    <w:rsid w:val="00D12334"/>
    <w:rsid w:val="00D12C1C"/>
    <w:rsid w:val="00D12C35"/>
    <w:rsid w:val="00D13849"/>
    <w:rsid w:val="00D15FC2"/>
    <w:rsid w:val="00D1742C"/>
    <w:rsid w:val="00D20139"/>
    <w:rsid w:val="00D214E0"/>
    <w:rsid w:val="00D219FE"/>
    <w:rsid w:val="00D21C1D"/>
    <w:rsid w:val="00D21F7C"/>
    <w:rsid w:val="00D220B8"/>
    <w:rsid w:val="00D22567"/>
    <w:rsid w:val="00D23543"/>
    <w:rsid w:val="00D249BD"/>
    <w:rsid w:val="00D25749"/>
    <w:rsid w:val="00D25B3D"/>
    <w:rsid w:val="00D2646C"/>
    <w:rsid w:val="00D2672F"/>
    <w:rsid w:val="00D2725B"/>
    <w:rsid w:val="00D27395"/>
    <w:rsid w:val="00D30620"/>
    <w:rsid w:val="00D306BB"/>
    <w:rsid w:val="00D30AD5"/>
    <w:rsid w:val="00D32E72"/>
    <w:rsid w:val="00D33C55"/>
    <w:rsid w:val="00D344B3"/>
    <w:rsid w:val="00D3481C"/>
    <w:rsid w:val="00D34C25"/>
    <w:rsid w:val="00D35443"/>
    <w:rsid w:val="00D35690"/>
    <w:rsid w:val="00D3579F"/>
    <w:rsid w:val="00D35847"/>
    <w:rsid w:val="00D3629C"/>
    <w:rsid w:val="00D36685"/>
    <w:rsid w:val="00D36874"/>
    <w:rsid w:val="00D36985"/>
    <w:rsid w:val="00D37C27"/>
    <w:rsid w:val="00D40ACC"/>
    <w:rsid w:val="00D40CEE"/>
    <w:rsid w:val="00D40D67"/>
    <w:rsid w:val="00D40FBD"/>
    <w:rsid w:val="00D41357"/>
    <w:rsid w:val="00D424A7"/>
    <w:rsid w:val="00D43006"/>
    <w:rsid w:val="00D430EA"/>
    <w:rsid w:val="00D43717"/>
    <w:rsid w:val="00D43942"/>
    <w:rsid w:val="00D44248"/>
    <w:rsid w:val="00D4449E"/>
    <w:rsid w:val="00D44701"/>
    <w:rsid w:val="00D44FB0"/>
    <w:rsid w:val="00D45478"/>
    <w:rsid w:val="00D46340"/>
    <w:rsid w:val="00D4697F"/>
    <w:rsid w:val="00D47605"/>
    <w:rsid w:val="00D47872"/>
    <w:rsid w:val="00D47962"/>
    <w:rsid w:val="00D47C1A"/>
    <w:rsid w:val="00D505E1"/>
    <w:rsid w:val="00D50C83"/>
    <w:rsid w:val="00D51134"/>
    <w:rsid w:val="00D51245"/>
    <w:rsid w:val="00D5124D"/>
    <w:rsid w:val="00D5134F"/>
    <w:rsid w:val="00D51444"/>
    <w:rsid w:val="00D51C4F"/>
    <w:rsid w:val="00D5451F"/>
    <w:rsid w:val="00D547BB"/>
    <w:rsid w:val="00D54AF2"/>
    <w:rsid w:val="00D54DFB"/>
    <w:rsid w:val="00D54E45"/>
    <w:rsid w:val="00D55401"/>
    <w:rsid w:val="00D55782"/>
    <w:rsid w:val="00D55C12"/>
    <w:rsid w:val="00D57FA7"/>
    <w:rsid w:val="00D6061E"/>
    <w:rsid w:val="00D61204"/>
    <w:rsid w:val="00D613F8"/>
    <w:rsid w:val="00D6140E"/>
    <w:rsid w:val="00D62118"/>
    <w:rsid w:val="00D632EE"/>
    <w:rsid w:val="00D63487"/>
    <w:rsid w:val="00D6376F"/>
    <w:rsid w:val="00D63F0C"/>
    <w:rsid w:val="00D641DE"/>
    <w:rsid w:val="00D64723"/>
    <w:rsid w:val="00D64CBE"/>
    <w:rsid w:val="00D64F83"/>
    <w:rsid w:val="00D656C3"/>
    <w:rsid w:val="00D66017"/>
    <w:rsid w:val="00D664AE"/>
    <w:rsid w:val="00D665EB"/>
    <w:rsid w:val="00D66E11"/>
    <w:rsid w:val="00D676A5"/>
    <w:rsid w:val="00D70311"/>
    <w:rsid w:val="00D70B3F"/>
    <w:rsid w:val="00D70CA4"/>
    <w:rsid w:val="00D70DE3"/>
    <w:rsid w:val="00D711A1"/>
    <w:rsid w:val="00D71B74"/>
    <w:rsid w:val="00D71E87"/>
    <w:rsid w:val="00D721C2"/>
    <w:rsid w:val="00D72D5F"/>
    <w:rsid w:val="00D730A5"/>
    <w:rsid w:val="00D730D1"/>
    <w:rsid w:val="00D7362E"/>
    <w:rsid w:val="00D75955"/>
    <w:rsid w:val="00D76557"/>
    <w:rsid w:val="00D766DA"/>
    <w:rsid w:val="00D76B9A"/>
    <w:rsid w:val="00D77295"/>
    <w:rsid w:val="00D775F9"/>
    <w:rsid w:val="00D77744"/>
    <w:rsid w:val="00D80675"/>
    <w:rsid w:val="00D807D2"/>
    <w:rsid w:val="00D812FF"/>
    <w:rsid w:val="00D81E80"/>
    <w:rsid w:val="00D82310"/>
    <w:rsid w:val="00D82434"/>
    <w:rsid w:val="00D8273A"/>
    <w:rsid w:val="00D82C8B"/>
    <w:rsid w:val="00D82DF0"/>
    <w:rsid w:val="00D84411"/>
    <w:rsid w:val="00D84BA4"/>
    <w:rsid w:val="00D85A4A"/>
    <w:rsid w:val="00D85A94"/>
    <w:rsid w:val="00D85CB4"/>
    <w:rsid w:val="00D865CB"/>
    <w:rsid w:val="00D87226"/>
    <w:rsid w:val="00D87443"/>
    <w:rsid w:val="00D8751F"/>
    <w:rsid w:val="00D87739"/>
    <w:rsid w:val="00D87A86"/>
    <w:rsid w:val="00D9231E"/>
    <w:rsid w:val="00D92567"/>
    <w:rsid w:val="00D927C3"/>
    <w:rsid w:val="00D92927"/>
    <w:rsid w:val="00D92C36"/>
    <w:rsid w:val="00D92FDE"/>
    <w:rsid w:val="00D93B14"/>
    <w:rsid w:val="00D9418B"/>
    <w:rsid w:val="00D94C32"/>
    <w:rsid w:val="00D9521A"/>
    <w:rsid w:val="00D95F26"/>
    <w:rsid w:val="00D96084"/>
    <w:rsid w:val="00D9662B"/>
    <w:rsid w:val="00D968C0"/>
    <w:rsid w:val="00D96E52"/>
    <w:rsid w:val="00D975B7"/>
    <w:rsid w:val="00D97A20"/>
    <w:rsid w:val="00DA01C1"/>
    <w:rsid w:val="00DA0909"/>
    <w:rsid w:val="00DA0ECB"/>
    <w:rsid w:val="00DA11F5"/>
    <w:rsid w:val="00DA15AA"/>
    <w:rsid w:val="00DA16C2"/>
    <w:rsid w:val="00DA20B0"/>
    <w:rsid w:val="00DA21C1"/>
    <w:rsid w:val="00DA24C6"/>
    <w:rsid w:val="00DA26DA"/>
    <w:rsid w:val="00DA2BB4"/>
    <w:rsid w:val="00DA300F"/>
    <w:rsid w:val="00DA3D35"/>
    <w:rsid w:val="00DA3D45"/>
    <w:rsid w:val="00DA4214"/>
    <w:rsid w:val="00DA426B"/>
    <w:rsid w:val="00DA43C4"/>
    <w:rsid w:val="00DA4FEA"/>
    <w:rsid w:val="00DA50E1"/>
    <w:rsid w:val="00DA5AD4"/>
    <w:rsid w:val="00DA632C"/>
    <w:rsid w:val="00DA6BA9"/>
    <w:rsid w:val="00DA707B"/>
    <w:rsid w:val="00DA7585"/>
    <w:rsid w:val="00DA765C"/>
    <w:rsid w:val="00DA768B"/>
    <w:rsid w:val="00DA7761"/>
    <w:rsid w:val="00DA798A"/>
    <w:rsid w:val="00DA7AB7"/>
    <w:rsid w:val="00DB0469"/>
    <w:rsid w:val="00DB0A86"/>
    <w:rsid w:val="00DB1A5B"/>
    <w:rsid w:val="00DB2344"/>
    <w:rsid w:val="00DB2A8E"/>
    <w:rsid w:val="00DB3C99"/>
    <w:rsid w:val="00DB3EBE"/>
    <w:rsid w:val="00DB5253"/>
    <w:rsid w:val="00DB5C62"/>
    <w:rsid w:val="00DB601F"/>
    <w:rsid w:val="00DB6186"/>
    <w:rsid w:val="00DB65BE"/>
    <w:rsid w:val="00DB6C2B"/>
    <w:rsid w:val="00DB714D"/>
    <w:rsid w:val="00DB732C"/>
    <w:rsid w:val="00DB77D9"/>
    <w:rsid w:val="00DB7AC6"/>
    <w:rsid w:val="00DB7BAB"/>
    <w:rsid w:val="00DB7D51"/>
    <w:rsid w:val="00DC03B4"/>
    <w:rsid w:val="00DC0C01"/>
    <w:rsid w:val="00DC10EC"/>
    <w:rsid w:val="00DC19A6"/>
    <w:rsid w:val="00DC1A34"/>
    <w:rsid w:val="00DC1AD1"/>
    <w:rsid w:val="00DC286A"/>
    <w:rsid w:val="00DC29F4"/>
    <w:rsid w:val="00DC3420"/>
    <w:rsid w:val="00DC3CE8"/>
    <w:rsid w:val="00DC40EE"/>
    <w:rsid w:val="00DC41D9"/>
    <w:rsid w:val="00DC449B"/>
    <w:rsid w:val="00DC476F"/>
    <w:rsid w:val="00DC4A8D"/>
    <w:rsid w:val="00DC5D69"/>
    <w:rsid w:val="00DC5D6F"/>
    <w:rsid w:val="00DC679C"/>
    <w:rsid w:val="00DC6BAB"/>
    <w:rsid w:val="00DC70A4"/>
    <w:rsid w:val="00DC7132"/>
    <w:rsid w:val="00DC74C8"/>
    <w:rsid w:val="00DC7D52"/>
    <w:rsid w:val="00DC7F04"/>
    <w:rsid w:val="00DD065D"/>
    <w:rsid w:val="00DD0F80"/>
    <w:rsid w:val="00DD1108"/>
    <w:rsid w:val="00DD1864"/>
    <w:rsid w:val="00DD192B"/>
    <w:rsid w:val="00DD1AA1"/>
    <w:rsid w:val="00DD1C93"/>
    <w:rsid w:val="00DD2970"/>
    <w:rsid w:val="00DD2F58"/>
    <w:rsid w:val="00DD30D1"/>
    <w:rsid w:val="00DD3113"/>
    <w:rsid w:val="00DD507D"/>
    <w:rsid w:val="00DD50A8"/>
    <w:rsid w:val="00DD5EB8"/>
    <w:rsid w:val="00DD6000"/>
    <w:rsid w:val="00DD61BE"/>
    <w:rsid w:val="00DD651E"/>
    <w:rsid w:val="00DD66AC"/>
    <w:rsid w:val="00DD6764"/>
    <w:rsid w:val="00DD6FBC"/>
    <w:rsid w:val="00DD7346"/>
    <w:rsid w:val="00DE03B8"/>
    <w:rsid w:val="00DE0A7D"/>
    <w:rsid w:val="00DE0B0C"/>
    <w:rsid w:val="00DE1F48"/>
    <w:rsid w:val="00DE23F5"/>
    <w:rsid w:val="00DE269C"/>
    <w:rsid w:val="00DE2DDC"/>
    <w:rsid w:val="00DE3130"/>
    <w:rsid w:val="00DE3263"/>
    <w:rsid w:val="00DE3B7E"/>
    <w:rsid w:val="00DE3F68"/>
    <w:rsid w:val="00DE59AD"/>
    <w:rsid w:val="00DE5BB4"/>
    <w:rsid w:val="00DE65AF"/>
    <w:rsid w:val="00DE6A6A"/>
    <w:rsid w:val="00DE6B31"/>
    <w:rsid w:val="00DE6F4B"/>
    <w:rsid w:val="00DE7EEA"/>
    <w:rsid w:val="00DF033F"/>
    <w:rsid w:val="00DF08BD"/>
    <w:rsid w:val="00DF08F1"/>
    <w:rsid w:val="00DF0C60"/>
    <w:rsid w:val="00DF1081"/>
    <w:rsid w:val="00DF1776"/>
    <w:rsid w:val="00DF17C0"/>
    <w:rsid w:val="00DF34FE"/>
    <w:rsid w:val="00DF3966"/>
    <w:rsid w:val="00DF4CA2"/>
    <w:rsid w:val="00DF4E62"/>
    <w:rsid w:val="00DF6018"/>
    <w:rsid w:val="00DF6548"/>
    <w:rsid w:val="00DF685C"/>
    <w:rsid w:val="00DF7917"/>
    <w:rsid w:val="00E00627"/>
    <w:rsid w:val="00E018EF"/>
    <w:rsid w:val="00E01958"/>
    <w:rsid w:val="00E02209"/>
    <w:rsid w:val="00E022F0"/>
    <w:rsid w:val="00E02912"/>
    <w:rsid w:val="00E02F23"/>
    <w:rsid w:val="00E032F5"/>
    <w:rsid w:val="00E03A13"/>
    <w:rsid w:val="00E045F8"/>
    <w:rsid w:val="00E04734"/>
    <w:rsid w:val="00E04A12"/>
    <w:rsid w:val="00E04FB1"/>
    <w:rsid w:val="00E051BF"/>
    <w:rsid w:val="00E05B01"/>
    <w:rsid w:val="00E05D88"/>
    <w:rsid w:val="00E06450"/>
    <w:rsid w:val="00E06468"/>
    <w:rsid w:val="00E070D7"/>
    <w:rsid w:val="00E07672"/>
    <w:rsid w:val="00E07B3C"/>
    <w:rsid w:val="00E07FA1"/>
    <w:rsid w:val="00E07FC1"/>
    <w:rsid w:val="00E10187"/>
    <w:rsid w:val="00E107AC"/>
    <w:rsid w:val="00E109E5"/>
    <w:rsid w:val="00E110A8"/>
    <w:rsid w:val="00E11ADB"/>
    <w:rsid w:val="00E12677"/>
    <w:rsid w:val="00E12714"/>
    <w:rsid w:val="00E132C5"/>
    <w:rsid w:val="00E14B62"/>
    <w:rsid w:val="00E15BC1"/>
    <w:rsid w:val="00E16A00"/>
    <w:rsid w:val="00E16EF9"/>
    <w:rsid w:val="00E17072"/>
    <w:rsid w:val="00E1791D"/>
    <w:rsid w:val="00E17D66"/>
    <w:rsid w:val="00E20034"/>
    <w:rsid w:val="00E20172"/>
    <w:rsid w:val="00E204E6"/>
    <w:rsid w:val="00E208D8"/>
    <w:rsid w:val="00E20B07"/>
    <w:rsid w:val="00E21CF7"/>
    <w:rsid w:val="00E22B79"/>
    <w:rsid w:val="00E23417"/>
    <w:rsid w:val="00E23987"/>
    <w:rsid w:val="00E23E8A"/>
    <w:rsid w:val="00E24489"/>
    <w:rsid w:val="00E257B2"/>
    <w:rsid w:val="00E26DFA"/>
    <w:rsid w:val="00E277D0"/>
    <w:rsid w:val="00E27D25"/>
    <w:rsid w:val="00E30576"/>
    <w:rsid w:val="00E309C5"/>
    <w:rsid w:val="00E311E4"/>
    <w:rsid w:val="00E3160C"/>
    <w:rsid w:val="00E31F85"/>
    <w:rsid w:val="00E31FF1"/>
    <w:rsid w:val="00E32720"/>
    <w:rsid w:val="00E334C3"/>
    <w:rsid w:val="00E33789"/>
    <w:rsid w:val="00E33DF9"/>
    <w:rsid w:val="00E342FD"/>
    <w:rsid w:val="00E34521"/>
    <w:rsid w:val="00E34B37"/>
    <w:rsid w:val="00E36097"/>
    <w:rsid w:val="00E36B57"/>
    <w:rsid w:val="00E36F1F"/>
    <w:rsid w:val="00E3716E"/>
    <w:rsid w:val="00E379B6"/>
    <w:rsid w:val="00E413D8"/>
    <w:rsid w:val="00E41756"/>
    <w:rsid w:val="00E41F71"/>
    <w:rsid w:val="00E426A2"/>
    <w:rsid w:val="00E42A14"/>
    <w:rsid w:val="00E42E2D"/>
    <w:rsid w:val="00E42EBC"/>
    <w:rsid w:val="00E438E1"/>
    <w:rsid w:val="00E441F4"/>
    <w:rsid w:val="00E44B40"/>
    <w:rsid w:val="00E44B7A"/>
    <w:rsid w:val="00E44BB1"/>
    <w:rsid w:val="00E44FE7"/>
    <w:rsid w:val="00E45978"/>
    <w:rsid w:val="00E4665F"/>
    <w:rsid w:val="00E4715D"/>
    <w:rsid w:val="00E477AA"/>
    <w:rsid w:val="00E47CE1"/>
    <w:rsid w:val="00E5048D"/>
    <w:rsid w:val="00E50B0D"/>
    <w:rsid w:val="00E50C11"/>
    <w:rsid w:val="00E50C25"/>
    <w:rsid w:val="00E511C2"/>
    <w:rsid w:val="00E512FD"/>
    <w:rsid w:val="00E5140A"/>
    <w:rsid w:val="00E5164D"/>
    <w:rsid w:val="00E51A1E"/>
    <w:rsid w:val="00E52016"/>
    <w:rsid w:val="00E52231"/>
    <w:rsid w:val="00E52D28"/>
    <w:rsid w:val="00E533F3"/>
    <w:rsid w:val="00E53ABF"/>
    <w:rsid w:val="00E53AF1"/>
    <w:rsid w:val="00E54996"/>
    <w:rsid w:val="00E55378"/>
    <w:rsid w:val="00E553CD"/>
    <w:rsid w:val="00E55913"/>
    <w:rsid w:val="00E55B79"/>
    <w:rsid w:val="00E56446"/>
    <w:rsid w:val="00E5686E"/>
    <w:rsid w:val="00E57823"/>
    <w:rsid w:val="00E57E23"/>
    <w:rsid w:val="00E57FD6"/>
    <w:rsid w:val="00E57FDB"/>
    <w:rsid w:val="00E60CCB"/>
    <w:rsid w:val="00E61592"/>
    <w:rsid w:val="00E628C2"/>
    <w:rsid w:val="00E638F2"/>
    <w:rsid w:val="00E63B76"/>
    <w:rsid w:val="00E63FB7"/>
    <w:rsid w:val="00E64453"/>
    <w:rsid w:val="00E64576"/>
    <w:rsid w:val="00E65151"/>
    <w:rsid w:val="00E653CA"/>
    <w:rsid w:val="00E654C7"/>
    <w:rsid w:val="00E6629D"/>
    <w:rsid w:val="00E663B6"/>
    <w:rsid w:val="00E6689D"/>
    <w:rsid w:val="00E67740"/>
    <w:rsid w:val="00E67B68"/>
    <w:rsid w:val="00E71721"/>
    <w:rsid w:val="00E72016"/>
    <w:rsid w:val="00E72111"/>
    <w:rsid w:val="00E72502"/>
    <w:rsid w:val="00E729C3"/>
    <w:rsid w:val="00E72B8F"/>
    <w:rsid w:val="00E72EFE"/>
    <w:rsid w:val="00E73A77"/>
    <w:rsid w:val="00E740E7"/>
    <w:rsid w:val="00E7422D"/>
    <w:rsid w:val="00E748DC"/>
    <w:rsid w:val="00E75692"/>
    <w:rsid w:val="00E75D04"/>
    <w:rsid w:val="00E779BE"/>
    <w:rsid w:val="00E77CC6"/>
    <w:rsid w:val="00E806E4"/>
    <w:rsid w:val="00E80B78"/>
    <w:rsid w:val="00E813D3"/>
    <w:rsid w:val="00E817E6"/>
    <w:rsid w:val="00E82316"/>
    <w:rsid w:val="00E8263D"/>
    <w:rsid w:val="00E82C28"/>
    <w:rsid w:val="00E833D0"/>
    <w:rsid w:val="00E83A31"/>
    <w:rsid w:val="00E83B08"/>
    <w:rsid w:val="00E844DC"/>
    <w:rsid w:val="00E84692"/>
    <w:rsid w:val="00E84B50"/>
    <w:rsid w:val="00E84B94"/>
    <w:rsid w:val="00E84DA1"/>
    <w:rsid w:val="00E85748"/>
    <w:rsid w:val="00E858EF"/>
    <w:rsid w:val="00E85A6E"/>
    <w:rsid w:val="00E85FB4"/>
    <w:rsid w:val="00E86885"/>
    <w:rsid w:val="00E86DF4"/>
    <w:rsid w:val="00E87D2A"/>
    <w:rsid w:val="00E9027C"/>
    <w:rsid w:val="00E90AD6"/>
    <w:rsid w:val="00E91345"/>
    <w:rsid w:val="00E913EF"/>
    <w:rsid w:val="00E91BE6"/>
    <w:rsid w:val="00E91FDD"/>
    <w:rsid w:val="00E920AB"/>
    <w:rsid w:val="00E92EC9"/>
    <w:rsid w:val="00E9432E"/>
    <w:rsid w:val="00E94B12"/>
    <w:rsid w:val="00E94D71"/>
    <w:rsid w:val="00E95108"/>
    <w:rsid w:val="00E95911"/>
    <w:rsid w:val="00E95DD4"/>
    <w:rsid w:val="00E96AA0"/>
    <w:rsid w:val="00E97063"/>
    <w:rsid w:val="00E97C4D"/>
    <w:rsid w:val="00E97EF3"/>
    <w:rsid w:val="00EA0782"/>
    <w:rsid w:val="00EA0AAB"/>
    <w:rsid w:val="00EA0FAF"/>
    <w:rsid w:val="00EA10D9"/>
    <w:rsid w:val="00EA27EB"/>
    <w:rsid w:val="00EA2C2E"/>
    <w:rsid w:val="00EA2CA2"/>
    <w:rsid w:val="00EA33E1"/>
    <w:rsid w:val="00EA36A3"/>
    <w:rsid w:val="00EA4D0F"/>
    <w:rsid w:val="00EA4D7C"/>
    <w:rsid w:val="00EA5585"/>
    <w:rsid w:val="00EA5A23"/>
    <w:rsid w:val="00EA6021"/>
    <w:rsid w:val="00EA60EF"/>
    <w:rsid w:val="00EA65DF"/>
    <w:rsid w:val="00EA6849"/>
    <w:rsid w:val="00EA6BE0"/>
    <w:rsid w:val="00EA7205"/>
    <w:rsid w:val="00EA7686"/>
    <w:rsid w:val="00EA7CD6"/>
    <w:rsid w:val="00EA7F9E"/>
    <w:rsid w:val="00EB0E48"/>
    <w:rsid w:val="00EB0F59"/>
    <w:rsid w:val="00EB1132"/>
    <w:rsid w:val="00EB131D"/>
    <w:rsid w:val="00EB27BD"/>
    <w:rsid w:val="00EB2CA5"/>
    <w:rsid w:val="00EB32AD"/>
    <w:rsid w:val="00EB4653"/>
    <w:rsid w:val="00EB4A62"/>
    <w:rsid w:val="00EB4FB1"/>
    <w:rsid w:val="00EB537E"/>
    <w:rsid w:val="00EB53FC"/>
    <w:rsid w:val="00EB59C7"/>
    <w:rsid w:val="00EB6114"/>
    <w:rsid w:val="00EB6336"/>
    <w:rsid w:val="00EB65D1"/>
    <w:rsid w:val="00EB68F0"/>
    <w:rsid w:val="00EB69BB"/>
    <w:rsid w:val="00EB6F65"/>
    <w:rsid w:val="00EB7365"/>
    <w:rsid w:val="00EC13C8"/>
    <w:rsid w:val="00EC191C"/>
    <w:rsid w:val="00EC1A53"/>
    <w:rsid w:val="00EC21E9"/>
    <w:rsid w:val="00EC239B"/>
    <w:rsid w:val="00EC283F"/>
    <w:rsid w:val="00EC378D"/>
    <w:rsid w:val="00EC3AA1"/>
    <w:rsid w:val="00EC3B65"/>
    <w:rsid w:val="00EC43DC"/>
    <w:rsid w:val="00EC476D"/>
    <w:rsid w:val="00EC4DA2"/>
    <w:rsid w:val="00EC5A25"/>
    <w:rsid w:val="00EC5C96"/>
    <w:rsid w:val="00EC60E7"/>
    <w:rsid w:val="00EC6C5C"/>
    <w:rsid w:val="00EC7184"/>
    <w:rsid w:val="00EC7319"/>
    <w:rsid w:val="00EC7842"/>
    <w:rsid w:val="00EC7A00"/>
    <w:rsid w:val="00ED04D7"/>
    <w:rsid w:val="00ED087A"/>
    <w:rsid w:val="00ED0BB7"/>
    <w:rsid w:val="00ED0E39"/>
    <w:rsid w:val="00ED1E20"/>
    <w:rsid w:val="00ED1E2A"/>
    <w:rsid w:val="00ED2033"/>
    <w:rsid w:val="00ED20A1"/>
    <w:rsid w:val="00ED235A"/>
    <w:rsid w:val="00ED2971"/>
    <w:rsid w:val="00ED300C"/>
    <w:rsid w:val="00ED33E5"/>
    <w:rsid w:val="00ED348B"/>
    <w:rsid w:val="00ED35E9"/>
    <w:rsid w:val="00ED3613"/>
    <w:rsid w:val="00ED369B"/>
    <w:rsid w:val="00ED37C6"/>
    <w:rsid w:val="00ED3EE1"/>
    <w:rsid w:val="00ED48A3"/>
    <w:rsid w:val="00ED511E"/>
    <w:rsid w:val="00ED5C5B"/>
    <w:rsid w:val="00ED5E77"/>
    <w:rsid w:val="00ED6D34"/>
    <w:rsid w:val="00ED6E96"/>
    <w:rsid w:val="00ED70FB"/>
    <w:rsid w:val="00ED73A9"/>
    <w:rsid w:val="00ED7F48"/>
    <w:rsid w:val="00EE0300"/>
    <w:rsid w:val="00EE0AA9"/>
    <w:rsid w:val="00EE1309"/>
    <w:rsid w:val="00EE1BED"/>
    <w:rsid w:val="00EE1ED0"/>
    <w:rsid w:val="00EE336F"/>
    <w:rsid w:val="00EE44E7"/>
    <w:rsid w:val="00EE540D"/>
    <w:rsid w:val="00EE57D4"/>
    <w:rsid w:val="00EE58A5"/>
    <w:rsid w:val="00EE5A49"/>
    <w:rsid w:val="00EE6B18"/>
    <w:rsid w:val="00EE6B91"/>
    <w:rsid w:val="00EE723B"/>
    <w:rsid w:val="00EE7299"/>
    <w:rsid w:val="00EE78F4"/>
    <w:rsid w:val="00EF004D"/>
    <w:rsid w:val="00EF007A"/>
    <w:rsid w:val="00EF05ED"/>
    <w:rsid w:val="00EF0BB2"/>
    <w:rsid w:val="00EF1A8C"/>
    <w:rsid w:val="00EF1D26"/>
    <w:rsid w:val="00EF208E"/>
    <w:rsid w:val="00EF2936"/>
    <w:rsid w:val="00EF30E3"/>
    <w:rsid w:val="00EF37F7"/>
    <w:rsid w:val="00EF3870"/>
    <w:rsid w:val="00EF4840"/>
    <w:rsid w:val="00EF5936"/>
    <w:rsid w:val="00EF5ACE"/>
    <w:rsid w:val="00EF5B16"/>
    <w:rsid w:val="00EF5CE8"/>
    <w:rsid w:val="00EF664D"/>
    <w:rsid w:val="00EF6B49"/>
    <w:rsid w:val="00EF6FE5"/>
    <w:rsid w:val="00EF7643"/>
    <w:rsid w:val="00EF7B08"/>
    <w:rsid w:val="00EF7D57"/>
    <w:rsid w:val="00EF7FD6"/>
    <w:rsid w:val="00F005C1"/>
    <w:rsid w:val="00F00A92"/>
    <w:rsid w:val="00F00A99"/>
    <w:rsid w:val="00F013B0"/>
    <w:rsid w:val="00F01E5D"/>
    <w:rsid w:val="00F01EEC"/>
    <w:rsid w:val="00F021D4"/>
    <w:rsid w:val="00F0252C"/>
    <w:rsid w:val="00F02DD3"/>
    <w:rsid w:val="00F0315C"/>
    <w:rsid w:val="00F031EC"/>
    <w:rsid w:val="00F034A9"/>
    <w:rsid w:val="00F045DF"/>
    <w:rsid w:val="00F046F9"/>
    <w:rsid w:val="00F052D8"/>
    <w:rsid w:val="00F05376"/>
    <w:rsid w:val="00F05561"/>
    <w:rsid w:val="00F05FFA"/>
    <w:rsid w:val="00F0692C"/>
    <w:rsid w:val="00F06CF3"/>
    <w:rsid w:val="00F074BF"/>
    <w:rsid w:val="00F0753E"/>
    <w:rsid w:val="00F07CE4"/>
    <w:rsid w:val="00F100CD"/>
    <w:rsid w:val="00F10320"/>
    <w:rsid w:val="00F10C66"/>
    <w:rsid w:val="00F11693"/>
    <w:rsid w:val="00F11BC8"/>
    <w:rsid w:val="00F11C3A"/>
    <w:rsid w:val="00F1258D"/>
    <w:rsid w:val="00F127E7"/>
    <w:rsid w:val="00F12ABE"/>
    <w:rsid w:val="00F12BEB"/>
    <w:rsid w:val="00F12E2E"/>
    <w:rsid w:val="00F14A52"/>
    <w:rsid w:val="00F1508F"/>
    <w:rsid w:val="00F150BC"/>
    <w:rsid w:val="00F1597E"/>
    <w:rsid w:val="00F15A8E"/>
    <w:rsid w:val="00F15B8A"/>
    <w:rsid w:val="00F1635F"/>
    <w:rsid w:val="00F1682B"/>
    <w:rsid w:val="00F16A92"/>
    <w:rsid w:val="00F17AAF"/>
    <w:rsid w:val="00F204E8"/>
    <w:rsid w:val="00F20F1C"/>
    <w:rsid w:val="00F21872"/>
    <w:rsid w:val="00F21A03"/>
    <w:rsid w:val="00F21BE4"/>
    <w:rsid w:val="00F226B9"/>
    <w:rsid w:val="00F22BA9"/>
    <w:rsid w:val="00F22F08"/>
    <w:rsid w:val="00F234D8"/>
    <w:rsid w:val="00F23ECC"/>
    <w:rsid w:val="00F244D3"/>
    <w:rsid w:val="00F25103"/>
    <w:rsid w:val="00F25449"/>
    <w:rsid w:val="00F2575D"/>
    <w:rsid w:val="00F25C9F"/>
    <w:rsid w:val="00F268C4"/>
    <w:rsid w:val="00F2763A"/>
    <w:rsid w:val="00F27B9D"/>
    <w:rsid w:val="00F27FA5"/>
    <w:rsid w:val="00F30794"/>
    <w:rsid w:val="00F30A67"/>
    <w:rsid w:val="00F30C1E"/>
    <w:rsid w:val="00F319A0"/>
    <w:rsid w:val="00F31DDD"/>
    <w:rsid w:val="00F3231A"/>
    <w:rsid w:val="00F32693"/>
    <w:rsid w:val="00F33655"/>
    <w:rsid w:val="00F338A3"/>
    <w:rsid w:val="00F33B81"/>
    <w:rsid w:val="00F345BA"/>
    <w:rsid w:val="00F3490C"/>
    <w:rsid w:val="00F34AB4"/>
    <w:rsid w:val="00F34CEC"/>
    <w:rsid w:val="00F35716"/>
    <w:rsid w:val="00F35C0A"/>
    <w:rsid w:val="00F3604B"/>
    <w:rsid w:val="00F36C3F"/>
    <w:rsid w:val="00F36D39"/>
    <w:rsid w:val="00F37024"/>
    <w:rsid w:val="00F3744C"/>
    <w:rsid w:val="00F3770B"/>
    <w:rsid w:val="00F41192"/>
    <w:rsid w:val="00F41F04"/>
    <w:rsid w:val="00F41F56"/>
    <w:rsid w:val="00F4276B"/>
    <w:rsid w:val="00F42F54"/>
    <w:rsid w:val="00F43339"/>
    <w:rsid w:val="00F442A3"/>
    <w:rsid w:val="00F443CF"/>
    <w:rsid w:val="00F44AD3"/>
    <w:rsid w:val="00F44DD7"/>
    <w:rsid w:val="00F4568A"/>
    <w:rsid w:val="00F457DA"/>
    <w:rsid w:val="00F45B87"/>
    <w:rsid w:val="00F45DA3"/>
    <w:rsid w:val="00F464A6"/>
    <w:rsid w:val="00F465AE"/>
    <w:rsid w:val="00F47564"/>
    <w:rsid w:val="00F475E5"/>
    <w:rsid w:val="00F477F5"/>
    <w:rsid w:val="00F50364"/>
    <w:rsid w:val="00F513DF"/>
    <w:rsid w:val="00F5179A"/>
    <w:rsid w:val="00F5222E"/>
    <w:rsid w:val="00F5389E"/>
    <w:rsid w:val="00F543EB"/>
    <w:rsid w:val="00F543EE"/>
    <w:rsid w:val="00F545B6"/>
    <w:rsid w:val="00F55B3D"/>
    <w:rsid w:val="00F56B72"/>
    <w:rsid w:val="00F56F6D"/>
    <w:rsid w:val="00F57381"/>
    <w:rsid w:val="00F57FEB"/>
    <w:rsid w:val="00F60D94"/>
    <w:rsid w:val="00F61293"/>
    <w:rsid w:val="00F612DB"/>
    <w:rsid w:val="00F61423"/>
    <w:rsid w:val="00F6233F"/>
    <w:rsid w:val="00F62A21"/>
    <w:rsid w:val="00F62B3C"/>
    <w:rsid w:val="00F63067"/>
    <w:rsid w:val="00F63B78"/>
    <w:rsid w:val="00F63C65"/>
    <w:rsid w:val="00F63FBE"/>
    <w:rsid w:val="00F63FE8"/>
    <w:rsid w:val="00F6457E"/>
    <w:rsid w:val="00F64662"/>
    <w:rsid w:val="00F64830"/>
    <w:rsid w:val="00F64B82"/>
    <w:rsid w:val="00F64F3E"/>
    <w:rsid w:val="00F6653C"/>
    <w:rsid w:val="00F66739"/>
    <w:rsid w:val="00F67500"/>
    <w:rsid w:val="00F702C3"/>
    <w:rsid w:val="00F7044B"/>
    <w:rsid w:val="00F7076C"/>
    <w:rsid w:val="00F70E99"/>
    <w:rsid w:val="00F711EB"/>
    <w:rsid w:val="00F7192E"/>
    <w:rsid w:val="00F722F0"/>
    <w:rsid w:val="00F72535"/>
    <w:rsid w:val="00F7268C"/>
    <w:rsid w:val="00F726A9"/>
    <w:rsid w:val="00F72936"/>
    <w:rsid w:val="00F72D8C"/>
    <w:rsid w:val="00F72F90"/>
    <w:rsid w:val="00F73299"/>
    <w:rsid w:val="00F732CB"/>
    <w:rsid w:val="00F739A8"/>
    <w:rsid w:val="00F739CB"/>
    <w:rsid w:val="00F73E00"/>
    <w:rsid w:val="00F74412"/>
    <w:rsid w:val="00F744F5"/>
    <w:rsid w:val="00F7491A"/>
    <w:rsid w:val="00F751DB"/>
    <w:rsid w:val="00F752CB"/>
    <w:rsid w:val="00F75333"/>
    <w:rsid w:val="00F7557A"/>
    <w:rsid w:val="00F75AC3"/>
    <w:rsid w:val="00F75CC2"/>
    <w:rsid w:val="00F75FE9"/>
    <w:rsid w:val="00F76EA7"/>
    <w:rsid w:val="00F7766F"/>
    <w:rsid w:val="00F77670"/>
    <w:rsid w:val="00F776BF"/>
    <w:rsid w:val="00F777AA"/>
    <w:rsid w:val="00F7788A"/>
    <w:rsid w:val="00F77D0E"/>
    <w:rsid w:val="00F77D86"/>
    <w:rsid w:val="00F814D1"/>
    <w:rsid w:val="00F81635"/>
    <w:rsid w:val="00F81C8C"/>
    <w:rsid w:val="00F81CDB"/>
    <w:rsid w:val="00F82119"/>
    <w:rsid w:val="00F822E9"/>
    <w:rsid w:val="00F82DE6"/>
    <w:rsid w:val="00F833BB"/>
    <w:rsid w:val="00F83E44"/>
    <w:rsid w:val="00F84C42"/>
    <w:rsid w:val="00F851A9"/>
    <w:rsid w:val="00F85266"/>
    <w:rsid w:val="00F85A65"/>
    <w:rsid w:val="00F863D3"/>
    <w:rsid w:val="00F867CC"/>
    <w:rsid w:val="00F86D06"/>
    <w:rsid w:val="00F86DFD"/>
    <w:rsid w:val="00F86EC1"/>
    <w:rsid w:val="00F87489"/>
    <w:rsid w:val="00F87B61"/>
    <w:rsid w:val="00F87DDC"/>
    <w:rsid w:val="00F900CD"/>
    <w:rsid w:val="00F91303"/>
    <w:rsid w:val="00F91E5C"/>
    <w:rsid w:val="00F921D8"/>
    <w:rsid w:val="00F92304"/>
    <w:rsid w:val="00F92B06"/>
    <w:rsid w:val="00F92D4B"/>
    <w:rsid w:val="00F93267"/>
    <w:rsid w:val="00F93945"/>
    <w:rsid w:val="00F9396F"/>
    <w:rsid w:val="00F9399D"/>
    <w:rsid w:val="00F94411"/>
    <w:rsid w:val="00F95D2A"/>
    <w:rsid w:val="00F95FD0"/>
    <w:rsid w:val="00F965A7"/>
    <w:rsid w:val="00F96E38"/>
    <w:rsid w:val="00F9755C"/>
    <w:rsid w:val="00FA12C6"/>
    <w:rsid w:val="00FA1985"/>
    <w:rsid w:val="00FA221B"/>
    <w:rsid w:val="00FA2F4C"/>
    <w:rsid w:val="00FA3025"/>
    <w:rsid w:val="00FA3829"/>
    <w:rsid w:val="00FA4DDA"/>
    <w:rsid w:val="00FA5622"/>
    <w:rsid w:val="00FA577E"/>
    <w:rsid w:val="00FA64FC"/>
    <w:rsid w:val="00FA67EA"/>
    <w:rsid w:val="00FA71BC"/>
    <w:rsid w:val="00FA7BB2"/>
    <w:rsid w:val="00FB0649"/>
    <w:rsid w:val="00FB0CA5"/>
    <w:rsid w:val="00FB0F65"/>
    <w:rsid w:val="00FB166E"/>
    <w:rsid w:val="00FB2116"/>
    <w:rsid w:val="00FB213C"/>
    <w:rsid w:val="00FB2555"/>
    <w:rsid w:val="00FB2FCB"/>
    <w:rsid w:val="00FB3B7E"/>
    <w:rsid w:val="00FB4226"/>
    <w:rsid w:val="00FB456D"/>
    <w:rsid w:val="00FB4D7D"/>
    <w:rsid w:val="00FB5784"/>
    <w:rsid w:val="00FB5E0A"/>
    <w:rsid w:val="00FB6758"/>
    <w:rsid w:val="00FB6AD9"/>
    <w:rsid w:val="00FB6B71"/>
    <w:rsid w:val="00FB6BEF"/>
    <w:rsid w:val="00FB78CE"/>
    <w:rsid w:val="00FB7919"/>
    <w:rsid w:val="00FC02DC"/>
    <w:rsid w:val="00FC076F"/>
    <w:rsid w:val="00FC08E2"/>
    <w:rsid w:val="00FC0D8B"/>
    <w:rsid w:val="00FC105B"/>
    <w:rsid w:val="00FC1548"/>
    <w:rsid w:val="00FC1906"/>
    <w:rsid w:val="00FC1BA9"/>
    <w:rsid w:val="00FC1D47"/>
    <w:rsid w:val="00FC2800"/>
    <w:rsid w:val="00FC31C3"/>
    <w:rsid w:val="00FC3B0B"/>
    <w:rsid w:val="00FC51E9"/>
    <w:rsid w:val="00FC572E"/>
    <w:rsid w:val="00FC57EA"/>
    <w:rsid w:val="00FC5BE7"/>
    <w:rsid w:val="00FC60B0"/>
    <w:rsid w:val="00FC610D"/>
    <w:rsid w:val="00FC617D"/>
    <w:rsid w:val="00FC630E"/>
    <w:rsid w:val="00FC6412"/>
    <w:rsid w:val="00FC6548"/>
    <w:rsid w:val="00FC760A"/>
    <w:rsid w:val="00FC7C81"/>
    <w:rsid w:val="00FD0826"/>
    <w:rsid w:val="00FD102A"/>
    <w:rsid w:val="00FD11B9"/>
    <w:rsid w:val="00FD18CB"/>
    <w:rsid w:val="00FD1B34"/>
    <w:rsid w:val="00FD1CAD"/>
    <w:rsid w:val="00FD1E80"/>
    <w:rsid w:val="00FD28F0"/>
    <w:rsid w:val="00FD34AC"/>
    <w:rsid w:val="00FD37C9"/>
    <w:rsid w:val="00FD38EC"/>
    <w:rsid w:val="00FD3F53"/>
    <w:rsid w:val="00FD49E8"/>
    <w:rsid w:val="00FD52AB"/>
    <w:rsid w:val="00FD663B"/>
    <w:rsid w:val="00FD6801"/>
    <w:rsid w:val="00FD6EB1"/>
    <w:rsid w:val="00FD70A0"/>
    <w:rsid w:val="00FD739C"/>
    <w:rsid w:val="00FE04CF"/>
    <w:rsid w:val="00FE088C"/>
    <w:rsid w:val="00FE0A64"/>
    <w:rsid w:val="00FE0AB7"/>
    <w:rsid w:val="00FE0DD4"/>
    <w:rsid w:val="00FE0E0A"/>
    <w:rsid w:val="00FE1020"/>
    <w:rsid w:val="00FE18A8"/>
    <w:rsid w:val="00FE2C23"/>
    <w:rsid w:val="00FE30BF"/>
    <w:rsid w:val="00FE3194"/>
    <w:rsid w:val="00FE3206"/>
    <w:rsid w:val="00FE342A"/>
    <w:rsid w:val="00FE3734"/>
    <w:rsid w:val="00FE3B67"/>
    <w:rsid w:val="00FE4382"/>
    <w:rsid w:val="00FE4814"/>
    <w:rsid w:val="00FE52DB"/>
    <w:rsid w:val="00FE5385"/>
    <w:rsid w:val="00FE547B"/>
    <w:rsid w:val="00FE5D8F"/>
    <w:rsid w:val="00FE60FE"/>
    <w:rsid w:val="00FE6F37"/>
    <w:rsid w:val="00FE6FD8"/>
    <w:rsid w:val="00FF070F"/>
    <w:rsid w:val="00FF0C3C"/>
    <w:rsid w:val="00FF1588"/>
    <w:rsid w:val="00FF1CA4"/>
    <w:rsid w:val="00FF1D3B"/>
    <w:rsid w:val="00FF1DDC"/>
    <w:rsid w:val="00FF220D"/>
    <w:rsid w:val="00FF2EAF"/>
    <w:rsid w:val="00FF2F0B"/>
    <w:rsid w:val="00FF31A6"/>
    <w:rsid w:val="00FF539F"/>
    <w:rsid w:val="00FF53A4"/>
    <w:rsid w:val="00FF5E22"/>
    <w:rsid w:val="00FF6262"/>
    <w:rsid w:val="00FF635A"/>
    <w:rsid w:val="00FF6382"/>
    <w:rsid w:val="00FF652D"/>
    <w:rsid w:val="00FF69FE"/>
    <w:rsid w:val="00FF6BF4"/>
    <w:rsid w:val="00FF6C39"/>
    <w:rsid w:val="00FF783F"/>
    <w:rsid w:val="00FF7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BB7"/>
    <w:pPr>
      <w:spacing w:after="0" w:line="240" w:lineRule="auto"/>
    </w:pPr>
    <w:rPr>
      <w:rFonts w:ascii="Times New Roman" w:eastAsia="Times New Roman" w:hAnsi="Times New Roman" w:cs="Times New Roman"/>
      <w:sz w:val="20"/>
      <w:szCs w:val="20"/>
      <w:lang w:eastAsia="ru-RU"/>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uiPriority w:val="99"/>
    <w:qFormat/>
    <w:rsid w:val="007B3E0D"/>
    <w:pPr>
      <w:keepNext/>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70BB7"/>
    <w:pPr>
      <w:jc w:val="center"/>
    </w:pPr>
    <w:rPr>
      <w:sz w:val="32"/>
      <w:szCs w:val="32"/>
    </w:rPr>
  </w:style>
  <w:style w:type="character" w:customStyle="1" w:styleId="a4">
    <w:name w:val="Название Знак"/>
    <w:basedOn w:val="a0"/>
    <w:link w:val="a3"/>
    <w:uiPriority w:val="99"/>
    <w:rsid w:val="00B70BB7"/>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B70B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Абзац списка2"/>
    <w:basedOn w:val="a"/>
    <w:uiPriority w:val="99"/>
    <w:qFormat/>
    <w:rsid w:val="00B70BB7"/>
    <w:pPr>
      <w:ind w:left="720"/>
    </w:pPr>
  </w:style>
  <w:style w:type="paragraph" w:customStyle="1" w:styleId="7">
    <w:name w:val="Абзац списка7"/>
    <w:basedOn w:val="a"/>
    <w:rsid w:val="00B70BB7"/>
    <w:pPr>
      <w:ind w:left="720"/>
    </w:pPr>
  </w:style>
  <w:style w:type="character" w:customStyle="1" w:styleId="ConsPlusNormal0">
    <w:name w:val="ConsPlusNormal Знак"/>
    <w:link w:val="ConsPlusNormal"/>
    <w:locked/>
    <w:rsid w:val="00436781"/>
    <w:rPr>
      <w:rFonts w:ascii="Arial" w:eastAsia="Times New Roman" w:hAnsi="Arial" w:cs="Arial"/>
      <w:sz w:val="20"/>
      <w:szCs w:val="20"/>
      <w:lang w:eastAsia="ru-RU"/>
    </w:rPr>
  </w:style>
  <w:style w:type="paragraph" w:customStyle="1" w:styleId="ConsNormal">
    <w:name w:val="ConsNormal"/>
    <w:rsid w:val="00F7788A"/>
    <w:pPr>
      <w:widowControl w:val="0"/>
      <w:autoSpaceDE w:val="0"/>
      <w:autoSpaceDN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F4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110733"/>
    <w:pPr>
      <w:jc w:val="both"/>
    </w:pPr>
    <w:rPr>
      <w:sz w:val="24"/>
    </w:rPr>
  </w:style>
  <w:style w:type="character" w:customStyle="1" w:styleId="a7">
    <w:name w:val="Основной текст Знак"/>
    <w:basedOn w:val="a0"/>
    <w:link w:val="a6"/>
    <w:rsid w:val="00110733"/>
    <w:rPr>
      <w:rFonts w:ascii="Times New Roman" w:eastAsia="Times New Roman" w:hAnsi="Times New Roman" w:cs="Times New Roman"/>
      <w:sz w:val="24"/>
      <w:szCs w:val="20"/>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uiPriority w:val="99"/>
    <w:rsid w:val="007B3E0D"/>
    <w:rPr>
      <w:rFonts w:ascii="Times New Roman" w:eastAsia="Times New Roman" w:hAnsi="Times New Roman" w:cs="Times New Roman"/>
      <w:sz w:val="32"/>
      <w:szCs w:val="32"/>
      <w:lang w:eastAsia="ru-RU"/>
    </w:rPr>
  </w:style>
  <w:style w:type="paragraph" w:customStyle="1" w:styleId="11">
    <w:name w:val="Абзац списка1"/>
    <w:basedOn w:val="a"/>
    <w:uiPriority w:val="99"/>
    <w:rsid w:val="007B3E0D"/>
    <w:pPr>
      <w:ind w:left="720" w:firstLine="851"/>
      <w:jc w:val="both"/>
    </w:pPr>
    <w:rPr>
      <w:sz w:val="28"/>
      <w:szCs w:val="28"/>
    </w:rPr>
  </w:style>
  <w:style w:type="paragraph" w:styleId="a8">
    <w:name w:val="Balloon Text"/>
    <w:basedOn w:val="a"/>
    <w:link w:val="a9"/>
    <w:uiPriority w:val="99"/>
    <w:semiHidden/>
    <w:unhideWhenUsed/>
    <w:rsid w:val="007B3E0D"/>
    <w:rPr>
      <w:rFonts w:ascii="Tahoma" w:hAnsi="Tahoma" w:cs="Tahoma"/>
      <w:sz w:val="16"/>
      <w:szCs w:val="16"/>
    </w:rPr>
  </w:style>
  <w:style w:type="character" w:customStyle="1" w:styleId="a9">
    <w:name w:val="Текст выноски Знак"/>
    <w:basedOn w:val="a0"/>
    <w:link w:val="a8"/>
    <w:uiPriority w:val="99"/>
    <w:semiHidden/>
    <w:rsid w:val="007B3E0D"/>
    <w:rPr>
      <w:rFonts w:ascii="Tahoma" w:eastAsia="Times New Roman" w:hAnsi="Tahoma" w:cs="Tahoma"/>
      <w:sz w:val="16"/>
      <w:szCs w:val="16"/>
      <w:lang w:eastAsia="ru-RU"/>
    </w:rPr>
  </w:style>
  <w:style w:type="paragraph" w:styleId="aa">
    <w:name w:val="List Paragraph"/>
    <w:basedOn w:val="a"/>
    <w:link w:val="ab"/>
    <w:uiPriority w:val="34"/>
    <w:qFormat/>
    <w:rsid w:val="007B3E0D"/>
    <w:pPr>
      <w:ind w:left="720"/>
      <w:contextualSpacing/>
    </w:pPr>
  </w:style>
  <w:style w:type="paragraph" w:styleId="3">
    <w:name w:val="Body Text 3"/>
    <w:basedOn w:val="a"/>
    <w:link w:val="30"/>
    <w:rsid w:val="001D6811"/>
    <w:pPr>
      <w:spacing w:after="120"/>
    </w:pPr>
    <w:rPr>
      <w:sz w:val="16"/>
      <w:szCs w:val="16"/>
    </w:rPr>
  </w:style>
  <w:style w:type="character" w:customStyle="1" w:styleId="30">
    <w:name w:val="Основной текст 3 Знак"/>
    <w:basedOn w:val="a0"/>
    <w:link w:val="3"/>
    <w:rsid w:val="001D6811"/>
    <w:rPr>
      <w:rFonts w:ascii="Times New Roman" w:eastAsia="Times New Roman" w:hAnsi="Times New Roman" w:cs="Times New Roman"/>
      <w:sz w:val="16"/>
      <w:szCs w:val="16"/>
      <w:lang w:eastAsia="ru-RU"/>
    </w:rPr>
  </w:style>
  <w:style w:type="character" w:customStyle="1" w:styleId="ab">
    <w:name w:val="Абзац списка Знак"/>
    <w:basedOn w:val="a0"/>
    <w:link w:val="aa"/>
    <w:uiPriority w:val="34"/>
    <w:rsid w:val="001D6811"/>
    <w:rPr>
      <w:rFonts w:ascii="Times New Roman" w:eastAsia="Times New Roman" w:hAnsi="Times New Roman" w:cs="Times New Roman"/>
      <w:sz w:val="20"/>
      <w:szCs w:val="20"/>
      <w:lang w:eastAsia="ru-RU"/>
    </w:rPr>
  </w:style>
  <w:style w:type="paragraph" w:styleId="ac">
    <w:name w:val="Normal (Web)"/>
    <w:aliases w:val="Обычный (Web)1,Обычный (веб)1,Обычный (веб)11"/>
    <w:basedOn w:val="a"/>
    <w:link w:val="ad"/>
    <w:uiPriority w:val="99"/>
    <w:rsid w:val="001D6811"/>
    <w:pPr>
      <w:spacing w:before="100" w:beforeAutospacing="1" w:after="100" w:afterAutospacing="1"/>
    </w:pPr>
    <w:rPr>
      <w:sz w:val="24"/>
      <w:szCs w:val="24"/>
    </w:rPr>
  </w:style>
  <w:style w:type="character" w:customStyle="1" w:styleId="ad">
    <w:name w:val="Обычный (веб) Знак"/>
    <w:aliases w:val="Обычный (Web)1 Знак,Обычный (веб)1 Знак,Обычный (веб)11 Знак"/>
    <w:link w:val="ac"/>
    <w:uiPriority w:val="99"/>
    <w:rsid w:val="001D6811"/>
    <w:rPr>
      <w:rFonts w:ascii="Times New Roman" w:eastAsia="Times New Roman" w:hAnsi="Times New Roman" w:cs="Times New Roman"/>
      <w:sz w:val="24"/>
      <w:szCs w:val="24"/>
    </w:rPr>
  </w:style>
  <w:style w:type="character" w:styleId="ae">
    <w:name w:val="Strong"/>
    <w:uiPriority w:val="99"/>
    <w:qFormat/>
    <w:rsid w:val="00220675"/>
    <w:rPr>
      <w:rFonts w:cs="Times New Roman"/>
      <w:b/>
      <w:bCs/>
    </w:rPr>
  </w:style>
  <w:style w:type="character" w:styleId="af">
    <w:name w:val="Placeholder Text"/>
    <w:basedOn w:val="a0"/>
    <w:uiPriority w:val="99"/>
    <w:semiHidden/>
    <w:rsid w:val="00E44B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945855CEDEE1FDFE41110D4AF2A2A517FB4EB532E81AAF26329C1A05C26F94803B9F1AEE813B2BA49EA93CA7jFL" TargetMode="External"/><Relationship Id="rId3" Type="http://schemas.openxmlformats.org/officeDocument/2006/relationships/styles" Target="styles.xml"/><Relationship Id="rId7" Type="http://schemas.openxmlformats.org/officeDocument/2006/relationships/hyperlink" Target="consultantplus://offline/ref=28058716143624904117253B9772144EF52E535B886805A2E0352E35C2E442FAE785A576F17457769AD43374PDiE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120B1-A15B-4955-BC8F-FA45D8AB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6553</Words>
  <Characters>37357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Хамматова</cp:lastModifiedBy>
  <cp:revision>2</cp:revision>
  <cp:lastPrinted>2018-08-17T06:56:00Z</cp:lastPrinted>
  <dcterms:created xsi:type="dcterms:W3CDTF">2018-08-30T10:16:00Z</dcterms:created>
  <dcterms:modified xsi:type="dcterms:W3CDTF">2018-08-30T10:16:00Z</dcterms:modified>
</cp:coreProperties>
</file>