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4F" w:rsidRDefault="00A11A4F" w:rsidP="00A11A4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1A4F" w:rsidRDefault="00A11A4F" w:rsidP="00A11A4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-153035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A4F" w:rsidRDefault="00A11A4F" w:rsidP="00A11A4F"/>
    <w:p w:rsidR="00A11A4F" w:rsidRDefault="00A11A4F" w:rsidP="00A11A4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1A4F" w:rsidRDefault="00A11A4F" w:rsidP="00A11A4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1A4F" w:rsidRDefault="00A11A4F" w:rsidP="00A11A4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A11A4F" w:rsidRDefault="00A11A4F" w:rsidP="00A11A4F">
      <w:pPr>
        <w:jc w:val="center"/>
        <w:rPr>
          <w:b/>
        </w:rPr>
      </w:pPr>
      <w:r>
        <w:rPr>
          <w:b/>
        </w:rPr>
        <w:t xml:space="preserve">Ханты-Мансийский автономный округ - </w:t>
      </w:r>
      <w:proofErr w:type="spellStart"/>
      <w:r>
        <w:rPr>
          <w:b/>
        </w:rPr>
        <w:t>Югра</w:t>
      </w:r>
      <w:proofErr w:type="spellEnd"/>
    </w:p>
    <w:p w:rsidR="00A11A4F" w:rsidRDefault="00A11A4F" w:rsidP="00A11A4F">
      <w:pPr>
        <w:jc w:val="center"/>
        <w:rPr>
          <w:sz w:val="20"/>
          <w:szCs w:val="20"/>
        </w:rPr>
      </w:pPr>
    </w:p>
    <w:p w:rsidR="00A11A4F" w:rsidRDefault="00A11A4F" w:rsidP="00A11A4F">
      <w:pPr>
        <w:pStyle w:val="1"/>
        <w:spacing w:before="0"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АДМИНИСТРАЦИЯ ГОРОДА УРАЙ</w:t>
      </w:r>
    </w:p>
    <w:p w:rsidR="00A11A4F" w:rsidRDefault="00A11A4F" w:rsidP="00A11A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11A4F" w:rsidRDefault="00A11A4F" w:rsidP="00A11A4F">
      <w:pPr>
        <w:rPr>
          <w:sz w:val="28"/>
          <w:szCs w:val="28"/>
        </w:rPr>
      </w:pPr>
    </w:p>
    <w:p w:rsidR="00A11A4F" w:rsidRDefault="00A11A4F" w:rsidP="00A11A4F">
      <w:r>
        <w:t xml:space="preserve">от _________________________                                                                 </w:t>
      </w:r>
      <w:r>
        <w:tab/>
        <w:t>№ ________</w:t>
      </w:r>
    </w:p>
    <w:p w:rsidR="00A11A4F" w:rsidRDefault="00A11A4F" w:rsidP="00A11A4F"/>
    <w:p w:rsidR="00A11A4F" w:rsidRDefault="00A11A4F" w:rsidP="00A11A4F"/>
    <w:p w:rsidR="00A11A4F" w:rsidRDefault="00A11A4F" w:rsidP="00A11A4F"/>
    <w:p w:rsidR="00A11A4F" w:rsidRDefault="00A11A4F" w:rsidP="00A11A4F">
      <w:pPr>
        <w:ind w:right="5952"/>
        <w:jc w:val="both"/>
      </w:pPr>
      <w:r>
        <w:t xml:space="preserve">О внесении изменений в приложение к постановлению администрации города Урай              от 06.08.2013 №2707 </w:t>
      </w:r>
    </w:p>
    <w:p w:rsidR="00A11A4F" w:rsidRDefault="00A11A4F" w:rsidP="00A11A4F"/>
    <w:p w:rsidR="00A11A4F" w:rsidRDefault="00A11A4F" w:rsidP="00A11A4F"/>
    <w:p w:rsidR="00A11A4F" w:rsidRDefault="00A11A4F" w:rsidP="00A11A4F">
      <w:pPr>
        <w:ind w:firstLine="705"/>
        <w:jc w:val="both"/>
      </w:pPr>
      <w:r>
        <w:t xml:space="preserve">В соответствии с </w:t>
      </w:r>
      <w:r w:rsidR="00750FA8">
        <w:t>Ж</w:t>
      </w:r>
      <w:r>
        <w:t>илищным кодексом Российской Федерации,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редакции»:</w:t>
      </w:r>
    </w:p>
    <w:p w:rsidR="00A11A4F" w:rsidRDefault="00A11A4F" w:rsidP="00A11A4F">
      <w:pPr>
        <w:numPr>
          <w:ilvl w:val="0"/>
          <w:numId w:val="3"/>
        </w:numPr>
        <w:tabs>
          <w:tab w:val="left" w:pos="993"/>
        </w:tabs>
        <w:ind w:left="0" w:firstLine="705"/>
        <w:jc w:val="both"/>
      </w:pPr>
      <w:r>
        <w:t>Внести изменения в приложение к постановлению администрации города Урай от 06.08.2013 №2707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согласно приложению.</w:t>
      </w:r>
    </w:p>
    <w:p w:rsidR="00A11A4F" w:rsidRDefault="00A11A4F" w:rsidP="00A11A4F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A11A4F" w:rsidRDefault="00A11A4F" w:rsidP="00A11A4F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города Урай </w:t>
      </w:r>
      <w:proofErr w:type="spellStart"/>
      <w:r>
        <w:t>В.В.Гамузова</w:t>
      </w:r>
      <w:proofErr w:type="spellEnd"/>
      <w:r>
        <w:t>.</w:t>
      </w:r>
    </w:p>
    <w:p w:rsidR="00A11A4F" w:rsidRDefault="00A11A4F" w:rsidP="00A11A4F">
      <w:pPr>
        <w:jc w:val="both"/>
        <w:rPr>
          <w:noProof/>
        </w:rPr>
      </w:pPr>
    </w:p>
    <w:p w:rsidR="00A11A4F" w:rsidRDefault="00A11A4F" w:rsidP="00A11A4F">
      <w:pPr>
        <w:jc w:val="both"/>
        <w:rPr>
          <w:noProof/>
        </w:rPr>
      </w:pPr>
    </w:p>
    <w:p w:rsidR="00A11A4F" w:rsidRDefault="00A11A4F" w:rsidP="00A11A4F">
      <w:pPr>
        <w:jc w:val="both"/>
        <w:rPr>
          <w:noProof/>
        </w:rPr>
      </w:pPr>
    </w:p>
    <w:p w:rsidR="00A11A4F" w:rsidRDefault="00A11A4F" w:rsidP="00A11A4F">
      <w:r>
        <w:t xml:space="preserve">Глава города Урай </w:t>
      </w:r>
      <w:r>
        <w:tab/>
      </w:r>
      <w:r>
        <w:tab/>
      </w:r>
      <w:r>
        <w:tab/>
        <w:t xml:space="preserve">                                                                          А.В.Иванов</w:t>
      </w:r>
    </w:p>
    <w:p w:rsidR="00A11A4F" w:rsidRDefault="00A11A4F" w:rsidP="00A11A4F">
      <w:pPr>
        <w:rPr>
          <w:rStyle w:val="a5"/>
          <w:b w:val="0"/>
          <w:sz w:val="20"/>
          <w:szCs w:val="20"/>
        </w:rPr>
      </w:pPr>
    </w:p>
    <w:p w:rsidR="00A11A4F" w:rsidRDefault="00A11A4F" w:rsidP="00A11A4F">
      <w:pPr>
        <w:rPr>
          <w:rStyle w:val="a5"/>
          <w:b w:val="0"/>
          <w:sz w:val="20"/>
          <w:szCs w:val="20"/>
        </w:rPr>
      </w:pPr>
    </w:p>
    <w:p w:rsidR="00A11A4F" w:rsidRDefault="00A11A4F" w:rsidP="00A11A4F">
      <w:pPr>
        <w:rPr>
          <w:rStyle w:val="a5"/>
          <w:b w:val="0"/>
          <w:sz w:val="20"/>
          <w:szCs w:val="20"/>
        </w:rPr>
      </w:pPr>
    </w:p>
    <w:p w:rsidR="00A11A4F" w:rsidRDefault="00A11A4F" w:rsidP="00A11A4F">
      <w:pPr>
        <w:rPr>
          <w:rStyle w:val="a5"/>
          <w:b w:val="0"/>
          <w:sz w:val="20"/>
          <w:szCs w:val="20"/>
        </w:rPr>
      </w:pPr>
    </w:p>
    <w:p w:rsidR="00A11A4F" w:rsidRDefault="00A11A4F" w:rsidP="00A11A4F">
      <w:pPr>
        <w:rPr>
          <w:rStyle w:val="a5"/>
          <w:b w:val="0"/>
          <w:sz w:val="20"/>
          <w:szCs w:val="20"/>
        </w:rPr>
      </w:pPr>
    </w:p>
    <w:p w:rsidR="00A11A4F" w:rsidRDefault="00A11A4F" w:rsidP="00A11A4F">
      <w:pPr>
        <w:rPr>
          <w:rStyle w:val="a5"/>
          <w:b w:val="0"/>
          <w:sz w:val="20"/>
          <w:szCs w:val="20"/>
        </w:rPr>
      </w:pPr>
    </w:p>
    <w:p w:rsidR="00A11A4F" w:rsidRDefault="00A11A4F" w:rsidP="00A11A4F">
      <w:pPr>
        <w:rPr>
          <w:rStyle w:val="a5"/>
          <w:b w:val="0"/>
          <w:sz w:val="20"/>
          <w:szCs w:val="20"/>
        </w:rPr>
      </w:pPr>
    </w:p>
    <w:p w:rsidR="00A11A4F" w:rsidRDefault="00A11A4F" w:rsidP="00A11A4F">
      <w:pPr>
        <w:tabs>
          <w:tab w:val="left" w:pos="6534"/>
        </w:tabs>
        <w:rPr>
          <w:rStyle w:val="a5"/>
          <w:b w:val="0"/>
          <w:sz w:val="20"/>
          <w:szCs w:val="20"/>
        </w:rPr>
      </w:pPr>
      <w:r>
        <w:rPr>
          <w:rStyle w:val="a5"/>
          <w:b w:val="0"/>
          <w:sz w:val="20"/>
          <w:szCs w:val="20"/>
        </w:rPr>
        <w:tab/>
      </w:r>
    </w:p>
    <w:p w:rsidR="00A11A4F" w:rsidRDefault="00A11A4F" w:rsidP="00A11A4F">
      <w:pPr>
        <w:tabs>
          <w:tab w:val="left" w:pos="6534"/>
        </w:tabs>
        <w:rPr>
          <w:rStyle w:val="a5"/>
          <w:b w:val="0"/>
          <w:sz w:val="20"/>
          <w:szCs w:val="20"/>
        </w:rPr>
      </w:pPr>
    </w:p>
    <w:p w:rsidR="00A11A4F" w:rsidRDefault="00A11A4F" w:rsidP="00A11A4F">
      <w:pPr>
        <w:tabs>
          <w:tab w:val="left" w:pos="6534"/>
        </w:tabs>
        <w:rPr>
          <w:rStyle w:val="a5"/>
          <w:b w:val="0"/>
          <w:sz w:val="20"/>
          <w:szCs w:val="20"/>
        </w:rPr>
      </w:pPr>
    </w:p>
    <w:p w:rsidR="00A11A4F" w:rsidRDefault="00A11A4F" w:rsidP="00A11A4F">
      <w:pPr>
        <w:tabs>
          <w:tab w:val="left" w:pos="6534"/>
        </w:tabs>
        <w:rPr>
          <w:rStyle w:val="a5"/>
          <w:b w:val="0"/>
          <w:sz w:val="20"/>
          <w:szCs w:val="20"/>
        </w:rPr>
      </w:pPr>
    </w:p>
    <w:p w:rsidR="00A11A4F" w:rsidRDefault="00A11A4F" w:rsidP="00A11A4F">
      <w:pPr>
        <w:tabs>
          <w:tab w:val="left" w:pos="6534"/>
        </w:tabs>
        <w:rPr>
          <w:rStyle w:val="a5"/>
          <w:b w:val="0"/>
          <w:sz w:val="20"/>
          <w:szCs w:val="20"/>
        </w:rPr>
      </w:pPr>
    </w:p>
    <w:p w:rsidR="00A11A4F" w:rsidRDefault="00A11A4F" w:rsidP="00A11A4F">
      <w:pPr>
        <w:tabs>
          <w:tab w:val="left" w:pos="6534"/>
        </w:tabs>
        <w:rPr>
          <w:rStyle w:val="a5"/>
          <w:b w:val="0"/>
          <w:sz w:val="20"/>
          <w:szCs w:val="20"/>
        </w:rPr>
      </w:pPr>
    </w:p>
    <w:p w:rsidR="00A11A4F" w:rsidRDefault="00A11A4F" w:rsidP="00A11A4F">
      <w:pPr>
        <w:ind w:firstLine="6096"/>
      </w:pPr>
      <w:r>
        <w:lastRenderedPageBreak/>
        <w:t xml:space="preserve">Приложение к постановлению </w:t>
      </w:r>
    </w:p>
    <w:p w:rsidR="00A11A4F" w:rsidRDefault="00A11A4F" w:rsidP="00A11A4F">
      <w:pPr>
        <w:ind w:firstLine="6096"/>
      </w:pPr>
      <w:r>
        <w:t>администрации города Урай</w:t>
      </w:r>
    </w:p>
    <w:p w:rsidR="00A11A4F" w:rsidRDefault="00A11A4F" w:rsidP="00A11A4F">
      <w:pPr>
        <w:ind w:firstLine="6096"/>
      </w:pPr>
      <w:r>
        <w:t>от ____________ №________</w:t>
      </w:r>
    </w:p>
    <w:p w:rsidR="00D25FC9" w:rsidRDefault="00D25FC9"/>
    <w:p w:rsidR="00D13427" w:rsidRDefault="00D13427"/>
    <w:p w:rsidR="00D13427" w:rsidRDefault="00D13427" w:rsidP="00D13427">
      <w:pPr>
        <w:jc w:val="center"/>
        <w:rPr>
          <w:b/>
          <w:spacing w:val="-2"/>
        </w:rPr>
      </w:pPr>
      <w:r>
        <w:rPr>
          <w:b/>
          <w:spacing w:val="-2"/>
        </w:rPr>
        <w:t xml:space="preserve">Изменения в административный регламент предоставления </w:t>
      </w:r>
      <w:proofErr w:type="gramStart"/>
      <w:r>
        <w:rPr>
          <w:b/>
          <w:spacing w:val="-2"/>
        </w:rPr>
        <w:t>муниципальной</w:t>
      </w:r>
      <w:proofErr w:type="gramEnd"/>
    </w:p>
    <w:p w:rsidR="00D13427" w:rsidRDefault="00D13427" w:rsidP="00D13427">
      <w:pPr>
        <w:jc w:val="center"/>
        <w:rPr>
          <w:b/>
          <w:spacing w:val="-2"/>
        </w:rPr>
      </w:pPr>
      <w:r>
        <w:rPr>
          <w:b/>
          <w:spacing w:val="-2"/>
        </w:rPr>
        <w:t>услуги «Приём  заявлений,  документов,  а  также постановка граждан на учёт</w:t>
      </w:r>
    </w:p>
    <w:p w:rsidR="00D13427" w:rsidRDefault="00D13427" w:rsidP="00D13427">
      <w:pPr>
        <w:jc w:val="center"/>
        <w:rPr>
          <w:b/>
          <w:spacing w:val="-2"/>
        </w:rPr>
      </w:pPr>
      <w:proofErr w:type="gramStart"/>
      <w:r>
        <w:rPr>
          <w:b/>
          <w:spacing w:val="-2"/>
        </w:rPr>
        <w:t>в  качестве нуждающихся в жилых помещениях»</w:t>
      </w:r>
      <w:proofErr w:type="gramEnd"/>
    </w:p>
    <w:p w:rsidR="00D13427" w:rsidRDefault="00D13427" w:rsidP="00D13427">
      <w:pPr>
        <w:rPr>
          <w:b/>
          <w:spacing w:val="-2"/>
        </w:rPr>
      </w:pPr>
      <w:r>
        <w:rPr>
          <w:b/>
          <w:spacing w:val="-2"/>
        </w:rPr>
        <w:tab/>
      </w:r>
    </w:p>
    <w:p w:rsidR="00D13427" w:rsidRDefault="00D13427" w:rsidP="00D13427">
      <w:pPr>
        <w:pStyle w:val="a4"/>
        <w:numPr>
          <w:ilvl w:val="0"/>
          <w:numId w:val="1"/>
        </w:numPr>
        <w:jc w:val="both"/>
        <w:rPr>
          <w:spacing w:val="-2"/>
        </w:rPr>
      </w:pPr>
      <w:r>
        <w:rPr>
          <w:spacing w:val="-2"/>
        </w:rPr>
        <w:t>В разделе 1:</w:t>
      </w:r>
    </w:p>
    <w:p w:rsidR="00D13427" w:rsidRDefault="00D13427" w:rsidP="00D13427">
      <w:pPr>
        <w:pStyle w:val="a4"/>
        <w:numPr>
          <w:ilvl w:val="1"/>
          <w:numId w:val="1"/>
        </w:numPr>
        <w:ind w:left="0" w:firstLine="705"/>
        <w:jc w:val="both"/>
        <w:rPr>
          <w:spacing w:val="-2"/>
        </w:rPr>
      </w:pPr>
      <w:r>
        <w:rPr>
          <w:spacing w:val="-2"/>
        </w:rPr>
        <w:t xml:space="preserve"> Пункт 1.2 дополнить девятым, десятым и одиннадцатым абзацами следующего содержания:</w:t>
      </w:r>
    </w:p>
    <w:p w:rsidR="00D13427" w:rsidRDefault="00D13427" w:rsidP="00D13427">
      <w:pPr>
        <w:ind w:firstLine="704"/>
        <w:jc w:val="both"/>
        <w:rPr>
          <w:spacing w:val="-2"/>
        </w:rPr>
      </w:pPr>
      <w:r>
        <w:rPr>
          <w:spacing w:val="-2"/>
        </w:rPr>
        <w:t>«– Интернет – информационно-телекоммуникационная сеть «Интернет»;</w:t>
      </w:r>
    </w:p>
    <w:p w:rsidR="00D13427" w:rsidRDefault="00D13427" w:rsidP="00D13427">
      <w:pPr>
        <w:ind w:firstLine="704"/>
        <w:jc w:val="both"/>
        <w:rPr>
          <w:spacing w:val="-2"/>
        </w:rPr>
      </w:pPr>
      <w:r>
        <w:rPr>
          <w:spacing w:val="-2"/>
        </w:rPr>
        <w:t>-  Портал – федеральная государственная информационная система «Единый портал государственных и муниципальных услуг»;</w:t>
      </w:r>
    </w:p>
    <w:p w:rsidR="00D13427" w:rsidRDefault="00D13427" w:rsidP="00D13427">
      <w:pPr>
        <w:ind w:firstLine="705"/>
        <w:jc w:val="both"/>
        <w:rPr>
          <w:spacing w:val="-2"/>
        </w:rPr>
      </w:pPr>
      <w:proofErr w:type="gramStart"/>
      <w:r>
        <w:rPr>
          <w:spacing w:val="-2"/>
        </w:rPr>
        <w:t>- система досудебного обжалования –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(бездействий),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«Интернет».».</w:t>
      </w:r>
      <w:proofErr w:type="gramEnd"/>
    </w:p>
    <w:p w:rsidR="00D13427" w:rsidRDefault="00D13427" w:rsidP="00D13427">
      <w:pPr>
        <w:ind w:firstLine="705"/>
        <w:jc w:val="both"/>
        <w:rPr>
          <w:spacing w:val="-2"/>
        </w:rPr>
      </w:pPr>
      <w:r>
        <w:rPr>
          <w:spacing w:val="-2"/>
        </w:rPr>
        <w:t>1.2. Подпункт 1.4.1  пункта 1.4  изложить в следующей редакции:</w:t>
      </w:r>
    </w:p>
    <w:p w:rsidR="00D13427" w:rsidRDefault="00D13427" w:rsidP="00D13427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lang w:eastAsia="en-US"/>
        </w:rPr>
      </w:pPr>
      <w:r>
        <w:rPr>
          <w:spacing w:val="-2"/>
        </w:rPr>
        <w:tab/>
        <w:t xml:space="preserve">«1.4.1. </w:t>
      </w:r>
      <w:r>
        <w:rPr>
          <w:rFonts w:eastAsiaTheme="minorHAnsi"/>
          <w:lang w:eastAsia="en-US"/>
        </w:rPr>
        <w:t>Информация о месте нахождения, графике работы, справочных телефонах, адресах официальных сайтов, адресах электронной почты администрации города Урай, Управления:</w:t>
      </w:r>
    </w:p>
    <w:p w:rsidR="00D13427" w:rsidRDefault="00D13427" w:rsidP="00D13427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Местонахождение администрации города Урай: 628285, город Урай, микрорайон 2, дом 60.</w:t>
      </w:r>
    </w:p>
    <w:p w:rsidR="00D13427" w:rsidRDefault="00D13427" w:rsidP="00D13427">
      <w:pPr>
        <w:autoSpaceDE w:val="0"/>
        <w:autoSpaceDN w:val="0"/>
        <w:adjustRightInd w:val="0"/>
        <w:spacing w:line="0" w:lineRule="atLeast"/>
        <w:ind w:firstLine="709"/>
        <w:jc w:val="both"/>
        <w:rPr>
          <w:spacing w:val="-2"/>
        </w:rPr>
      </w:pPr>
      <w:r>
        <w:rPr>
          <w:rFonts w:eastAsiaTheme="minorHAnsi"/>
          <w:lang w:eastAsia="en-US"/>
        </w:rPr>
        <w:t>Местонахождение Управления: 628285, город Урай, микрорайон 2, дом 60, кабинет 116.</w:t>
      </w:r>
    </w:p>
    <w:p w:rsidR="00D13427" w:rsidRDefault="00D13427" w:rsidP="00D13427">
      <w:pPr>
        <w:spacing w:line="0" w:lineRule="atLeast"/>
        <w:ind w:firstLine="709"/>
        <w:jc w:val="both"/>
        <w:rPr>
          <w:spacing w:val="-2"/>
        </w:rPr>
      </w:pPr>
      <w:r>
        <w:rPr>
          <w:spacing w:val="-2"/>
        </w:rPr>
        <w:t>График работы:</w:t>
      </w:r>
    </w:p>
    <w:p w:rsidR="00D13427" w:rsidRDefault="00D13427" w:rsidP="00D13427">
      <w:pPr>
        <w:spacing w:line="0" w:lineRule="atLeast"/>
        <w:ind w:firstLine="708"/>
        <w:jc w:val="both"/>
        <w:rPr>
          <w:spacing w:val="-2"/>
        </w:rPr>
      </w:pPr>
      <w:r>
        <w:rPr>
          <w:spacing w:val="-2"/>
        </w:rPr>
        <w:t>понедельник: с 8.30 до 17.00</w:t>
      </w:r>
    </w:p>
    <w:p w:rsidR="00D13427" w:rsidRDefault="00D13427" w:rsidP="00D13427">
      <w:pPr>
        <w:spacing w:line="0" w:lineRule="atLeast"/>
        <w:ind w:firstLine="708"/>
        <w:jc w:val="both"/>
        <w:rPr>
          <w:spacing w:val="-2"/>
        </w:rPr>
      </w:pPr>
      <w:r>
        <w:rPr>
          <w:spacing w:val="-2"/>
        </w:rPr>
        <w:t>среда: с 14.00 до 17.00</w:t>
      </w:r>
    </w:p>
    <w:p w:rsidR="00D13427" w:rsidRDefault="00D13427" w:rsidP="00D13427">
      <w:pPr>
        <w:ind w:firstLine="708"/>
        <w:jc w:val="both"/>
        <w:rPr>
          <w:spacing w:val="-2"/>
        </w:rPr>
      </w:pPr>
      <w:r>
        <w:rPr>
          <w:spacing w:val="-2"/>
        </w:rPr>
        <w:t>четверг: с 8.30 до 12.30</w:t>
      </w:r>
    </w:p>
    <w:p w:rsidR="00D13427" w:rsidRDefault="00D13427" w:rsidP="00D13427">
      <w:pPr>
        <w:ind w:firstLine="708"/>
        <w:jc w:val="both"/>
        <w:rPr>
          <w:spacing w:val="-2"/>
        </w:rPr>
      </w:pPr>
      <w:r>
        <w:rPr>
          <w:spacing w:val="-2"/>
        </w:rPr>
        <w:t>перерыв на обед: с 12.30 до 14.00</w:t>
      </w:r>
    </w:p>
    <w:p w:rsidR="00D13427" w:rsidRDefault="00D13427" w:rsidP="00D13427">
      <w:pPr>
        <w:ind w:firstLine="708"/>
        <w:jc w:val="both"/>
        <w:rPr>
          <w:spacing w:val="-2"/>
        </w:rPr>
      </w:pPr>
      <w:r>
        <w:rPr>
          <w:spacing w:val="-2"/>
        </w:rPr>
        <w:t>суббота, воскресенье: выходные дни.</w:t>
      </w:r>
    </w:p>
    <w:p w:rsidR="00D13427" w:rsidRDefault="00D13427" w:rsidP="00D13427">
      <w:pPr>
        <w:ind w:firstLine="708"/>
        <w:jc w:val="both"/>
        <w:rPr>
          <w:spacing w:val="-2"/>
        </w:rPr>
      </w:pPr>
      <w:r>
        <w:rPr>
          <w:spacing w:val="-2"/>
        </w:rPr>
        <w:t>Телефон: 8(34676) 2-33-31».</w:t>
      </w:r>
    </w:p>
    <w:p w:rsidR="00D13427" w:rsidRDefault="00D13427" w:rsidP="00D13427">
      <w:pPr>
        <w:pStyle w:val="a4"/>
        <w:numPr>
          <w:ilvl w:val="1"/>
          <w:numId w:val="2"/>
        </w:numPr>
        <w:ind w:left="0" w:firstLine="709"/>
        <w:jc w:val="both"/>
        <w:rPr>
          <w:spacing w:val="-2"/>
        </w:rPr>
      </w:pPr>
      <w:r>
        <w:rPr>
          <w:spacing w:val="-2"/>
        </w:rPr>
        <w:t xml:space="preserve"> Подпункт 1.4.1  пункта 1.4 дополнить абзацем тринадцатым следующего содержания:</w:t>
      </w:r>
    </w:p>
    <w:p w:rsidR="00D13427" w:rsidRDefault="00D13427" w:rsidP="00D13427">
      <w:pPr>
        <w:ind w:firstLine="708"/>
        <w:jc w:val="both"/>
        <w:rPr>
          <w:spacing w:val="-2"/>
        </w:rPr>
      </w:pPr>
      <w:r>
        <w:rPr>
          <w:spacing w:val="-2"/>
        </w:rPr>
        <w:t xml:space="preserve">«Адрес Портала: </w:t>
      </w:r>
      <w:proofErr w:type="spellStart"/>
      <w:r>
        <w:rPr>
          <w:spacing w:val="-2"/>
          <w:lang w:val="en-US"/>
        </w:rPr>
        <w:t>gosuslugi</w:t>
      </w:r>
      <w:proofErr w:type="spellEnd"/>
      <w:r>
        <w:rPr>
          <w:spacing w:val="-2"/>
        </w:rPr>
        <w:t>.</w:t>
      </w:r>
      <w:proofErr w:type="spellStart"/>
      <w:r>
        <w:rPr>
          <w:spacing w:val="-2"/>
          <w:lang w:val="en-US"/>
        </w:rPr>
        <w:t>ru</w:t>
      </w:r>
      <w:proofErr w:type="spellEnd"/>
      <w:r>
        <w:rPr>
          <w:spacing w:val="-2"/>
        </w:rPr>
        <w:t>».</w:t>
      </w:r>
    </w:p>
    <w:p w:rsidR="00D13427" w:rsidRDefault="00D13427" w:rsidP="00D13427">
      <w:pPr>
        <w:pStyle w:val="a4"/>
        <w:numPr>
          <w:ilvl w:val="1"/>
          <w:numId w:val="2"/>
        </w:numPr>
        <w:ind w:left="0" w:firstLine="709"/>
        <w:jc w:val="both"/>
        <w:rPr>
          <w:spacing w:val="-2"/>
        </w:rPr>
      </w:pPr>
      <w:r>
        <w:rPr>
          <w:spacing w:val="-2"/>
        </w:rPr>
        <w:t>Подпункт 1.4.2  пункта 1.4 дополнить абзацем десятым следующего содержания:</w:t>
      </w:r>
    </w:p>
    <w:p w:rsidR="00D13427" w:rsidRDefault="00D13427" w:rsidP="00D13427">
      <w:pPr>
        <w:ind w:firstLine="708"/>
        <w:jc w:val="both"/>
        <w:rPr>
          <w:spacing w:val="-2"/>
        </w:rPr>
      </w:pPr>
      <w:r>
        <w:rPr>
          <w:spacing w:val="-2"/>
        </w:rPr>
        <w:t xml:space="preserve">«Адрес Портала: </w:t>
      </w:r>
      <w:proofErr w:type="spellStart"/>
      <w:r>
        <w:rPr>
          <w:spacing w:val="-2"/>
          <w:lang w:val="en-US"/>
        </w:rPr>
        <w:t>gosuslugi</w:t>
      </w:r>
      <w:proofErr w:type="spellEnd"/>
      <w:r>
        <w:rPr>
          <w:spacing w:val="-2"/>
        </w:rPr>
        <w:t>.</w:t>
      </w:r>
      <w:proofErr w:type="spellStart"/>
      <w:r>
        <w:rPr>
          <w:spacing w:val="-2"/>
          <w:lang w:val="en-US"/>
        </w:rPr>
        <w:t>ru</w:t>
      </w:r>
      <w:proofErr w:type="spellEnd"/>
      <w:r>
        <w:rPr>
          <w:spacing w:val="-2"/>
        </w:rPr>
        <w:t>».</w:t>
      </w:r>
    </w:p>
    <w:p w:rsidR="00D13427" w:rsidRDefault="00D13427" w:rsidP="00D13427">
      <w:pPr>
        <w:ind w:left="705"/>
        <w:jc w:val="both"/>
        <w:rPr>
          <w:spacing w:val="-2"/>
        </w:rPr>
      </w:pPr>
      <w:r>
        <w:rPr>
          <w:spacing w:val="-2"/>
        </w:rPr>
        <w:t>1.5. Пункт 2 подпункта 1.4.3 пункта 1.4 исключить.</w:t>
      </w:r>
    </w:p>
    <w:p w:rsidR="00D13427" w:rsidRDefault="00D13427" w:rsidP="00D13427">
      <w:pPr>
        <w:ind w:firstLine="709"/>
        <w:jc w:val="both"/>
        <w:rPr>
          <w:spacing w:val="-2"/>
        </w:rPr>
      </w:pPr>
      <w:r>
        <w:rPr>
          <w:spacing w:val="-2"/>
        </w:rPr>
        <w:t>1.6. Пункт 3 подпункта 1.4.3 пункта 1.4  дополнить абзацем десятым следующего содержания:</w:t>
      </w:r>
    </w:p>
    <w:p w:rsidR="00D13427" w:rsidRDefault="00D13427" w:rsidP="00D13427">
      <w:pPr>
        <w:ind w:firstLine="708"/>
        <w:jc w:val="both"/>
        <w:rPr>
          <w:spacing w:val="-2"/>
        </w:rPr>
      </w:pPr>
      <w:r>
        <w:rPr>
          <w:spacing w:val="-2"/>
        </w:rPr>
        <w:t xml:space="preserve">«Адрес Портала: </w:t>
      </w:r>
      <w:proofErr w:type="spellStart"/>
      <w:r>
        <w:rPr>
          <w:spacing w:val="-2"/>
          <w:lang w:val="en-US"/>
        </w:rPr>
        <w:t>gosuslugi</w:t>
      </w:r>
      <w:proofErr w:type="spellEnd"/>
      <w:r>
        <w:rPr>
          <w:spacing w:val="-2"/>
        </w:rPr>
        <w:t>.</w:t>
      </w:r>
      <w:proofErr w:type="spellStart"/>
      <w:r>
        <w:rPr>
          <w:spacing w:val="-2"/>
          <w:lang w:val="en-US"/>
        </w:rPr>
        <w:t>ru</w:t>
      </w:r>
      <w:proofErr w:type="spellEnd"/>
      <w:r>
        <w:rPr>
          <w:spacing w:val="-2"/>
        </w:rPr>
        <w:t>».</w:t>
      </w:r>
    </w:p>
    <w:p w:rsidR="00D13427" w:rsidRDefault="00D13427" w:rsidP="00D13427">
      <w:pPr>
        <w:ind w:firstLine="705"/>
        <w:jc w:val="both"/>
        <w:rPr>
          <w:spacing w:val="-2"/>
        </w:rPr>
      </w:pPr>
      <w:r>
        <w:rPr>
          <w:spacing w:val="-2"/>
        </w:rPr>
        <w:t>1.7. Пункт 4 подпункта 1.4.3 пункта 1.4 дополнить абзацем одиннадцатым следующего содержания:</w:t>
      </w:r>
    </w:p>
    <w:p w:rsidR="00D13427" w:rsidRDefault="00D13427" w:rsidP="00D13427">
      <w:pPr>
        <w:ind w:left="705" w:hanging="705"/>
        <w:jc w:val="both"/>
        <w:rPr>
          <w:spacing w:val="-2"/>
        </w:rPr>
      </w:pPr>
      <w:r>
        <w:rPr>
          <w:spacing w:val="-2"/>
        </w:rPr>
        <w:tab/>
        <w:t xml:space="preserve">«Адрес Портала: </w:t>
      </w:r>
      <w:proofErr w:type="spellStart"/>
      <w:r>
        <w:rPr>
          <w:spacing w:val="-2"/>
          <w:lang w:val="en-US"/>
        </w:rPr>
        <w:t>gosuslugi</w:t>
      </w:r>
      <w:proofErr w:type="spellEnd"/>
      <w:r>
        <w:rPr>
          <w:spacing w:val="-2"/>
        </w:rPr>
        <w:t>.</w:t>
      </w:r>
      <w:proofErr w:type="spellStart"/>
      <w:r>
        <w:rPr>
          <w:spacing w:val="-2"/>
          <w:lang w:val="en-US"/>
        </w:rPr>
        <w:t>ru</w:t>
      </w:r>
      <w:proofErr w:type="spellEnd"/>
      <w:r>
        <w:rPr>
          <w:spacing w:val="-2"/>
        </w:rPr>
        <w:t>».</w:t>
      </w:r>
    </w:p>
    <w:p w:rsidR="00D13427" w:rsidRDefault="00D13427" w:rsidP="00D13427">
      <w:pPr>
        <w:ind w:firstLine="708"/>
        <w:jc w:val="both"/>
        <w:rPr>
          <w:spacing w:val="-2"/>
        </w:rPr>
      </w:pPr>
      <w:r>
        <w:rPr>
          <w:spacing w:val="-2"/>
        </w:rPr>
        <w:t>1.8. Пункт 6 подпункта 1.4.3 пункта 1.4 дополнить абзацем девятым следующего содержания:</w:t>
      </w:r>
    </w:p>
    <w:p w:rsidR="00D13427" w:rsidRDefault="00D13427" w:rsidP="00D13427">
      <w:pPr>
        <w:ind w:firstLine="708"/>
        <w:jc w:val="both"/>
        <w:rPr>
          <w:spacing w:val="-2"/>
        </w:rPr>
      </w:pPr>
      <w:r>
        <w:rPr>
          <w:spacing w:val="-2"/>
        </w:rPr>
        <w:t xml:space="preserve">«Адрес Портала: </w:t>
      </w:r>
      <w:proofErr w:type="spellStart"/>
      <w:r>
        <w:rPr>
          <w:spacing w:val="-2"/>
          <w:lang w:val="en-US"/>
        </w:rPr>
        <w:t>gosuslugi</w:t>
      </w:r>
      <w:proofErr w:type="spellEnd"/>
      <w:r>
        <w:rPr>
          <w:spacing w:val="-2"/>
        </w:rPr>
        <w:t>.</w:t>
      </w:r>
      <w:proofErr w:type="spellStart"/>
      <w:r>
        <w:rPr>
          <w:spacing w:val="-2"/>
          <w:lang w:val="en-US"/>
        </w:rPr>
        <w:t>ru</w:t>
      </w:r>
      <w:proofErr w:type="spellEnd"/>
      <w:r>
        <w:rPr>
          <w:spacing w:val="-2"/>
        </w:rPr>
        <w:t>».</w:t>
      </w:r>
    </w:p>
    <w:p w:rsidR="00D13427" w:rsidRDefault="00D13427" w:rsidP="00D13427">
      <w:pPr>
        <w:ind w:left="705" w:hanging="705"/>
        <w:jc w:val="both"/>
        <w:rPr>
          <w:spacing w:val="-2"/>
        </w:rPr>
      </w:pPr>
      <w:r>
        <w:rPr>
          <w:spacing w:val="-2"/>
        </w:rPr>
        <w:lastRenderedPageBreak/>
        <w:tab/>
        <w:t>1.9. Подпункт 1.4.3 пункта 1.4 дополнить пунктом 15 следующего содержания:</w:t>
      </w:r>
    </w:p>
    <w:p w:rsidR="00D13427" w:rsidRDefault="00D13427" w:rsidP="00D13427">
      <w:pPr>
        <w:ind w:left="705"/>
        <w:jc w:val="both"/>
        <w:rPr>
          <w:spacing w:val="-2"/>
        </w:rPr>
      </w:pPr>
      <w:r>
        <w:rPr>
          <w:spacing w:val="-2"/>
        </w:rPr>
        <w:t xml:space="preserve">«15) Казенное учреждение Ханты-Мансийского автономного округа –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 xml:space="preserve"> «Центр</w:t>
      </w:r>
    </w:p>
    <w:p w:rsidR="00D13427" w:rsidRDefault="00D13427" w:rsidP="00D13427">
      <w:pPr>
        <w:jc w:val="both"/>
        <w:rPr>
          <w:spacing w:val="-2"/>
        </w:rPr>
      </w:pPr>
      <w:r>
        <w:rPr>
          <w:spacing w:val="-2"/>
        </w:rPr>
        <w:t>имущественных отношений»:</w:t>
      </w:r>
    </w:p>
    <w:p w:rsidR="00D13427" w:rsidRDefault="00D13427" w:rsidP="00D13427">
      <w:pPr>
        <w:jc w:val="both"/>
        <w:rPr>
          <w:spacing w:val="-2"/>
        </w:rPr>
      </w:pPr>
      <w:r>
        <w:rPr>
          <w:spacing w:val="-2"/>
        </w:rPr>
        <w:tab/>
        <w:t>Место нахождения: 628011, город Ханты-Мансийск, улица Коминтерна, дом 23, кабинет 31.</w:t>
      </w:r>
    </w:p>
    <w:p w:rsidR="00D13427" w:rsidRDefault="00D13427" w:rsidP="00D13427">
      <w:pPr>
        <w:jc w:val="both"/>
        <w:rPr>
          <w:spacing w:val="-2"/>
        </w:rPr>
      </w:pPr>
      <w:r>
        <w:rPr>
          <w:spacing w:val="-2"/>
        </w:rPr>
        <w:tab/>
        <w:t>График работы:</w:t>
      </w:r>
    </w:p>
    <w:p w:rsidR="00D13427" w:rsidRDefault="00D13427" w:rsidP="00D13427">
      <w:pPr>
        <w:jc w:val="both"/>
        <w:rPr>
          <w:spacing w:val="-2"/>
        </w:rPr>
      </w:pPr>
      <w:r>
        <w:rPr>
          <w:spacing w:val="-2"/>
        </w:rPr>
        <w:tab/>
        <w:t>понедельник – пятница: с 09.00 до 18.00</w:t>
      </w:r>
    </w:p>
    <w:p w:rsidR="00D13427" w:rsidRDefault="00D13427" w:rsidP="00D13427">
      <w:pPr>
        <w:jc w:val="both"/>
        <w:rPr>
          <w:spacing w:val="-2"/>
        </w:rPr>
      </w:pPr>
      <w:r>
        <w:rPr>
          <w:spacing w:val="-2"/>
        </w:rPr>
        <w:tab/>
        <w:t>перерыв на обед: 13.00 до 14.00</w:t>
      </w:r>
    </w:p>
    <w:p w:rsidR="00D13427" w:rsidRDefault="00D13427" w:rsidP="00D13427">
      <w:pPr>
        <w:jc w:val="both"/>
        <w:rPr>
          <w:spacing w:val="-2"/>
        </w:rPr>
      </w:pPr>
      <w:r>
        <w:rPr>
          <w:spacing w:val="-2"/>
        </w:rPr>
        <w:tab/>
        <w:t>суббота, воскресенье: выходные дни.</w:t>
      </w:r>
    </w:p>
    <w:p w:rsidR="00D13427" w:rsidRDefault="00D13427" w:rsidP="00D13427">
      <w:pPr>
        <w:jc w:val="both"/>
        <w:rPr>
          <w:spacing w:val="-2"/>
        </w:rPr>
      </w:pPr>
      <w:r>
        <w:rPr>
          <w:spacing w:val="-2"/>
        </w:rPr>
        <w:tab/>
        <w:t>Телефон: 8(3467)32-24-25; 8(3467)32-24-23</w:t>
      </w:r>
    </w:p>
    <w:p w:rsidR="00D13427" w:rsidRDefault="00D13427" w:rsidP="00D13427">
      <w:pPr>
        <w:jc w:val="both"/>
        <w:rPr>
          <w:spacing w:val="-2"/>
        </w:rPr>
      </w:pPr>
      <w:r>
        <w:rPr>
          <w:spacing w:val="-2"/>
        </w:rPr>
        <w:tab/>
        <w:t xml:space="preserve">Адрес официального сайта: </w:t>
      </w:r>
      <w:proofErr w:type="spellStart"/>
      <w:r>
        <w:rPr>
          <w:spacing w:val="-2"/>
          <w:lang w:val="en-US"/>
        </w:rPr>
        <w:t>depgosim</w:t>
      </w:r>
      <w:proofErr w:type="spellEnd"/>
      <w:r>
        <w:rPr>
          <w:spacing w:val="-2"/>
        </w:rPr>
        <w:t>.</w:t>
      </w:r>
      <w:proofErr w:type="spellStart"/>
      <w:r>
        <w:rPr>
          <w:spacing w:val="-2"/>
          <w:lang w:val="en-US"/>
        </w:rPr>
        <w:t>admhmao</w:t>
      </w:r>
      <w:proofErr w:type="spellEnd"/>
      <w:r>
        <w:rPr>
          <w:spacing w:val="-2"/>
        </w:rPr>
        <w:t>.</w:t>
      </w:r>
      <w:proofErr w:type="spellStart"/>
      <w:r>
        <w:rPr>
          <w:spacing w:val="-2"/>
          <w:lang w:val="en-US"/>
        </w:rPr>
        <w:t>ru</w:t>
      </w:r>
      <w:proofErr w:type="spellEnd"/>
    </w:p>
    <w:p w:rsidR="00D13427" w:rsidRDefault="00D13427" w:rsidP="00D13427">
      <w:pPr>
        <w:jc w:val="both"/>
        <w:rPr>
          <w:spacing w:val="-2"/>
        </w:rPr>
      </w:pPr>
      <w:r>
        <w:rPr>
          <w:spacing w:val="-2"/>
        </w:rPr>
        <w:tab/>
        <w:t xml:space="preserve">Адрес электронной почты: </w:t>
      </w:r>
      <w:hyperlink r:id="rId6" w:history="1">
        <w:r>
          <w:rPr>
            <w:rStyle w:val="a3"/>
            <w:spacing w:val="-2"/>
            <w:lang w:val="en-US"/>
          </w:rPr>
          <w:t>fondim</w:t>
        </w:r>
        <w:r>
          <w:rPr>
            <w:rStyle w:val="a3"/>
            <w:spacing w:val="-2"/>
          </w:rPr>
          <w:t>86@</w:t>
        </w:r>
        <w:r>
          <w:rPr>
            <w:rStyle w:val="a3"/>
            <w:spacing w:val="-2"/>
            <w:lang w:val="en-US"/>
          </w:rPr>
          <w:t>mail</w:t>
        </w:r>
        <w:r>
          <w:rPr>
            <w:rStyle w:val="a3"/>
            <w:spacing w:val="-2"/>
          </w:rPr>
          <w:t>.</w:t>
        </w:r>
        <w:r>
          <w:rPr>
            <w:rStyle w:val="a3"/>
            <w:spacing w:val="-2"/>
            <w:lang w:val="en-US"/>
          </w:rPr>
          <w:t>ru</w:t>
        </w:r>
      </w:hyperlink>
    </w:p>
    <w:p w:rsidR="00D13427" w:rsidRDefault="00D13427" w:rsidP="00D13427">
      <w:pPr>
        <w:ind w:firstLine="708"/>
        <w:jc w:val="both"/>
        <w:rPr>
          <w:spacing w:val="-2"/>
        </w:rPr>
      </w:pPr>
      <w:r>
        <w:rPr>
          <w:spacing w:val="-2"/>
        </w:rPr>
        <w:t xml:space="preserve">Адрес Портала: </w:t>
      </w:r>
      <w:proofErr w:type="spellStart"/>
      <w:r>
        <w:rPr>
          <w:spacing w:val="-2"/>
          <w:lang w:val="en-US"/>
        </w:rPr>
        <w:t>gosuslugi</w:t>
      </w:r>
      <w:proofErr w:type="spellEnd"/>
      <w:r>
        <w:rPr>
          <w:spacing w:val="-2"/>
        </w:rPr>
        <w:t>.</w:t>
      </w:r>
      <w:proofErr w:type="spellStart"/>
      <w:r>
        <w:rPr>
          <w:spacing w:val="-2"/>
          <w:lang w:val="en-US"/>
        </w:rPr>
        <w:t>ru</w:t>
      </w:r>
      <w:proofErr w:type="spellEnd"/>
      <w:r>
        <w:rPr>
          <w:spacing w:val="-2"/>
        </w:rPr>
        <w:t>».</w:t>
      </w:r>
    </w:p>
    <w:p w:rsidR="00D13427" w:rsidRDefault="00D13427" w:rsidP="00D13427">
      <w:pPr>
        <w:jc w:val="both"/>
        <w:rPr>
          <w:spacing w:val="-2"/>
        </w:rPr>
      </w:pPr>
      <w:r>
        <w:rPr>
          <w:spacing w:val="-2"/>
        </w:rPr>
        <w:tab/>
        <w:t>2. В разделе 2:</w:t>
      </w:r>
    </w:p>
    <w:p w:rsidR="00D13427" w:rsidRDefault="00D13427" w:rsidP="00D13427">
      <w:pPr>
        <w:jc w:val="both"/>
        <w:rPr>
          <w:spacing w:val="-2"/>
        </w:rPr>
      </w:pPr>
      <w:r>
        <w:rPr>
          <w:spacing w:val="-2"/>
        </w:rPr>
        <w:tab/>
        <w:t>2.1. Подпункт 2 пункта 2.2 исключить.</w:t>
      </w:r>
    </w:p>
    <w:p w:rsidR="00D13427" w:rsidRDefault="00D13427" w:rsidP="00D13427">
      <w:pPr>
        <w:ind w:firstLine="708"/>
        <w:jc w:val="both"/>
        <w:rPr>
          <w:spacing w:val="-2"/>
        </w:rPr>
      </w:pPr>
      <w:r>
        <w:rPr>
          <w:spacing w:val="-2"/>
        </w:rPr>
        <w:t xml:space="preserve">2.2. Пункт 2.2 дополнить подпунктом 4 следующего содержания: </w:t>
      </w:r>
    </w:p>
    <w:p w:rsidR="00D13427" w:rsidRDefault="00D13427" w:rsidP="00D13427">
      <w:pPr>
        <w:ind w:firstLine="708"/>
        <w:jc w:val="both"/>
        <w:rPr>
          <w:spacing w:val="-2"/>
        </w:rPr>
      </w:pPr>
      <w:r>
        <w:rPr>
          <w:spacing w:val="-2"/>
        </w:rPr>
        <w:t xml:space="preserve">«4) Казенное учреждение Ханты-Мансийского автономного округа –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 xml:space="preserve"> «Центр имущественных отношений».</w:t>
      </w:r>
    </w:p>
    <w:p w:rsidR="00D13427" w:rsidRDefault="00D13427" w:rsidP="00D13427">
      <w:pPr>
        <w:jc w:val="both"/>
        <w:rPr>
          <w:spacing w:val="-2"/>
        </w:rPr>
      </w:pPr>
      <w:r>
        <w:rPr>
          <w:spacing w:val="-2"/>
        </w:rPr>
        <w:tab/>
        <w:t>2.3. Пункт 9 подпункта 2.6.1 пункта 2.6 изложить в следующей редакции:</w:t>
      </w:r>
    </w:p>
    <w:p w:rsidR="00D13427" w:rsidRDefault="00D13427" w:rsidP="00D13427">
      <w:pPr>
        <w:jc w:val="both"/>
        <w:rPr>
          <w:spacing w:val="-2"/>
        </w:rPr>
      </w:pPr>
      <w:r>
        <w:rPr>
          <w:spacing w:val="-2"/>
        </w:rPr>
        <w:tab/>
      </w:r>
      <w:proofErr w:type="gramStart"/>
      <w:r>
        <w:rPr>
          <w:spacing w:val="-2"/>
        </w:rPr>
        <w:t xml:space="preserve">«9) документ, подтверждающий наличие либо отсутствие в собственности у заявителя и членов его семьи объектов недвижимого имущества, права на которые не зарегистрированы в Едином государственном реестре недвижимости, в том числе на ранее существовавшие фамилию, имя, отчество в случае их изменения, за исключением территории Ханты-Мансийского автономного округа –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 xml:space="preserve">;». </w:t>
      </w:r>
      <w:proofErr w:type="gramEnd"/>
    </w:p>
    <w:p w:rsidR="00D13427" w:rsidRDefault="00D13427" w:rsidP="00D13427">
      <w:pPr>
        <w:jc w:val="both"/>
        <w:rPr>
          <w:spacing w:val="-2"/>
        </w:rPr>
      </w:pPr>
      <w:r>
        <w:rPr>
          <w:spacing w:val="-2"/>
        </w:rPr>
        <w:tab/>
        <w:t>2.4. Подпункт 2.6.2 пункта 2.6 дополнить пунктом 14 следующего содержания:</w:t>
      </w:r>
    </w:p>
    <w:p w:rsidR="00D13427" w:rsidRDefault="00D13427" w:rsidP="00D1342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 xml:space="preserve">«14) </w:t>
      </w: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наличие либо отсутствие в собственности у заявителя и членов его семьи объектов недвижимого имущества, права на которые не зарегистрированы в Едином государственном реестре недвижимости, в том числе на ранее существовавшие фамилию, имя, отчество в случае их изменения, на территории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13427" w:rsidRDefault="00D13427" w:rsidP="00D1342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Подпункт 4 пункта 2.10 исключить.</w:t>
      </w:r>
    </w:p>
    <w:p w:rsidR="00D13427" w:rsidRDefault="00D13427" w:rsidP="00D1342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 абзаце восьмом пункта 2.10 исключить слова «справка с места жительства о составе семьи и регистрации и».</w:t>
      </w:r>
    </w:p>
    <w:p w:rsidR="00D13427" w:rsidRDefault="00D13427" w:rsidP="00D1342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Абзац десятый пункта 2.10 изложить в следующей редакции:</w:t>
      </w:r>
    </w:p>
    <w:p w:rsidR="00D13427" w:rsidRDefault="00D13427" w:rsidP="00D13427">
      <w:pPr>
        <w:pStyle w:val="ConsPlusNormal"/>
        <w:ind w:firstLine="708"/>
        <w:jc w:val="both"/>
        <w:rPr>
          <w:spacing w:val="-2"/>
        </w:rPr>
      </w:pPr>
      <w:r>
        <w:rPr>
          <w:rFonts w:ascii="Times New Roman" w:hAnsi="Times New Roman" w:cs="Times New Roman"/>
          <w:sz w:val="24"/>
          <w:szCs w:val="24"/>
        </w:rPr>
        <w:t xml:space="preserve">«- Органами, осуществляющими государственную регистрацию прав на недвижимое имущество и сделок с ним на территории Российской Федерации до создания системы учреждения юстиции по регистрации прав на недвижимое имущество и сделок с ним субъектами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Казенным учреждением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«Центр имущественных отношений» - документы, подтверждающие наличие либо отсутствие у заявителя и членов его семьи подлежащего налогообложению недвижимого имущества на праве собственности (в том числе на ранее существовавшее фамилию, имя, отчество в случае его изменения)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427" w:rsidRDefault="00D13427" w:rsidP="00D13427">
      <w:pPr>
        <w:ind w:firstLine="6096"/>
        <w:jc w:val="right"/>
        <w:rPr>
          <w:b/>
        </w:rPr>
      </w:pPr>
    </w:p>
    <w:p w:rsidR="00D13427" w:rsidRDefault="00D13427" w:rsidP="00D13427">
      <w:pPr>
        <w:ind w:firstLine="6096"/>
        <w:jc w:val="right"/>
        <w:rPr>
          <w:b/>
        </w:rPr>
      </w:pPr>
    </w:p>
    <w:p w:rsidR="00D13427" w:rsidRDefault="00D13427" w:rsidP="00D13427">
      <w:pPr>
        <w:ind w:firstLine="6096"/>
        <w:jc w:val="right"/>
        <w:rPr>
          <w:b/>
        </w:rPr>
      </w:pPr>
    </w:p>
    <w:p w:rsidR="00D13427" w:rsidRDefault="00D13427"/>
    <w:sectPr w:rsidR="00D13427" w:rsidSect="00D2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CBD"/>
    <w:multiLevelType w:val="multilevel"/>
    <w:tmpl w:val="884651A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">
    <w:nsid w:val="208F50C0"/>
    <w:multiLevelType w:val="multilevel"/>
    <w:tmpl w:val="1A684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2">
    <w:nsid w:val="3B0C739D"/>
    <w:multiLevelType w:val="multilevel"/>
    <w:tmpl w:val="10667D64"/>
    <w:lvl w:ilvl="0">
      <w:start w:val="1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</w:lvl>
    <w:lvl w:ilvl="3">
      <w:start w:val="1"/>
      <w:numFmt w:val="decimal"/>
      <w:isLgl/>
      <w:lvlText w:val="%1.%2.%3.%4."/>
      <w:lvlJc w:val="left"/>
      <w:pPr>
        <w:ind w:left="1744" w:hanging="720"/>
      </w:pPr>
    </w:lvl>
    <w:lvl w:ilvl="4">
      <w:start w:val="1"/>
      <w:numFmt w:val="decimal"/>
      <w:isLgl/>
      <w:lvlText w:val="%1.%2.%3.%4.%5."/>
      <w:lvlJc w:val="left"/>
      <w:pPr>
        <w:ind w:left="2256" w:hanging="1080"/>
      </w:pPr>
    </w:lvl>
    <w:lvl w:ilvl="5">
      <w:start w:val="1"/>
      <w:numFmt w:val="decimal"/>
      <w:isLgl/>
      <w:lvlText w:val="%1.%2.%3.%4.%5.%6."/>
      <w:lvlJc w:val="left"/>
      <w:pPr>
        <w:ind w:left="2408" w:hanging="1080"/>
      </w:pPr>
    </w:lvl>
    <w:lvl w:ilvl="6">
      <w:start w:val="1"/>
      <w:numFmt w:val="decimal"/>
      <w:isLgl/>
      <w:lvlText w:val="%1.%2.%3.%4.%5.%6.%7."/>
      <w:lvlJc w:val="left"/>
      <w:pPr>
        <w:ind w:left="2920" w:hanging="1440"/>
      </w:p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3427"/>
    <w:rsid w:val="00021A10"/>
    <w:rsid w:val="00045A59"/>
    <w:rsid w:val="00274486"/>
    <w:rsid w:val="003241AE"/>
    <w:rsid w:val="00750FA8"/>
    <w:rsid w:val="00A11A4F"/>
    <w:rsid w:val="00CC133B"/>
    <w:rsid w:val="00D13427"/>
    <w:rsid w:val="00D2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1A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4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3427"/>
    <w:pPr>
      <w:ind w:left="720"/>
      <w:contextualSpacing/>
    </w:pPr>
  </w:style>
  <w:style w:type="paragraph" w:customStyle="1" w:styleId="ConsPlusNormal">
    <w:name w:val="ConsPlusNormal"/>
    <w:rsid w:val="00D13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11A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5">
    <w:name w:val="Цветовое выделение"/>
    <w:rsid w:val="00A11A4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im86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5316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NefedovaEV</cp:lastModifiedBy>
  <cp:revision>2</cp:revision>
  <cp:lastPrinted>2018-02-19T07:14:00Z</cp:lastPrinted>
  <dcterms:created xsi:type="dcterms:W3CDTF">2018-02-19T07:21:00Z</dcterms:created>
  <dcterms:modified xsi:type="dcterms:W3CDTF">2018-02-19T07:21:00Z</dcterms:modified>
</cp:coreProperties>
</file>