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26" w:rsidRDefault="000B4126" w:rsidP="000B41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2ED6">
        <w:rPr>
          <w:rFonts w:ascii="Times New Roman" w:hAnsi="Times New Roman"/>
          <w:bCs/>
          <w:sz w:val="24"/>
          <w:szCs w:val="24"/>
        </w:rPr>
        <w:t xml:space="preserve">Пояснительная записка к </w:t>
      </w:r>
      <w:r>
        <w:rPr>
          <w:rFonts w:ascii="Times New Roman" w:hAnsi="Times New Roman"/>
          <w:bCs/>
          <w:sz w:val="24"/>
          <w:szCs w:val="24"/>
        </w:rPr>
        <w:t>показателям оценки эффективности реализации</w:t>
      </w:r>
      <w:r w:rsidRPr="00302ED6">
        <w:rPr>
          <w:rFonts w:ascii="Times New Roman" w:hAnsi="Times New Roman"/>
          <w:bCs/>
          <w:sz w:val="24"/>
          <w:szCs w:val="24"/>
        </w:rPr>
        <w:t xml:space="preserve"> муниципальной программы </w:t>
      </w:r>
      <w:r w:rsidRPr="00302ED6">
        <w:rPr>
          <w:rFonts w:ascii="Times New Roman" w:hAnsi="Times New Roman"/>
          <w:sz w:val="24"/>
          <w:szCs w:val="24"/>
        </w:rPr>
        <w:t>«</w:t>
      </w:r>
      <w:r w:rsidRPr="00D063A8">
        <w:rPr>
          <w:rFonts w:ascii="Times New Roman" w:hAnsi="Times New Roman"/>
          <w:sz w:val="24"/>
          <w:szCs w:val="24"/>
        </w:rPr>
        <w:t>Развитие малого и среднего предпринимательства, потребительского рынка и сельскохозяйственных товаропроизводителей города Урай» на 2016-2020 годы</w:t>
      </w:r>
      <w:r w:rsidRPr="00302ED6">
        <w:rPr>
          <w:rFonts w:ascii="Times New Roman" w:hAnsi="Times New Roman"/>
          <w:sz w:val="24"/>
          <w:szCs w:val="24"/>
        </w:rPr>
        <w:t>»</w:t>
      </w:r>
    </w:p>
    <w:p w:rsidR="000B4126" w:rsidRPr="00302ED6" w:rsidRDefault="000B4126" w:rsidP="000B41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7A13">
        <w:rPr>
          <w:rFonts w:ascii="Times New Roman" w:hAnsi="Times New Roman"/>
          <w:sz w:val="24"/>
          <w:szCs w:val="24"/>
        </w:rPr>
        <w:t xml:space="preserve"> </w:t>
      </w:r>
      <w:r w:rsidRPr="00302ED6">
        <w:rPr>
          <w:rFonts w:ascii="Times New Roman" w:hAnsi="Times New Roman"/>
          <w:sz w:val="24"/>
          <w:szCs w:val="24"/>
        </w:rPr>
        <w:t>за 201</w:t>
      </w:r>
      <w:r>
        <w:rPr>
          <w:rFonts w:ascii="Times New Roman" w:hAnsi="Times New Roman"/>
          <w:sz w:val="24"/>
          <w:szCs w:val="24"/>
        </w:rPr>
        <w:t>7</w:t>
      </w:r>
      <w:r w:rsidRPr="00302ED6">
        <w:rPr>
          <w:rFonts w:ascii="Times New Roman" w:hAnsi="Times New Roman"/>
          <w:sz w:val="24"/>
          <w:szCs w:val="24"/>
        </w:rPr>
        <w:t xml:space="preserve"> год</w:t>
      </w:r>
    </w:p>
    <w:p w:rsidR="000B4126" w:rsidRPr="00302ED6" w:rsidRDefault="000B4126" w:rsidP="000B412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B4126" w:rsidRPr="00302ED6" w:rsidRDefault="000B4126" w:rsidP="000B412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E5541" w:rsidRDefault="000B4126" w:rsidP="000B41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2ED6">
        <w:rPr>
          <w:rFonts w:ascii="Times New Roman" w:hAnsi="Times New Roman"/>
          <w:bCs/>
          <w:sz w:val="24"/>
          <w:szCs w:val="24"/>
        </w:rPr>
        <w:t xml:space="preserve">Муниципальная </w:t>
      </w:r>
      <w:r w:rsidRPr="00302ED6">
        <w:rPr>
          <w:rFonts w:ascii="Times New Roman" w:hAnsi="Times New Roman"/>
          <w:sz w:val="24"/>
          <w:szCs w:val="24"/>
        </w:rPr>
        <w:t>программа «</w:t>
      </w:r>
      <w:r w:rsidRPr="00D063A8">
        <w:rPr>
          <w:rFonts w:ascii="Times New Roman" w:hAnsi="Times New Roman"/>
          <w:sz w:val="24"/>
          <w:szCs w:val="24"/>
        </w:rPr>
        <w:t xml:space="preserve">Развитие малого и среднего предпринимательства, потребительского рынка и сельскохозяйственных товаропроизводителей города Урай» на </w:t>
      </w:r>
      <w:r w:rsidRPr="002541D8">
        <w:rPr>
          <w:rFonts w:ascii="Times New Roman" w:hAnsi="Times New Roman"/>
          <w:sz w:val="24"/>
          <w:szCs w:val="24"/>
        </w:rPr>
        <w:t xml:space="preserve">2016-2020 годы» принята постановлением администрации города Урай от 30.09.2015 №3205 (далее - Программа). </w:t>
      </w:r>
      <w:r w:rsidR="005E5541">
        <w:rPr>
          <w:rFonts w:ascii="Times New Roman" w:hAnsi="Times New Roman"/>
          <w:sz w:val="24"/>
          <w:szCs w:val="24"/>
        </w:rPr>
        <w:t xml:space="preserve">За 2017 год  подготовлено 6 нормативных правовых актов о внесении изменений  в Программу. </w:t>
      </w:r>
    </w:p>
    <w:p w:rsidR="000B4126" w:rsidRPr="00302ED6" w:rsidRDefault="000B4126" w:rsidP="000B41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541D8">
        <w:rPr>
          <w:rFonts w:ascii="Times New Roman" w:hAnsi="Times New Roman"/>
          <w:sz w:val="24"/>
          <w:szCs w:val="24"/>
        </w:rPr>
        <w:t>Финансирование мероприятий Программы осуществлял</w:t>
      </w:r>
      <w:r>
        <w:rPr>
          <w:rFonts w:ascii="Times New Roman" w:hAnsi="Times New Roman"/>
          <w:sz w:val="24"/>
          <w:szCs w:val="24"/>
        </w:rPr>
        <w:t>о</w:t>
      </w:r>
      <w:r w:rsidRPr="002541D8">
        <w:rPr>
          <w:rFonts w:ascii="Times New Roman" w:hAnsi="Times New Roman"/>
          <w:sz w:val="24"/>
          <w:szCs w:val="24"/>
        </w:rPr>
        <w:t>сь за</w:t>
      </w:r>
      <w:r w:rsidRPr="00302ED6">
        <w:rPr>
          <w:rFonts w:ascii="Times New Roman" w:hAnsi="Times New Roman"/>
          <w:sz w:val="24"/>
          <w:szCs w:val="24"/>
        </w:rPr>
        <w:t xml:space="preserve"> счет средств бюджета </w:t>
      </w:r>
      <w:r>
        <w:rPr>
          <w:rFonts w:ascii="Times New Roman" w:hAnsi="Times New Roman"/>
          <w:sz w:val="24"/>
          <w:szCs w:val="24"/>
        </w:rPr>
        <w:t>ХМАО-Югры» и</w:t>
      </w:r>
      <w:r w:rsidRPr="00302ED6">
        <w:rPr>
          <w:rFonts w:ascii="Times New Roman" w:hAnsi="Times New Roman"/>
          <w:sz w:val="24"/>
          <w:szCs w:val="24"/>
        </w:rPr>
        <w:t xml:space="preserve"> средств местного бюджета.</w:t>
      </w:r>
    </w:p>
    <w:p w:rsidR="000B4126" w:rsidRDefault="000B4126" w:rsidP="000B41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1A00">
        <w:rPr>
          <w:rFonts w:ascii="Times New Roman" w:hAnsi="Times New Roman"/>
          <w:sz w:val="24"/>
          <w:szCs w:val="24"/>
        </w:rPr>
        <w:t xml:space="preserve">Программа состоит из трех подпрограмм: </w:t>
      </w:r>
    </w:p>
    <w:p w:rsidR="000B4126" w:rsidRDefault="000B4126" w:rsidP="000B41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1A00">
        <w:rPr>
          <w:rFonts w:ascii="Times New Roman" w:hAnsi="Times New Roman"/>
          <w:sz w:val="24"/>
          <w:szCs w:val="24"/>
        </w:rPr>
        <w:t>I «Развитие малого и среднего пре</w:t>
      </w:r>
      <w:r>
        <w:rPr>
          <w:rFonts w:ascii="Times New Roman" w:hAnsi="Times New Roman"/>
          <w:sz w:val="24"/>
          <w:szCs w:val="24"/>
        </w:rPr>
        <w:t>дпринимательства»;</w:t>
      </w:r>
    </w:p>
    <w:p w:rsidR="000B4126" w:rsidRDefault="000B4126" w:rsidP="000B41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1A00">
        <w:rPr>
          <w:rFonts w:ascii="Times New Roman" w:hAnsi="Times New Roman"/>
          <w:sz w:val="24"/>
          <w:szCs w:val="24"/>
        </w:rPr>
        <w:t>II «Ра</w:t>
      </w:r>
      <w:r>
        <w:rPr>
          <w:rFonts w:ascii="Times New Roman" w:hAnsi="Times New Roman"/>
          <w:sz w:val="24"/>
          <w:szCs w:val="24"/>
        </w:rPr>
        <w:t>звитие потребительского рынка»;</w:t>
      </w:r>
    </w:p>
    <w:p w:rsidR="000B4126" w:rsidRDefault="000B4126" w:rsidP="000B41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1A00">
        <w:rPr>
          <w:rFonts w:ascii="Times New Roman" w:hAnsi="Times New Roman"/>
          <w:sz w:val="24"/>
          <w:szCs w:val="24"/>
        </w:rPr>
        <w:t>III «Развитие сельскохозяйственных товаропроизводителей».</w:t>
      </w:r>
    </w:p>
    <w:p w:rsidR="000B4126" w:rsidRPr="00ED245C" w:rsidRDefault="000B4126" w:rsidP="000B41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D245C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7</w:t>
      </w:r>
      <w:r w:rsidRPr="00ED245C">
        <w:rPr>
          <w:rFonts w:ascii="Times New Roman" w:hAnsi="Times New Roman"/>
          <w:sz w:val="24"/>
          <w:szCs w:val="24"/>
        </w:rPr>
        <w:t xml:space="preserve"> году общее финансирование </w:t>
      </w:r>
      <w:r>
        <w:rPr>
          <w:rFonts w:ascii="Times New Roman" w:hAnsi="Times New Roman"/>
          <w:sz w:val="24"/>
          <w:szCs w:val="24"/>
        </w:rPr>
        <w:t>П</w:t>
      </w:r>
      <w:r w:rsidRPr="00ED245C">
        <w:rPr>
          <w:rFonts w:ascii="Times New Roman" w:hAnsi="Times New Roman"/>
          <w:sz w:val="24"/>
          <w:szCs w:val="24"/>
        </w:rPr>
        <w:t xml:space="preserve">рограммы составило </w:t>
      </w:r>
      <w:r w:rsidRPr="002541D8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45 683,4</w:t>
      </w:r>
      <w:r w:rsidRPr="002541D8">
        <w:rPr>
          <w:rFonts w:ascii="Times New Roman" w:hAnsi="Times New Roman"/>
          <w:sz w:val="24"/>
          <w:szCs w:val="24"/>
        </w:rPr>
        <w:t xml:space="preserve"> тыс.</w:t>
      </w:r>
      <w:r w:rsidRPr="00ED245C">
        <w:rPr>
          <w:rFonts w:ascii="Times New Roman" w:hAnsi="Times New Roman"/>
          <w:sz w:val="24"/>
          <w:szCs w:val="24"/>
        </w:rPr>
        <w:t xml:space="preserve"> руб., в том числе: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1D8">
        <w:rPr>
          <w:rFonts w:ascii="Times New Roman" w:hAnsi="Times New Roman"/>
          <w:sz w:val="24"/>
          <w:szCs w:val="24"/>
        </w:rPr>
        <w:t xml:space="preserve">- </w:t>
      </w:r>
      <w:r w:rsidRPr="002541D8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9 850,2</w:t>
      </w:r>
      <w:r w:rsidRPr="002541D8">
        <w:rPr>
          <w:rFonts w:ascii="Times New Roman" w:hAnsi="Times New Roman"/>
          <w:sz w:val="24"/>
          <w:szCs w:val="24"/>
        </w:rPr>
        <w:t xml:space="preserve"> тыс. руб. </w:t>
      </w:r>
      <w:r w:rsidRPr="00ED245C">
        <w:rPr>
          <w:rFonts w:ascii="Times New Roman" w:hAnsi="Times New Roman"/>
          <w:sz w:val="24"/>
          <w:szCs w:val="24"/>
        </w:rPr>
        <w:t xml:space="preserve"> средства</w:t>
      </w:r>
      <w:r w:rsidRPr="002275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окружного</w:t>
      </w:r>
      <w:r w:rsidRPr="002275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бюджета</w:t>
      </w:r>
      <w:r w:rsidRPr="00ED245C">
        <w:rPr>
          <w:rFonts w:ascii="Times New Roman" w:hAnsi="Times New Roman"/>
          <w:sz w:val="24"/>
          <w:szCs w:val="24"/>
        </w:rPr>
        <w:t>;</w:t>
      </w:r>
    </w:p>
    <w:p w:rsidR="000B4126" w:rsidRPr="002541D8" w:rsidRDefault="000B4126" w:rsidP="000B41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541D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541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5 833,2 тыс. руб.  </w:t>
      </w:r>
      <w:r w:rsidRPr="002541D8">
        <w:rPr>
          <w:rFonts w:ascii="Times New Roman" w:hAnsi="Times New Roman"/>
          <w:sz w:val="24"/>
          <w:szCs w:val="24"/>
        </w:rPr>
        <w:t>средства местного бюджета</w:t>
      </w:r>
      <w:r>
        <w:rPr>
          <w:rFonts w:ascii="Times New Roman" w:hAnsi="Times New Roman"/>
          <w:sz w:val="24"/>
          <w:szCs w:val="24"/>
        </w:rPr>
        <w:t>.</w:t>
      </w:r>
    </w:p>
    <w:p w:rsidR="000B4126" w:rsidRDefault="000B4126" w:rsidP="000B41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1A00">
        <w:rPr>
          <w:rFonts w:ascii="Times New Roman" w:hAnsi="Times New Roman"/>
          <w:sz w:val="24"/>
          <w:szCs w:val="24"/>
        </w:rPr>
        <w:t>Ф</w:t>
      </w:r>
      <w:r w:rsidRPr="00C11A00">
        <w:rPr>
          <w:rFonts w:ascii="Times New Roman" w:hAnsi="Times New Roman"/>
          <w:color w:val="000000"/>
          <w:sz w:val="24"/>
          <w:szCs w:val="24"/>
        </w:rPr>
        <w:t xml:space="preserve">актическое исполнение </w:t>
      </w:r>
      <w:r w:rsidRPr="00C11A00">
        <w:rPr>
          <w:rFonts w:ascii="Times New Roman" w:hAnsi="Times New Roman"/>
          <w:sz w:val="24"/>
          <w:szCs w:val="24"/>
        </w:rPr>
        <w:t>Программы в 201</w:t>
      </w:r>
      <w:r>
        <w:rPr>
          <w:rFonts w:ascii="Times New Roman" w:hAnsi="Times New Roman"/>
          <w:sz w:val="24"/>
          <w:szCs w:val="24"/>
        </w:rPr>
        <w:t>7</w:t>
      </w:r>
      <w:r w:rsidRPr="00C11A00">
        <w:rPr>
          <w:rFonts w:ascii="Times New Roman" w:hAnsi="Times New Roman"/>
          <w:sz w:val="24"/>
          <w:szCs w:val="24"/>
        </w:rPr>
        <w:t xml:space="preserve"> году составило </w:t>
      </w:r>
      <w:r>
        <w:rPr>
          <w:rFonts w:ascii="Times New Roman" w:hAnsi="Times New Roman"/>
          <w:sz w:val="24"/>
          <w:szCs w:val="24"/>
        </w:rPr>
        <w:t>–</w:t>
      </w:r>
      <w:r w:rsidRPr="00C11A0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45 402,0</w:t>
      </w:r>
      <w:r w:rsidRPr="00C11A00">
        <w:rPr>
          <w:rFonts w:ascii="Times New Roman" w:hAnsi="Times New Roman"/>
          <w:color w:val="000000"/>
          <w:sz w:val="24"/>
          <w:szCs w:val="24"/>
        </w:rPr>
        <w:t xml:space="preserve"> тыс. руб., </w:t>
      </w:r>
    </w:p>
    <w:p w:rsidR="000B4126" w:rsidRDefault="000B4126" w:rsidP="000B41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% исполнения- </w:t>
      </w:r>
      <w:r w:rsidRPr="00C11A00">
        <w:rPr>
          <w:rFonts w:ascii="Times New Roman" w:hAnsi="Times New Roman"/>
          <w:color w:val="000000"/>
          <w:sz w:val="24"/>
          <w:szCs w:val="24"/>
        </w:rPr>
        <w:t>99,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C11A0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Не исполнение Программы на 0,6% (281,4 тыс.руб.) объясняется экономией денежных средств по мероприятиям подпрограммам I и III:</w:t>
      </w:r>
    </w:p>
    <w:p w:rsidR="000B4126" w:rsidRPr="001339AB" w:rsidRDefault="000B4126" w:rsidP="000B41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 подпрограмме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-1,5 тыс.руб. (за счет экономии по торгам);</w:t>
      </w:r>
    </w:p>
    <w:p w:rsidR="000B4126" w:rsidRDefault="000B4126" w:rsidP="000B41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 подпрограмме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/>
          <w:color w:val="000000"/>
          <w:sz w:val="24"/>
          <w:szCs w:val="24"/>
        </w:rPr>
        <w:t xml:space="preserve"> -279,9 тыс.руб., в том числе:</w:t>
      </w:r>
    </w:p>
    <w:p w:rsidR="000B4126" w:rsidRDefault="000B4126" w:rsidP="000B41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- 258,0 тыс.руб. средства окружного бюджета,</w:t>
      </w:r>
    </w:p>
    <w:p w:rsidR="000B4126" w:rsidRDefault="000B4126" w:rsidP="000B41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 21,8 тыс.руб. средства местного бюджета</w:t>
      </w:r>
    </w:p>
    <w:p w:rsidR="000B4126" w:rsidRDefault="000B4126" w:rsidP="000B41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CA0335">
        <w:rPr>
          <w:rFonts w:ascii="Times New Roman" w:hAnsi="Times New Roman"/>
          <w:color w:val="000000"/>
          <w:sz w:val="24"/>
          <w:szCs w:val="24"/>
        </w:rPr>
        <w:t>по причине отсут</w:t>
      </w:r>
      <w:r>
        <w:rPr>
          <w:rFonts w:ascii="Times New Roman" w:hAnsi="Times New Roman"/>
          <w:color w:val="000000"/>
          <w:sz w:val="24"/>
          <w:szCs w:val="24"/>
        </w:rPr>
        <w:t xml:space="preserve">ствия у глав КФХ, </w:t>
      </w:r>
      <w:r w:rsidRPr="007073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0335">
        <w:rPr>
          <w:rFonts w:ascii="Times New Roman" w:hAnsi="Times New Roman"/>
          <w:color w:val="000000"/>
          <w:sz w:val="24"/>
          <w:szCs w:val="24"/>
        </w:rPr>
        <w:t>сельскохозяйственных товаропроизводителей</w:t>
      </w:r>
      <w:r>
        <w:rPr>
          <w:rFonts w:ascii="Times New Roman" w:hAnsi="Times New Roman"/>
          <w:color w:val="000000"/>
          <w:sz w:val="24"/>
          <w:szCs w:val="24"/>
        </w:rPr>
        <w:t xml:space="preserve"> подтвержденных </w:t>
      </w:r>
      <w:r w:rsidRPr="00CA0335">
        <w:rPr>
          <w:rFonts w:ascii="Times New Roman" w:hAnsi="Times New Roman"/>
          <w:color w:val="000000"/>
          <w:sz w:val="24"/>
          <w:szCs w:val="24"/>
        </w:rPr>
        <w:t xml:space="preserve"> затрат по приобретению сельскохозя</w:t>
      </w:r>
      <w:r>
        <w:rPr>
          <w:rFonts w:ascii="Times New Roman" w:hAnsi="Times New Roman"/>
          <w:color w:val="000000"/>
          <w:sz w:val="24"/>
          <w:szCs w:val="24"/>
        </w:rPr>
        <w:t>йственной техники, оборудования и т.д.);</w:t>
      </w:r>
    </w:p>
    <w:p w:rsidR="000B4126" w:rsidRDefault="000B4126" w:rsidP="000B41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задач Программы осуществляется путем реализации комплекса мероприятий Программы. </w:t>
      </w:r>
      <w:r w:rsidRPr="00C11A00">
        <w:rPr>
          <w:rFonts w:ascii="Times New Roman" w:hAnsi="Times New Roman"/>
          <w:sz w:val="24"/>
          <w:szCs w:val="24"/>
        </w:rPr>
        <w:t>Кол</w:t>
      </w:r>
      <w:r>
        <w:rPr>
          <w:rFonts w:ascii="Times New Roman" w:hAnsi="Times New Roman"/>
          <w:sz w:val="24"/>
          <w:szCs w:val="24"/>
        </w:rPr>
        <w:t>ичество исполненных мероприятий-</w:t>
      </w:r>
      <w:r w:rsidRPr="001339AB">
        <w:rPr>
          <w:rFonts w:ascii="Times New Roman" w:hAnsi="Times New Roman"/>
          <w:sz w:val="24"/>
          <w:szCs w:val="24"/>
        </w:rPr>
        <w:t>29 из 29</w:t>
      </w:r>
      <w:r>
        <w:rPr>
          <w:rFonts w:ascii="Times New Roman" w:hAnsi="Times New Roman"/>
          <w:sz w:val="24"/>
          <w:szCs w:val="24"/>
        </w:rPr>
        <w:t xml:space="preserve"> запланированных к исполнению в 2017 году.</w:t>
      </w:r>
    </w:p>
    <w:p w:rsidR="000B4126" w:rsidRDefault="000B4126" w:rsidP="000B41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реализации Программы является достижение целевых показателей за 2017 год (см. таблицу 2).</w:t>
      </w:r>
    </w:p>
    <w:p w:rsidR="000B4126" w:rsidRDefault="000B4126" w:rsidP="000B41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 анализ выполнения целевых показателей за отчетный период в сравнении </w:t>
      </w:r>
      <w:r w:rsidRPr="00A22576">
        <w:rPr>
          <w:rFonts w:ascii="Times New Roman" w:hAnsi="Times New Roman"/>
          <w:sz w:val="24"/>
          <w:szCs w:val="24"/>
        </w:rPr>
        <w:t xml:space="preserve">с плановыми показателями. Из 7 целевых показателей 5 выполнено, по 1 показателю план не выполнен, по 1 показателю % исполнения не рассчитан, так как база плановых и фактических показателей </w:t>
      </w:r>
      <w:r w:rsidRPr="00075828">
        <w:rPr>
          <w:rFonts w:ascii="Times New Roman" w:hAnsi="Times New Roman"/>
          <w:i/>
          <w:sz w:val="24"/>
          <w:szCs w:val="24"/>
        </w:rPr>
        <w:t>не сопоставима</w:t>
      </w:r>
      <w:r w:rsidRPr="00A2257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именно:</w:t>
      </w:r>
    </w:p>
    <w:p w:rsidR="000B4126" w:rsidRPr="00A22576" w:rsidRDefault="000B4126" w:rsidP="000B41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2576">
        <w:rPr>
          <w:rFonts w:ascii="Times New Roman" w:hAnsi="Times New Roman"/>
          <w:sz w:val="24"/>
          <w:szCs w:val="24"/>
        </w:rPr>
        <w:t xml:space="preserve">целевой показатель №1 </w:t>
      </w:r>
      <w:r>
        <w:rPr>
          <w:rFonts w:ascii="Times New Roman" w:hAnsi="Times New Roman"/>
          <w:sz w:val="24"/>
          <w:szCs w:val="24"/>
        </w:rPr>
        <w:t>«</w:t>
      </w:r>
      <w:r w:rsidRPr="00A22576">
        <w:rPr>
          <w:rFonts w:ascii="Times New Roman" w:hAnsi="Times New Roman"/>
          <w:sz w:val="24"/>
          <w:szCs w:val="24"/>
        </w:rPr>
        <w:t>Число субъектов малого и среднего предпринимательства в расчете на 10 тыс. человек населения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075828">
        <w:rPr>
          <w:rFonts w:ascii="Times New Roman" w:hAnsi="Times New Roman"/>
          <w:i/>
          <w:sz w:val="24"/>
          <w:szCs w:val="24"/>
        </w:rPr>
        <w:t xml:space="preserve">Плановое значение </w:t>
      </w:r>
      <w:r w:rsidRPr="00D8761B">
        <w:rPr>
          <w:rFonts w:ascii="Times New Roman" w:hAnsi="Times New Roman"/>
          <w:sz w:val="24"/>
          <w:szCs w:val="24"/>
        </w:rPr>
        <w:t>базового</w:t>
      </w:r>
      <w:r>
        <w:rPr>
          <w:rFonts w:ascii="Times New Roman" w:hAnsi="Times New Roman"/>
          <w:sz w:val="24"/>
          <w:szCs w:val="24"/>
        </w:rPr>
        <w:t xml:space="preserve"> показателя сформировано </w:t>
      </w:r>
      <w:r w:rsidRPr="00075828">
        <w:rPr>
          <w:rFonts w:ascii="Times New Roman" w:hAnsi="Times New Roman"/>
          <w:i/>
          <w:sz w:val="24"/>
          <w:szCs w:val="24"/>
        </w:rPr>
        <w:t>из количества субъектов малого и среднего предпринимательства, взятых из данных федеральной службы государственной статистики по ХМАО-Югре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8761B">
        <w:rPr>
          <w:rFonts w:ascii="Times New Roman" w:hAnsi="Times New Roman"/>
          <w:i/>
          <w:sz w:val="24"/>
          <w:szCs w:val="24"/>
        </w:rPr>
        <w:t>фактическое значение</w:t>
      </w:r>
      <w:r>
        <w:rPr>
          <w:rFonts w:ascii="Times New Roman" w:hAnsi="Times New Roman"/>
          <w:sz w:val="24"/>
          <w:szCs w:val="24"/>
        </w:rPr>
        <w:t xml:space="preserve"> рассчитано по информации о </w:t>
      </w:r>
      <w:r w:rsidRPr="00D8761B">
        <w:rPr>
          <w:rFonts w:ascii="Times New Roman" w:hAnsi="Times New Roman"/>
          <w:i/>
          <w:sz w:val="24"/>
          <w:szCs w:val="24"/>
        </w:rPr>
        <w:t>количестве субъектов малого и среднего предпринимательства из Единого реестра субъектов малого и среднего предпринимательства с сайта федеральной налоговой службы</w:t>
      </w:r>
      <w:r>
        <w:rPr>
          <w:rFonts w:ascii="Times New Roman" w:hAnsi="Times New Roman"/>
          <w:sz w:val="24"/>
          <w:szCs w:val="24"/>
        </w:rPr>
        <w:t>.</w:t>
      </w:r>
    </w:p>
    <w:p w:rsidR="000B4126" w:rsidRPr="00311CBA" w:rsidRDefault="000B4126" w:rsidP="000B41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Ц</w:t>
      </w:r>
      <w:r w:rsidRPr="006D55F1">
        <w:rPr>
          <w:rFonts w:ascii="Times New Roman" w:hAnsi="Times New Roman"/>
          <w:sz w:val="24"/>
          <w:szCs w:val="24"/>
        </w:rPr>
        <w:t>елевой показатель №</w:t>
      </w:r>
      <w:r>
        <w:rPr>
          <w:rFonts w:ascii="Times New Roman" w:hAnsi="Times New Roman"/>
          <w:sz w:val="24"/>
          <w:szCs w:val="24"/>
        </w:rPr>
        <w:t>5</w:t>
      </w:r>
      <w:r w:rsidRPr="006D55F1">
        <w:rPr>
          <w:rFonts w:ascii="Times New Roman" w:hAnsi="Times New Roman"/>
          <w:sz w:val="24"/>
          <w:szCs w:val="24"/>
        </w:rPr>
        <w:t xml:space="preserve"> </w:t>
      </w:r>
      <w:r w:rsidRPr="00311CBA">
        <w:rPr>
          <w:rFonts w:ascii="Times New Roman" w:hAnsi="Times New Roman"/>
          <w:bCs/>
          <w:sz w:val="24"/>
          <w:szCs w:val="24"/>
        </w:rPr>
        <w:t xml:space="preserve">«Увеличение реализации молочной продукции местными сельскохозяйственными товаропроизводителями» не выполнен на 16,4%. </w:t>
      </w:r>
    </w:p>
    <w:p w:rsidR="000B4126" w:rsidRDefault="000B4126" w:rsidP="000B41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Снижение реализации</w:t>
      </w:r>
      <w:r w:rsidRPr="00311CBA">
        <w:rPr>
          <w:rFonts w:ascii="Times New Roman" w:hAnsi="Times New Roman"/>
          <w:bCs/>
          <w:sz w:val="24"/>
          <w:szCs w:val="24"/>
        </w:rPr>
        <w:t xml:space="preserve"> молочной продукции </w:t>
      </w:r>
      <w:r>
        <w:rPr>
          <w:rFonts w:ascii="Times New Roman" w:hAnsi="Times New Roman"/>
          <w:bCs/>
          <w:sz w:val="24"/>
          <w:szCs w:val="24"/>
        </w:rPr>
        <w:t>произошло у ОАО «Агроника» и у крестьянских (фермерских) хозяйств. Снижение реализации молочной продукции объясняется объективными причинами:</w:t>
      </w:r>
    </w:p>
    <w:p w:rsidR="000B4126" w:rsidRDefault="000B4126" w:rsidP="000B41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ОАО «Агроника» значительным снижением покупного сырья (молока). </w:t>
      </w:r>
      <w:r w:rsidRPr="00311CBA">
        <w:rPr>
          <w:rFonts w:ascii="Times New Roman" w:hAnsi="Times New Roman"/>
          <w:bCs/>
          <w:sz w:val="24"/>
          <w:szCs w:val="24"/>
        </w:rPr>
        <w:t>В 2016 году</w:t>
      </w:r>
      <w:r>
        <w:rPr>
          <w:rFonts w:ascii="Times New Roman" w:hAnsi="Times New Roman"/>
          <w:bCs/>
          <w:sz w:val="24"/>
          <w:szCs w:val="24"/>
        </w:rPr>
        <w:t xml:space="preserve"> покупное сырье (молоко) составляло</w:t>
      </w:r>
      <w:r w:rsidRPr="00311CBA">
        <w:rPr>
          <w:rFonts w:ascii="Times New Roman" w:hAnsi="Times New Roman"/>
          <w:bCs/>
          <w:sz w:val="24"/>
          <w:szCs w:val="24"/>
        </w:rPr>
        <w:t xml:space="preserve"> 335,1 тн</w:t>
      </w:r>
      <w:r>
        <w:rPr>
          <w:rFonts w:ascii="Times New Roman" w:hAnsi="Times New Roman"/>
          <w:bCs/>
          <w:sz w:val="24"/>
          <w:szCs w:val="24"/>
        </w:rPr>
        <w:t>.</w:t>
      </w:r>
      <w:r w:rsidRPr="00311CBA">
        <w:rPr>
          <w:rFonts w:ascii="Times New Roman" w:hAnsi="Times New Roman"/>
          <w:bCs/>
          <w:sz w:val="24"/>
          <w:szCs w:val="24"/>
        </w:rPr>
        <w:t>, в 2017 году всего 3,4 тн</w:t>
      </w:r>
      <w:r>
        <w:rPr>
          <w:rFonts w:ascii="Times New Roman" w:hAnsi="Times New Roman"/>
          <w:bCs/>
          <w:sz w:val="24"/>
          <w:szCs w:val="24"/>
        </w:rPr>
        <w:t>.</w:t>
      </w:r>
      <w:r w:rsidRPr="00311CBA">
        <w:rPr>
          <w:rFonts w:ascii="Times New Roman" w:hAnsi="Times New Roman"/>
          <w:bCs/>
          <w:sz w:val="24"/>
          <w:szCs w:val="24"/>
        </w:rPr>
        <w:t xml:space="preserve">, снижение </w:t>
      </w:r>
      <w:r>
        <w:rPr>
          <w:rFonts w:ascii="Times New Roman" w:hAnsi="Times New Roman"/>
          <w:bCs/>
          <w:sz w:val="24"/>
          <w:szCs w:val="24"/>
        </w:rPr>
        <w:t xml:space="preserve"> на 99,0%, в</w:t>
      </w:r>
      <w:r w:rsidRPr="00311CBA">
        <w:rPr>
          <w:rFonts w:ascii="Times New Roman" w:hAnsi="Times New Roman"/>
          <w:bCs/>
          <w:sz w:val="24"/>
          <w:szCs w:val="24"/>
        </w:rPr>
        <w:t xml:space="preserve"> тоже время предприятием переработано собственного молока по сравнению с 2016 годом б</w:t>
      </w:r>
      <w:r>
        <w:rPr>
          <w:rFonts w:ascii="Times New Roman" w:hAnsi="Times New Roman"/>
          <w:bCs/>
          <w:sz w:val="24"/>
          <w:szCs w:val="24"/>
        </w:rPr>
        <w:t>ольше на 32,7 тонн или на 102,1%;</w:t>
      </w:r>
    </w:p>
    <w:p w:rsidR="000B4126" w:rsidRDefault="000B4126" w:rsidP="000B41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КФХ </w:t>
      </w:r>
      <w:r w:rsidRPr="00311CBA">
        <w:rPr>
          <w:rFonts w:ascii="Times New Roman" w:hAnsi="Times New Roman"/>
          <w:bCs/>
          <w:sz w:val="24"/>
          <w:szCs w:val="24"/>
        </w:rPr>
        <w:t xml:space="preserve"> сокращением поголовья КРС</w:t>
      </w:r>
      <w:r>
        <w:rPr>
          <w:rFonts w:ascii="Times New Roman" w:hAnsi="Times New Roman"/>
          <w:bCs/>
          <w:sz w:val="24"/>
          <w:szCs w:val="24"/>
        </w:rPr>
        <w:t>, по решению глав КФХ о смене специализации.</w:t>
      </w:r>
    </w:p>
    <w:p w:rsidR="000B4126" w:rsidRDefault="000B4126" w:rsidP="000B41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Соответственно, при значительном сокращении объемов сырья (молока) для переработки снизилась реализация молочной продукции.</w:t>
      </w:r>
    </w:p>
    <w:p w:rsidR="000B4126" w:rsidRDefault="000B4126" w:rsidP="000B41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Ц</w:t>
      </w:r>
      <w:r w:rsidRPr="006D55F1">
        <w:rPr>
          <w:rFonts w:ascii="Times New Roman" w:hAnsi="Times New Roman"/>
          <w:sz w:val="24"/>
          <w:szCs w:val="24"/>
        </w:rPr>
        <w:t>елевой показатель №</w:t>
      </w:r>
      <w:r>
        <w:rPr>
          <w:rFonts w:ascii="Times New Roman" w:hAnsi="Times New Roman"/>
          <w:sz w:val="24"/>
          <w:szCs w:val="24"/>
        </w:rPr>
        <w:t>2</w:t>
      </w:r>
      <w:r w:rsidRPr="007073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075828">
        <w:rPr>
          <w:rFonts w:ascii="Times New Roman" w:hAnsi="Times New Roman"/>
        </w:rPr>
        <w:t>Обеспеченность торговыми площадями на 1000 жителей</w:t>
      </w:r>
      <w:r>
        <w:rPr>
          <w:rFonts w:ascii="Times New Roman" w:hAnsi="Times New Roman"/>
        </w:rPr>
        <w:t xml:space="preserve">»  </w:t>
      </w:r>
      <w:r>
        <w:rPr>
          <w:rFonts w:ascii="Times New Roman" w:hAnsi="Times New Roman"/>
          <w:b/>
        </w:rPr>
        <w:t>увеличилось на 103</w:t>
      </w:r>
      <w:r w:rsidRPr="007073F0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>7 кв.м. или на 122,4</w:t>
      </w:r>
      <w:r w:rsidRPr="007073F0">
        <w:rPr>
          <w:rFonts w:ascii="Times New Roman" w:hAnsi="Times New Roman"/>
          <w:b/>
        </w:rPr>
        <w:t>%</w:t>
      </w:r>
      <w:r>
        <w:rPr>
          <w:rFonts w:ascii="Times New Roman" w:hAnsi="Times New Roman"/>
          <w:b/>
        </w:rPr>
        <w:t>.</w:t>
      </w:r>
    </w:p>
    <w:p w:rsidR="000B4126" w:rsidRDefault="000B4126" w:rsidP="000B41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Ц</w:t>
      </w:r>
      <w:r w:rsidRPr="006D55F1">
        <w:rPr>
          <w:rFonts w:ascii="Times New Roman" w:hAnsi="Times New Roman"/>
          <w:sz w:val="24"/>
          <w:szCs w:val="24"/>
        </w:rPr>
        <w:t>елевой показатель №</w:t>
      </w:r>
      <w:r>
        <w:rPr>
          <w:rFonts w:ascii="Times New Roman" w:hAnsi="Times New Roman"/>
          <w:sz w:val="24"/>
          <w:szCs w:val="24"/>
        </w:rPr>
        <w:t>3</w:t>
      </w:r>
      <w:r w:rsidRPr="00C628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075828">
        <w:rPr>
          <w:rFonts w:ascii="Times New Roman" w:hAnsi="Times New Roman"/>
        </w:rPr>
        <w:t>Обеспеченность посадочными местами на 1000 жителей</w:t>
      </w:r>
      <w:r>
        <w:rPr>
          <w:rFonts w:ascii="Times New Roman" w:hAnsi="Times New Roman"/>
        </w:rPr>
        <w:t>»</w:t>
      </w:r>
      <w:r w:rsidRPr="00C6287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увеличилось на 1 пос. место  или на 104</w:t>
      </w:r>
      <w:r w:rsidRPr="007073F0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>2</w:t>
      </w:r>
      <w:r w:rsidRPr="007073F0">
        <w:rPr>
          <w:rFonts w:ascii="Times New Roman" w:hAnsi="Times New Roman"/>
          <w:b/>
        </w:rPr>
        <w:t>%</w:t>
      </w:r>
      <w:r>
        <w:rPr>
          <w:rFonts w:ascii="Times New Roman" w:hAnsi="Times New Roman"/>
          <w:b/>
        </w:rPr>
        <w:t>.</w:t>
      </w:r>
    </w:p>
    <w:p w:rsidR="000B4126" w:rsidRDefault="000B4126" w:rsidP="000B41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Ц</w:t>
      </w:r>
      <w:r w:rsidRPr="006D55F1">
        <w:rPr>
          <w:rFonts w:ascii="Times New Roman" w:hAnsi="Times New Roman"/>
          <w:sz w:val="24"/>
          <w:szCs w:val="24"/>
        </w:rPr>
        <w:t>елевой показатель №</w:t>
      </w:r>
      <w:r>
        <w:rPr>
          <w:rFonts w:ascii="Times New Roman" w:hAnsi="Times New Roman"/>
          <w:sz w:val="24"/>
          <w:szCs w:val="24"/>
        </w:rPr>
        <w:t>4 «</w:t>
      </w:r>
      <w:r w:rsidRPr="00075828">
        <w:rPr>
          <w:rFonts w:ascii="Times New Roman" w:hAnsi="Times New Roman"/>
        </w:rPr>
        <w:t>Увеличение производства молока (в базисной жирности)</w:t>
      </w:r>
      <w:r>
        <w:rPr>
          <w:rFonts w:ascii="Times New Roman" w:hAnsi="Times New Roman"/>
        </w:rPr>
        <w:t>»</w:t>
      </w:r>
      <w:r w:rsidRPr="00C6287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увеличилось 0,01</w:t>
      </w:r>
      <w:r w:rsidRPr="007073F0">
        <w:rPr>
          <w:rFonts w:ascii="Times New Roman" w:hAnsi="Times New Roman"/>
          <w:b/>
        </w:rPr>
        <w:t>%</w:t>
      </w:r>
      <w:r>
        <w:rPr>
          <w:rFonts w:ascii="Times New Roman" w:hAnsi="Times New Roman"/>
          <w:b/>
        </w:rPr>
        <w:t>.</w:t>
      </w:r>
    </w:p>
    <w:p w:rsidR="000B4126" w:rsidRDefault="000B4126" w:rsidP="000B41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Ц</w:t>
      </w:r>
      <w:r w:rsidRPr="006D55F1">
        <w:rPr>
          <w:rFonts w:ascii="Times New Roman" w:hAnsi="Times New Roman"/>
          <w:sz w:val="24"/>
          <w:szCs w:val="24"/>
        </w:rPr>
        <w:t>елевой показатель №</w:t>
      </w:r>
      <w:r>
        <w:rPr>
          <w:rFonts w:ascii="Times New Roman" w:hAnsi="Times New Roman"/>
          <w:sz w:val="24"/>
          <w:szCs w:val="24"/>
        </w:rPr>
        <w:t>6</w:t>
      </w:r>
      <w:r w:rsidRPr="00C628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075828">
        <w:rPr>
          <w:rFonts w:ascii="Times New Roman" w:hAnsi="Times New Roman"/>
        </w:rPr>
        <w:t>Увеличение поголовья животных и птицы сельскохозяйственных товаропроизводителей</w:t>
      </w:r>
      <w:r>
        <w:rPr>
          <w:rFonts w:ascii="Times New Roman" w:hAnsi="Times New Roman"/>
        </w:rPr>
        <w:t>»</w:t>
      </w:r>
      <w:r w:rsidRPr="00C6287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увеличилось на 103</w:t>
      </w:r>
      <w:r w:rsidRPr="007073F0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>5</w:t>
      </w:r>
      <w:r w:rsidRPr="007073F0">
        <w:rPr>
          <w:rFonts w:ascii="Times New Roman" w:hAnsi="Times New Roman"/>
          <w:b/>
        </w:rPr>
        <w:t>%</w:t>
      </w:r>
      <w:r>
        <w:rPr>
          <w:rFonts w:ascii="Times New Roman" w:hAnsi="Times New Roman"/>
          <w:b/>
        </w:rPr>
        <w:t>.</w:t>
      </w:r>
    </w:p>
    <w:p w:rsidR="000B4126" w:rsidRPr="007073F0" w:rsidRDefault="000B4126" w:rsidP="000B41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Pr="006D55F1">
        <w:rPr>
          <w:rFonts w:ascii="Times New Roman" w:hAnsi="Times New Roman"/>
          <w:sz w:val="24"/>
          <w:szCs w:val="24"/>
        </w:rPr>
        <w:t>елевой показатель №</w:t>
      </w:r>
      <w:r>
        <w:rPr>
          <w:rFonts w:ascii="Times New Roman" w:hAnsi="Times New Roman"/>
          <w:sz w:val="24"/>
          <w:szCs w:val="24"/>
        </w:rPr>
        <w:t>7 «</w:t>
      </w:r>
      <w:r w:rsidRPr="00075828">
        <w:rPr>
          <w:rFonts w:ascii="Times New Roman" w:hAnsi="Times New Roman"/>
        </w:rPr>
        <w:t>Расширение ассортимента молочной продукции, выпускаемой сельскохозяйственными товаропроизводителями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b/>
        </w:rPr>
        <w:t>увеличилось на 106</w:t>
      </w:r>
      <w:r w:rsidRPr="007073F0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>9</w:t>
      </w:r>
      <w:r w:rsidRPr="007073F0">
        <w:rPr>
          <w:rFonts w:ascii="Times New Roman" w:hAnsi="Times New Roman"/>
          <w:b/>
        </w:rPr>
        <w:t>%</w:t>
      </w:r>
      <w:r>
        <w:rPr>
          <w:rFonts w:ascii="Times New Roman" w:hAnsi="Times New Roman"/>
          <w:b/>
        </w:rPr>
        <w:t>.</w:t>
      </w:r>
    </w:p>
    <w:p w:rsidR="000B4126" w:rsidRDefault="000B4126" w:rsidP="000B41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B203B">
        <w:rPr>
          <w:rFonts w:ascii="Times New Roman" w:hAnsi="Times New Roman"/>
          <w:sz w:val="24"/>
          <w:szCs w:val="24"/>
        </w:rPr>
        <w:t>Результатом эффективности реализации Программы является так же</w:t>
      </w:r>
      <w:r>
        <w:rPr>
          <w:rFonts w:ascii="Times New Roman" w:hAnsi="Times New Roman"/>
          <w:sz w:val="24"/>
          <w:szCs w:val="24"/>
        </w:rPr>
        <w:t>:</w:t>
      </w:r>
    </w:p>
    <w:p w:rsidR="000B4126" w:rsidRPr="00AB203B" w:rsidRDefault="000B4126" w:rsidP="000B41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203B">
        <w:rPr>
          <w:rFonts w:ascii="Times New Roman" w:hAnsi="Times New Roman"/>
          <w:sz w:val="24"/>
          <w:szCs w:val="24"/>
        </w:rPr>
        <w:t xml:space="preserve">доля налоговых поступлений в бюджет муниципального образования г. Урай уплаченных субъектами малого и среднего предпринимательства, при плане </w:t>
      </w:r>
      <w:r w:rsidRPr="00C6287B">
        <w:rPr>
          <w:rFonts w:ascii="Times New Roman" w:hAnsi="Times New Roman"/>
          <w:b/>
          <w:sz w:val="24"/>
          <w:szCs w:val="24"/>
        </w:rPr>
        <w:t>127,3 млн.руб.</w:t>
      </w:r>
      <w:r w:rsidRPr="00AB203B">
        <w:rPr>
          <w:rFonts w:ascii="Times New Roman" w:hAnsi="Times New Roman"/>
          <w:sz w:val="24"/>
          <w:szCs w:val="24"/>
        </w:rPr>
        <w:t xml:space="preserve"> фактическое поступление составило </w:t>
      </w:r>
      <w:r w:rsidRPr="00C6287B">
        <w:rPr>
          <w:rFonts w:ascii="Times New Roman" w:hAnsi="Times New Roman"/>
          <w:b/>
          <w:sz w:val="24"/>
          <w:szCs w:val="24"/>
        </w:rPr>
        <w:t>132,3 млн.руб</w:t>
      </w:r>
      <w:r w:rsidRPr="00AB203B">
        <w:rPr>
          <w:rFonts w:ascii="Times New Roman" w:hAnsi="Times New Roman"/>
          <w:sz w:val="24"/>
          <w:szCs w:val="24"/>
        </w:rPr>
        <w:t xml:space="preserve">., что на </w:t>
      </w:r>
      <w:r w:rsidRPr="00C6287B">
        <w:rPr>
          <w:rFonts w:ascii="Times New Roman" w:hAnsi="Times New Roman"/>
          <w:b/>
          <w:sz w:val="24"/>
          <w:szCs w:val="24"/>
        </w:rPr>
        <w:t>103,9%</w:t>
      </w:r>
      <w:r w:rsidRPr="00AB203B">
        <w:rPr>
          <w:rFonts w:ascii="Times New Roman" w:hAnsi="Times New Roman"/>
          <w:sz w:val="24"/>
          <w:szCs w:val="24"/>
        </w:rPr>
        <w:t xml:space="preserve"> выше предусмотренных </w:t>
      </w:r>
      <w:r w:rsidRPr="00C6287B">
        <w:rPr>
          <w:rFonts w:ascii="Times New Roman" w:hAnsi="Times New Roman"/>
          <w:sz w:val="24"/>
          <w:szCs w:val="24"/>
        </w:rPr>
        <w:t>плано</w:t>
      </w:r>
      <w:r w:rsidRPr="00AB203B">
        <w:rPr>
          <w:rFonts w:ascii="Times New Roman" w:hAnsi="Times New Roman"/>
          <w:sz w:val="24"/>
          <w:szCs w:val="24"/>
        </w:rPr>
        <w:t xml:space="preserve">м и на </w:t>
      </w:r>
      <w:r w:rsidRPr="00C6287B">
        <w:rPr>
          <w:rFonts w:ascii="Times New Roman" w:hAnsi="Times New Roman"/>
          <w:b/>
          <w:sz w:val="24"/>
          <w:szCs w:val="24"/>
        </w:rPr>
        <w:t>106,6%</w:t>
      </w:r>
      <w:r w:rsidRPr="00AB203B">
        <w:rPr>
          <w:rFonts w:ascii="Times New Roman" w:hAnsi="Times New Roman"/>
          <w:sz w:val="24"/>
          <w:szCs w:val="24"/>
        </w:rPr>
        <w:t xml:space="preserve"> выше фактического поступления 2016 года.</w:t>
      </w:r>
    </w:p>
    <w:p w:rsidR="000B4126" w:rsidRDefault="000B4126" w:rsidP="000B41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-к</w:t>
      </w:r>
      <w:r w:rsidRPr="00CA0335">
        <w:rPr>
          <w:rFonts w:ascii="Times New Roman" w:hAnsi="Times New Roman"/>
          <w:sz w:val="24"/>
          <w:szCs w:val="24"/>
        </w:rPr>
        <w:t xml:space="preserve">оличество вновь зарегистрированных субъектов малого и среднего предпринимательства </w:t>
      </w:r>
      <w:r w:rsidRPr="00C6287B">
        <w:rPr>
          <w:rFonts w:ascii="Times New Roman" w:hAnsi="Times New Roman"/>
          <w:b/>
          <w:sz w:val="24"/>
          <w:szCs w:val="24"/>
        </w:rPr>
        <w:t>за 2017 год - 199 ед.</w:t>
      </w:r>
      <w:r w:rsidRPr="00CA0335">
        <w:rPr>
          <w:rFonts w:ascii="Times New Roman" w:hAnsi="Times New Roman"/>
          <w:sz w:val="24"/>
          <w:szCs w:val="24"/>
        </w:rPr>
        <w:t xml:space="preserve"> (информация взята</w:t>
      </w:r>
      <w:r w:rsidRPr="00CA0335">
        <w:rPr>
          <w:rFonts w:ascii="Times New Roman" w:hAnsi="Times New Roman"/>
          <w:i/>
          <w:sz w:val="24"/>
          <w:szCs w:val="24"/>
        </w:rPr>
        <w:t xml:space="preserve"> </w:t>
      </w:r>
      <w:r w:rsidRPr="00CA0335">
        <w:rPr>
          <w:rFonts w:ascii="Times New Roman" w:hAnsi="Times New Roman"/>
          <w:sz w:val="24"/>
          <w:szCs w:val="24"/>
        </w:rPr>
        <w:t>из Единого реестра субъектов малого и среднего предпринимательства с сайта федеральной налоговой службы).</w:t>
      </w:r>
    </w:p>
    <w:p w:rsidR="000B4126" w:rsidRDefault="000B4126" w:rsidP="000B41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1774C">
        <w:rPr>
          <w:rFonts w:ascii="Times New Roman" w:hAnsi="Times New Roman"/>
          <w:sz w:val="24"/>
          <w:szCs w:val="24"/>
        </w:rPr>
        <w:t>- количество субъектов малого и среднего предпринимательства, получивших поддержку</w:t>
      </w:r>
      <w:r w:rsidR="005E5541">
        <w:rPr>
          <w:rFonts w:ascii="Times New Roman" w:hAnsi="Times New Roman"/>
          <w:sz w:val="24"/>
          <w:szCs w:val="24"/>
        </w:rPr>
        <w:t xml:space="preserve"> (2017год-38, 2016год-30)</w:t>
      </w:r>
      <w:r w:rsidRPr="00E1774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увеличенных </w:t>
      </w:r>
      <w:r w:rsidRPr="00E1774C">
        <w:rPr>
          <w:rFonts w:ascii="Times New Roman" w:hAnsi="Times New Roman"/>
          <w:sz w:val="24"/>
          <w:szCs w:val="24"/>
        </w:rPr>
        <w:t xml:space="preserve"> на </w:t>
      </w:r>
      <w:r w:rsidRPr="000C531B">
        <w:rPr>
          <w:rFonts w:ascii="Times New Roman" w:hAnsi="Times New Roman"/>
          <w:b/>
          <w:sz w:val="24"/>
          <w:szCs w:val="24"/>
        </w:rPr>
        <w:t>126,7%</w:t>
      </w:r>
      <w:r w:rsidRPr="00E1774C">
        <w:rPr>
          <w:rFonts w:ascii="Times New Roman" w:hAnsi="Times New Roman"/>
          <w:sz w:val="24"/>
          <w:szCs w:val="24"/>
        </w:rPr>
        <w:t xml:space="preserve"> по сравнению с прошлым годом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1774C">
        <w:rPr>
          <w:rFonts w:ascii="Times New Roman" w:hAnsi="Times New Roman"/>
          <w:sz w:val="24"/>
          <w:szCs w:val="24"/>
        </w:rPr>
        <w:t xml:space="preserve"> свидетельствует об усовершенствовании механизмов поддержки и увеличению доступности финансовых видов поддержки;</w:t>
      </w:r>
    </w:p>
    <w:p w:rsidR="000B4126" w:rsidRPr="00E1774C" w:rsidRDefault="000B4126" w:rsidP="000B412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774C">
        <w:rPr>
          <w:rFonts w:ascii="Times New Roman" w:hAnsi="Times New Roman"/>
          <w:sz w:val="24"/>
          <w:szCs w:val="24"/>
        </w:rPr>
        <w:t>- количество созданных рабочих мест субъектами</w:t>
      </w:r>
      <w:r w:rsidRPr="008813A9">
        <w:rPr>
          <w:rFonts w:ascii="Times New Roman" w:hAnsi="Times New Roman"/>
          <w:sz w:val="24"/>
          <w:szCs w:val="24"/>
        </w:rPr>
        <w:t xml:space="preserve"> </w:t>
      </w:r>
      <w:r w:rsidRPr="00E1774C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="005E5541">
        <w:rPr>
          <w:rFonts w:ascii="Times New Roman" w:hAnsi="Times New Roman"/>
          <w:sz w:val="24"/>
          <w:szCs w:val="24"/>
        </w:rPr>
        <w:t xml:space="preserve"> (2017год-19, 2016год-8)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74C">
        <w:rPr>
          <w:rFonts w:ascii="Times New Roman" w:hAnsi="Times New Roman"/>
          <w:sz w:val="24"/>
          <w:szCs w:val="24"/>
        </w:rPr>
        <w:t xml:space="preserve"> получившими поддержку</w:t>
      </w:r>
      <w:r w:rsidR="005E5541">
        <w:rPr>
          <w:rFonts w:ascii="Times New Roman" w:hAnsi="Times New Roman"/>
          <w:sz w:val="24"/>
          <w:szCs w:val="24"/>
        </w:rPr>
        <w:t xml:space="preserve">, </w:t>
      </w:r>
      <w:r w:rsidRPr="00E1774C">
        <w:rPr>
          <w:rFonts w:ascii="Times New Roman" w:hAnsi="Times New Roman"/>
          <w:sz w:val="24"/>
          <w:szCs w:val="24"/>
        </w:rPr>
        <w:t xml:space="preserve"> увеличилось в </w:t>
      </w:r>
      <w:r w:rsidRPr="000C531B">
        <w:rPr>
          <w:rFonts w:ascii="Times New Roman" w:hAnsi="Times New Roman"/>
          <w:b/>
          <w:sz w:val="24"/>
          <w:szCs w:val="24"/>
        </w:rPr>
        <w:t>2,4</w:t>
      </w:r>
      <w:r w:rsidRPr="00E1774C">
        <w:rPr>
          <w:rFonts w:ascii="Times New Roman" w:hAnsi="Times New Roman"/>
          <w:sz w:val="24"/>
          <w:szCs w:val="24"/>
        </w:rPr>
        <w:t xml:space="preserve"> раза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1774C">
        <w:rPr>
          <w:rFonts w:ascii="Times New Roman" w:hAnsi="Times New Roman"/>
          <w:sz w:val="24"/>
          <w:szCs w:val="24"/>
        </w:rPr>
        <w:t xml:space="preserve"> можно сделать вывод об эффективности предоставляемой финансовой поддержки, т.к. субъект предпринимательства, получивший поддержку, может направить финансовые ресурсы на развитие бизнеса и найм работников.</w:t>
      </w:r>
    </w:p>
    <w:p w:rsidR="000B4126" w:rsidRDefault="000B4126" w:rsidP="000B412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774C">
        <w:rPr>
          <w:rFonts w:ascii="Times New Roman" w:hAnsi="Times New Roman"/>
          <w:sz w:val="24"/>
          <w:szCs w:val="24"/>
        </w:rPr>
        <w:t>Исполнение плановых показателей свидетельствует о развитии предпринимательства города Урай.</w:t>
      </w:r>
    </w:p>
    <w:p w:rsidR="005E5541" w:rsidRDefault="005E5541" w:rsidP="000B4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0BC" w:rsidRDefault="00C200BC" w:rsidP="000B4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126" w:rsidRPr="000151DB" w:rsidRDefault="000B4126" w:rsidP="000B41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0151DB">
        <w:rPr>
          <w:rFonts w:ascii="Times New Roman" w:hAnsi="Times New Roman"/>
          <w:sz w:val="24"/>
          <w:szCs w:val="24"/>
        </w:rPr>
        <w:t>ачальник отдела содействия</w:t>
      </w:r>
      <w:r w:rsidRPr="000151DB">
        <w:rPr>
          <w:rFonts w:ascii="Times New Roman" w:hAnsi="Times New Roman"/>
          <w:sz w:val="24"/>
          <w:szCs w:val="24"/>
        </w:rPr>
        <w:tab/>
      </w:r>
      <w:r w:rsidRPr="000151DB">
        <w:rPr>
          <w:rFonts w:ascii="Times New Roman" w:hAnsi="Times New Roman"/>
          <w:sz w:val="24"/>
          <w:szCs w:val="24"/>
        </w:rPr>
        <w:tab/>
      </w:r>
      <w:r w:rsidRPr="000151DB">
        <w:rPr>
          <w:rFonts w:ascii="Times New Roman" w:hAnsi="Times New Roman"/>
          <w:sz w:val="24"/>
          <w:szCs w:val="24"/>
        </w:rPr>
        <w:tab/>
      </w:r>
      <w:r w:rsidRPr="000151DB">
        <w:rPr>
          <w:rFonts w:ascii="Times New Roman" w:hAnsi="Times New Roman"/>
          <w:sz w:val="24"/>
          <w:szCs w:val="24"/>
        </w:rPr>
        <w:tab/>
      </w:r>
      <w:r w:rsidRPr="000151DB">
        <w:rPr>
          <w:rFonts w:ascii="Times New Roman" w:hAnsi="Times New Roman"/>
          <w:sz w:val="24"/>
          <w:szCs w:val="24"/>
        </w:rPr>
        <w:tab/>
      </w:r>
      <w:r w:rsidRPr="000151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r w:rsidRPr="000151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 w:rsidRPr="000151D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Ковалева</w:t>
      </w:r>
    </w:p>
    <w:p w:rsidR="000B4126" w:rsidRPr="000151DB" w:rsidRDefault="000B4126" w:rsidP="000B41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51DB">
        <w:rPr>
          <w:rFonts w:ascii="Times New Roman" w:hAnsi="Times New Roman"/>
          <w:sz w:val="24"/>
          <w:szCs w:val="24"/>
        </w:rPr>
        <w:t>малому и среднему предпринимательству</w:t>
      </w:r>
    </w:p>
    <w:p w:rsidR="000B4126" w:rsidRDefault="000B4126" w:rsidP="000B4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126" w:rsidRDefault="000B4126" w:rsidP="000B4126">
      <w:pPr>
        <w:spacing w:after="0" w:line="240" w:lineRule="auto"/>
        <w:jc w:val="both"/>
        <w:outlineLvl w:val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Исполнитель:</w:t>
      </w:r>
    </w:p>
    <w:p w:rsidR="000B4126" w:rsidRPr="00302ED6" w:rsidRDefault="000B4126" w:rsidP="000B4126">
      <w:pPr>
        <w:spacing w:after="0" w:line="240" w:lineRule="auto"/>
        <w:jc w:val="both"/>
        <w:outlineLvl w:val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главный специалист</w:t>
      </w:r>
      <w:r w:rsidRPr="00302ED6">
        <w:rPr>
          <w:rFonts w:ascii="Times New Roman" w:hAnsi="Times New Roman"/>
          <w:sz w:val="14"/>
          <w:szCs w:val="14"/>
        </w:rPr>
        <w:t xml:space="preserve"> отдела содействия</w:t>
      </w:r>
    </w:p>
    <w:p w:rsidR="000B4126" w:rsidRPr="00302ED6" w:rsidRDefault="000B4126" w:rsidP="000B4126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302ED6">
        <w:rPr>
          <w:rFonts w:ascii="Times New Roman" w:hAnsi="Times New Roman"/>
          <w:sz w:val="14"/>
          <w:szCs w:val="14"/>
        </w:rPr>
        <w:t>малому и среднему предпринимательству</w:t>
      </w:r>
    </w:p>
    <w:p w:rsidR="000B4126" w:rsidRPr="00393019" w:rsidRDefault="000B4126" w:rsidP="000B4126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Бобылева Г.Н.</w:t>
      </w:r>
      <w:r w:rsidRPr="00302ED6">
        <w:rPr>
          <w:rFonts w:ascii="Times New Roman" w:hAnsi="Times New Roman"/>
          <w:sz w:val="14"/>
          <w:szCs w:val="14"/>
        </w:rPr>
        <w:t>.</w:t>
      </w:r>
    </w:p>
    <w:p w:rsidR="000B4126" w:rsidRPr="00393019" w:rsidRDefault="000B4126" w:rsidP="000B4126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393019">
        <w:rPr>
          <w:rFonts w:ascii="Times New Roman" w:hAnsi="Times New Roman"/>
          <w:sz w:val="14"/>
          <w:szCs w:val="14"/>
        </w:rPr>
        <w:t>8(34676)</w:t>
      </w:r>
      <w:r>
        <w:rPr>
          <w:rFonts w:ascii="Times New Roman" w:hAnsi="Times New Roman"/>
          <w:sz w:val="14"/>
          <w:szCs w:val="14"/>
        </w:rPr>
        <w:t xml:space="preserve"> 33369</w:t>
      </w:r>
    </w:p>
    <w:p w:rsidR="00DD641D" w:rsidRDefault="00DD641D"/>
    <w:sectPr w:rsidR="00DD641D" w:rsidSect="005E554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4126"/>
    <w:rsid w:val="000B4126"/>
    <w:rsid w:val="00161E3E"/>
    <w:rsid w:val="005E5541"/>
    <w:rsid w:val="00C200BC"/>
    <w:rsid w:val="00DD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2018-01-31T05:49:00Z</cp:lastPrinted>
  <dcterms:created xsi:type="dcterms:W3CDTF">2018-01-31T05:38:00Z</dcterms:created>
  <dcterms:modified xsi:type="dcterms:W3CDTF">2018-01-31T05:50:00Z</dcterms:modified>
</cp:coreProperties>
</file>