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noProof/>
          <w:sz w:val="32"/>
          <w:szCs w:val="20"/>
          <w:lang w:eastAsia="ru-RU"/>
        </w:rPr>
        <w:drawing>
          <wp:inline distT="0" distB="0" distL="0" distR="0">
            <wp:extent cx="627380" cy="755015"/>
            <wp:effectExtent l="19050" t="0" r="1270" b="0"/>
            <wp:docPr id="1" name="Рисунок 1" descr="cid:image001.png@01D2AD2B.D745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D2B.D74507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93" w:rsidRDefault="00693493" w:rsidP="0069349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МУНИЦИПАЛЬНОЕ ОБРАЗОВАНИЕ ГОРОД УРАЙ</w:t>
      </w:r>
    </w:p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40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40"/>
          <w:szCs w:val="20"/>
          <w:lang w:eastAsia="ru-RU"/>
        </w:rPr>
        <w:t>Администрация ГОРОДА УРАЙ</w:t>
      </w:r>
    </w:p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______ 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по вопросам определения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прилегающих к некоторым организациям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объектам территорий, на которых не допускается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продажа алкогольной продукции и</w:t>
      </w:r>
    </w:p>
    <w:p w:rsidR="00693493" w:rsidRDefault="00693493" w:rsidP="0069349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озничная продажа алкогольной продукции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при оказании услуг общественного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Федеральными законами от 06.10.2003 № 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21.07.2014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основах общественного контроля в Российской Федерации», 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</w:r>
      </w:hyperlink>
      <w:r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и </w:t>
      </w:r>
      <w:r>
        <w:rPr>
          <w:rFonts w:ascii="Times New Roman" w:hAnsi="Times New Roman" w:cs="Times New Roman"/>
          <w:color w:val="111111"/>
          <w:sz w:val="24"/>
          <w:szCs w:val="24"/>
        </w:rPr>
        <w:t>розничная продажа алкогольной продукции при оказании услуг общественного питания,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Урай В.В. Гамузова.</w:t>
      </w:r>
    </w:p>
    <w:p w:rsidR="00693493" w:rsidRDefault="00693493" w:rsidP="006934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Урай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693493" w:rsidRDefault="00693493" w:rsidP="006934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3493" w:rsidRDefault="00693493" w:rsidP="00693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к постановлению </w:t>
      </w:r>
    </w:p>
    <w:p w:rsidR="00693493" w:rsidRDefault="00693493" w:rsidP="0069349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Урай</w:t>
      </w:r>
    </w:p>
    <w:p w:rsidR="00693493" w:rsidRDefault="00693493" w:rsidP="0069349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 №________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общественных обсуждений 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и </w:t>
      </w:r>
      <w:r>
        <w:rPr>
          <w:rFonts w:ascii="Times New Roman" w:hAnsi="Times New Roman" w:cs="Times New Roman"/>
          <w:color w:val="111111"/>
          <w:sz w:val="24"/>
          <w:szCs w:val="24"/>
        </w:rPr>
        <w:t>розничная продажа алкогольной продукции при оказании услуг общественного питания (далее – Порядок)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proofErr w:type="gramStart"/>
      <w:r>
        <w:rPr>
          <w:rFonts w:eastAsia="Times New Roman"/>
          <w:lang w:eastAsia="ru-RU"/>
        </w:rPr>
        <w:t>Настоящий Порядок разработан на основании</w:t>
      </w:r>
      <w:r>
        <w:t xml:space="preserve"> Федерального </w:t>
      </w:r>
      <w:hyperlink r:id="rId10" w:history="1">
        <w:r>
          <w:rPr>
            <w:rStyle w:val="a4"/>
            <w:color w:val="auto"/>
            <w:u w:val="none"/>
          </w:rPr>
          <w:t>закона</w:t>
        </w:r>
      </w:hyperlink>
      <w:r>
        <w:t xml:space="preserve">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целях  обеспечения осуществления общественного контроля при </w:t>
      </w:r>
      <w:r>
        <w:rPr>
          <w:rFonts w:eastAsia="Times New Roman"/>
          <w:lang w:eastAsia="ru-RU"/>
        </w:rPr>
        <w:t xml:space="preserve">определении границ прилегающих к некоторым организациям и объектам территорий, на которых не допускается розничная продажа алкогольной продукции и </w:t>
      </w:r>
      <w:r>
        <w:rPr>
          <w:color w:val="111111"/>
        </w:rPr>
        <w:t>розничная продажа алкогольной продукции при оказании</w:t>
      </w:r>
      <w:proofErr w:type="gramEnd"/>
      <w:r>
        <w:rPr>
          <w:color w:val="111111"/>
        </w:rPr>
        <w:t xml:space="preserve"> услуг общественного питания,</w:t>
      </w:r>
      <w:r>
        <w:rPr>
          <w:rFonts w:eastAsia="Times New Roman"/>
          <w:lang w:eastAsia="ru-RU"/>
        </w:rPr>
        <w:t xml:space="preserve"> в </w:t>
      </w:r>
      <w:proofErr w:type="gramStart"/>
      <w:r>
        <w:rPr>
          <w:rFonts w:eastAsia="Times New Roman"/>
          <w:lang w:eastAsia="ru-RU"/>
        </w:rPr>
        <w:t>городе</w:t>
      </w:r>
      <w:proofErr w:type="gramEnd"/>
      <w:r>
        <w:rPr>
          <w:rFonts w:eastAsia="Times New Roman"/>
          <w:lang w:eastAsia="ru-RU"/>
        </w:rPr>
        <w:t xml:space="preserve"> Урай. </w:t>
      </w:r>
    </w:p>
    <w:p w:rsidR="00693493" w:rsidRDefault="00693493" w:rsidP="00693493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proofErr w:type="gramStart"/>
      <w:r>
        <w:t xml:space="preserve">Общественные обсуждения </w:t>
      </w:r>
      <w:r>
        <w:rPr>
          <w:rFonts w:eastAsia="Times New Roman"/>
          <w:lang w:eastAsia="ru-RU"/>
        </w:rPr>
        <w:t xml:space="preserve">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и </w:t>
      </w:r>
      <w:r>
        <w:rPr>
          <w:color w:val="111111"/>
        </w:rPr>
        <w:t xml:space="preserve">розничная продажа алкогольной продукции при оказании услуг общественного питания (далее – общественные обсуждения), проводятся в соответствии с положениями Федерального закона </w:t>
      </w:r>
      <w:r>
        <w:t xml:space="preserve">от 21.07.2014 </w:t>
      </w:r>
      <w:hyperlink r:id="rId11" w:history="1">
        <w:r>
          <w:rPr>
            <w:rStyle w:val="a4"/>
            <w:color w:val="auto"/>
            <w:u w:val="none"/>
          </w:rPr>
          <w:t>№ 212-ФЗ</w:t>
        </w:r>
      </w:hyperlink>
      <w:r>
        <w:t xml:space="preserve"> «Об основах общественного контроля в Российской Федерации».</w:t>
      </w:r>
      <w:proofErr w:type="gramEnd"/>
    </w:p>
    <w:p w:rsidR="00693493" w:rsidRDefault="00693493" w:rsidP="0069349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администрации города Урай, уполномоченным на организацию и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, является отдел содействия малому и среднему предпринимательству администрации города Урай (далее - Уполномоченный орган). </w:t>
      </w:r>
    </w:p>
    <w:p w:rsidR="00693493" w:rsidRDefault="00693493" w:rsidP="00693493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Общественное обсуждение проводится через официальный сайт органов местного самоуправления города Урай в информационно-телекоммуникационной сети «Интернет»  (далее - официальный сайт) либо в форме круглого стола с участием заинтересованных лиц, приглашенных Уполномоченным органом.</w:t>
      </w:r>
    </w:p>
    <w:p w:rsidR="00693493" w:rsidRDefault="00693493" w:rsidP="00693493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Уполномоченный орган разрабатывает информационное сообщение о проведении общественного обсуждения (далее – Информационное сообщение) и  обеспечивает его опубликование в газете «Знамя» и размещение в подразделе «Общественное обсуждение» раздела «Документы» официального сайта.</w:t>
      </w:r>
    </w:p>
    <w:p w:rsidR="00693493" w:rsidRDefault="00693493" w:rsidP="00693493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Информационное сообщение должно содержать следующие сведения: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851"/>
        </w:tabs>
        <w:jc w:val="both"/>
      </w:pPr>
      <w:r>
        <w:t>предмет общественного обсуждения;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851"/>
        </w:tabs>
        <w:jc w:val="both"/>
      </w:pPr>
      <w:r>
        <w:t>форма общественного обсуждения;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</w:pPr>
      <w:r>
        <w:t xml:space="preserve">срок проведения общественного обсуждения (при проведении общественного обсуждения в форме круглого стола - дата, место и время начала проведения мероприятия); 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</w:pPr>
      <w:r>
        <w:t>порядок проведения общественного обсуждения и определения его результатов;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</w:pPr>
      <w:r>
        <w:t xml:space="preserve">порядок ознакомления с информационными материалами, </w:t>
      </w:r>
      <w:proofErr w:type="gramStart"/>
      <w:r>
        <w:t>относящимся</w:t>
      </w:r>
      <w:proofErr w:type="gramEnd"/>
      <w:r>
        <w:t xml:space="preserve"> к предмету общественного обсуждения;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</w:pPr>
      <w:r>
        <w:t>порядок направления участниками общественного обсуждения предложений и замечаний по предмету общественного обсуждения;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</w:pPr>
      <w:proofErr w:type="gramStart"/>
      <w:r>
        <w:t>информация об Уполномоченном органе (контактные данные ответственного должностного лица (фамилия, имя, отчество (при наличии), почтовый адрес, адрес электронной почты, номер контактного телефона).</w:t>
      </w:r>
      <w:proofErr w:type="gramEnd"/>
    </w:p>
    <w:p w:rsidR="00693493" w:rsidRDefault="00693493" w:rsidP="00693493">
      <w:pPr>
        <w:pStyle w:val="ConsPlusNormal"/>
        <w:ind w:firstLine="567"/>
        <w:jc w:val="both"/>
      </w:pPr>
      <w:r>
        <w:lastRenderedPageBreak/>
        <w:t xml:space="preserve">7. </w:t>
      </w:r>
      <w:proofErr w:type="gramStart"/>
      <w:r>
        <w:t xml:space="preserve">Помимо Информационного сообщения в подразделе «Общественное обсуждение» раздела «Документы» официального сайта Уполномоченным органом размещаются информационные материалы, относящиеся к предмету общественного обсуждения (положения нормативных документов, аналитические справки, графические материалы, схемы). </w:t>
      </w:r>
      <w:proofErr w:type="gramEnd"/>
    </w:p>
    <w:p w:rsidR="00693493" w:rsidRDefault="00693493" w:rsidP="00693493">
      <w:pPr>
        <w:pStyle w:val="ConsPlusNormal"/>
        <w:ind w:firstLine="567"/>
        <w:jc w:val="both"/>
      </w:pPr>
      <w:r>
        <w:t>8. Общий срок общественного обсуждения составляет 7 рабочих дней со дня опубликования Информационного сообщения в газете «Знамя».</w:t>
      </w:r>
    </w:p>
    <w:p w:rsidR="00693493" w:rsidRDefault="00693493" w:rsidP="00693493">
      <w:pPr>
        <w:pStyle w:val="ConsPlusNormal"/>
        <w:tabs>
          <w:tab w:val="left" w:pos="851"/>
        </w:tabs>
        <w:ind w:firstLine="567"/>
        <w:jc w:val="both"/>
      </w:pPr>
      <w:r>
        <w:t>9. Предложения и замечания, поступившие в ходе проведения общественного обсуждения, рассматриваются Уполномоченным органом в течение 5 рабочих дней после даты завершения общественного обсуждения.</w:t>
      </w:r>
    </w:p>
    <w:p w:rsidR="00693493" w:rsidRDefault="00693493" w:rsidP="00693493">
      <w:pPr>
        <w:pStyle w:val="ConsPlusNormal"/>
        <w:ind w:firstLine="539"/>
        <w:jc w:val="both"/>
      </w:pPr>
      <w:r>
        <w:t>10. Не подлежат рассмотрению предложения и замечания:</w:t>
      </w:r>
    </w:p>
    <w:p w:rsidR="00693493" w:rsidRDefault="00693493" w:rsidP="00693493">
      <w:pPr>
        <w:pStyle w:val="ConsPlusNormal"/>
        <w:ind w:firstLine="539"/>
        <w:jc w:val="both"/>
      </w:pPr>
      <w:r>
        <w:t xml:space="preserve">1) поступившие после завершения срока общественного обсуждения, установленного в Информационном </w:t>
      </w:r>
      <w:proofErr w:type="gramStart"/>
      <w:r>
        <w:t>сообщении</w:t>
      </w:r>
      <w:proofErr w:type="gramEnd"/>
      <w:r>
        <w:t>;</w:t>
      </w:r>
    </w:p>
    <w:p w:rsidR="00693493" w:rsidRDefault="00693493" w:rsidP="00693493">
      <w:pPr>
        <w:pStyle w:val="ConsPlusNormal"/>
        <w:ind w:firstLine="539"/>
        <w:jc w:val="both"/>
      </w:pPr>
      <w:proofErr w:type="gramStart"/>
      <w:r>
        <w:t>2) не относящиеся к предмету общественного обсуждения;</w:t>
      </w:r>
      <w:proofErr w:type="gramEnd"/>
    </w:p>
    <w:p w:rsidR="00693493" w:rsidRDefault="00693493" w:rsidP="00693493">
      <w:pPr>
        <w:pStyle w:val="ConsPlusNormal"/>
        <w:ind w:firstLine="539"/>
        <w:jc w:val="both"/>
      </w:pPr>
      <w:r>
        <w:t>3) содержащие нецензурные или оскорбительные выражения.</w:t>
      </w:r>
    </w:p>
    <w:p w:rsidR="00693493" w:rsidRDefault="00693493" w:rsidP="00693493">
      <w:pPr>
        <w:pStyle w:val="ConsPlusNormal"/>
        <w:ind w:firstLine="539"/>
        <w:jc w:val="both"/>
      </w:pPr>
      <w:r>
        <w:t xml:space="preserve">11. </w:t>
      </w:r>
      <w:proofErr w:type="gramStart"/>
      <w:r>
        <w:t xml:space="preserve">По результатам общественного обсуждения Уполномоченный орган в течение 7 рабочих дней после даты их завершения оформляет итоговый протокол, в котором отражаются все поступившие предложения и замечания по предмету общественного обсуждения, мнение Уполномоченного органа по каждому поступившему предложению и замечанию, направляет его главе города Урай и размещает его в подразделе «Общественное обсуждение» раздела «Документы» официального сайта. </w:t>
      </w:r>
      <w:proofErr w:type="gramEnd"/>
    </w:p>
    <w:p w:rsidR="00693493" w:rsidRDefault="00693493" w:rsidP="00693493">
      <w:pPr>
        <w:pStyle w:val="ConsPlusNormal"/>
        <w:ind w:firstLine="539"/>
        <w:jc w:val="both"/>
      </w:pPr>
      <w:r>
        <w:t xml:space="preserve">12. Итоги общественного обсуждения должны быть доступны для ознакомления на официальном сайте в течение десяти рабочих дней со дня их размещения. </w:t>
      </w: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493" w:rsidRDefault="00693493" w:rsidP="00693493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23E"/>
    <w:multiLevelType w:val="hybridMultilevel"/>
    <w:tmpl w:val="0128A3B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6BB6"/>
    <w:multiLevelType w:val="hybridMultilevel"/>
    <w:tmpl w:val="00E48408"/>
    <w:lvl w:ilvl="0" w:tplc="D15E8A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493"/>
    <w:rsid w:val="00693493"/>
    <w:rsid w:val="006C66BA"/>
    <w:rsid w:val="007E65CD"/>
    <w:rsid w:val="00C4772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93"/>
    <w:pPr>
      <w:ind w:left="720"/>
      <w:contextualSpacing/>
    </w:pPr>
  </w:style>
  <w:style w:type="paragraph" w:customStyle="1" w:styleId="ConsPlusNormal">
    <w:name w:val="ConsPlusNormal"/>
    <w:rsid w:val="0069349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34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73A4A45EB16F748DA1D70663B19AA4C42B4DEC8D81AF12EA0011866950BD95689946781F2EA4Ds7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AD2B.D7450770" TargetMode="External"/><Relationship Id="rId11" Type="http://schemas.openxmlformats.org/officeDocument/2006/relationships/hyperlink" Target="consultantplus://offline/ref=D5C73A4A45EB16F748DA1D70663B19AA4C42B4DEC8D81AF12EA0011866950BD95689946781F2EA4Ds7k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5C73A4A45EB16F748DA1D70663B19AA4C40B4DBC8D11AF12EA0011866950BD95689946082sFk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6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2017-11-20T10:07:00Z</dcterms:created>
  <dcterms:modified xsi:type="dcterms:W3CDTF">2017-11-20T10:07:00Z</dcterms:modified>
</cp:coreProperties>
</file>