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46" w:rsidRPr="002841B8" w:rsidRDefault="00F75146" w:rsidP="00F75146">
      <w:pPr>
        <w:pStyle w:val="ConsPlusTitle"/>
        <w:jc w:val="center"/>
        <w:rPr>
          <w:rFonts w:ascii="Times New Roman" w:hAnsi="Times New Roman" w:cs="Times New Roman"/>
          <w:b w:val="0"/>
          <w:sz w:val="24"/>
          <w:szCs w:val="24"/>
        </w:rPr>
      </w:pPr>
      <w:r w:rsidRPr="002841B8">
        <w:rPr>
          <w:rFonts w:ascii="Times New Roman" w:hAnsi="Times New Roman" w:cs="Times New Roman"/>
          <w:b w:val="0"/>
          <w:sz w:val="24"/>
          <w:szCs w:val="24"/>
        </w:rPr>
        <w:t>Форма сводного отчета об оценке регулирующего воздействия проекта муниципального нормативного правового акта администрации города Урай</w:t>
      </w:r>
    </w:p>
    <w:p w:rsidR="00F75146" w:rsidRPr="005F7B69" w:rsidRDefault="00F75146" w:rsidP="00F75146">
      <w:pPr>
        <w:autoSpaceDE w:val="0"/>
        <w:autoSpaceDN w:val="0"/>
        <w:adjustRightInd w:val="0"/>
        <w:ind w:left="540"/>
        <w:jc w:val="center"/>
        <w:rPr>
          <w:b/>
          <w:i/>
          <w:sz w:val="24"/>
          <w:szCs w:val="24"/>
          <w:lang w:eastAsia="en-US"/>
        </w:rPr>
      </w:pPr>
      <w:r w:rsidRPr="005F7B69">
        <w:rPr>
          <w:b/>
          <w:i/>
          <w:sz w:val="24"/>
          <w:szCs w:val="24"/>
          <w:lang w:eastAsia="en-US"/>
        </w:rPr>
        <w:t xml:space="preserve">проекта постановления администрации города Урай </w:t>
      </w:r>
    </w:p>
    <w:p w:rsidR="004D2168" w:rsidRPr="00572540" w:rsidRDefault="004D2168" w:rsidP="004D2168">
      <w:pPr>
        <w:jc w:val="center"/>
        <w:rPr>
          <w:b/>
          <w:i/>
          <w:sz w:val="24"/>
          <w:szCs w:val="24"/>
          <w:u w:val="single"/>
        </w:rPr>
      </w:pPr>
      <w:r w:rsidRPr="00572540">
        <w:rPr>
          <w:b/>
          <w:i/>
          <w:sz w:val="24"/>
          <w:szCs w:val="24"/>
          <w:u w:val="single"/>
        </w:rPr>
        <w:t>«</w:t>
      </w:r>
      <w:r>
        <w:rPr>
          <w:b/>
          <w:i/>
          <w:sz w:val="24"/>
          <w:szCs w:val="24"/>
          <w:u w:val="single"/>
        </w:rPr>
        <w:t>О внесении изменений в постановление администрации города Урай от 27.10.2016 №3291</w:t>
      </w:r>
      <w:r w:rsidRPr="00572540">
        <w:rPr>
          <w:b/>
          <w:i/>
          <w:sz w:val="24"/>
          <w:szCs w:val="24"/>
          <w:u w:val="single"/>
        </w:rPr>
        <w:t>»</w:t>
      </w:r>
    </w:p>
    <w:p w:rsidR="00F75146" w:rsidRPr="007C5F06" w:rsidRDefault="00F75146" w:rsidP="00F75146">
      <w:pPr>
        <w:autoSpaceDE w:val="0"/>
        <w:autoSpaceDN w:val="0"/>
        <w:adjustRightInd w:val="0"/>
        <w:ind w:left="540"/>
        <w:jc w:val="both"/>
        <w:rPr>
          <w:b/>
          <w:i/>
          <w:sz w:val="24"/>
          <w:szCs w:val="24"/>
          <w:u w:val="single"/>
          <w:lang w:eastAsia="en-US"/>
        </w:rPr>
      </w:pPr>
    </w:p>
    <w:p w:rsidR="00F75146" w:rsidRPr="002841B8" w:rsidRDefault="00F75146" w:rsidP="00F75146">
      <w:pPr>
        <w:pStyle w:val="ConsPlusNormal"/>
        <w:ind w:firstLine="540"/>
        <w:jc w:val="both"/>
        <w:rPr>
          <w:rFonts w:ascii="Times New Roman" w:hAnsi="Times New Roman" w:cs="Times New Roman"/>
          <w:sz w:val="24"/>
          <w:szCs w:val="24"/>
        </w:rPr>
      </w:pPr>
      <w:r w:rsidRPr="002841B8">
        <w:rPr>
          <w:rFonts w:ascii="Times New Roman" w:hAnsi="Times New Roman" w:cs="Times New Roman"/>
          <w:sz w:val="24"/>
          <w:szCs w:val="24"/>
        </w:rPr>
        <w:t>Сроки проведения публичного обсуждения:</w:t>
      </w:r>
    </w:p>
    <w:p w:rsidR="00F75146" w:rsidRPr="00C06C4E" w:rsidRDefault="00F75146" w:rsidP="00F75146">
      <w:pPr>
        <w:pStyle w:val="ConsPlusNormal"/>
        <w:ind w:firstLine="540"/>
        <w:jc w:val="both"/>
        <w:rPr>
          <w:rFonts w:ascii="Times New Roman" w:hAnsi="Times New Roman" w:cs="Times New Roman"/>
          <w:b/>
          <w:i/>
          <w:sz w:val="24"/>
          <w:szCs w:val="24"/>
          <w:u w:val="single"/>
        </w:rPr>
      </w:pPr>
      <w:r w:rsidRPr="002841B8">
        <w:rPr>
          <w:rFonts w:ascii="Times New Roman" w:hAnsi="Times New Roman" w:cs="Times New Roman"/>
          <w:sz w:val="24"/>
          <w:szCs w:val="24"/>
        </w:rPr>
        <w:t xml:space="preserve">начало: </w:t>
      </w:r>
      <w:r w:rsidR="004E413E">
        <w:rPr>
          <w:rFonts w:ascii="Times New Roman" w:hAnsi="Times New Roman" w:cs="Times New Roman"/>
          <w:sz w:val="24"/>
          <w:szCs w:val="24"/>
        </w:rPr>
        <w:t xml:space="preserve">      </w:t>
      </w:r>
      <w:r w:rsidR="004D2168">
        <w:rPr>
          <w:rFonts w:ascii="Times New Roman" w:hAnsi="Times New Roman" w:cs="Times New Roman"/>
          <w:b/>
          <w:i/>
          <w:sz w:val="24"/>
          <w:szCs w:val="24"/>
          <w:u w:val="single"/>
        </w:rPr>
        <w:t>08.07.</w:t>
      </w:r>
      <w:r w:rsidRPr="00C06C4E">
        <w:rPr>
          <w:rFonts w:ascii="Times New Roman" w:hAnsi="Times New Roman" w:cs="Times New Roman"/>
          <w:b/>
          <w:i/>
          <w:sz w:val="24"/>
          <w:szCs w:val="24"/>
          <w:u w:val="single"/>
        </w:rPr>
        <w:t>2017г.;</w:t>
      </w:r>
    </w:p>
    <w:p w:rsidR="00F75146" w:rsidRPr="00482ED8" w:rsidRDefault="00F75146" w:rsidP="00F75146">
      <w:pPr>
        <w:pStyle w:val="ConsPlusNormal"/>
        <w:ind w:firstLine="540"/>
        <w:jc w:val="both"/>
        <w:rPr>
          <w:rFonts w:ascii="Times New Roman" w:hAnsi="Times New Roman" w:cs="Times New Roman"/>
          <w:color w:val="FF0000"/>
          <w:sz w:val="24"/>
          <w:szCs w:val="24"/>
        </w:rPr>
      </w:pPr>
      <w:r w:rsidRPr="002841B8">
        <w:rPr>
          <w:rFonts w:ascii="Times New Roman" w:hAnsi="Times New Roman" w:cs="Times New Roman"/>
          <w:sz w:val="24"/>
          <w:szCs w:val="24"/>
        </w:rPr>
        <w:t xml:space="preserve">окончание: </w:t>
      </w:r>
      <w:r w:rsidR="004D2168" w:rsidRPr="004D2168">
        <w:rPr>
          <w:rFonts w:ascii="Times New Roman" w:hAnsi="Times New Roman" w:cs="Times New Roman"/>
          <w:b/>
          <w:i/>
          <w:sz w:val="24"/>
          <w:szCs w:val="24"/>
          <w:u w:val="single"/>
        </w:rPr>
        <w:t>14</w:t>
      </w:r>
      <w:r w:rsidRPr="004D2168">
        <w:rPr>
          <w:rFonts w:ascii="Times New Roman" w:hAnsi="Times New Roman" w:cs="Times New Roman"/>
          <w:b/>
          <w:i/>
          <w:sz w:val="24"/>
          <w:szCs w:val="24"/>
          <w:u w:val="single"/>
        </w:rPr>
        <w:t>.0</w:t>
      </w:r>
      <w:r w:rsidR="004D2168" w:rsidRPr="004D2168">
        <w:rPr>
          <w:rFonts w:ascii="Times New Roman" w:hAnsi="Times New Roman" w:cs="Times New Roman"/>
          <w:b/>
          <w:i/>
          <w:sz w:val="24"/>
          <w:szCs w:val="24"/>
          <w:u w:val="single"/>
        </w:rPr>
        <w:t>7</w:t>
      </w:r>
      <w:r w:rsidRPr="004D2168">
        <w:rPr>
          <w:rFonts w:ascii="Times New Roman" w:hAnsi="Times New Roman" w:cs="Times New Roman"/>
          <w:b/>
          <w:i/>
          <w:sz w:val="24"/>
          <w:szCs w:val="24"/>
          <w:u w:val="single"/>
        </w:rPr>
        <w:t>.2017г</w:t>
      </w:r>
      <w:r w:rsidRPr="00C06C4E">
        <w:rPr>
          <w:rFonts w:ascii="Times New Roman" w:hAnsi="Times New Roman" w:cs="Times New Roman"/>
          <w:b/>
          <w:i/>
          <w:sz w:val="24"/>
          <w:szCs w:val="24"/>
          <w:u w:val="single"/>
        </w:rPr>
        <w:t>.</w:t>
      </w:r>
    </w:p>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1. Общая информация</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1.1. Орган муниципального образования городской округ город Урай,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разработчик проекта МНПА):</w:t>
            </w:r>
          </w:p>
          <w:p w:rsidR="00F75146" w:rsidRPr="005F7B69" w:rsidRDefault="004D2168" w:rsidP="008153C2">
            <w:pPr>
              <w:pStyle w:val="ConsPlusNormal"/>
              <w:jc w:val="center"/>
              <w:rPr>
                <w:rFonts w:ascii="Times New Roman" w:hAnsi="Times New Roman" w:cs="Times New Roman"/>
                <w:b/>
                <w:i/>
                <w:sz w:val="24"/>
                <w:szCs w:val="24"/>
              </w:rPr>
            </w:pPr>
            <w:r>
              <w:rPr>
                <w:rFonts w:ascii="Times New Roman" w:hAnsi="Times New Roman" w:cs="Times New Roman"/>
                <w:b/>
                <w:i/>
                <w:sz w:val="24"/>
                <w:szCs w:val="24"/>
              </w:rPr>
              <w:t>Комитет по финансам администрации города Урай</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1.2. Основание для разработки проекта нормативного правового акта:</w:t>
            </w:r>
          </w:p>
          <w:p w:rsidR="00F75146" w:rsidRDefault="004D2168" w:rsidP="007C5F06">
            <w:pPr>
              <w:autoSpaceDE w:val="0"/>
              <w:autoSpaceDN w:val="0"/>
              <w:adjustRightInd w:val="0"/>
              <w:ind w:firstLine="540"/>
              <w:jc w:val="both"/>
              <w:rPr>
                <w:b/>
                <w:i/>
                <w:sz w:val="24"/>
                <w:szCs w:val="24"/>
                <w:u w:val="single"/>
              </w:rPr>
            </w:pPr>
            <w:r>
              <w:rPr>
                <w:b/>
                <w:i/>
                <w:sz w:val="24"/>
                <w:szCs w:val="24"/>
                <w:u w:val="single"/>
                <w:lang w:eastAsia="en-US"/>
              </w:rPr>
              <w:t>1</w:t>
            </w:r>
            <w:r w:rsidR="00F75146" w:rsidRPr="00B16042">
              <w:rPr>
                <w:b/>
                <w:i/>
                <w:sz w:val="24"/>
                <w:szCs w:val="24"/>
                <w:u w:val="single"/>
                <w:lang w:eastAsia="en-US"/>
              </w:rPr>
              <w:t>.</w:t>
            </w:r>
            <w:r w:rsidR="00F75146" w:rsidRPr="00B16042">
              <w:rPr>
                <w:b/>
                <w:i/>
                <w:sz w:val="24"/>
                <w:szCs w:val="24"/>
                <w:u w:val="single"/>
              </w:rPr>
              <w:t xml:space="preserve">  статья 78 Бюджетного кодекса Российской Федерации</w:t>
            </w:r>
            <w:r w:rsidR="003E37B0">
              <w:rPr>
                <w:b/>
                <w:i/>
                <w:sz w:val="24"/>
                <w:szCs w:val="24"/>
                <w:u w:val="single"/>
              </w:rPr>
              <w:t>;</w:t>
            </w:r>
          </w:p>
          <w:p w:rsidR="004D2168" w:rsidRPr="004D2168" w:rsidRDefault="004D2168" w:rsidP="004D2168">
            <w:pPr>
              <w:autoSpaceDE w:val="0"/>
              <w:autoSpaceDN w:val="0"/>
              <w:adjustRightInd w:val="0"/>
              <w:ind w:firstLine="540"/>
              <w:jc w:val="both"/>
              <w:rPr>
                <w:rStyle w:val="blk"/>
                <w:b/>
                <w:i/>
                <w:color w:val="000000"/>
                <w:sz w:val="24"/>
                <w:szCs w:val="24"/>
                <w:u w:val="single"/>
              </w:rPr>
            </w:pPr>
            <w:r w:rsidRPr="004D2168">
              <w:rPr>
                <w:b/>
                <w:i/>
                <w:sz w:val="24"/>
                <w:szCs w:val="24"/>
                <w:u w:val="single"/>
              </w:rPr>
              <w:t>2.</w:t>
            </w:r>
            <w:r w:rsidRPr="004D2168">
              <w:rPr>
                <w:rStyle w:val="blk"/>
                <w:b/>
                <w:i/>
                <w:color w:val="000000"/>
                <w:sz w:val="24"/>
                <w:szCs w:val="24"/>
                <w:u w:val="single"/>
              </w:rPr>
              <w:t xml:space="preserve"> Федеральный закон от 13.07.2015 №224-ФЗ «О государственно-частном партнерстве, </w:t>
            </w:r>
            <w:proofErr w:type="spellStart"/>
            <w:r w:rsidRPr="004D2168">
              <w:rPr>
                <w:rStyle w:val="blk"/>
                <w:b/>
                <w:i/>
                <w:color w:val="000000"/>
                <w:sz w:val="24"/>
                <w:szCs w:val="24"/>
                <w:u w:val="single"/>
              </w:rPr>
              <w:t>муниципально-частном</w:t>
            </w:r>
            <w:proofErr w:type="spellEnd"/>
            <w:r w:rsidRPr="004D2168">
              <w:rPr>
                <w:rStyle w:val="blk"/>
                <w:b/>
                <w:i/>
                <w:color w:val="000000"/>
                <w:sz w:val="24"/>
                <w:szCs w:val="24"/>
                <w:u w:val="single"/>
              </w:rPr>
              <w:t xml:space="preserve"> партнерстве в Российской Федерации и внесении изменений в отдельные законодательные акты Российской Федерации»;</w:t>
            </w:r>
          </w:p>
          <w:p w:rsidR="003E37B0" w:rsidRPr="002841B8" w:rsidRDefault="004D2168" w:rsidP="004D2168">
            <w:pPr>
              <w:autoSpaceDE w:val="0"/>
              <w:autoSpaceDN w:val="0"/>
              <w:adjustRightInd w:val="0"/>
              <w:ind w:firstLine="540"/>
              <w:jc w:val="both"/>
              <w:rPr>
                <w:sz w:val="24"/>
                <w:szCs w:val="24"/>
              </w:rPr>
            </w:pPr>
            <w:r w:rsidRPr="004D2168">
              <w:rPr>
                <w:rStyle w:val="blk"/>
                <w:b/>
                <w:i/>
                <w:color w:val="000000"/>
                <w:sz w:val="24"/>
                <w:szCs w:val="24"/>
                <w:u w:val="single"/>
              </w:rPr>
              <w:t>3. Федеральным законом от 21.07.2005 №115-ФЗ «О концессионных соглашениях»</w:t>
            </w:r>
            <w:r>
              <w:rPr>
                <w:rStyle w:val="blk"/>
                <w:b/>
                <w:i/>
                <w:color w:val="000000"/>
                <w:sz w:val="24"/>
                <w:szCs w:val="24"/>
                <w:u w:val="single"/>
              </w:rPr>
              <w:t>.</w:t>
            </w:r>
          </w:p>
        </w:tc>
      </w:tr>
      <w:tr w:rsidR="00F75146" w:rsidRPr="002841B8" w:rsidTr="008153C2">
        <w:tc>
          <w:tcPr>
            <w:tcW w:w="10127" w:type="dxa"/>
          </w:tcPr>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1.3. Контактная информация ответственного исполнителя по отчету:</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Ф.И.О.: </w:t>
            </w:r>
            <w:r w:rsidR="00D93CB5">
              <w:rPr>
                <w:rFonts w:ascii="Times New Roman" w:hAnsi="Times New Roman" w:cs="Times New Roman"/>
                <w:b/>
                <w:i/>
                <w:sz w:val="24"/>
                <w:szCs w:val="24"/>
                <w:u w:val="single"/>
              </w:rPr>
              <w:t>Зорина Лариса Васильевна</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Должность: </w:t>
            </w:r>
            <w:r w:rsidR="00D93CB5">
              <w:rPr>
                <w:rFonts w:ascii="Times New Roman" w:hAnsi="Times New Roman" w:cs="Times New Roman"/>
                <w:b/>
                <w:i/>
                <w:sz w:val="24"/>
                <w:szCs w:val="24"/>
                <w:u w:val="single"/>
              </w:rPr>
              <w:t>начальник бюджетного управления комитета по финансам администрации города Урай</w:t>
            </w:r>
          </w:p>
          <w:p w:rsidR="00F75146" w:rsidRPr="007824B3" w:rsidRDefault="00F75146" w:rsidP="008153C2">
            <w:pPr>
              <w:pStyle w:val="ConsPlusNormal"/>
              <w:rPr>
                <w:rFonts w:ascii="Times New Roman" w:hAnsi="Times New Roman" w:cs="Times New Roman"/>
                <w:sz w:val="24"/>
                <w:szCs w:val="24"/>
              </w:rPr>
            </w:pPr>
            <w:r w:rsidRPr="007824B3">
              <w:rPr>
                <w:rFonts w:ascii="Times New Roman" w:hAnsi="Times New Roman" w:cs="Times New Roman"/>
                <w:sz w:val="24"/>
                <w:szCs w:val="24"/>
              </w:rPr>
              <w:t xml:space="preserve">Тел.: </w:t>
            </w:r>
            <w:r w:rsidRPr="007824B3">
              <w:rPr>
                <w:rFonts w:ascii="Times New Roman" w:hAnsi="Times New Roman" w:cs="Times New Roman"/>
                <w:b/>
                <w:i/>
                <w:sz w:val="24"/>
                <w:szCs w:val="24"/>
                <w:u w:val="single"/>
              </w:rPr>
              <w:t>8(34676)2-</w:t>
            </w:r>
            <w:r w:rsidR="00D93CB5">
              <w:rPr>
                <w:rFonts w:ascii="Times New Roman" w:hAnsi="Times New Roman" w:cs="Times New Roman"/>
                <w:b/>
                <w:i/>
                <w:sz w:val="24"/>
                <w:szCs w:val="24"/>
                <w:u w:val="single"/>
              </w:rPr>
              <w:t>05-82</w:t>
            </w:r>
          </w:p>
          <w:p w:rsidR="00D93CB5" w:rsidRPr="00D93CB5" w:rsidRDefault="00F75146" w:rsidP="00D93CB5">
            <w:pPr>
              <w:pStyle w:val="ConsPlusNormal"/>
              <w:rPr>
                <w:rFonts w:ascii="Times New Roman" w:hAnsi="Times New Roman" w:cs="Times New Roman"/>
                <w:sz w:val="24"/>
                <w:szCs w:val="24"/>
              </w:rPr>
            </w:pPr>
            <w:r w:rsidRPr="007824B3">
              <w:rPr>
                <w:rFonts w:ascii="Times New Roman" w:hAnsi="Times New Roman" w:cs="Times New Roman"/>
                <w:sz w:val="24"/>
                <w:szCs w:val="24"/>
              </w:rPr>
              <w:t>Адрес электронной почты:</w:t>
            </w:r>
            <w:r w:rsidRPr="007824B3">
              <w:t xml:space="preserve"> </w:t>
            </w:r>
            <w:hyperlink r:id="rId5" w:history="1">
              <w:r w:rsidR="00D93CB5" w:rsidRPr="00695AEB">
                <w:rPr>
                  <w:rStyle w:val="a4"/>
                  <w:rFonts w:ascii="Times New Roman" w:hAnsi="Times New Roman" w:cs="Times New Roman"/>
                  <w:b/>
                  <w:i/>
                  <w:sz w:val="24"/>
                  <w:szCs w:val="24"/>
                  <w:lang w:val="en-US"/>
                </w:rPr>
                <w:t>ZorinaLV</w:t>
              </w:r>
              <w:r w:rsidR="00D93CB5" w:rsidRPr="00D93CB5">
                <w:rPr>
                  <w:rStyle w:val="a4"/>
                  <w:rFonts w:ascii="Times New Roman" w:hAnsi="Times New Roman" w:cs="Times New Roman"/>
                  <w:b/>
                  <w:i/>
                  <w:sz w:val="24"/>
                  <w:szCs w:val="24"/>
                </w:rPr>
                <w:t>@</w:t>
              </w:r>
              <w:r w:rsidR="00D93CB5" w:rsidRPr="00695AEB">
                <w:rPr>
                  <w:rStyle w:val="a4"/>
                  <w:rFonts w:ascii="Times New Roman" w:hAnsi="Times New Roman" w:cs="Times New Roman"/>
                  <w:b/>
                  <w:i/>
                  <w:sz w:val="24"/>
                  <w:szCs w:val="24"/>
                  <w:lang w:val="en-US"/>
                </w:rPr>
                <w:t>uray</w:t>
              </w:r>
              <w:r w:rsidR="00D93CB5" w:rsidRPr="00D93CB5">
                <w:rPr>
                  <w:rStyle w:val="a4"/>
                  <w:rFonts w:ascii="Times New Roman" w:hAnsi="Times New Roman" w:cs="Times New Roman"/>
                  <w:b/>
                  <w:i/>
                  <w:sz w:val="24"/>
                  <w:szCs w:val="24"/>
                </w:rPr>
                <w:t>.</w:t>
              </w:r>
              <w:r w:rsidR="00D93CB5" w:rsidRPr="00695AEB">
                <w:rPr>
                  <w:rStyle w:val="a4"/>
                  <w:rFonts w:ascii="Times New Roman" w:hAnsi="Times New Roman" w:cs="Times New Roman"/>
                  <w:b/>
                  <w:i/>
                  <w:sz w:val="24"/>
                  <w:szCs w:val="24"/>
                  <w:lang w:val="en-US"/>
                </w:rPr>
                <w:t>ru</w:t>
              </w:r>
            </w:hyperlink>
          </w:p>
        </w:tc>
      </w:tr>
    </w:tbl>
    <w:p w:rsidR="00F75146" w:rsidRPr="002841B8" w:rsidRDefault="00F75146" w:rsidP="00F75146">
      <w:pPr>
        <w:pStyle w:val="ConsPlusNormal"/>
        <w:jc w:val="both"/>
        <w:rPr>
          <w:rFonts w:ascii="Times New Roman" w:hAnsi="Times New Roman" w:cs="Times New Roman"/>
          <w:sz w:val="24"/>
          <w:szCs w:val="24"/>
        </w:rPr>
      </w:pPr>
    </w:p>
    <w:p w:rsidR="00F75146"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2. Характеристика существующей проблемной ситуации</w:t>
      </w:r>
    </w:p>
    <w:p w:rsidR="00CB5997" w:rsidRPr="002841B8" w:rsidRDefault="00CB5997" w:rsidP="00F75146">
      <w:pPr>
        <w:pStyle w:val="ConsPlusNormal"/>
        <w:jc w:val="center"/>
        <w:outlineLvl w:val="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2.1. Описание содержания проблемной ситуации, на решение которой направлен предлагаемый проектом нормативного правового акта способ регулирования:</w:t>
            </w:r>
          </w:p>
          <w:p w:rsidR="00F75146" w:rsidRPr="00E52D71" w:rsidRDefault="006D42B0" w:rsidP="006D42B0">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Привлечение </w:t>
            </w:r>
            <w:r w:rsidR="00C26572">
              <w:rPr>
                <w:rFonts w:ascii="Times New Roman" w:hAnsi="Times New Roman" w:cs="Times New Roman"/>
                <w:b/>
                <w:i/>
                <w:sz w:val="24"/>
                <w:szCs w:val="24"/>
                <w:u w:val="single"/>
              </w:rPr>
              <w:t>ф</w:t>
            </w:r>
            <w:r w:rsidR="00D93CB5" w:rsidRPr="00D93CB5">
              <w:rPr>
                <w:rFonts w:ascii="Times New Roman" w:hAnsi="Times New Roman" w:cs="Times New Roman"/>
                <w:b/>
                <w:i/>
                <w:sz w:val="24"/>
                <w:szCs w:val="24"/>
                <w:u w:val="single"/>
              </w:rPr>
              <w:t>инансовы</w:t>
            </w:r>
            <w:r w:rsidR="00C26572">
              <w:rPr>
                <w:rFonts w:ascii="Times New Roman" w:hAnsi="Times New Roman" w:cs="Times New Roman"/>
                <w:b/>
                <w:i/>
                <w:sz w:val="24"/>
                <w:szCs w:val="24"/>
                <w:u w:val="single"/>
              </w:rPr>
              <w:t>х</w:t>
            </w:r>
            <w:r w:rsidR="00D93CB5" w:rsidRPr="00D93CB5">
              <w:rPr>
                <w:rFonts w:ascii="Times New Roman" w:hAnsi="Times New Roman" w:cs="Times New Roman"/>
                <w:b/>
                <w:i/>
                <w:sz w:val="24"/>
                <w:szCs w:val="24"/>
                <w:u w:val="single"/>
              </w:rPr>
              <w:t xml:space="preserve"> </w:t>
            </w:r>
            <w:r w:rsidR="00D93CB5">
              <w:rPr>
                <w:rFonts w:ascii="Times New Roman" w:hAnsi="Times New Roman" w:cs="Times New Roman"/>
                <w:b/>
                <w:i/>
                <w:sz w:val="24"/>
                <w:szCs w:val="24"/>
                <w:u w:val="single"/>
              </w:rPr>
              <w:t>вложени</w:t>
            </w:r>
            <w:r w:rsidR="00C26572">
              <w:rPr>
                <w:rFonts w:ascii="Times New Roman" w:hAnsi="Times New Roman" w:cs="Times New Roman"/>
                <w:b/>
                <w:i/>
                <w:sz w:val="24"/>
                <w:szCs w:val="24"/>
                <w:u w:val="single"/>
              </w:rPr>
              <w:t>й</w:t>
            </w:r>
            <w:r w:rsidR="00D93CB5">
              <w:rPr>
                <w:rFonts w:ascii="Times New Roman" w:hAnsi="Times New Roman" w:cs="Times New Roman"/>
                <w:b/>
                <w:i/>
                <w:sz w:val="24"/>
                <w:szCs w:val="24"/>
                <w:u w:val="single"/>
              </w:rPr>
              <w:t xml:space="preserve"> в экономику муниципального образования город Урай в рамках  соглашений о </w:t>
            </w:r>
            <w:proofErr w:type="spellStart"/>
            <w:r w:rsidR="00D93CB5">
              <w:rPr>
                <w:rFonts w:ascii="Times New Roman" w:hAnsi="Times New Roman" w:cs="Times New Roman"/>
                <w:b/>
                <w:i/>
                <w:sz w:val="24"/>
                <w:szCs w:val="24"/>
                <w:u w:val="single"/>
              </w:rPr>
              <w:t>муниципально-частном</w:t>
            </w:r>
            <w:proofErr w:type="spellEnd"/>
            <w:r w:rsidR="00D93CB5">
              <w:rPr>
                <w:rFonts w:ascii="Times New Roman" w:hAnsi="Times New Roman" w:cs="Times New Roman"/>
                <w:b/>
                <w:i/>
                <w:sz w:val="24"/>
                <w:szCs w:val="24"/>
                <w:u w:val="single"/>
              </w:rPr>
              <w:t xml:space="preserve"> партнерстве</w:t>
            </w:r>
            <w:r w:rsidR="006D2FD3">
              <w:rPr>
                <w:rFonts w:ascii="Times New Roman" w:hAnsi="Times New Roman" w:cs="Times New Roman"/>
                <w:b/>
                <w:i/>
                <w:sz w:val="24"/>
                <w:szCs w:val="24"/>
                <w:u w:val="single"/>
              </w:rPr>
              <w:t>, концессионных соглашений</w:t>
            </w:r>
            <w:r w:rsidR="00F75146">
              <w:rPr>
                <w:rFonts w:ascii="Times New Roman" w:hAnsi="Times New Roman" w:cs="Times New Roman"/>
                <w:b/>
                <w:i/>
                <w:sz w:val="24"/>
                <w:szCs w:val="24"/>
                <w:u w:val="single"/>
              </w:rPr>
              <w:t xml:space="preserve"> </w:t>
            </w:r>
          </w:p>
        </w:tc>
      </w:tr>
      <w:tr w:rsidR="00F75146" w:rsidRPr="002841B8" w:rsidTr="008153C2">
        <w:tc>
          <w:tcPr>
            <w:tcW w:w="10127" w:type="dxa"/>
          </w:tcPr>
          <w:p w:rsidR="00F75146" w:rsidRPr="00C26572" w:rsidRDefault="00F75146" w:rsidP="008153C2">
            <w:pPr>
              <w:pStyle w:val="ConsPlusNormal"/>
              <w:rPr>
                <w:rFonts w:ascii="Times New Roman" w:hAnsi="Times New Roman" w:cs="Times New Roman"/>
                <w:color w:val="000000" w:themeColor="text1"/>
                <w:sz w:val="24"/>
                <w:szCs w:val="24"/>
              </w:rPr>
            </w:pPr>
            <w:r w:rsidRPr="00C26572">
              <w:rPr>
                <w:rFonts w:ascii="Times New Roman" w:hAnsi="Times New Roman" w:cs="Times New Roman"/>
                <w:color w:val="000000" w:themeColor="text1"/>
                <w:sz w:val="24"/>
                <w:szCs w:val="24"/>
              </w:rPr>
              <w:t xml:space="preserve">2.2. Перечень действующих муниципальных нормативных правовых актов в администрации города Урай (их положений), устанавливающих правовое регулирование: </w:t>
            </w:r>
          </w:p>
          <w:p w:rsidR="00DC1D5B" w:rsidRPr="00583B8E" w:rsidRDefault="00C26572" w:rsidP="001D433C">
            <w:pPr>
              <w:autoSpaceDE w:val="0"/>
              <w:autoSpaceDN w:val="0"/>
              <w:adjustRightInd w:val="0"/>
              <w:ind w:firstLine="540"/>
              <w:jc w:val="both"/>
              <w:rPr>
                <w:b/>
                <w:i/>
                <w:sz w:val="24"/>
                <w:szCs w:val="24"/>
                <w:u w:val="single"/>
              </w:rPr>
            </w:pPr>
            <w:r w:rsidRPr="00C26572">
              <w:rPr>
                <w:rStyle w:val="blk"/>
                <w:b/>
                <w:i/>
                <w:color w:val="000000"/>
                <w:sz w:val="24"/>
                <w:szCs w:val="24"/>
                <w:u w:val="single"/>
              </w:rPr>
              <w:t>Постановление администрации города Урай от 27.10.2016 №3291 «Об утверждении Порядка принятия решений о заключении концессионных соглашений от имени муниципального образования город Урай на срок, превышающий срок действия утвержденных лимитов бюджетных обязательств»</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2.3. Выявление рисков, связанных с текущей ситуацией:</w:t>
            </w:r>
          </w:p>
          <w:p w:rsidR="00F75146" w:rsidRPr="00A210AE" w:rsidRDefault="00D93CB5" w:rsidP="00EA3A67">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lang w:eastAsia="en-US"/>
              </w:rPr>
              <w:t>Риски непредвиденных негативных последствий отсутствуют</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2.4. Моделирование последствий, наступление которых возможно при отсутствии регулирования:</w:t>
            </w:r>
          </w:p>
          <w:p w:rsidR="00F75146" w:rsidRPr="00A210AE" w:rsidRDefault="00F75146" w:rsidP="00022513">
            <w:pPr>
              <w:autoSpaceDE w:val="0"/>
              <w:autoSpaceDN w:val="0"/>
              <w:adjustRightInd w:val="0"/>
              <w:jc w:val="both"/>
              <w:rPr>
                <w:color w:val="9BBB59" w:themeColor="accent3"/>
                <w:sz w:val="24"/>
                <w:szCs w:val="24"/>
              </w:rPr>
            </w:pPr>
            <w:r w:rsidRPr="00C17EC8">
              <w:rPr>
                <w:b/>
                <w:i/>
                <w:sz w:val="24"/>
                <w:szCs w:val="24"/>
                <w:u w:val="single"/>
              </w:rPr>
              <w:t xml:space="preserve">Не принятие данного муниципального нормативного правового акта приведет к </w:t>
            </w:r>
            <w:r w:rsidRPr="00C17EC8">
              <w:rPr>
                <w:i/>
                <w:sz w:val="24"/>
                <w:szCs w:val="24"/>
                <w:u w:val="single"/>
                <w:lang w:eastAsia="en-US"/>
              </w:rPr>
              <w:t xml:space="preserve"> </w:t>
            </w:r>
            <w:r w:rsidR="00D93CB5">
              <w:rPr>
                <w:b/>
                <w:bCs/>
                <w:i/>
                <w:sz w:val="24"/>
                <w:szCs w:val="24"/>
                <w:u w:val="single"/>
                <w:shd w:val="clear" w:color="auto" w:fill="FFFFFF"/>
              </w:rPr>
              <w:t>неисполнению</w:t>
            </w:r>
            <w:r w:rsidR="006D42B0">
              <w:rPr>
                <w:b/>
                <w:bCs/>
                <w:i/>
                <w:sz w:val="24"/>
                <w:szCs w:val="24"/>
                <w:u w:val="single"/>
                <w:shd w:val="clear" w:color="auto" w:fill="FFFFFF"/>
              </w:rPr>
              <w:t xml:space="preserve"> требований</w:t>
            </w:r>
            <w:r w:rsidR="00D93CB5">
              <w:rPr>
                <w:b/>
                <w:bCs/>
                <w:i/>
                <w:sz w:val="24"/>
                <w:szCs w:val="24"/>
                <w:u w:val="single"/>
                <w:shd w:val="clear" w:color="auto" w:fill="FFFFFF"/>
              </w:rPr>
              <w:t xml:space="preserve"> </w:t>
            </w:r>
            <w:r w:rsidR="00022513">
              <w:rPr>
                <w:b/>
                <w:bCs/>
                <w:i/>
                <w:sz w:val="24"/>
                <w:szCs w:val="24"/>
                <w:u w:val="single"/>
                <w:shd w:val="clear" w:color="auto" w:fill="FFFFFF"/>
              </w:rPr>
              <w:t>ст. 78 БК РФ</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2.5. Источники данных:</w:t>
            </w:r>
          </w:p>
          <w:p w:rsidR="00F75146" w:rsidRPr="004D4B97" w:rsidRDefault="00D830BE" w:rsidP="00F6299C">
            <w:pPr>
              <w:rPr>
                <w:b/>
                <w:i/>
                <w:color w:val="FF0000"/>
                <w:sz w:val="24"/>
                <w:szCs w:val="24"/>
                <w:u w:val="single"/>
              </w:rPr>
            </w:pPr>
            <w:r w:rsidRPr="00B16042">
              <w:rPr>
                <w:b/>
                <w:i/>
                <w:sz w:val="24"/>
                <w:szCs w:val="24"/>
                <w:u w:val="single"/>
              </w:rPr>
              <w:t>статья 78 Бюджетного кодекса Российской Федерации</w:t>
            </w:r>
            <w:r>
              <w:rPr>
                <w:b/>
                <w:i/>
                <w:sz w:val="24"/>
                <w:szCs w:val="24"/>
                <w:u w:val="single"/>
              </w:rPr>
              <w:t>,</w:t>
            </w:r>
            <w:r w:rsidRPr="004D2168">
              <w:rPr>
                <w:rStyle w:val="blk"/>
                <w:b/>
                <w:i/>
                <w:color w:val="000000"/>
                <w:sz w:val="24"/>
                <w:szCs w:val="24"/>
                <w:u w:val="single"/>
              </w:rPr>
              <w:t xml:space="preserve"> Федеральный закон от 13.07.2015 </w:t>
            </w:r>
            <w:r w:rsidRPr="004D2168">
              <w:rPr>
                <w:rStyle w:val="blk"/>
                <w:b/>
                <w:i/>
                <w:color w:val="000000"/>
                <w:sz w:val="24"/>
                <w:szCs w:val="24"/>
                <w:u w:val="single"/>
              </w:rPr>
              <w:lastRenderedPageBreak/>
              <w:t xml:space="preserve">№224-ФЗ «О государственно-частном партнерстве, </w:t>
            </w:r>
            <w:proofErr w:type="spellStart"/>
            <w:r w:rsidRPr="004D2168">
              <w:rPr>
                <w:rStyle w:val="blk"/>
                <w:b/>
                <w:i/>
                <w:color w:val="000000"/>
                <w:sz w:val="24"/>
                <w:szCs w:val="24"/>
                <w:u w:val="single"/>
              </w:rPr>
              <w:t>муниципально-частном</w:t>
            </w:r>
            <w:proofErr w:type="spellEnd"/>
            <w:r w:rsidRPr="004D2168">
              <w:rPr>
                <w:rStyle w:val="blk"/>
                <w:b/>
                <w:i/>
                <w:color w:val="000000"/>
                <w:sz w:val="24"/>
                <w:szCs w:val="24"/>
                <w:u w:val="single"/>
              </w:rPr>
              <w:t xml:space="preserve"> партнерстве в Российской Федерации и внесении изменений в отдельные законодательные акты Российской Федерации»;</w:t>
            </w:r>
          </w:p>
        </w:tc>
      </w:tr>
      <w:tr w:rsidR="00F75146" w:rsidRPr="002841B8" w:rsidTr="008153C2">
        <w:tc>
          <w:tcPr>
            <w:tcW w:w="10127" w:type="dxa"/>
          </w:tcPr>
          <w:p w:rsidR="00F75146" w:rsidRPr="002841B8" w:rsidRDefault="00F75146" w:rsidP="00846AE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2.6. Степень регулирующего воздействия проекта муниципального нормативного правового акта: </w:t>
            </w:r>
            <w:r w:rsidR="00846AEE">
              <w:rPr>
                <w:rFonts w:ascii="Times New Roman" w:hAnsi="Times New Roman" w:cs="Times New Roman"/>
                <w:b/>
                <w:i/>
                <w:sz w:val="24"/>
                <w:szCs w:val="24"/>
                <w:u w:val="single"/>
              </w:rPr>
              <w:t>высокая</w:t>
            </w:r>
          </w:p>
        </w:tc>
      </w:tr>
      <w:tr w:rsidR="00F75146" w:rsidRPr="002841B8" w:rsidTr="008153C2">
        <w:tc>
          <w:tcPr>
            <w:tcW w:w="10127" w:type="dxa"/>
          </w:tcPr>
          <w:p w:rsidR="00F75146" w:rsidRPr="00607AEB" w:rsidRDefault="00F75146" w:rsidP="008153C2">
            <w:pPr>
              <w:pStyle w:val="ConsPlusNormal"/>
              <w:rPr>
                <w:rFonts w:ascii="Times New Roman" w:hAnsi="Times New Roman" w:cs="Times New Roman"/>
                <w:b/>
                <w:i/>
                <w:sz w:val="24"/>
                <w:szCs w:val="24"/>
                <w:u w:val="single"/>
              </w:rPr>
            </w:pPr>
            <w:r w:rsidRPr="002841B8">
              <w:rPr>
                <w:rFonts w:ascii="Times New Roman" w:hAnsi="Times New Roman" w:cs="Times New Roman"/>
                <w:sz w:val="24"/>
                <w:szCs w:val="24"/>
              </w:rPr>
              <w:t>2.</w:t>
            </w:r>
            <w:r>
              <w:rPr>
                <w:rFonts w:ascii="Times New Roman" w:hAnsi="Times New Roman" w:cs="Times New Roman"/>
                <w:sz w:val="24"/>
                <w:szCs w:val="24"/>
              </w:rPr>
              <w:t>7</w:t>
            </w:r>
            <w:r w:rsidRPr="002841B8">
              <w:rPr>
                <w:rFonts w:ascii="Times New Roman" w:hAnsi="Times New Roman" w:cs="Times New Roman"/>
                <w:sz w:val="24"/>
                <w:szCs w:val="24"/>
              </w:rPr>
              <w:t>. Иная информация о проблеме:</w:t>
            </w:r>
            <w:r>
              <w:rPr>
                <w:rFonts w:ascii="Times New Roman" w:hAnsi="Times New Roman" w:cs="Times New Roman"/>
                <w:sz w:val="24"/>
                <w:szCs w:val="24"/>
              </w:rPr>
              <w:t xml:space="preserve"> </w:t>
            </w:r>
            <w:r w:rsidRPr="00607AEB">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bookmarkStart w:id="0" w:name="P479"/>
      <w:bookmarkEnd w:id="0"/>
      <w:r w:rsidRPr="002841B8">
        <w:rPr>
          <w:rFonts w:ascii="Times New Roman" w:hAnsi="Times New Roman" w:cs="Times New Roman"/>
          <w:sz w:val="24"/>
          <w:szCs w:val="24"/>
        </w:rPr>
        <w:t>3. Цели предлагаемого регулирования</w:t>
      </w:r>
    </w:p>
    <w:p w:rsidR="00F75146" w:rsidRPr="002841B8"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5195"/>
      </w:tblGrid>
      <w:tr w:rsidR="00F75146" w:rsidRPr="002841B8" w:rsidTr="008153C2">
        <w:tc>
          <w:tcPr>
            <w:tcW w:w="4932"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Наименование цели предлагаемого регулирования</w:t>
            </w:r>
          </w:p>
        </w:tc>
        <w:tc>
          <w:tcPr>
            <w:tcW w:w="5195"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Способ достижения целей и решения проблемной ситуации посредством предлагаемого регулирования</w:t>
            </w:r>
          </w:p>
        </w:tc>
      </w:tr>
      <w:tr w:rsidR="00F75146" w:rsidRPr="002841B8" w:rsidTr="008153C2">
        <w:tc>
          <w:tcPr>
            <w:tcW w:w="4932" w:type="dxa"/>
          </w:tcPr>
          <w:p w:rsidR="00F75146" w:rsidRPr="002841B8" w:rsidRDefault="00F75146" w:rsidP="006D42B0">
            <w:pPr>
              <w:autoSpaceDE w:val="0"/>
              <w:autoSpaceDN w:val="0"/>
              <w:adjustRightInd w:val="0"/>
              <w:rPr>
                <w:sz w:val="24"/>
                <w:szCs w:val="24"/>
              </w:rPr>
            </w:pPr>
            <w:r w:rsidRPr="004D4B97">
              <w:rPr>
                <w:b/>
                <w:i/>
                <w:sz w:val="24"/>
                <w:szCs w:val="24"/>
                <w:u w:val="single"/>
              </w:rPr>
              <w:t>1.</w:t>
            </w:r>
            <w:r w:rsidR="004F31E1" w:rsidRPr="00D93CB5">
              <w:rPr>
                <w:b/>
                <w:i/>
                <w:sz w:val="24"/>
                <w:szCs w:val="24"/>
                <w:u w:val="single"/>
              </w:rPr>
              <w:t xml:space="preserve"> </w:t>
            </w:r>
            <w:r w:rsidR="006D42B0">
              <w:rPr>
                <w:b/>
                <w:i/>
                <w:sz w:val="24"/>
                <w:szCs w:val="24"/>
                <w:u w:val="single"/>
              </w:rPr>
              <w:t>Привлечение ф</w:t>
            </w:r>
            <w:r w:rsidR="004F31E1" w:rsidRPr="00D93CB5">
              <w:rPr>
                <w:b/>
                <w:i/>
                <w:sz w:val="24"/>
                <w:szCs w:val="24"/>
                <w:u w:val="single"/>
              </w:rPr>
              <w:t>инансовы</w:t>
            </w:r>
            <w:r w:rsidR="006D42B0">
              <w:rPr>
                <w:b/>
                <w:i/>
                <w:sz w:val="24"/>
                <w:szCs w:val="24"/>
                <w:u w:val="single"/>
              </w:rPr>
              <w:t xml:space="preserve">х </w:t>
            </w:r>
            <w:r w:rsidR="004F31E1">
              <w:rPr>
                <w:b/>
                <w:i/>
                <w:sz w:val="24"/>
                <w:szCs w:val="24"/>
                <w:u w:val="single"/>
              </w:rPr>
              <w:t>вложени</w:t>
            </w:r>
            <w:r w:rsidR="006D42B0">
              <w:rPr>
                <w:b/>
                <w:i/>
                <w:sz w:val="24"/>
                <w:szCs w:val="24"/>
                <w:u w:val="single"/>
              </w:rPr>
              <w:t>й</w:t>
            </w:r>
            <w:r w:rsidR="004F31E1">
              <w:rPr>
                <w:b/>
                <w:i/>
                <w:sz w:val="24"/>
                <w:szCs w:val="24"/>
                <w:u w:val="single"/>
              </w:rPr>
              <w:t xml:space="preserve"> в экономику муниципального образования город Урай в рамках  соглашений о </w:t>
            </w:r>
            <w:proofErr w:type="spellStart"/>
            <w:r w:rsidR="004F31E1">
              <w:rPr>
                <w:b/>
                <w:i/>
                <w:sz w:val="24"/>
                <w:szCs w:val="24"/>
                <w:u w:val="single"/>
              </w:rPr>
              <w:t>муниципально-частном</w:t>
            </w:r>
            <w:proofErr w:type="spellEnd"/>
            <w:r w:rsidR="004F31E1">
              <w:rPr>
                <w:b/>
                <w:i/>
                <w:sz w:val="24"/>
                <w:szCs w:val="24"/>
                <w:u w:val="single"/>
              </w:rPr>
              <w:t xml:space="preserve"> партнерстве</w:t>
            </w:r>
            <w:r w:rsidR="003226BA">
              <w:rPr>
                <w:b/>
                <w:i/>
                <w:sz w:val="24"/>
                <w:szCs w:val="24"/>
                <w:u w:val="single"/>
                <w:lang w:eastAsia="en-US"/>
              </w:rPr>
              <w:t>, концессионном соглашении</w:t>
            </w:r>
          </w:p>
        </w:tc>
        <w:tc>
          <w:tcPr>
            <w:tcW w:w="5195" w:type="dxa"/>
          </w:tcPr>
          <w:p w:rsidR="001D433C" w:rsidRPr="001D433C" w:rsidRDefault="004F31E1" w:rsidP="001D433C">
            <w:pPr>
              <w:pStyle w:val="ConsPlusNormal"/>
              <w:rPr>
                <w:rFonts w:ascii="Times New Roman" w:hAnsi="Times New Roman" w:cs="Times New Roman"/>
                <w:b/>
                <w:i/>
                <w:color w:val="000000"/>
                <w:sz w:val="24"/>
                <w:szCs w:val="24"/>
                <w:u w:val="single"/>
              </w:rPr>
            </w:pPr>
            <w:r w:rsidRPr="004F31E1">
              <w:rPr>
                <w:rFonts w:ascii="Times New Roman" w:hAnsi="Times New Roman" w:cs="Times New Roman"/>
                <w:b/>
                <w:i/>
                <w:sz w:val="24"/>
                <w:szCs w:val="24"/>
                <w:u w:val="single"/>
              </w:rPr>
              <w:t xml:space="preserve">Заключение </w:t>
            </w:r>
            <w:r w:rsidRPr="004F31E1">
              <w:rPr>
                <w:rFonts w:ascii="Times New Roman" w:hAnsi="Times New Roman" w:cs="Times New Roman"/>
                <w:b/>
                <w:i/>
                <w:color w:val="000000"/>
                <w:sz w:val="24"/>
                <w:szCs w:val="24"/>
                <w:u w:val="single"/>
              </w:rPr>
              <w:t>соглашений</w:t>
            </w:r>
            <w:r w:rsidR="001D433C" w:rsidRPr="001D433C">
              <w:rPr>
                <w:rFonts w:ascii="Times New Roman" w:hAnsi="Times New Roman" w:cs="Times New Roman"/>
                <w:b/>
                <w:i/>
                <w:color w:val="000000"/>
                <w:sz w:val="24"/>
                <w:szCs w:val="24"/>
                <w:u w:val="single"/>
              </w:rPr>
              <w:t>:</w:t>
            </w:r>
          </w:p>
          <w:p w:rsidR="001D433C" w:rsidRDefault="001D433C" w:rsidP="001D433C">
            <w:pPr>
              <w:pStyle w:val="ConsPlusNormal"/>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w:t>
            </w:r>
            <w:r w:rsidR="004F31E1" w:rsidRPr="004F31E1">
              <w:rPr>
                <w:rFonts w:ascii="Times New Roman" w:hAnsi="Times New Roman" w:cs="Times New Roman"/>
                <w:b/>
                <w:i/>
                <w:color w:val="000000"/>
                <w:sz w:val="24"/>
                <w:szCs w:val="24"/>
                <w:u w:val="single"/>
              </w:rPr>
              <w:t xml:space="preserve"> </w:t>
            </w:r>
            <w:proofErr w:type="spellStart"/>
            <w:r w:rsidR="004F31E1" w:rsidRPr="004F31E1">
              <w:rPr>
                <w:rFonts w:ascii="Times New Roman" w:hAnsi="Times New Roman" w:cs="Times New Roman"/>
                <w:b/>
                <w:i/>
                <w:color w:val="000000"/>
                <w:sz w:val="24"/>
                <w:szCs w:val="24"/>
                <w:u w:val="single"/>
              </w:rPr>
              <w:t>муниципально-частно</w:t>
            </w:r>
            <w:r>
              <w:rPr>
                <w:rFonts w:ascii="Times New Roman" w:hAnsi="Times New Roman" w:cs="Times New Roman"/>
                <w:b/>
                <w:i/>
                <w:color w:val="000000"/>
                <w:sz w:val="24"/>
                <w:szCs w:val="24"/>
                <w:u w:val="single"/>
              </w:rPr>
              <w:t>е</w:t>
            </w:r>
            <w:proofErr w:type="spellEnd"/>
            <w:r w:rsidR="004F31E1" w:rsidRPr="004F31E1">
              <w:rPr>
                <w:rFonts w:ascii="Times New Roman" w:hAnsi="Times New Roman" w:cs="Times New Roman"/>
                <w:b/>
                <w:i/>
                <w:color w:val="000000"/>
                <w:sz w:val="24"/>
                <w:szCs w:val="24"/>
                <w:u w:val="single"/>
              </w:rPr>
              <w:t xml:space="preserve"> партнерств</w:t>
            </w:r>
            <w:r>
              <w:rPr>
                <w:rFonts w:ascii="Times New Roman" w:hAnsi="Times New Roman" w:cs="Times New Roman"/>
                <w:b/>
                <w:i/>
                <w:color w:val="000000"/>
                <w:sz w:val="24"/>
                <w:szCs w:val="24"/>
                <w:u w:val="single"/>
              </w:rPr>
              <w:t>о</w:t>
            </w:r>
          </w:p>
          <w:p w:rsidR="00F75146" w:rsidRPr="004F31E1" w:rsidRDefault="001D433C" w:rsidP="001D433C">
            <w:pPr>
              <w:pStyle w:val="ConsPlusNormal"/>
              <w:rPr>
                <w:rFonts w:ascii="Times New Roman" w:hAnsi="Times New Roman" w:cs="Times New Roman"/>
                <w:b/>
                <w:i/>
                <w:sz w:val="24"/>
                <w:szCs w:val="24"/>
                <w:u w:val="single"/>
              </w:rPr>
            </w:pPr>
            <w:r>
              <w:rPr>
                <w:rFonts w:ascii="Times New Roman" w:hAnsi="Times New Roman" w:cs="Times New Roman"/>
                <w:b/>
                <w:i/>
                <w:color w:val="000000"/>
                <w:sz w:val="24"/>
                <w:szCs w:val="24"/>
                <w:u w:val="single"/>
              </w:rPr>
              <w:t xml:space="preserve">- </w:t>
            </w:r>
            <w:r w:rsidR="004F31E1" w:rsidRPr="004F31E1">
              <w:rPr>
                <w:rFonts w:ascii="Times New Roman" w:hAnsi="Times New Roman" w:cs="Times New Roman"/>
                <w:b/>
                <w:i/>
                <w:color w:val="000000"/>
                <w:sz w:val="24"/>
                <w:szCs w:val="24"/>
                <w:u w:val="single"/>
              </w:rPr>
              <w:t>концесси</w:t>
            </w:r>
            <w:r>
              <w:rPr>
                <w:rFonts w:ascii="Times New Roman" w:hAnsi="Times New Roman" w:cs="Times New Roman"/>
                <w:b/>
                <w:i/>
                <w:color w:val="000000"/>
                <w:sz w:val="24"/>
                <w:szCs w:val="24"/>
                <w:u w:val="single"/>
              </w:rPr>
              <w:t>я</w:t>
            </w:r>
          </w:p>
        </w:tc>
      </w:tr>
      <w:tr w:rsidR="00F75146" w:rsidRPr="002841B8" w:rsidTr="008153C2">
        <w:tc>
          <w:tcPr>
            <w:tcW w:w="10127" w:type="dxa"/>
            <w:gridSpan w:val="2"/>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Иная информация о целях предлагаемого регулирования:</w:t>
            </w:r>
          </w:p>
          <w:p w:rsidR="00F75146" w:rsidRPr="002841B8" w:rsidRDefault="00F75146" w:rsidP="004D4ED2">
            <w:pPr>
              <w:pStyle w:val="ConsPlusNormal"/>
              <w:rPr>
                <w:rFonts w:ascii="Times New Roman" w:hAnsi="Times New Roman" w:cs="Times New Roman"/>
                <w:sz w:val="24"/>
                <w:szCs w:val="24"/>
              </w:rPr>
            </w:pPr>
            <w:r w:rsidRPr="00F47B75">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4. Описание предлагаемого регулирования и иных возможных</w:t>
      </w:r>
    </w:p>
    <w:p w:rsidR="00F75146" w:rsidRDefault="00F75146" w:rsidP="00AC3CE9">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способов решения проблемы</w:t>
      </w:r>
    </w:p>
    <w:p w:rsidR="00AC3CE9" w:rsidRPr="002841B8" w:rsidRDefault="00AC3CE9" w:rsidP="00AC3CE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4.1. Описание предлагаемого способа решения проблемы и преодоления, связанных с ней негативных эффектов:</w:t>
            </w:r>
          </w:p>
          <w:p w:rsidR="00F75146" w:rsidRPr="0094034C" w:rsidRDefault="00684678" w:rsidP="00684678">
            <w:pPr>
              <w:pStyle w:val="ConsPlusNormal"/>
              <w:rPr>
                <w:b/>
                <w:i/>
                <w:sz w:val="24"/>
                <w:szCs w:val="24"/>
                <w:u w:val="single"/>
              </w:rPr>
            </w:pPr>
            <w:r>
              <w:rPr>
                <w:rFonts w:ascii="Times New Roman" w:hAnsi="Times New Roman" w:cs="Times New Roman"/>
                <w:b/>
                <w:i/>
                <w:color w:val="000000"/>
                <w:sz w:val="24"/>
                <w:szCs w:val="24"/>
                <w:u w:val="single"/>
              </w:rPr>
              <w:t>отсутствует</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F75146" w:rsidRPr="0043581C" w:rsidRDefault="00F75146" w:rsidP="008153C2">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отсутствуют</w:t>
            </w:r>
          </w:p>
        </w:tc>
      </w:tr>
      <w:tr w:rsidR="00F75146" w:rsidRPr="002841B8" w:rsidTr="008153C2">
        <w:tc>
          <w:tcPr>
            <w:tcW w:w="10127" w:type="dxa"/>
          </w:tcPr>
          <w:p w:rsidR="00F75146" w:rsidRPr="00684678" w:rsidRDefault="00F75146" w:rsidP="008153C2">
            <w:pPr>
              <w:pStyle w:val="ConsPlusNormal"/>
              <w:jc w:val="both"/>
              <w:rPr>
                <w:rFonts w:ascii="Times New Roman" w:hAnsi="Times New Roman" w:cs="Times New Roman"/>
                <w:sz w:val="24"/>
                <w:szCs w:val="24"/>
              </w:rPr>
            </w:pPr>
            <w:r w:rsidRPr="00684678">
              <w:rPr>
                <w:rFonts w:ascii="Times New Roman" w:hAnsi="Times New Roman" w:cs="Times New Roman"/>
                <w:sz w:val="24"/>
                <w:szCs w:val="24"/>
              </w:rPr>
              <w:t>4.3. Обоснование выбора предлагаемого способа решения проблемы:</w:t>
            </w:r>
          </w:p>
          <w:p w:rsidR="00F75146" w:rsidRPr="004F31E1" w:rsidRDefault="00684678" w:rsidP="00E51787">
            <w:pPr>
              <w:pStyle w:val="ConsPlusNormal"/>
              <w:jc w:val="both"/>
              <w:rPr>
                <w:rFonts w:ascii="Times New Roman" w:hAnsi="Times New Roman" w:cs="Times New Roman"/>
                <w:b/>
                <w:i/>
                <w:sz w:val="24"/>
                <w:szCs w:val="24"/>
                <w:highlight w:val="yellow"/>
                <w:u w:val="single"/>
              </w:rPr>
            </w:pPr>
            <w:r w:rsidRPr="00684678">
              <w:rPr>
                <w:rFonts w:ascii="Times New Roman" w:hAnsi="Times New Roman" w:cs="Times New Roman"/>
                <w:b/>
                <w:i/>
                <w:sz w:val="24"/>
                <w:szCs w:val="24"/>
                <w:u w:val="single"/>
              </w:rPr>
              <w:t>отсутствует</w:t>
            </w:r>
          </w:p>
        </w:tc>
      </w:tr>
      <w:tr w:rsidR="00F75146" w:rsidRPr="002841B8" w:rsidTr="008153C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4.4. Иная информация о предлагаемом способе решения проблемы:</w:t>
            </w:r>
          </w:p>
          <w:p w:rsidR="00F75146" w:rsidRPr="0043581C" w:rsidRDefault="00F75146" w:rsidP="008153C2">
            <w:pPr>
              <w:pStyle w:val="ConsPlusNormal"/>
              <w:rPr>
                <w:rFonts w:ascii="Times New Roman" w:hAnsi="Times New Roman" w:cs="Times New Roman"/>
                <w:b/>
                <w:i/>
                <w:sz w:val="24"/>
                <w:szCs w:val="24"/>
                <w:u w:val="single"/>
              </w:rPr>
            </w:pPr>
            <w:r w:rsidRPr="0043581C">
              <w:rPr>
                <w:rFonts w:ascii="Times New Roman" w:hAnsi="Times New Roman" w:cs="Times New Roman"/>
                <w:b/>
                <w:i/>
                <w:sz w:val="24"/>
                <w:szCs w:val="24"/>
                <w:u w:val="single"/>
              </w:rPr>
              <w:t>отсутствует</w:t>
            </w:r>
          </w:p>
        </w:tc>
      </w:tr>
    </w:tbl>
    <w:p w:rsidR="00F75146" w:rsidRPr="002841B8"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rmal"/>
        <w:jc w:val="center"/>
        <w:outlineLvl w:val="1"/>
        <w:rPr>
          <w:rFonts w:ascii="Times New Roman" w:hAnsi="Times New Roman" w:cs="Times New Roman"/>
          <w:sz w:val="24"/>
          <w:szCs w:val="24"/>
        </w:rPr>
      </w:pPr>
      <w:r w:rsidRPr="002841B8">
        <w:rPr>
          <w:rFonts w:ascii="Times New Roman" w:hAnsi="Times New Roman" w:cs="Times New Roman"/>
          <w:sz w:val="24"/>
          <w:szCs w:val="24"/>
        </w:rPr>
        <w:t>5. Анализ выгод и издержек от реализации, предлагаемого</w:t>
      </w:r>
    </w:p>
    <w:p w:rsidR="00D13D0B" w:rsidRDefault="00F75146" w:rsidP="00F75146">
      <w:pPr>
        <w:pStyle w:val="ConsPlusNormal"/>
        <w:jc w:val="center"/>
        <w:rPr>
          <w:rFonts w:ascii="Times New Roman" w:hAnsi="Times New Roman" w:cs="Times New Roman"/>
          <w:sz w:val="24"/>
          <w:szCs w:val="24"/>
        </w:rPr>
      </w:pPr>
      <w:r w:rsidRPr="002841B8">
        <w:rPr>
          <w:rFonts w:ascii="Times New Roman" w:hAnsi="Times New Roman" w:cs="Times New Roman"/>
          <w:sz w:val="24"/>
          <w:szCs w:val="24"/>
        </w:rPr>
        <w:t>способа регулирования</w:t>
      </w:r>
    </w:p>
    <w:p w:rsidR="00AC3CE9" w:rsidRPr="002841B8" w:rsidRDefault="00AC3CE9" w:rsidP="00F75146">
      <w:pPr>
        <w:pStyle w:val="ConsPlusNormal"/>
        <w:jc w:val="center"/>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2841B8" w:rsidTr="004D4ED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5.1. Сектор экономики, группа субъектов предпринимательской и инвестиционной деятельности (территория), ожидаемого воздействия:</w:t>
            </w:r>
          </w:p>
          <w:p w:rsidR="00F75146" w:rsidRPr="00F273E3" w:rsidRDefault="0096514F" w:rsidP="008153C2">
            <w:pPr>
              <w:pStyle w:val="ConsPlusNormal"/>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Муниципально-частный</w:t>
            </w:r>
            <w:proofErr w:type="spellEnd"/>
            <w:r>
              <w:rPr>
                <w:rFonts w:ascii="Times New Roman" w:hAnsi="Times New Roman" w:cs="Times New Roman"/>
                <w:b/>
                <w:i/>
                <w:sz w:val="24"/>
                <w:szCs w:val="24"/>
                <w:u w:val="single"/>
              </w:rPr>
              <w:t xml:space="preserve"> партнер и концессионер</w:t>
            </w:r>
          </w:p>
        </w:tc>
      </w:tr>
      <w:tr w:rsidR="00F75146" w:rsidRPr="0094034C" w:rsidTr="004D4ED2">
        <w:tc>
          <w:tcPr>
            <w:tcW w:w="10127" w:type="dxa"/>
          </w:tcPr>
          <w:p w:rsidR="00F75146" w:rsidRPr="0094034C" w:rsidRDefault="00F75146" w:rsidP="008153C2">
            <w:pPr>
              <w:autoSpaceDE w:val="0"/>
              <w:autoSpaceDN w:val="0"/>
              <w:adjustRightInd w:val="0"/>
              <w:jc w:val="both"/>
              <w:rPr>
                <w:b/>
                <w:i/>
                <w:sz w:val="24"/>
                <w:szCs w:val="24"/>
                <w:u w:val="single"/>
              </w:rPr>
            </w:pPr>
            <w:r w:rsidRPr="0094034C">
              <w:rPr>
                <w:sz w:val="24"/>
                <w:szCs w:val="24"/>
              </w:rPr>
              <w:t xml:space="preserve">5.2. Качественное описание и количественная оценка ожидаемого негативного воздействия и период соответствующего воздействия: </w:t>
            </w:r>
            <w:r w:rsidRPr="0094034C">
              <w:rPr>
                <w:b/>
                <w:i/>
                <w:sz w:val="24"/>
                <w:szCs w:val="24"/>
                <w:u w:val="single"/>
              </w:rPr>
              <w:t>отсутствует</w:t>
            </w:r>
          </w:p>
        </w:tc>
      </w:tr>
      <w:tr w:rsidR="00F75146" w:rsidRPr="002841B8" w:rsidTr="004D4ED2">
        <w:tc>
          <w:tcPr>
            <w:tcW w:w="10127" w:type="dxa"/>
          </w:tcPr>
          <w:p w:rsidR="00F75146" w:rsidRPr="002841B8" w:rsidRDefault="00F75146" w:rsidP="008153C2">
            <w:pPr>
              <w:pStyle w:val="ConsPlusNormal"/>
              <w:jc w:val="both"/>
              <w:rPr>
                <w:rFonts w:ascii="Times New Roman" w:hAnsi="Times New Roman" w:cs="Times New Roman"/>
                <w:sz w:val="24"/>
                <w:szCs w:val="24"/>
              </w:rPr>
            </w:pPr>
            <w:r w:rsidRPr="002841B8">
              <w:rPr>
                <w:rFonts w:ascii="Times New Roman" w:hAnsi="Times New Roman" w:cs="Times New Roman"/>
                <w:sz w:val="24"/>
                <w:szCs w:val="24"/>
              </w:rPr>
              <w:t xml:space="preserve">5.3. Качественное описание и количественная оценка ожидаемого позитивного воздействия и </w:t>
            </w:r>
            <w:r w:rsidRPr="002841B8">
              <w:rPr>
                <w:rFonts w:ascii="Times New Roman" w:hAnsi="Times New Roman" w:cs="Times New Roman"/>
                <w:sz w:val="24"/>
                <w:szCs w:val="24"/>
              </w:rPr>
              <w:lastRenderedPageBreak/>
              <w:t>период соответствующего воздействия:</w:t>
            </w:r>
          </w:p>
          <w:p w:rsidR="00F75146" w:rsidRPr="0096514F" w:rsidRDefault="0096514F" w:rsidP="0097028A">
            <w:pPr>
              <w:autoSpaceDE w:val="0"/>
              <w:autoSpaceDN w:val="0"/>
              <w:adjustRightInd w:val="0"/>
              <w:jc w:val="both"/>
              <w:rPr>
                <w:b/>
                <w:i/>
                <w:sz w:val="24"/>
                <w:szCs w:val="24"/>
                <w:u w:val="single"/>
              </w:rPr>
            </w:pPr>
            <w:r w:rsidRPr="0096514F">
              <w:rPr>
                <w:b/>
                <w:i/>
                <w:sz w:val="24"/>
                <w:szCs w:val="24"/>
                <w:u w:val="single"/>
              </w:rPr>
              <w:t>Финансов</w:t>
            </w:r>
            <w:r w:rsidR="0097028A">
              <w:rPr>
                <w:b/>
                <w:i/>
                <w:sz w:val="24"/>
                <w:szCs w:val="24"/>
                <w:u w:val="single"/>
              </w:rPr>
              <w:t>ы</w:t>
            </w:r>
            <w:r w:rsidRPr="0096514F">
              <w:rPr>
                <w:b/>
                <w:i/>
                <w:sz w:val="24"/>
                <w:szCs w:val="24"/>
                <w:u w:val="single"/>
              </w:rPr>
              <w:t>е вложени</w:t>
            </w:r>
            <w:r w:rsidR="0097028A">
              <w:rPr>
                <w:b/>
                <w:i/>
                <w:sz w:val="24"/>
                <w:szCs w:val="24"/>
                <w:u w:val="single"/>
              </w:rPr>
              <w:t>я</w:t>
            </w:r>
            <w:r w:rsidRPr="0096514F">
              <w:rPr>
                <w:b/>
                <w:i/>
                <w:sz w:val="24"/>
                <w:szCs w:val="24"/>
                <w:u w:val="single"/>
              </w:rPr>
              <w:t xml:space="preserve"> в экономику муниципального образования город Урай</w:t>
            </w:r>
          </w:p>
        </w:tc>
      </w:tr>
      <w:tr w:rsidR="00F75146" w:rsidRPr="002841B8" w:rsidTr="004D4ED2">
        <w:tc>
          <w:tcPr>
            <w:tcW w:w="10127" w:type="dxa"/>
          </w:tcPr>
          <w:p w:rsidR="00F75146" w:rsidRPr="002841B8" w:rsidRDefault="00F75146" w:rsidP="008153C2">
            <w:pPr>
              <w:pStyle w:val="ConsPlusNormal"/>
              <w:rPr>
                <w:rFonts w:ascii="Times New Roman" w:hAnsi="Times New Roman" w:cs="Times New Roman"/>
                <w:sz w:val="24"/>
                <w:szCs w:val="24"/>
              </w:rPr>
            </w:pPr>
            <w:r w:rsidRPr="002841B8">
              <w:rPr>
                <w:rFonts w:ascii="Times New Roman" w:hAnsi="Times New Roman" w:cs="Times New Roman"/>
                <w:sz w:val="24"/>
                <w:szCs w:val="24"/>
              </w:rPr>
              <w:lastRenderedPageBreak/>
              <w:t>5.4. Источники данных:</w:t>
            </w:r>
          </w:p>
          <w:p w:rsidR="00F75146" w:rsidRPr="00F273E3" w:rsidRDefault="00F75146" w:rsidP="008153C2">
            <w:pPr>
              <w:pStyle w:val="ConsPlusNormal"/>
              <w:jc w:val="both"/>
              <w:rPr>
                <w:rFonts w:ascii="Times New Roman" w:hAnsi="Times New Roman" w:cs="Times New Roman"/>
                <w:b/>
                <w:i/>
                <w:sz w:val="24"/>
                <w:szCs w:val="24"/>
                <w:u w:val="single"/>
              </w:rPr>
            </w:pPr>
            <w:r>
              <w:rPr>
                <w:rFonts w:ascii="Times New Roman" w:hAnsi="Times New Roman" w:cs="Times New Roman"/>
                <w:b/>
                <w:i/>
                <w:sz w:val="24"/>
                <w:szCs w:val="24"/>
                <w:u w:val="single"/>
              </w:rPr>
              <w:t>Документы, подготовленные в рамках проведения публичных консультаций</w:t>
            </w:r>
          </w:p>
        </w:tc>
      </w:tr>
    </w:tbl>
    <w:p w:rsidR="00AC3CE9" w:rsidRDefault="00AC3CE9" w:rsidP="00F75146">
      <w:pPr>
        <w:pStyle w:val="ConsPlusNormal"/>
        <w:jc w:val="center"/>
        <w:outlineLvl w:val="1"/>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6. Оценка соответствующих расходов (возможных поступлений)</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Бюджета города Урай, а также расходов субъектов</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предпринимательской и инвестиционной деятельности, связанных</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с необходимостью соблюдения устанавливаемых (изменяемых)</w:t>
      </w:r>
    </w:p>
    <w:p w:rsidR="00F7514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обязанностей, ограничений или запретов, тыс. руб.</w:t>
      </w:r>
    </w:p>
    <w:p w:rsidR="00B17C83" w:rsidRPr="00EA0BB6" w:rsidRDefault="00B17C83" w:rsidP="00F75146">
      <w:pPr>
        <w:pStyle w:val="ConsPlusNormal"/>
        <w:jc w:val="center"/>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2557"/>
        <w:gridCol w:w="845"/>
        <w:gridCol w:w="3833"/>
      </w:tblGrid>
      <w:tr w:rsidR="00F75146" w:rsidRPr="00EA0BB6" w:rsidTr="00DE3D54">
        <w:tc>
          <w:tcPr>
            <w:tcW w:w="3175"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Наименование функции, полномочия, обязанности или права</w:t>
            </w:r>
          </w:p>
        </w:tc>
        <w:tc>
          <w:tcPr>
            <w:tcW w:w="3402" w:type="dxa"/>
            <w:gridSpan w:val="2"/>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видов расходов (возможных поступлений)</w:t>
            </w:r>
          </w:p>
        </w:tc>
        <w:tc>
          <w:tcPr>
            <w:tcW w:w="3833"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Объем возможных расходов (поступлений)</w:t>
            </w:r>
          </w:p>
        </w:tc>
      </w:tr>
      <w:tr w:rsidR="00F75146" w:rsidRPr="00EA0BB6" w:rsidTr="00DE3D54">
        <w:tc>
          <w:tcPr>
            <w:tcW w:w="10410" w:type="dxa"/>
            <w:gridSpan w:val="4"/>
          </w:tcPr>
          <w:p w:rsidR="00F75146" w:rsidRPr="00EA0BB6" w:rsidRDefault="00F75146" w:rsidP="007E50D4">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1. Наименование разработчика проекта МНПА</w:t>
            </w:r>
            <w:r>
              <w:rPr>
                <w:rFonts w:ascii="Times New Roman" w:hAnsi="Times New Roman" w:cs="Times New Roman"/>
                <w:sz w:val="24"/>
                <w:szCs w:val="24"/>
              </w:rPr>
              <w:t xml:space="preserve">: </w:t>
            </w:r>
            <w:r w:rsidR="007E50D4" w:rsidRPr="007E50D4">
              <w:rPr>
                <w:rFonts w:ascii="Times New Roman" w:hAnsi="Times New Roman" w:cs="Times New Roman"/>
                <w:b/>
                <w:i/>
                <w:sz w:val="24"/>
                <w:szCs w:val="24"/>
                <w:u w:val="single"/>
              </w:rPr>
              <w:t>Ком</w:t>
            </w:r>
            <w:r w:rsidR="007E50D4">
              <w:rPr>
                <w:rFonts w:ascii="Times New Roman" w:hAnsi="Times New Roman" w:cs="Times New Roman"/>
                <w:b/>
                <w:i/>
                <w:sz w:val="24"/>
                <w:szCs w:val="24"/>
                <w:u w:val="single"/>
              </w:rPr>
              <w:t xml:space="preserve">итет по финансам администрации города Урай </w:t>
            </w:r>
          </w:p>
        </w:tc>
      </w:tr>
      <w:tr w:rsidR="00F75146" w:rsidRPr="00EA0BB6" w:rsidTr="00DE3D54">
        <w:tc>
          <w:tcPr>
            <w:tcW w:w="3175" w:type="dxa"/>
            <w:vMerge w:val="restart"/>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 xml:space="preserve">Функция </w:t>
            </w:r>
            <w:r w:rsidRPr="007665E4">
              <w:rPr>
                <w:rFonts w:ascii="Times New Roman" w:hAnsi="Times New Roman" w:cs="Times New Roman"/>
                <w:b/>
                <w:sz w:val="24"/>
                <w:szCs w:val="24"/>
                <w:u w:val="single"/>
              </w:rPr>
              <w:t>(полномочия</w:t>
            </w:r>
            <w:r w:rsidRPr="00EA0BB6">
              <w:rPr>
                <w:rFonts w:ascii="Times New Roman" w:hAnsi="Times New Roman" w:cs="Times New Roman"/>
                <w:sz w:val="24"/>
                <w:szCs w:val="24"/>
              </w:rPr>
              <w:t>, обязанности или право)</w:t>
            </w:r>
          </w:p>
        </w:tc>
        <w:tc>
          <w:tcPr>
            <w:tcW w:w="340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r w:rsidR="0097028A">
              <w:rPr>
                <w:rFonts w:ascii="Times New Roman" w:hAnsi="Times New Roman" w:cs="Times New Roman"/>
                <w:sz w:val="24"/>
                <w:szCs w:val="24"/>
              </w:rPr>
              <w:t xml:space="preserve"> </w:t>
            </w:r>
            <w:r w:rsidR="0097028A" w:rsidRPr="0097028A">
              <w:rPr>
                <w:rFonts w:ascii="Times New Roman" w:hAnsi="Times New Roman" w:cs="Times New Roman"/>
                <w:b/>
                <w:i/>
                <w:sz w:val="24"/>
                <w:szCs w:val="24"/>
                <w:u w:val="single"/>
              </w:rPr>
              <w:t>на подготовку проекта о внесении изменений</w:t>
            </w:r>
          </w:p>
        </w:tc>
        <w:tc>
          <w:tcPr>
            <w:tcW w:w="3833" w:type="dxa"/>
          </w:tcPr>
          <w:p w:rsidR="00F75146" w:rsidRDefault="0097028A" w:rsidP="0097028A">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 xml:space="preserve">1.Затраты на подготовку проекта НПА </w:t>
            </w:r>
          </w:p>
          <w:p w:rsidR="0097028A" w:rsidRDefault="0097028A" w:rsidP="00C1526E">
            <w:pPr>
              <w:pStyle w:val="ConsPlusNormal"/>
              <w:rPr>
                <w:rFonts w:ascii="Times New Roman" w:hAnsi="Times New Roman" w:cs="Times New Roman"/>
                <w:b/>
                <w:i/>
                <w:sz w:val="24"/>
                <w:szCs w:val="24"/>
                <w:u w:val="single"/>
              </w:rPr>
            </w:pPr>
            <w:r w:rsidRPr="00C1526E">
              <w:rPr>
                <w:rFonts w:ascii="Times New Roman" w:hAnsi="Times New Roman" w:cs="Times New Roman"/>
                <w:b/>
                <w:i/>
                <w:sz w:val="24"/>
                <w:szCs w:val="24"/>
                <w:u w:val="single"/>
              </w:rPr>
              <w:t>1.1. Расходы на бумагу</w:t>
            </w:r>
            <w:r w:rsidRPr="0097028A">
              <w:rPr>
                <w:rFonts w:ascii="Times New Roman" w:hAnsi="Times New Roman" w:cs="Times New Roman"/>
                <w:i/>
                <w:sz w:val="24"/>
                <w:szCs w:val="24"/>
              </w:rPr>
              <w:t xml:space="preserve"> (стоимость бумаги </w:t>
            </w:r>
            <w:r>
              <w:rPr>
                <w:rFonts w:ascii="Times New Roman" w:hAnsi="Times New Roman" w:cs="Times New Roman"/>
                <w:i/>
                <w:sz w:val="24"/>
                <w:szCs w:val="24"/>
              </w:rPr>
              <w:t xml:space="preserve">214,5 руб. (1 пачка) </w:t>
            </w:r>
            <w:r w:rsidR="00C1526E">
              <w:rPr>
                <w:rFonts w:ascii="Times New Roman" w:hAnsi="Times New Roman" w:cs="Times New Roman"/>
                <w:i/>
                <w:sz w:val="24"/>
                <w:szCs w:val="24"/>
              </w:rPr>
              <w:t>–</w:t>
            </w:r>
            <w:r>
              <w:rPr>
                <w:rFonts w:ascii="Times New Roman" w:hAnsi="Times New Roman" w:cs="Times New Roman"/>
                <w:i/>
                <w:sz w:val="24"/>
                <w:szCs w:val="24"/>
              </w:rPr>
              <w:t xml:space="preserve"> расход</w:t>
            </w:r>
            <w:r w:rsidR="00C1526E">
              <w:rPr>
                <w:rFonts w:ascii="Times New Roman" w:hAnsi="Times New Roman" w:cs="Times New Roman"/>
                <w:i/>
                <w:sz w:val="24"/>
                <w:szCs w:val="24"/>
              </w:rPr>
              <w:t xml:space="preserve"> 20 листов – стоимость 1 листа </w:t>
            </w:r>
            <w:r w:rsidR="00954DD3">
              <w:rPr>
                <w:rFonts w:ascii="Times New Roman" w:hAnsi="Times New Roman" w:cs="Times New Roman"/>
                <w:i/>
                <w:sz w:val="24"/>
                <w:szCs w:val="24"/>
              </w:rPr>
              <w:t>0,43</w:t>
            </w:r>
            <w:r w:rsidR="00C1526E">
              <w:rPr>
                <w:rFonts w:ascii="Times New Roman" w:hAnsi="Times New Roman" w:cs="Times New Roman"/>
                <w:i/>
                <w:sz w:val="24"/>
                <w:szCs w:val="24"/>
              </w:rPr>
              <w:t xml:space="preserve"> руб.) </w:t>
            </w:r>
            <w:r w:rsidR="00524097">
              <w:rPr>
                <w:rFonts w:ascii="Times New Roman" w:hAnsi="Times New Roman" w:cs="Times New Roman"/>
                <w:i/>
                <w:sz w:val="24"/>
                <w:szCs w:val="24"/>
              </w:rPr>
              <w:t xml:space="preserve">       </w:t>
            </w:r>
            <w:r w:rsidR="00C1526E" w:rsidRPr="00C1526E">
              <w:rPr>
                <w:rFonts w:ascii="Times New Roman" w:hAnsi="Times New Roman" w:cs="Times New Roman"/>
                <w:b/>
                <w:i/>
                <w:sz w:val="24"/>
                <w:szCs w:val="24"/>
                <w:u w:val="single"/>
              </w:rPr>
              <w:t>20 листов*</w:t>
            </w:r>
            <w:r w:rsidR="00954DD3">
              <w:rPr>
                <w:rFonts w:ascii="Times New Roman" w:hAnsi="Times New Roman" w:cs="Times New Roman"/>
                <w:b/>
                <w:i/>
                <w:sz w:val="24"/>
                <w:szCs w:val="24"/>
                <w:u w:val="single"/>
              </w:rPr>
              <w:t>0,43</w:t>
            </w:r>
            <w:r w:rsidR="00C1526E" w:rsidRPr="00C1526E">
              <w:rPr>
                <w:rFonts w:ascii="Times New Roman" w:hAnsi="Times New Roman" w:cs="Times New Roman"/>
                <w:b/>
                <w:i/>
                <w:sz w:val="24"/>
                <w:szCs w:val="24"/>
                <w:u w:val="single"/>
              </w:rPr>
              <w:t xml:space="preserve"> руб. =</w:t>
            </w:r>
            <w:r w:rsidR="00954DD3">
              <w:rPr>
                <w:rFonts w:ascii="Times New Roman" w:hAnsi="Times New Roman" w:cs="Times New Roman"/>
                <w:b/>
                <w:i/>
                <w:sz w:val="24"/>
                <w:szCs w:val="24"/>
                <w:u w:val="single"/>
              </w:rPr>
              <w:t>8,58</w:t>
            </w:r>
            <w:r w:rsidR="00C1526E" w:rsidRPr="00C1526E">
              <w:rPr>
                <w:rFonts w:ascii="Times New Roman" w:hAnsi="Times New Roman" w:cs="Times New Roman"/>
                <w:b/>
                <w:i/>
                <w:sz w:val="24"/>
                <w:szCs w:val="24"/>
                <w:u w:val="single"/>
              </w:rPr>
              <w:t xml:space="preserve"> руб.</w:t>
            </w:r>
          </w:p>
          <w:p w:rsidR="00524097" w:rsidRPr="00696866" w:rsidRDefault="00C1526E" w:rsidP="00524097">
            <w:pPr>
              <w:pStyle w:val="ConsPlusNormal"/>
              <w:rPr>
                <w:rFonts w:ascii="Times New Roman" w:hAnsi="Times New Roman" w:cs="Times New Roman"/>
                <w:b/>
                <w:i/>
                <w:color w:val="000000" w:themeColor="text1"/>
                <w:sz w:val="24"/>
                <w:szCs w:val="24"/>
                <w:u w:val="single"/>
              </w:rPr>
            </w:pPr>
            <w:r>
              <w:rPr>
                <w:rFonts w:ascii="Times New Roman" w:hAnsi="Times New Roman" w:cs="Times New Roman"/>
                <w:b/>
                <w:i/>
                <w:sz w:val="24"/>
                <w:szCs w:val="24"/>
                <w:u w:val="single"/>
              </w:rPr>
              <w:t xml:space="preserve">1.2. </w:t>
            </w:r>
            <w:r w:rsidR="00524097" w:rsidRPr="00696866">
              <w:rPr>
                <w:rFonts w:ascii="Times New Roman" w:hAnsi="Times New Roman" w:cs="Times New Roman"/>
                <w:b/>
                <w:i/>
                <w:color w:val="000000" w:themeColor="text1"/>
                <w:sz w:val="24"/>
                <w:szCs w:val="24"/>
                <w:u w:val="single"/>
              </w:rPr>
              <w:t>Стоимость ка</w:t>
            </w:r>
            <w:r w:rsidR="00524097">
              <w:rPr>
                <w:rFonts w:ascii="Times New Roman" w:hAnsi="Times New Roman" w:cs="Times New Roman"/>
                <w:b/>
                <w:i/>
                <w:color w:val="000000" w:themeColor="text1"/>
                <w:sz w:val="24"/>
                <w:szCs w:val="24"/>
                <w:u w:val="single"/>
              </w:rPr>
              <w:t>р</w:t>
            </w:r>
            <w:r w:rsidR="00524097" w:rsidRPr="00696866">
              <w:rPr>
                <w:rFonts w:ascii="Times New Roman" w:hAnsi="Times New Roman" w:cs="Times New Roman"/>
                <w:b/>
                <w:i/>
                <w:color w:val="000000" w:themeColor="text1"/>
                <w:sz w:val="24"/>
                <w:szCs w:val="24"/>
                <w:u w:val="single"/>
              </w:rPr>
              <w:t xml:space="preserve">триджа: 480руб.:2000 листов </w:t>
            </w:r>
            <w:proofErr w:type="spellStart"/>
            <w:r w:rsidR="00524097" w:rsidRPr="00696866">
              <w:rPr>
                <w:rFonts w:ascii="Times New Roman" w:hAnsi="Times New Roman" w:cs="Times New Roman"/>
                <w:b/>
                <w:i/>
                <w:color w:val="000000" w:themeColor="text1"/>
                <w:sz w:val="24"/>
                <w:szCs w:val="24"/>
                <w:u w:val="single"/>
              </w:rPr>
              <w:t>х</w:t>
            </w:r>
            <w:proofErr w:type="spellEnd"/>
            <w:r w:rsidR="00524097" w:rsidRPr="00696866">
              <w:rPr>
                <w:rFonts w:ascii="Times New Roman" w:hAnsi="Times New Roman" w:cs="Times New Roman"/>
                <w:b/>
                <w:i/>
                <w:color w:val="000000" w:themeColor="text1"/>
                <w:sz w:val="24"/>
                <w:szCs w:val="24"/>
                <w:u w:val="single"/>
              </w:rPr>
              <w:t xml:space="preserve"> 20 листов =4,8 руб.</w:t>
            </w:r>
          </w:p>
          <w:p w:rsidR="00C1526E" w:rsidRPr="00A43A55" w:rsidRDefault="00C1526E" w:rsidP="00C1526E">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1.3. Трудовые затраты</w:t>
            </w:r>
            <w:r w:rsidRPr="00A43A55">
              <w:rPr>
                <w:rFonts w:ascii="Times New Roman" w:hAnsi="Times New Roman" w:cs="Times New Roman"/>
                <w:b/>
                <w:i/>
                <w:sz w:val="24"/>
                <w:szCs w:val="24"/>
                <w:u w:val="single"/>
              </w:rPr>
              <w:t>:</w:t>
            </w:r>
          </w:p>
          <w:p w:rsidR="00954DD3" w:rsidRDefault="00A43A55" w:rsidP="00C1526E">
            <w:pPr>
              <w:pStyle w:val="ConsPlusNormal"/>
              <w:rPr>
                <w:rFonts w:ascii="Times New Roman" w:hAnsi="Times New Roman" w:cs="Times New Roman"/>
                <w:i/>
                <w:sz w:val="24"/>
                <w:szCs w:val="24"/>
                <w:u w:val="single"/>
              </w:rPr>
            </w:pPr>
            <w:proofErr w:type="gramStart"/>
            <w:r>
              <w:rPr>
                <w:rFonts w:ascii="Times New Roman" w:hAnsi="Times New Roman" w:cs="Times New Roman"/>
                <w:i/>
                <w:sz w:val="24"/>
                <w:szCs w:val="24"/>
                <w:u w:val="single"/>
              </w:rPr>
              <w:t>(</w:t>
            </w:r>
            <w:r w:rsidR="00954DD3" w:rsidRPr="00A43A55">
              <w:rPr>
                <w:rFonts w:ascii="Times New Roman" w:hAnsi="Times New Roman" w:cs="Times New Roman"/>
                <w:i/>
                <w:sz w:val="24"/>
                <w:szCs w:val="24"/>
                <w:u w:val="single"/>
              </w:rPr>
              <w:t>Заработная плата главного специалиста</w:t>
            </w:r>
            <w:r>
              <w:rPr>
                <w:rFonts w:ascii="Times New Roman" w:hAnsi="Times New Roman" w:cs="Times New Roman"/>
                <w:i/>
                <w:sz w:val="24"/>
                <w:szCs w:val="24"/>
                <w:u w:val="single"/>
              </w:rPr>
              <w:t>-34038,4руб./месяц; норма рабочего времени в год -1775,4 часа; норма рабочего времени в месяц: 1775.4/12 месяцев=147,95 час/месяц, 34038,4/147,95*7,2 час</w:t>
            </w:r>
            <w:r w:rsidRPr="00524097">
              <w:rPr>
                <w:rFonts w:ascii="Times New Roman" w:hAnsi="Times New Roman" w:cs="Times New Roman"/>
                <w:i/>
                <w:sz w:val="24"/>
                <w:szCs w:val="24"/>
                <w:u w:val="single"/>
              </w:rPr>
              <w:t>.=1656,5 руб.</w:t>
            </w:r>
            <w:proofErr w:type="gramEnd"/>
          </w:p>
          <w:p w:rsidR="00C1526E" w:rsidRPr="00C1526E" w:rsidRDefault="00A43A55" w:rsidP="00A43A55">
            <w:pPr>
              <w:pStyle w:val="ConsPlusNormal"/>
              <w:rPr>
                <w:rFonts w:ascii="Times New Roman" w:hAnsi="Times New Roman" w:cs="Times New Roman"/>
                <w:i/>
                <w:sz w:val="24"/>
                <w:szCs w:val="24"/>
              </w:rPr>
            </w:pPr>
            <w:r>
              <w:rPr>
                <w:rFonts w:ascii="Times New Roman" w:hAnsi="Times New Roman" w:cs="Times New Roman"/>
                <w:i/>
                <w:sz w:val="24"/>
                <w:szCs w:val="24"/>
                <w:u w:val="single"/>
              </w:rPr>
              <w:t>С учетом страховых взносов- 1656,5 руб.*1,302%=</w:t>
            </w:r>
            <w:r w:rsidRPr="00524097">
              <w:rPr>
                <w:rFonts w:ascii="Times New Roman" w:hAnsi="Times New Roman" w:cs="Times New Roman"/>
                <w:b/>
                <w:i/>
                <w:sz w:val="24"/>
                <w:szCs w:val="24"/>
                <w:u w:val="single"/>
              </w:rPr>
              <w:t>1678,1 руб.</w:t>
            </w:r>
          </w:p>
        </w:tc>
      </w:tr>
      <w:tr w:rsidR="00F75146" w:rsidRPr="00EA0BB6" w:rsidTr="00DE3D54">
        <w:tc>
          <w:tcPr>
            <w:tcW w:w="3175" w:type="dxa"/>
            <w:vMerge/>
          </w:tcPr>
          <w:p w:rsidR="00F75146" w:rsidRPr="00EA0BB6" w:rsidRDefault="00F75146" w:rsidP="008153C2">
            <w:pPr>
              <w:rPr>
                <w:sz w:val="24"/>
                <w:szCs w:val="24"/>
              </w:rPr>
            </w:pPr>
          </w:p>
        </w:tc>
        <w:tc>
          <w:tcPr>
            <w:tcW w:w="340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r>
              <w:rPr>
                <w:rFonts w:ascii="Times New Roman" w:hAnsi="Times New Roman" w:cs="Times New Roman"/>
                <w:sz w:val="24"/>
                <w:szCs w:val="24"/>
              </w:rPr>
              <w:t xml:space="preserve"> месяц</w:t>
            </w:r>
          </w:p>
        </w:tc>
        <w:tc>
          <w:tcPr>
            <w:tcW w:w="3833" w:type="dxa"/>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DE3D54">
        <w:tc>
          <w:tcPr>
            <w:tcW w:w="3175" w:type="dxa"/>
            <w:vMerge/>
          </w:tcPr>
          <w:p w:rsidR="00F75146" w:rsidRPr="00EA0BB6" w:rsidRDefault="00F75146" w:rsidP="008153C2">
            <w:pPr>
              <w:rPr>
                <w:sz w:val="24"/>
                <w:szCs w:val="24"/>
              </w:rPr>
            </w:pPr>
          </w:p>
        </w:tc>
        <w:tc>
          <w:tcPr>
            <w:tcW w:w="340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Возможные поступления за период:</w:t>
            </w:r>
            <w:r>
              <w:rPr>
                <w:rFonts w:ascii="Times New Roman" w:hAnsi="Times New Roman" w:cs="Times New Roman"/>
                <w:sz w:val="24"/>
                <w:szCs w:val="24"/>
              </w:rPr>
              <w:t xml:space="preserve"> месяц</w:t>
            </w:r>
          </w:p>
        </w:tc>
        <w:tc>
          <w:tcPr>
            <w:tcW w:w="3833" w:type="dxa"/>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DE3D54">
        <w:tc>
          <w:tcPr>
            <w:tcW w:w="6577"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r w:rsidR="00A43A55">
              <w:rPr>
                <w:rFonts w:ascii="Times New Roman" w:hAnsi="Times New Roman" w:cs="Times New Roman"/>
                <w:sz w:val="24"/>
                <w:szCs w:val="24"/>
              </w:rPr>
              <w:t xml:space="preserve"> </w:t>
            </w:r>
            <w:r w:rsidR="00A43A55" w:rsidRPr="00A43A55">
              <w:rPr>
                <w:rFonts w:ascii="Times New Roman" w:hAnsi="Times New Roman" w:cs="Times New Roman"/>
                <w:b/>
                <w:sz w:val="24"/>
                <w:szCs w:val="24"/>
              </w:rPr>
              <w:t>на подготовку проекта о внесении изменений</w:t>
            </w:r>
          </w:p>
        </w:tc>
        <w:tc>
          <w:tcPr>
            <w:tcW w:w="3833" w:type="dxa"/>
          </w:tcPr>
          <w:p w:rsidR="00F75146" w:rsidRPr="001B2AC6" w:rsidRDefault="00524097" w:rsidP="008153C2">
            <w:pPr>
              <w:pStyle w:val="ConsPlusNormal"/>
              <w:jc w:val="center"/>
              <w:rPr>
                <w:rFonts w:ascii="Times New Roman" w:hAnsi="Times New Roman" w:cs="Times New Roman"/>
                <w:b/>
                <w:i/>
                <w:sz w:val="24"/>
                <w:szCs w:val="24"/>
                <w:u w:val="single"/>
              </w:rPr>
            </w:pPr>
            <w:r>
              <w:rPr>
                <w:rFonts w:ascii="Times New Roman" w:hAnsi="Times New Roman" w:cs="Times New Roman"/>
                <w:b/>
                <w:i/>
                <w:sz w:val="24"/>
                <w:szCs w:val="24"/>
                <w:u w:val="single"/>
              </w:rPr>
              <w:t>1 691,48</w:t>
            </w:r>
            <w:r w:rsidR="00A43A55">
              <w:rPr>
                <w:rFonts w:ascii="Times New Roman" w:hAnsi="Times New Roman" w:cs="Times New Roman"/>
                <w:b/>
                <w:i/>
                <w:sz w:val="24"/>
                <w:szCs w:val="24"/>
                <w:u w:val="single"/>
              </w:rPr>
              <w:t xml:space="preserve"> руб.</w:t>
            </w:r>
          </w:p>
        </w:tc>
      </w:tr>
      <w:tr w:rsidR="00F75146" w:rsidRPr="00EA0BB6" w:rsidTr="00DE3D54">
        <w:tc>
          <w:tcPr>
            <w:tcW w:w="6577"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3833" w:type="dxa"/>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DE3D54">
        <w:tc>
          <w:tcPr>
            <w:tcW w:w="6577" w:type="dxa"/>
            <w:gridSpan w:val="3"/>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возможные поступления за год:</w:t>
            </w:r>
          </w:p>
        </w:tc>
        <w:tc>
          <w:tcPr>
            <w:tcW w:w="3833" w:type="dxa"/>
          </w:tcPr>
          <w:p w:rsidR="00F75146" w:rsidRPr="001B2AC6" w:rsidRDefault="00F75146" w:rsidP="008153C2">
            <w:pPr>
              <w:pStyle w:val="ConsPlusNormal"/>
              <w:jc w:val="center"/>
              <w:rPr>
                <w:rFonts w:ascii="Times New Roman" w:hAnsi="Times New Roman" w:cs="Times New Roman"/>
                <w:b/>
                <w:i/>
                <w:sz w:val="24"/>
                <w:szCs w:val="24"/>
                <w:u w:val="single"/>
              </w:rPr>
            </w:pPr>
            <w:r w:rsidRPr="001B2AC6">
              <w:rPr>
                <w:rFonts w:ascii="Times New Roman" w:hAnsi="Times New Roman" w:cs="Times New Roman"/>
                <w:b/>
                <w:i/>
                <w:sz w:val="24"/>
                <w:szCs w:val="24"/>
                <w:u w:val="single"/>
              </w:rPr>
              <w:t>Отсутствуют</w:t>
            </w:r>
          </w:p>
        </w:tc>
      </w:tr>
      <w:tr w:rsidR="00F75146" w:rsidRPr="00EA0BB6" w:rsidTr="00DE3D54">
        <w:tc>
          <w:tcPr>
            <w:tcW w:w="10410" w:type="dxa"/>
            <w:gridSpan w:val="4"/>
          </w:tcPr>
          <w:p w:rsidR="00F75146" w:rsidRPr="00EA0BB6" w:rsidRDefault="00F75146" w:rsidP="008153C2">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2. Наименование субъекта предпринимательской и инвестиционной деятельности:</w:t>
            </w:r>
          </w:p>
          <w:p w:rsidR="00E91BA5" w:rsidRDefault="00F75146" w:rsidP="0060310D">
            <w:pPr>
              <w:pStyle w:val="ConsPlusNormal"/>
              <w:ind w:firstLine="283"/>
              <w:jc w:val="both"/>
              <w:rPr>
                <w:rFonts w:ascii="Times New Roman" w:hAnsi="Times New Roman" w:cs="Times New Roman"/>
                <w:sz w:val="24"/>
                <w:szCs w:val="24"/>
              </w:rPr>
            </w:pPr>
            <w:r w:rsidRPr="00EA0BB6">
              <w:rPr>
                <w:rFonts w:ascii="Times New Roman" w:hAnsi="Times New Roman" w:cs="Times New Roman"/>
                <w:sz w:val="24"/>
                <w:szCs w:val="24"/>
              </w:rPr>
              <w:t xml:space="preserve">(субъект </w:t>
            </w:r>
            <w:r w:rsidR="0060310D">
              <w:rPr>
                <w:rFonts w:ascii="Times New Roman" w:hAnsi="Times New Roman" w:cs="Times New Roman"/>
                <w:sz w:val="24"/>
                <w:szCs w:val="24"/>
              </w:rPr>
              <w:t>№</w:t>
            </w:r>
            <w:r w:rsidRPr="00EA0BB6">
              <w:rPr>
                <w:rFonts w:ascii="Times New Roman" w:hAnsi="Times New Roman" w:cs="Times New Roman"/>
                <w:sz w:val="24"/>
                <w:szCs w:val="24"/>
              </w:rPr>
              <w:t>)</w:t>
            </w:r>
            <w:r>
              <w:rPr>
                <w:rFonts w:ascii="Times New Roman" w:hAnsi="Times New Roman" w:cs="Times New Roman"/>
                <w:sz w:val="24"/>
                <w:szCs w:val="24"/>
              </w:rPr>
              <w:t xml:space="preserve"> </w:t>
            </w:r>
          </w:p>
          <w:p w:rsidR="00AC3CE9" w:rsidRPr="00EA0BB6" w:rsidRDefault="007E50D4" w:rsidP="007E50D4">
            <w:pPr>
              <w:pStyle w:val="ConsPlusNormal"/>
              <w:ind w:firstLine="283"/>
              <w:jc w:val="both"/>
              <w:rPr>
                <w:rFonts w:ascii="Times New Roman" w:hAnsi="Times New Roman" w:cs="Times New Roman"/>
                <w:sz w:val="24"/>
                <w:szCs w:val="24"/>
              </w:rPr>
            </w:pPr>
            <w:proofErr w:type="spellStart"/>
            <w:r>
              <w:rPr>
                <w:rFonts w:ascii="Times New Roman" w:hAnsi="Times New Roman" w:cs="Times New Roman"/>
                <w:b/>
                <w:i/>
                <w:sz w:val="24"/>
                <w:szCs w:val="24"/>
                <w:u w:val="single"/>
              </w:rPr>
              <w:t>Муниципально-частный</w:t>
            </w:r>
            <w:proofErr w:type="spellEnd"/>
            <w:r>
              <w:rPr>
                <w:rFonts w:ascii="Times New Roman" w:hAnsi="Times New Roman" w:cs="Times New Roman"/>
                <w:b/>
                <w:i/>
                <w:sz w:val="24"/>
                <w:szCs w:val="24"/>
                <w:u w:val="single"/>
              </w:rPr>
              <w:t xml:space="preserve"> партнер и концессионер</w:t>
            </w:r>
          </w:p>
        </w:tc>
      </w:tr>
      <w:tr w:rsidR="00F75146" w:rsidRPr="00EA0BB6" w:rsidTr="00DE3D54">
        <w:tc>
          <w:tcPr>
            <w:tcW w:w="3175" w:type="dxa"/>
            <w:vMerge w:val="restart"/>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lastRenderedPageBreak/>
              <w:t>Функция (</w:t>
            </w:r>
            <w:r w:rsidRPr="007665E4">
              <w:rPr>
                <w:rFonts w:ascii="Times New Roman" w:hAnsi="Times New Roman" w:cs="Times New Roman"/>
                <w:sz w:val="24"/>
                <w:szCs w:val="24"/>
              </w:rPr>
              <w:t>полномочия,</w:t>
            </w:r>
            <w:r w:rsidRPr="00EA0BB6">
              <w:rPr>
                <w:rFonts w:ascii="Times New Roman" w:hAnsi="Times New Roman" w:cs="Times New Roman"/>
                <w:sz w:val="24"/>
                <w:szCs w:val="24"/>
              </w:rPr>
              <w:t xml:space="preserve"> обязанности или </w:t>
            </w:r>
            <w:r w:rsidRPr="007665E4">
              <w:rPr>
                <w:rFonts w:ascii="Times New Roman" w:hAnsi="Times New Roman" w:cs="Times New Roman"/>
                <w:b/>
                <w:sz w:val="24"/>
                <w:szCs w:val="24"/>
                <w:u w:val="single"/>
              </w:rPr>
              <w:t>право)</w:t>
            </w:r>
          </w:p>
        </w:tc>
        <w:tc>
          <w:tcPr>
            <w:tcW w:w="2557" w:type="dxa"/>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Единовременные расходы (в год возникновения):</w:t>
            </w:r>
          </w:p>
        </w:tc>
        <w:tc>
          <w:tcPr>
            <w:tcW w:w="4678" w:type="dxa"/>
            <w:gridSpan w:val="2"/>
          </w:tcPr>
          <w:p w:rsidR="00C87F5D" w:rsidRPr="00954DD3" w:rsidRDefault="00C87F5D" w:rsidP="00C87F5D">
            <w:pPr>
              <w:pStyle w:val="ConsPlusNormal"/>
              <w:rPr>
                <w:rFonts w:ascii="Times New Roman" w:hAnsi="Times New Roman" w:cs="Times New Roman"/>
                <w:b/>
                <w:i/>
                <w:color w:val="000000" w:themeColor="text1"/>
                <w:sz w:val="24"/>
                <w:szCs w:val="24"/>
                <w:u w:val="single"/>
              </w:rPr>
            </w:pPr>
            <w:r w:rsidRPr="00954DD3">
              <w:rPr>
                <w:rFonts w:ascii="Times New Roman" w:hAnsi="Times New Roman" w:cs="Times New Roman"/>
                <w:b/>
                <w:i/>
                <w:color w:val="000000" w:themeColor="text1"/>
                <w:sz w:val="24"/>
                <w:szCs w:val="24"/>
                <w:u w:val="single"/>
              </w:rPr>
              <w:t>Расходы на предоставление пакета документов в целях получения субсидии:</w:t>
            </w:r>
          </w:p>
          <w:p w:rsidR="00A8175C" w:rsidRPr="00954DD3" w:rsidRDefault="00A8175C" w:rsidP="00A8175C">
            <w:pPr>
              <w:pStyle w:val="ConsPlusNormal"/>
              <w:rPr>
                <w:rFonts w:ascii="Times New Roman" w:hAnsi="Times New Roman" w:cs="Times New Roman"/>
                <w:b/>
                <w:i/>
                <w:color w:val="000000" w:themeColor="text1"/>
                <w:sz w:val="24"/>
                <w:szCs w:val="24"/>
              </w:rPr>
            </w:pPr>
            <w:r w:rsidRPr="00954DD3">
              <w:rPr>
                <w:rFonts w:ascii="Times New Roman" w:hAnsi="Times New Roman" w:cs="Times New Roman"/>
                <w:b/>
                <w:i/>
                <w:color w:val="000000" w:themeColor="text1"/>
                <w:sz w:val="24"/>
                <w:szCs w:val="24"/>
                <w:u w:val="single"/>
              </w:rPr>
              <w:t xml:space="preserve">1. Информационные услуги связи </w:t>
            </w:r>
            <w:r w:rsidRPr="00954DD3">
              <w:rPr>
                <w:rFonts w:ascii="Times New Roman" w:hAnsi="Times New Roman" w:cs="Times New Roman"/>
                <w:b/>
                <w:i/>
                <w:color w:val="000000" w:themeColor="text1"/>
                <w:sz w:val="24"/>
                <w:szCs w:val="24"/>
              </w:rPr>
              <w:t>3,</w:t>
            </w:r>
            <w:r w:rsidR="00EE6724" w:rsidRPr="00954DD3">
              <w:rPr>
                <w:rFonts w:ascii="Times New Roman" w:hAnsi="Times New Roman" w:cs="Times New Roman"/>
                <w:b/>
                <w:i/>
                <w:color w:val="000000" w:themeColor="text1"/>
                <w:sz w:val="24"/>
                <w:szCs w:val="24"/>
              </w:rPr>
              <w:t>60</w:t>
            </w:r>
            <w:r w:rsidRPr="00954DD3">
              <w:rPr>
                <w:rFonts w:ascii="Times New Roman" w:hAnsi="Times New Roman" w:cs="Times New Roman"/>
                <w:b/>
                <w:i/>
                <w:color w:val="000000" w:themeColor="text1"/>
                <w:sz w:val="24"/>
                <w:szCs w:val="24"/>
              </w:rPr>
              <w:t xml:space="preserve">руб.*20 мин. = </w:t>
            </w:r>
            <w:r w:rsidR="00EE6724" w:rsidRPr="00954DD3">
              <w:rPr>
                <w:rFonts w:ascii="Times New Roman" w:hAnsi="Times New Roman" w:cs="Times New Roman"/>
                <w:b/>
                <w:i/>
                <w:color w:val="000000" w:themeColor="text1"/>
                <w:sz w:val="24"/>
                <w:szCs w:val="24"/>
              </w:rPr>
              <w:t>72</w:t>
            </w:r>
            <w:r w:rsidRPr="00954DD3">
              <w:rPr>
                <w:rFonts w:ascii="Times New Roman" w:hAnsi="Times New Roman" w:cs="Times New Roman"/>
                <w:b/>
                <w:i/>
                <w:color w:val="000000" w:themeColor="text1"/>
                <w:sz w:val="24"/>
                <w:szCs w:val="24"/>
              </w:rPr>
              <w:t>,0 руб.</w:t>
            </w:r>
          </w:p>
          <w:p w:rsidR="00C87F5D" w:rsidRPr="00954DD3" w:rsidRDefault="00A8175C" w:rsidP="00C87F5D">
            <w:pPr>
              <w:pStyle w:val="ConsPlusNormal"/>
              <w:rPr>
                <w:rFonts w:ascii="Times New Roman" w:hAnsi="Times New Roman" w:cs="Times New Roman"/>
                <w:b/>
                <w:i/>
                <w:color w:val="000000" w:themeColor="text1"/>
                <w:sz w:val="24"/>
                <w:szCs w:val="24"/>
                <w:u w:val="single"/>
              </w:rPr>
            </w:pPr>
            <w:r w:rsidRPr="00954DD3">
              <w:rPr>
                <w:rFonts w:ascii="Times New Roman" w:hAnsi="Times New Roman" w:cs="Times New Roman"/>
                <w:b/>
                <w:i/>
                <w:color w:val="000000" w:themeColor="text1"/>
                <w:sz w:val="24"/>
                <w:szCs w:val="24"/>
                <w:u w:val="single"/>
              </w:rPr>
              <w:t>2</w:t>
            </w:r>
            <w:r w:rsidR="00C87F5D" w:rsidRPr="00954DD3">
              <w:rPr>
                <w:rFonts w:ascii="Times New Roman" w:hAnsi="Times New Roman" w:cs="Times New Roman"/>
                <w:b/>
                <w:i/>
                <w:color w:val="000000" w:themeColor="text1"/>
                <w:sz w:val="24"/>
                <w:szCs w:val="24"/>
                <w:u w:val="single"/>
              </w:rPr>
              <w:t xml:space="preserve">.Расходы на бумагу (Стоимость бумаги: </w:t>
            </w:r>
            <w:r w:rsidR="00954DD3" w:rsidRPr="00954DD3">
              <w:rPr>
                <w:rFonts w:ascii="Times New Roman" w:hAnsi="Times New Roman" w:cs="Times New Roman"/>
                <w:b/>
                <w:i/>
                <w:color w:val="000000" w:themeColor="text1"/>
                <w:sz w:val="24"/>
                <w:szCs w:val="24"/>
                <w:u w:val="single"/>
              </w:rPr>
              <w:t>214,5</w:t>
            </w:r>
            <w:r w:rsidR="00C87F5D" w:rsidRPr="00954DD3">
              <w:rPr>
                <w:rFonts w:ascii="Times New Roman" w:hAnsi="Times New Roman" w:cs="Times New Roman"/>
                <w:b/>
                <w:i/>
                <w:color w:val="000000" w:themeColor="text1"/>
                <w:sz w:val="24"/>
                <w:szCs w:val="24"/>
                <w:u w:val="single"/>
              </w:rPr>
              <w:t xml:space="preserve">руб.:500 листов в пачке х </w:t>
            </w:r>
            <w:r w:rsidR="00954DD3" w:rsidRPr="00954DD3">
              <w:rPr>
                <w:rFonts w:ascii="Times New Roman" w:hAnsi="Times New Roman" w:cs="Times New Roman"/>
                <w:b/>
                <w:i/>
                <w:color w:val="000000" w:themeColor="text1"/>
                <w:sz w:val="24"/>
                <w:szCs w:val="24"/>
                <w:u w:val="single"/>
              </w:rPr>
              <w:t>20</w:t>
            </w:r>
            <w:r w:rsidR="00C87F5D" w:rsidRPr="00954DD3">
              <w:rPr>
                <w:rFonts w:ascii="Times New Roman" w:hAnsi="Times New Roman" w:cs="Times New Roman"/>
                <w:b/>
                <w:i/>
                <w:color w:val="000000" w:themeColor="text1"/>
                <w:sz w:val="24"/>
                <w:szCs w:val="24"/>
                <w:u w:val="single"/>
              </w:rPr>
              <w:t xml:space="preserve"> листов (расход) =</w:t>
            </w:r>
            <w:r w:rsidR="00954DD3" w:rsidRPr="00954DD3">
              <w:rPr>
                <w:rFonts w:ascii="Times New Roman" w:hAnsi="Times New Roman" w:cs="Times New Roman"/>
                <w:b/>
                <w:i/>
                <w:color w:val="000000" w:themeColor="text1"/>
                <w:sz w:val="24"/>
                <w:szCs w:val="24"/>
                <w:u w:val="single"/>
              </w:rPr>
              <w:t>8,58</w:t>
            </w:r>
            <w:r w:rsidR="00C87F5D" w:rsidRPr="00954DD3">
              <w:rPr>
                <w:rFonts w:ascii="Times New Roman" w:hAnsi="Times New Roman" w:cs="Times New Roman"/>
                <w:b/>
                <w:i/>
                <w:color w:val="000000" w:themeColor="text1"/>
                <w:sz w:val="24"/>
                <w:szCs w:val="24"/>
                <w:u w:val="single"/>
              </w:rPr>
              <w:t xml:space="preserve"> рублей;</w:t>
            </w:r>
          </w:p>
          <w:p w:rsidR="00C87F5D" w:rsidRPr="00696866" w:rsidRDefault="00A8175C" w:rsidP="00C87F5D">
            <w:pPr>
              <w:pStyle w:val="ConsPlusNormal"/>
              <w:rPr>
                <w:rFonts w:ascii="Times New Roman" w:hAnsi="Times New Roman" w:cs="Times New Roman"/>
                <w:b/>
                <w:i/>
                <w:color w:val="000000" w:themeColor="text1"/>
                <w:sz w:val="24"/>
                <w:szCs w:val="24"/>
                <w:u w:val="single"/>
              </w:rPr>
            </w:pPr>
            <w:r w:rsidRPr="00696866">
              <w:rPr>
                <w:rFonts w:ascii="Times New Roman" w:hAnsi="Times New Roman" w:cs="Times New Roman"/>
                <w:b/>
                <w:i/>
                <w:color w:val="000000" w:themeColor="text1"/>
                <w:sz w:val="24"/>
                <w:szCs w:val="24"/>
                <w:u w:val="single"/>
              </w:rPr>
              <w:t>3</w:t>
            </w:r>
            <w:r w:rsidR="00C87F5D" w:rsidRPr="00696866">
              <w:rPr>
                <w:rFonts w:ascii="Times New Roman" w:hAnsi="Times New Roman" w:cs="Times New Roman"/>
                <w:b/>
                <w:i/>
                <w:color w:val="000000" w:themeColor="text1"/>
                <w:sz w:val="24"/>
                <w:szCs w:val="24"/>
                <w:u w:val="single"/>
              </w:rPr>
              <w:t>.Стоимость ка</w:t>
            </w:r>
            <w:r w:rsidR="00524097">
              <w:rPr>
                <w:rFonts w:ascii="Times New Roman" w:hAnsi="Times New Roman" w:cs="Times New Roman"/>
                <w:b/>
                <w:i/>
                <w:color w:val="000000" w:themeColor="text1"/>
                <w:sz w:val="24"/>
                <w:szCs w:val="24"/>
                <w:u w:val="single"/>
              </w:rPr>
              <w:t>р</w:t>
            </w:r>
            <w:r w:rsidR="00C87F5D" w:rsidRPr="00696866">
              <w:rPr>
                <w:rFonts w:ascii="Times New Roman" w:hAnsi="Times New Roman" w:cs="Times New Roman"/>
                <w:b/>
                <w:i/>
                <w:color w:val="000000" w:themeColor="text1"/>
                <w:sz w:val="24"/>
                <w:szCs w:val="24"/>
                <w:u w:val="single"/>
              </w:rPr>
              <w:t xml:space="preserve">триджа: </w:t>
            </w:r>
            <w:r w:rsidR="00954DD3" w:rsidRPr="00696866">
              <w:rPr>
                <w:rFonts w:ascii="Times New Roman" w:hAnsi="Times New Roman" w:cs="Times New Roman"/>
                <w:b/>
                <w:i/>
                <w:color w:val="000000" w:themeColor="text1"/>
                <w:sz w:val="24"/>
                <w:szCs w:val="24"/>
                <w:u w:val="single"/>
              </w:rPr>
              <w:t>480</w:t>
            </w:r>
            <w:r w:rsidR="00C87F5D" w:rsidRPr="00696866">
              <w:rPr>
                <w:rFonts w:ascii="Times New Roman" w:hAnsi="Times New Roman" w:cs="Times New Roman"/>
                <w:b/>
                <w:i/>
                <w:color w:val="000000" w:themeColor="text1"/>
                <w:sz w:val="24"/>
                <w:szCs w:val="24"/>
                <w:u w:val="single"/>
              </w:rPr>
              <w:t xml:space="preserve">руб.:2000 листов х </w:t>
            </w:r>
            <w:r w:rsidR="00954DD3" w:rsidRPr="00696866">
              <w:rPr>
                <w:rFonts w:ascii="Times New Roman" w:hAnsi="Times New Roman" w:cs="Times New Roman"/>
                <w:b/>
                <w:i/>
                <w:color w:val="000000" w:themeColor="text1"/>
                <w:sz w:val="24"/>
                <w:szCs w:val="24"/>
                <w:u w:val="single"/>
              </w:rPr>
              <w:t>20</w:t>
            </w:r>
            <w:r w:rsidR="00C87F5D" w:rsidRPr="00696866">
              <w:rPr>
                <w:rFonts w:ascii="Times New Roman" w:hAnsi="Times New Roman" w:cs="Times New Roman"/>
                <w:b/>
                <w:i/>
                <w:color w:val="000000" w:themeColor="text1"/>
                <w:sz w:val="24"/>
                <w:szCs w:val="24"/>
                <w:u w:val="single"/>
              </w:rPr>
              <w:t xml:space="preserve"> листов =</w:t>
            </w:r>
            <w:r w:rsidR="00954DD3" w:rsidRPr="00696866">
              <w:rPr>
                <w:rFonts w:ascii="Times New Roman" w:hAnsi="Times New Roman" w:cs="Times New Roman"/>
                <w:b/>
                <w:i/>
                <w:color w:val="000000" w:themeColor="text1"/>
                <w:sz w:val="24"/>
                <w:szCs w:val="24"/>
                <w:u w:val="single"/>
              </w:rPr>
              <w:t xml:space="preserve">4,8 </w:t>
            </w:r>
            <w:r w:rsidR="00C87F5D" w:rsidRPr="00696866">
              <w:rPr>
                <w:rFonts w:ascii="Times New Roman" w:hAnsi="Times New Roman" w:cs="Times New Roman"/>
                <w:b/>
                <w:i/>
                <w:color w:val="000000" w:themeColor="text1"/>
                <w:sz w:val="24"/>
                <w:szCs w:val="24"/>
                <w:u w:val="single"/>
              </w:rPr>
              <w:t>руб.</w:t>
            </w:r>
          </w:p>
          <w:p w:rsidR="00A8175C" w:rsidRPr="00696866" w:rsidRDefault="00A8175C" w:rsidP="00A8175C">
            <w:pPr>
              <w:pStyle w:val="ConsPlusNormal"/>
              <w:rPr>
                <w:rFonts w:ascii="Times New Roman" w:hAnsi="Times New Roman" w:cs="Times New Roman"/>
                <w:b/>
                <w:i/>
                <w:color w:val="000000" w:themeColor="text1"/>
                <w:sz w:val="24"/>
                <w:szCs w:val="24"/>
                <w:u w:val="single"/>
              </w:rPr>
            </w:pPr>
            <w:r w:rsidRPr="00696866">
              <w:rPr>
                <w:rFonts w:ascii="Times New Roman" w:hAnsi="Times New Roman" w:cs="Times New Roman"/>
                <w:b/>
                <w:i/>
                <w:color w:val="000000" w:themeColor="text1"/>
                <w:sz w:val="24"/>
                <w:szCs w:val="24"/>
                <w:u w:val="single"/>
              </w:rPr>
              <w:t>4. Расходы на оплату труда:</w:t>
            </w:r>
          </w:p>
          <w:p w:rsidR="00A8175C" w:rsidRPr="0058453C" w:rsidRDefault="00A8175C" w:rsidP="00A8175C">
            <w:pPr>
              <w:pStyle w:val="ConsPlusNormal"/>
              <w:rPr>
                <w:rFonts w:ascii="Times New Roman" w:hAnsi="Times New Roman" w:cs="Times New Roman"/>
                <w:b/>
                <w:i/>
                <w:color w:val="000000" w:themeColor="text1"/>
                <w:sz w:val="24"/>
                <w:szCs w:val="24"/>
              </w:rPr>
            </w:pPr>
            <w:r w:rsidRPr="0058453C">
              <w:rPr>
                <w:rFonts w:ascii="Times New Roman" w:hAnsi="Times New Roman" w:cs="Times New Roman"/>
                <w:b/>
                <w:i/>
                <w:color w:val="000000" w:themeColor="text1"/>
                <w:sz w:val="24"/>
                <w:szCs w:val="24"/>
              </w:rPr>
              <w:t xml:space="preserve">Средняя номинальная заработная плата </w:t>
            </w:r>
            <w:r w:rsidR="0058453C" w:rsidRPr="0058453C">
              <w:rPr>
                <w:rFonts w:ascii="Times New Roman" w:hAnsi="Times New Roman" w:cs="Times New Roman"/>
                <w:b/>
                <w:i/>
                <w:color w:val="000000" w:themeColor="text1"/>
                <w:sz w:val="24"/>
                <w:szCs w:val="24"/>
              </w:rPr>
              <w:t>в строительстве -34196,0</w:t>
            </w:r>
            <w:r w:rsidRPr="0058453C">
              <w:rPr>
                <w:rFonts w:ascii="Times New Roman" w:hAnsi="Times New Roman" w:cs="Times New Roman"/>
                <w:b/>
                <w:i/>
                <w:color w:val="000000" w:themeColor="text1"/>
                <w:sz w:val="24"/>
                <w:szCs w:val="24"/>
              </w:rPr>
              <w:t xml:space="preserve"> руб./месяц;</w:t>
            </w:r>
          </w:p>
          <w:p w:rsidR="00A8175C" w:rsidRPr="0058453C" w:rsidRDefault="00A8175C" w:rsidP="00A8175C">
            <w:pPr>
              <w:pStyle w:val="ConsPlusNormal"/>
              <w:rPr>
                <w:rFonts w:ascii="Times New Roman" w:hAnsi="Times New Roman" w:cs="Times New Roman"/>
                <w:b/>
                <w:i/>
                <w:color w:val="000000" w:themeColor="text1"/>
                <w:sz w:val="24"/>
                <w:szCs w:val="24"/>
              </w:rPr>
            </w:pPr>
            <w:r w:rsidRPr="0058453C">
              <w:rPr>
                <w:rFonts w:ascii="Times New Roman" w:hAnsi="Times New Roman" w:cs="Times New Roman"/>
                <w:b/>
                <w:i/>
                <w:color w:val="000000" w:themeColor="text1"/>
                <w:sz w:val="24"/>
                <w:szCs w:val="24"/>
              </w:rPr>
              <w:t>Норма рабочего времени в год - 1973 часа;</w:t>
            </w:r>
          </w:p>
          <w:p w:rsidR="00A8175C" w:rsidRPr="0058453C" w:rsidRDefault="00A8175C" w:rsidP="00A8175C">
            <w:pPr>
              <w:pStyle w:val="ConsPlusNormal"/>
              <w:rPr>
                <w:rFonts w:ascii="Times New Roman" w:hAnsi="Times New Roman" w:cs="Times New Roman"/>
                <w:b/>
                <w:i/>
                <w:color w:val="000000" w:themeColor="text1"/>
                <w:sz w:val="24"/>
                <w:szCs w:val="24"/>
              </w:rPr>
            </w:pPr>
            <w:r w:rsidRPr="0058453C">
              <w:rPr>
                <w:rFonts w:ascii="Times New Roman" w:hAnsi="Times New Roman" w:cs="Times New Roman"/>
                <w:b/>
                <w:i/>
                <w:color w:val="000000" w:themeColor="text1"/>
                <w:sz w:val="24"/>
                <w:szCs w:val="24"/>
              </w:rPr>
              <w:t>Норма рабочего времени в месяц – 1973 часа :12 месяцев = 164,4 час/</w:t>
            </w:r>
            <w:proofErr w:type="spellStart"/>
            <w:r w:rsidRPr="0058453C">
              <w:rPr>
                <w:rFonts w:ascii="Times New Roman" w:hAnsi="Times New Roman" w:cs="Times New Roman"/>
                <w:b/>
                <w:i/>
                <w:color w:val="000000" w:themeColor="text1"/>
                <w:sz w:val="24"/>
                <w:szCs w:val="24"/>
              </w:rPr>
              <w:t>мес</w:t>
            </w:r>
            <w:proofErr w:type="spellEnd"/>
          </w:p>
          <w:p w:rsidR="00A8175C" w:rsidRPr="0058453C" w:rsidRDefault="0058453C" w:rsidP="00A8175C">
            <w:pPr>
              <w:pStyle w:val="ConsPlusNormal"/>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34196,0</w:t>
            </w:r>
            <w:r w:rsidR="00A8175C" w:rsidRPr="0058453C">
              <w:rPr>
                <w:rFonts w:ascii="Times New Roman" w:hAnsi="Times New Roman" w:cs="Times New Roman"/>
                <w:b/>
                <w:i/>
                <w:color w:val="000000" w:themeColor="text1"/>
                <w:sz w:val="24"/>
                <w:szCs w:val="24"/>
              </w:rPr>
              <w:t>руб/мес:164,4час=</w:t>
            </w:r>
            <w:r w:rsidR="00E90898">
              <w:rPr>
                <w:rFonts w:ascii="Times New Roman" w:hAnsi="Times New Roman" w:cs="Times New Roman"/>
                <w:b/>
                <w:i/>
                <w:color w:val="000000" w:themeColor="text1"/>
                <w:sz w:val="24"/>
                <w:szCs w:val="24"/>
              </w:rPr>
              <w:t>208,0</w:t>
            </w:r>
            <w:r w:rsidR="00A8175C" w:rsidRPr="0058453C">
              <w:rPr>
                <w:rFonts w:ascii="Times New Roman" w:hAnsi="Times New Roman" w:cs="Times New Roman"/>
                <w:b/>
                <w:i/>
                <w:color w:val="000000" w:themeColor="text1"/>
                <w:sz w:val="24"/>
                <w:szCs w:val="24"/>
              </w:rPr>
              <w:t>(</w:t>
            </w:r>
            <w:proofErr w:type="spellStart"/>
            <w:r w:rsidR="00A8175C" w:rsidRPr="0058453C">
              <w:rPr>
                <w:rFonts w:ascii="Times New Roman" w:hAnsi="Times New Roman" w:cs="Times New Roman"/>
                <w:b/>
                <w:i/>
                <w:color w:val="000000" w:themeColor="text1"/>
                <w:sz w:val="24"/>
                <w:szCs w:val="24"/>
              </w:rPr>
              <w:t>руб</w:t>
            </w:r>
            <w:proofErr w:type="spellEnd"/>
            <w:r w:rsidR="00A8175C" w:rsidRPr="0058453C">
              <w:rPr>
                <w:rFonts w:ascii="Times New Roman" w:hAnsi="Times New Roman" w:cs="Times New Roman"/>
                <w:b/>
                <w:i/>
                <w:color w:val="000000" w:themeColor="text1"/>
                <w:sz w:val="24"/>
                <w:szCs w:val="24"/>
              </w:rPr>
              <w:t>/час)</w:t>
            </w:r>
          </w:p>
          <w:p w:rsidR="00A8175C" w:rsidRPr="0016278B" w:rsidRDefault="00A8175C" w:rsidP="00A8175C">
            <w:pPr>
              <w:pStyle w:val="ConsPlusNormal"/>
              <w:rPr>
                <w:rFonts w:ascii="Times New Roman" w:hAnsi="Times New Roman" w:cs="Times New Roman"/>
                <w:b/>
                <w:i/>
                <w:color w:val="000000" w:themeColor="text1"/>
                <w:sz w:val="24"/>
                <w:szCs w:val="24"/>
              </w:rPr>
            </w:pPr>
            <w:r w:rsidRPr="0016278B">
              <w:rPr>
                <w:rFonts w:ascii="Times New Roman" w:hAnsi="Times New Roman" w:cs="Times New Roman"/>
                <w:b/>
                <w:i/>
                <w:color w:val="000000" w:themeColor="text1"/>
                <w:sz w:val="24"/>
                <w:szCs w:val="24"/>
              </w:rPr>
              <w:t xml:space="preserve">Затраты рабочего времени на 1 расчет – </w:t>
            </w:r>
            <w:r w:rsidR="00954DD3" w:rsidRPr="0016278B">
              <w:rPr>
                <w:rFonts w:ascii="Times New Roman" w:hAnsi="Times New Roman" w:cs="Times New Roman"/>
                <w:b/>
                <w:i/>
                <w:color w:val="000000" w:themeColor="text1"/>
                <w:sz w:val="24"/>
                <w:szCs w:val="24"/>
              </w:rPr>
              <w:t>7</w:t>
            </w:r>
            <w:r w:rsidRPr="0016278B">
              <w:rPr>
                <w:rFonts w:ascii="Times New Roman" w:hAnsi="Times New Roman" w:cs="Times New Roman"/>
                <w:b/>
                <w:i/>
                <w:color w:val="000000" w:themeColor="text1"/>
                <w:sz w:val="24"/>
                <w:szCs w:val="24"/>
              </w:rPr>
              <w:t>,2 час</w:t>
            </w:r>
          </w:p>
          <w:p w:rsidR="00A8175C" w:rsidRPr="00696866" w:rsidRDefault="00954DD3" w:rsidP="00A8175C">
            <w:pPr>
              <w:pStyle w:val="ConsPlusNormal"/>
              <w:rPr>
                <w:rFonts w:ascii="Times New Roman" w:hAnsi="Times New Roman" w:cs="Times New Roman"/>
                <w:b/>
                <w:i/>
                <w:color w:val="000000" w:themeColor="text1"/>
                <w:sz w:val="24"/>
                <w:szCs w:val="24"/>
              </w:rPr>
            </w:pPr>
            <w:r w:rsidRPr="00696866">
              <w:rPr>
                <w:rFonts w:ascii="Times New Roman" w:hAnsi="Times New Roman" w:cs="Times New Roman"/>
                <w:b/>
                <w:i/>
                <w:color w:val="000000" w:themeColor="text1"/>
                <w:sz w:val="24"/>
                <w:szCs w:val="24"/>
              </w:rPr>
              <w:t>208,0</w:t>
            </w:r>
            <w:r w:rsidR="00A8175C" w:rsidRPr="00696866">
              <w:rPr>
                <w:rFonts w:ascii="Times New Roman" w:hAnsi="Times New Roman" w:cs="Times New Roman"/>
                <w:b/>
                <w:i/>
                <w:color w:val="000000" w:themeColor="text1"/>
                <w:sz w:val="24"/>
                <w:szCs w:val="24"/>
              </w:rPr>
              <w:t>*</w:t>
            </w:r>
            <w:r w:rsidRPr="00696866">
              <w:rPr>
                <w:rFonts w:ascii="Times New Roman" w:hAnsi="Times New Roman" w:cs="Times New Roman"/>
                <w:b/>
                <w:i/>
                <w:color w:val="000000" w:themeColor="text1"/>
                <w:sz w:val="24"/>
                <w:szCs w:val="24"/>
              </w:rPr>
              <w:t>7</w:t>
            </w:r>
            <w:r w:rsidR="00A8175C" w:rsidRPr="00696866">
              <w:rPr>
                <w:rFonts w:ascii="Times New Roman" w:hAnsi="Times New Roman" w:cs="Times New Roman"/>
                <w:b/>
                <w:i/>
                <w:color w:val="000000" w:themeColor="text1"/>
                <w:sz w:val="24"/>
                <w:szCs w:val="24"/>
              </w:rPr>
              <w:t xml:space="preserve">,2 час = </w:t>
            </w:r>
            <w:r w:rsidRPr="00696866">
              <w:rPr>
                <w:rFonts w:ascii="Times New Roman" w:hAnsi="Times New Roman" w:cs="Times New Roman"/>
                <w:b/>
                <w:i/>
                <w:color w:val="000000" w:themeColor="text1"/>
                <w:sz w:val="24"/>
                <w:szCs w:val="24"/>
              </w:rPr>
              <w:t>1497,6</w:t>
            </w:r>
            <w:r w:rsidR="00A8175C" w:rsidRPr="00696866">
              <w:rPr>
                <w:rFonts w:ascii="Times New Roman" w:hAnsi="Times New Roman" w:cs="Times New Roman"/>
                <w:b/>
                <w:i/>
                <w:color w:val="000000" w:themeColor="text1"/>
                <w:sz w:val="24"/>
                <w:szCs w:val="24"/>
              </w:rPr>
              <w:t xml:space="preserve"> руб.</w:t>
            </w:r>
          </w:p>
          <w:p w:rsidR="00A8175C" w:rsidRPr="00696866" w:rsidRDefault="00954DD3" w:rsidP="00A8175C">
            <w:pPr>
              <w:pStyle w:val="ConsPlusNormal"/>
              <w:rPr>
                <w:rFonts w:ascii="Times New Roman" w:hAnsi="Times New Roman" w:cs="Times New Roman"/>
                <w:b/>
                <w:i/>
                <w:color w:val="000000" w:themeColor="text1"/>
                <w:sz w:val="24"/>
                <w:szCs w:val="24"/>
              </w:rPr>
            </w:pPr>
            <w:r w:rsidRPr="00696866">
              <w:rPr>
                <w:rFonts w:ascii="Times New Roman" w:hAnsi="Times New Roman" w:cs="Times New Roman"/>
                <w:b/>
                <w:i/>
                <w:color w:val="000000" w:themeColor="text1"/>
                <w:sz w:val="24"/>
                <w:szCs w:val="24"/>
              </w:rPr>
              <w:t>1497,6</w:t>
            </w:r>
            <w:r w:rsidR="00A8175C" w:rsidRPr="00696866">
              <w:rPr>
                <w:rFonts w:ascii="Times New Roman" w:hAnsi="Times New Roman" w:cs="Times New Roman"/>
                <w:b/>
                <w:i/>
                <w:color w:val="000000" w:themeColor="text1"/>
                <w:sz w:val="24"/>
                <w:szCs w:val="24"/>
              </w:rPr>
              <w:t xml:space="preserve"> *</w:t>
            </w:r>
            <w:r w:rsidRPr="00696866">
              <w:rPr>
                <w:rFonts w:ascii="Times New Roman" w:hAnsi="Times New Roman" w:cs="Times New Roman"/>
                <w:b/>
                <w:i/>
                <w:color w:val="000000" w:themeColor="text1"/>
                <w:sz w:val="24"/>
                <w:szCs w:val="24"/>
              </w:rPr>
              <w:t>2 расчета</w:t>
            </w:r>
            <w:r w:rsidR="00A8175C" w:rsidRPr="00696866">
              <w:rPr>
                <w:rFonts w:ascii="Times New Roman" w:hAnsi="Times New Roman" w:cs="Times New Roman"/>
                <w:b/>
                <w:i/>
                <w:color w:val="000000" w:themeColor="text1"/>
                <w:sz w:val="24"/>
                <w:szCs w:val="24"/>
              </w:rPr>
              <w:t xml:space="preserve"> = </w:t>
            </w:r>
            <w:r w:rsidRPr="00696866">
              <w:rPr>
                <w:rFonts w:ascii="Times New Roman" w:hAnsi="Times New Roman" w:cs="Times New Roman"/>
                <w:b/>
                <w:i/>
                <w:color w:val="000000" w:themeColor="text1"/>
                <w:sz w:val="24"/>
                <w:szCs w:val="24"/>
              </w:rPr>
              <w:t>2995,2</w:t>
            </w:r>
            <w:r w:rsidR="00A8175C" w:rsidRPr="00696866">
              <w:rPr>
                <w:rFonts w:ascii="Times New Roman" w:hAnsi="Times New Roman" w:cs="Times New Roman"/>
                <w:b/>
                <w:i/>
                <w:color w:val="000000" w:themeColor="text1"/>
                <w:sz w:val="24"/>
                <w:szCs w:val="24"/>
              </w:rPr>
              <w:t xml:space="preserve"> руб.</w:t>
            </w:r>
          </w:p>
          <w:p w:rsidR="00A8175C" w:rsidRPr="00696866" w:rsidRDefault="00A8175C" w:rsidP="00A8175C">
            <w:pPr>
              <w:pStyle w:val="ConsPlusNormal"/>
              <w:rPr>
                <w:rFonts w:ascii="Times New Roman" w:hAnsi="Times New Roman" w:cs="Times New Roman"/>
                <w:b/>
                <w:i/>
                <w:color w:val="000000" w:themeColor="text1"/>
                <w:sz w:val="24"/>
                <w:szCs w:val="24"/>
                <w:u w:val="single"/>
              </w:rPr>
            </w:pPr>
            <w:r w:rsidRPr="00696866">
              <w:rPr>
                <w:rFonts w:ascii="Times New Roman" w:hAnsi="Times New Roman" w:cs="Times New Roman"/>
                <w:b/>
                <w:i/>
                <w:color w:val="000000" w:themeColor="text1"/>
                <w:sz w:val="24"/>
                <w:szCs w:val="24"/>
                <w:u w:val="single"/>
              </w:rPr>
              <w:t xml:space="preserve">С учетом страховых взносов – </w:t>
            </w:r>
          </w:p>
          <w:p w:rsidR="00A8175C" w:rsidRPr="00696866" w:rsidRDefault="00954DD3" w:rsidP="00A8175C">
            <w:pPr>
              <w:pStyle w:val="ConsPlusNormal"/>
              <w:rPr>
                <w:rFonts w:ascii="Times New Roman" w:hAnsi="Times New Roman" w:cs="Times New Roman"/>
                <w:b/>
                <w:i/>
                <w:color w:val="000000" w:themeColor="text1"/>
                <w:sz w:val="24"/>
                <w:szCs w:val="24"/>
              </w:rPr>
            </w:pPr>
            <w:r w:rsidRPr="00696866">
              <w:rPr>
                <w:rFonts w:ascii="Times New Roman" w:hAnsi="Times New Roman" w:cs="Times New Roman"/>
                <w:b/>
                <w:i/>
                <w:color w:val="000000" w:themeColor="text1"/>
                <w:sz w:val="24"/>
                <w:szCs w:val="24"/>
              </w:rPr>
              <w:t>2995,2</w:t>
            </w:r>
            <w:r w:rsidR="00A8175C" w:rsidRPr="00696866">
              <w:rPr>
                <w:rFonts w:ascii="Times New Roman" w:hAnsi="Times New Roman" w:cs="Times New Roman"/>
                <w:b/>
                <w:i/>
                <w:color w:val="000000" w:themeColor="text1"/>
                <w:sz w:val="24"/>
                <w:szCs w:val="24"/>
              </w:rPr>
              <w:t xml:space="preserve"> *1,302 = </w:t>
            </w:r>
            <w:r w:rsidR="00524097">
              <w:rPr>
                <w:rFonts w:ascii="Times New Roman" w:hAnsi="Times New Roman" w:cs="Times New Roman"/>
                <w:b/>
                <w:i/>
                <w:color w:val="000000" w:themeColor="text1"/>
                <w:sz w:val="24"/>
                <w:szCs w:val="24"/>
              </w:rPr>
              <w:t>3899,75</w:t>
            </w:r>
            <w:r w:rsidR="00A8175C" w:rsidRPr="00696866">
              <w:rPr>
                <w:rFonts w:ascii="Times New Roman" w:hAnsi="Times New Roman" w:cs="Times New Roman"/>
                <w:b/>
                <w:i/>
                <w:color w:val="000000" w:themeColor="text1"/>
                <w:sz w:val="24"/>
                <w:szCs w:val="24"/>
              </w:rPr>
              <w:t xml:space="preserve"> руб.</w:t>
            </w:r>
          </w:p>
          <w:p w:rsidR="00A8175C" w:rsidRPr="00696866" w:rsidRDefault="00A8175C" w:rsidP="00A8175C">
            <w:pPr>
              <w:pStyle w:val="ConsPlusNormal"/>
              <w:rPr>
                <w:rFonts w:ascii="Times New Roman" w:hAnsi="Times New Roman" w:cs="Times New Roman"/>
                <w:b/>
                <w:i/>
                <w:color w:val="000000" w:themeColor="text1"/>
                <w:sz w:val="24"/>
                <w:szCs w:val="24"/>
              </w:rPr>
            </w:pPr>
            <w:r w:rsidRPr="00696866">
              <w:rPr>
                <w:rFonts w:ascii="Times New Roman" w:hAnsi="Times New Roman" w:cs="Times New Roman"/>
                <w:b/>
                <w:i/>
                <w:color w:val="000000" w:themeColor="text1"/>
                <w:sz w:val="24"/>
                <w:szCs w:val="24"/>
                <w:u w:val="single"/>
              </w:rPr>
              <w:t>5. Накладные расходы 15%</w:t>
            </w:r>
            <w:r w:rsidRPr="00696866">
              <w:rPr>
                <w:rFonts w:ascii="Times New Roman" w:hAnsi="Times New Roman" w:cs="Times New Roman"/>
                <w:b/>
                <w:i/>
                <w:color w:val="000000" w:themeColor="text1"/>
                <w:sz w:val="24"/>
                <w:szCs w:val="24"/>
              </w:rPr>
              <w:t xml:space="preserve"> (расходы на содержание помещения, коммунальные услуги)-</w:t>
            </w:r>
            <w:r w:rsidR="00524097">
              <w:rPr>
                <w:rFonts w:ascii="Times New Roman" w:hAnsi="Times New Roman" w:cs="Times New Roman"/>
                <w:b/>
                <w:i/>
                <w:color w:val="000000" w:themeColor="text1"/>
                <w:sz w:val="24"/>
                <w:szCs w:val="24"/>
              </w:rPr>
              <w:t>3899,75 руб.*</w:t>
            </w:r>
            <w:r w:rsidRPr="00696866">
              <w:rPr>
                <w:rFonts w:ascii="Times New Roman" w:hAnsi="Times New Roman" w:cs="Times New Roman"/>
                <w:b/>
                <w:i/>
                <w:color w:val="000000" w:themeColor="text1"/>
                <w:sz w:val="24"/>
                <w:szCs w:val="24"/>
              </w:rPr>
              <w:t xml:space="preserve">15% = </w:t>
            </w:r>
            <w:r w:rsidR="00524097">
              <w:rPr>
                <w:rFonts w:ascii="Times New Roman" w:hAnsi="Times New Roman" w:cs="Times New Roman"/>
                <w:b/>
                <w:i/>
                <w:color w:val="000000" w:themeColor="text1"/>
                <w:sz w:val="24"/>
                <w:szCs w:val="24"/>
              </w:rPr>
              <w:t>584,96</w:t>
            </w:r>
            <w:r w:rsidRPr="00696866">
              <w:rPr>
                <w:rFonts w:ascii="Times New Roman" w:hAnsi="Times New Roman" w:cs="Times New Roman"/>
                <w:b/>
                <w:i/>
                <w:color w:val="000000" w:themeColor="text1"/>
                <w:sz w:val="24"/>
                <w:szCs w:val="24"/>
              </w:rPr>
              <w:t xml:space="preserve"> руб. </w:t>
            </w:r>
          </w:p>
          <w:p w:rsidR="00F75146" w:rsidRPr="0016278B" w:rsidRDefault="00A8175C" w:rsidP="00DE3D54">
            <w:pPr>
              <w:pStyle w:val="ConsPlusNormal"/>
              <w:rPr>
                <w:rFonts w:ascii="Times New Roman" w:hAnsi="Times New Roman" w:cs="Times New Roman"/>
                <w:color w:val="000000" w:themeColor="text1"/>
                <w:sz w:val="24"/>
                <w:szCs w:val="24"/>
              </w:rPr>
            </w:pPr>
            <w:r w:rsidRPr="0016278B">
              <w:rPr>
                <w:rFonts w:ascii="Times New Roman" w:hAnsi="Times New Roman" w:cs="Times New Roman"/>
                <w:b/>
                <w:i/>
                <w:color w:val="000000" w:themeColor="text1"/>
                <w:sz w:val="24"/>
                <w:szCs w:val="24"/>
                <w:u w:val="single"/>
              </w:rPr>
              <w:t xml:space="preserve">6. Транспортные услуги </w:t>
            </w:r>
            <w:r w:rsidRPr="0016278B">
              <w:rPr>
                <w:rFonts w:ascii="Times New Roman" w:hAnsi="Times New Roman" w:cs="Times New Roman"/>
                <w:b/>
                <w:i/>
                <w:color w:val="000000" w:themeColor="text1"/>
                <w:sz w:val="24"/>
                <w:szCs w:val="24"/>
              </w:rPr>
              <w:t>- проезд в городском автобусе 22,0 руб.*2 поездки = 44,0 руб.</w:t>
            </w:r>
          </w:p>
        </w:tc>
        <w:bookmarkStart w:id="1" w:name="_GoBack"/>
        <w:bookmarkEnd w:id="1"/>
      </w:tr>
      <w:tr w:rsidR="00F75146" w:rsidRPr="00EA0BB6" w:rsidTr="00DE3D54">
        <w:tc>
          <w:tcPr>
            <w:tcW w:w="3175" w:type="dxa"/>
            <w:vMerge/>
          </w:tcPr>
          <w:p w:rsidR="00F75146" w:rsidRPr="00EA0BB6" w:rsidRDefault="00F75146" w:rsidP="008153C2">
            <w:pPr>
              <w:rPr>
                <w:sz w:val="24"/>
                <w:szCs w:val="24"/>
              </w:rPr>
            </w:pPr>
          </w:p>
        </w:tc>
        <w:tc>
          <w:tcPr>
            <w:tcW w:w="2557" w:type="dxa"/>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Периодические расходы за период:</w:t>
            </w:r>
          </w:p>
        </w:tc>
        <w:tc>
          <w:tcPr>
            <w:tcW w:w="4678" w:type="dxa"/>
            <w:gridSpan w:val="2"/>
          </w:tcPr>
          <w:p w:rsidR="00F75146" w:rsidRPr="005D06F3" w:rsidRDefault="0016278B" w:rsidP="00DE3D54">
            <w:pPr>
              <w:pStyle w:val="ConsPlusNormal"/>
              <w:rPr>
                <w:rFonts w:ascii="Times New Roman" w:hAnsi="Times New Roman" w:cs="Times New Roman"/>
                <w:b/>
                <w:i/>
                <w:color w:val="000000" w:themeColor="text1"/>
                <w:sz w:val="24"/>
                <w:szCs w:val="24"/>
                <w:u w:val="single"/>
              </w:rPr>
            </w:pPr>
            <w:r>
              <w:rPr>
                <w:rFonts w:ascii="Times New Roman" w:hAnsi="Times New Roman" w:cs="Times New Roman"/>
                <w:b/>
                <w:i/>
                <w:color w:val="000000" w:themeColor="text1"/>
                <w:sz w:val="24"/>
                <w:szCs w:val="24"/>
                <w:u w:val="single"/>
              </w:rPr>
              <w:t>отсутс</w:t>
            </w:r>
            <w:r w:rsidR="00F60F14">
              <w:rPr>
                <w:rFonts w:ascii="Times New Roman" w:hAnsi="Times New Roman" w:cs="Times New Roman"/>
                <w:b/>
                <w:i/>
                <w:color w:val="000000" w:themeColor="text1"/>
                <w:sz w:val="24"/>
                <w:szCs w:val="24"/>
                <w:u w:val="single"/>
              </w:rPr>
              <w:t>т</w:t>
            </w:r>
            <w:r>
              <w:rPr>
                <w:rFonts w:ascii="Times New Roman" w:hAnsi="Times New Roman" w:cs="Times New Roman"/>
                <w:b/>
                <w:i/>
                <w:color w:val="000000" w:themeColor="text1"/>
                <w:sz w:val="24"/>
                <w:szCs w:val="24"/>
                <w:u w:val="single"/>
              </w:rPr>
              <w:t>вуют</w:t>
            </w:r>
          </w:p>
        </w:tc>
      </w:tr>
      <w:tr w:rsidR="00696866" w:rsidRPr="00696866" w:rsidTr="00DE3D54">
        <w:tc>
          <w:tcPr>
            <w:tcW w:w="573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единовременные расходы:</w:t>
            </w:r>
          </w:p>
        </w:tc>
        <w:tc>
          <w:tcPr>
            <w:tcW w:w="4678" w:type="dxa"/>
            <w:gridSpan w:val="2"/>
          </w:tcPr>
          <w:p w:rsidR="00F75146" w:rsidRPr="00696866" w:rsidRDefault="00524097" w:rsidP="00524097">
            <w:pPr>
              <w:pStyle w:val="ConsPlusNormal"/>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u w:val="single"/>
              </w:rPr>
              <w:t>4614,09</w:t>
            </w:r>
            <w:r w:rsidR="00DE3D54" w:rsidRPr="00696866">
              <w:rPr>
                <w:rFonts w:ascii="Times New Roman" w:hAnsi="Times New Roman" w:cs="Times New Roman"/>
                <w:b/>
                <w:i/>
                <w:color w:val="000000" w:themeColor="text1"/>
                <w:sz w:val="24"/>
                <w:szCs w:val="24"/>
                <w:u w:val="single"/>
              </w:rPr>
              <w:t xml:space="preserve"> руб.*1(частота) = </w:t>
            </w:r>
            <w:r>
              <w:rPr>
                <w:rFonts w:ascii="Times New Roman" w:hAnsi="Times New Roman" w:cs="Times New Roman"/>
                <w:b/>
                <w:i/>
                <w:color w:val="000000" w:themeColor="text1"/>
                <w:sz w:val="24"/>
                <w:szCs w:val="24"/>
                <w:u w:val="single"/>
              </w:rPr>
              <w:t>4614,09</w:t>
            </w:r>
            <w:r w:rsidR="00DE3D54" w:rsidRPr="00696866">
              <w:rPr>
                <w:rFonts w:ascii="Times New Roman" w:hAnsi="Times New Roman" w:cs="Times New Roman"/>
                <w:b/>
                <w:i/>
                <w:color w:val="000000" w:themeColor="text1"/>
                <w:sz w:val="24"/>
                <w:szCs w:val="24"/>
                <w:u w:val="single"/>
              </w:rPr>
              <w:t xml:space="preserve"> руб.</w:t>
            </w:r>
          </w:p>
        </w:tc>
      </w:tr>
      <w:tr w:rsidR="00F75146" w:rsidRPr="00EA0BB6" w:rsidTr="00DE3D54">
        <w:tc>
          <w:tcPr>
            <w:tcW w:w="5732" w:type="dxa"/>
            <w:gridSpan w:val="2"/>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Итого периодические расходы за год:</w:t>
            </w:r>
          </w:p>
        </w:tc>
        <w:tc>
          <w:tcPr>
            <w:tcW w:w="4678" w:type="dxa"/>
            <w:gridSpan w:val="2"/>
          </w:tcPr>
          <w:p w:rsidR="00F75146" w:rsidRPr="0016278B" w:rsidRDefault="0016278B" w:rsidP="002F37F7">
            <w:pPr>
              <w:pStyle w:val="ConsPlusNormal"/>
              <w:rPr>
                <w:rFonts w:ascii="Times New Roman" w:hAnsi="Times New Roman" w:cs="Times New Roman"/>
                <w:b/>
                <w:i/>
                <w:color w:val="000000" w:themeColor="text1"/>
                <w:sz w:val="24"/>
                <w:szCs w:val="24"/>
                <w:u w:val="single"/>
              </w:rPr>
            </w:pPr>
            <w:r w:rsidRPr="0016278B">
              <w:rPr>
                <w:rFonts w:ascii="Times New Roman" w:hAnsi="Times New Roman" w:cs="Times New Roman"/>
                <w:b/>
                <w:i/>
                <w:color w:val="000000" w:themeColor="text1"/>
                <w:sz w:val="24"/>
                <w:szCs w:val="24"/>
                <w:u w:val="single"/>
              </w:rPr>
              <w:t>отсутствуют</w:t>
            </w:r>
          </w:p>
        </w:tc>
      </w:tr>
      <w:tr w:rsidR="00F75146" w:rsidRPr="00EA0BB6" w:rsidTr="00DE3D54">
        <w:tc>
          <w:tcPr>
            <w:tcW w:w="10410" w:type="dxa"/>
            <w:gridSpan w:val="4"/>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Иные сведения о расходах (возможных поступлениях) субъектов отношений:</w:t>
            </w:r>
          </w:p>
          <w:p w:rsidR="00F75146" w:rsidRPr="00806CF5" w:rsidRDefault="00F75146" w:rsidP="008153C2">
            <w:pPr>
              <w:pStyle w:val="ConsPlusNormal"/>
              <w:rPr>
                <w:rFonts w:ascii="Times New Roman" w:hAnsi="Times New Roman" w:cs="Times New Roman"/>
                <w:b/>
                <w:i/>
                <w:sz w:val="24"/>
                <w:szCs w:val="24"/>
                <w:u w:val="single"/>
              </w:rPr>
            </w:pPr>
            <w:r w:rsidRPr="00806CF5">
              <w:rPr>
                <w:rFonts w:ascii="Times New Roman" w:hAnsi="Times New Roman" w:cs="Times New Roman"/>
                <w:b/>
                <w:i/>
                <w:sz w:val="24"/>
                <w:szCs w:val="24"/>
                <w:u w:val="single"/>
              </w:rPr>
              <w:t>отсутствуют</w:t>
            </w:r>
          </w:p>
        </w:tc>
      </w:tr>
      <w:tr w:rsidR="00F75146" w:rsidRPr="00EA0BB6" w:rsidTr="00DE3D54">
        <w:tc>
          <w:tcPr>
            <w:tcW w:w="10410" w:type="dxa"/>
            <w:gridSpan w:val="4"/>
          </w:tcPr>
          <w:p w:rsidR="00F75146" w:rsidRPr="00EA0BB6" w:rsidRDefault="00F75146" w:rsidP="008153C2">
            <w:pPr>
              <w:pStyle w:val="ConsPlusNormal"/>
              <w:rPr>
                <w:rFonts w:ascii="Times New Roman" w:hAnsi="Times New Roman" w:cs="Times New Roman"/>
                <w:sz w:val="24"/>
                <w:szCs w:val="24"/>
              </w:rPr>
            </w:pPr>
            <w:r w:rsidRPr="00EA0BB6">
              <w:rPr>
                <w:rFonts w:ascii="Times New Roman" w:hAnsi="Times New Roman" w:cs="Times New Roman"/>
                <w:sz w:val="24"/>
                <w:szCs w:val="24"/>
              </w:rPr>
              <w:t>Источники данных:</w:t>
            </w:r>
          </w:p>
          <w:p w:rsidR="00F75146" w:rsidRPr="00DE3D54" w:rsidRDefault="00DE3D54" w:rsidP="0016278B">
            <w:pPr>
              <w:pStyle w:val="ConsPlusNormal"/>
              <w:rPr>
                <w:rFonts w:ascii="Times New Roman" w:hAnsi="Times New Roman" w:cs="Times New Roman"/>
                <w:sz w:val="24"/>
                <w:szCs w:val="24"/>
              </w:rPr>
            </w:pPr>
            <w:r w:rsidRPr="00DE3D54">
              <w:rPr>
                <w:rFonts w:ascii="Times New Roman" w:hAnsi="Times New Roman" w:cs="Times New Roman"/>
                <w:b/>
                <w:i/>
                <w:sz w:val="24"/>
                <w:szCs w:val="24"/>
                <w:u w:val="single"/>
              </w:rPr>
              <w:t>Данные о стоимости ка</w:t>
            </w:r>
            <w:r w:rsidR="006D2FD3">
              <w:rPr>
                <w:rFonts w:ascii="Times New Roman" w:hAnsi="Times New Roman" w:cs="Times New Roman"/>
                <w:b/>
                <w:i/>
                <w:sz w:val="24"/>
                <w:szCs w:val="24"/>
                <w:u w:val="single"/>
              </w:rPr>
              <w:t>р</w:t>
            </w:r>
            <w:r w:rsidRPr="00DE3D54">
              <w:rPr>
                <w:rFonts w:ascii="Times New Roman" w:hAnsi="Times New Roman" w:cs="Times New Roman"/>
                <w:b/>
                <w:i/>
                <w:sz w:val="24"/>
                <w:szCs w:val="24"/>
                <w:u w:val="single"/>
              </w:rPr>
              <w:t xml:space="preserve">триджей и бумаги взяты со счетов-фактур </w:t>
            </w:r>
            <w:r w:rsidRPr="00F60F14">
              <w:rPr>
                <w:rFonts w:ascii="Times New Roman" w:hAnsi="Times New Roman" w:cs="Times New Roman"/>
                <w:b/>
                <w:i/>
                <w:sz w:val="24"/>
                <w:szCs w:val="24"/>
                <w:u w:val="single"/>
              </w:rPr>
              <w:t xml:space="preserve">от </w:t>
            </w:r>
            <w:r w:rsidR="0016278B" w:rsidRPr="00F60F14">
              <w:rPr>
                <w:rFonts w:ascii="Times New Roman" w:hAnsi="Times New Roman" w:cs="Times New Roman"/>
                <w:b/>
                <w:i/>
                <w:sz w:val="24"/>
                <w:szCs w:val="24"/>
                <w:u w:val="single"/>
              </w:rPr>
              <w:t>25 мая</w:t>
            </w:r>
            <w:r w:rsidRPr="00F60F14">
              <w:rPr>
                <w:rFonts w:ascii="Times New Roman" w:hAnsi="Times New Roman" w:cs="Times New Roman"/>
                <w:b/>
                <w:i/>
                <w:sz w:val="24"/>
                <w:szCs w:val="24"/>
                <w:u w:val="single"/>
              </w:rPr>
              <w:t xml:space="preserve"> 2017 года, от </w:t>
            </w:r>
            <w:r w:rsidR="0016278B" w:rsidRPr="00F60F14">
              <w:rPr>
                <w:rFonts w:ascii="Times New Roman" w:hAnsi="Times New Roman" w:cs="Times New Roman"/>
                <w:b/>
                <w:i/>
                <w:sz w:val="24"/>
                <w:szCs w:val="24"/>
                <w:u w:val="single"/>
              </w:rPr>
              <w:t>30</w:t>
            </w:r>
            <w:r w:rsidRPr="00F60F14">
              <w:rPr>
                <w:rFonts w:ascii="Times New Roman" w:hAnsi="Times New Roman" w:cs="Times New Roman"/>
                <w:b/>
                <w:i/>
                <w:sz w:val="24"/>
                <w:szCs w:val="24"/>
                <w:u w:val="single"/>
              </w:rPr>
              <w:t xml:space="preserve"> июня 2017 года, от </w:t>
            </w:r>
            <w:r w:rsidR="0016278B" w:rsidRPr="00F60F14">
              <w:rPr>
                <w:rFonts w:ascii="Times New Roman" w:hAnsi="Times New Roman" w:cs="Times New Roman"/>
                <w:b/>
                <w:i/>
                <w:sz w:val="24"/>
                <w:szCs w:val="24"/>
                <w:u w:val="single"/>
              </w:rPr>
              <w:t>1</w:t>
            </w:r>
            <w:r w:rsidR="0016278B">
              <w:rPr>
                <w:rFonts w:ascii="Times New Roman" w:hAnsi="Times New Roman" w:cs="Times New Roman"/>
                <w:b/>
                <w:i/>
                <w:sz w:val="24"/>
                <w:szCs w:val="24"/>
                <w:u w:val="single"/>
              </w:rPr>
              <w:t>3.03.2017,</w:t>
            </w:r>
            <w:r w:rsidRPr="00DE3D54">
              <w:rPr>
                <w:rFonts w:ascii="Times New Roman" w:hAnsi="Times New Roman" w:cs="Times New Roman"/>
                <w:b/>
                <w:i/>
                <w:sz w:val="24"/>
                <w:szCs w:val="24"/>
                <w:u w:val="single"/>
              </w:rPr>
              <w:t xml:space="preserve"> данные о номинальной заработной плате в </w:t>
            </w:r>
            <w:r w:rsidR="005D06F3">
              <w:rPr>
                <w:rFonts w:ascii="Times New Roman" w:hAnsi="Times New Roman" w:cs="Times New Roman"/>
                <w:b/>
                <w:i/>
                <w:sz w:val="24"/>
                <w:szCs w:val="24"/>
                <w:u w:val="single"/>
              </w:rPr>
              <w:t xml:space="preserve">строительстве </w:t>
            </w:r>
            <w:r w:rsidRPr="00DE3D54">
              <w:rPr>
                <w:rFonts w:ascii="Times New Roman" w:hAnsi="Times New Roman" w:cs="Times New Roman"/>
                <w:b/>
                <w:i/>
                <w:sz w:val="24"/>
                <w:szCs w:val="24"/>
                <w:u w:val="single"/>
              </w:rPr>
              <w:t xml:space="preserve">взяты с официального сайта Федеральной службы государственной статистики, данные о стоимости услуг связи взяты со счета-фактуры от 31.05.2017 №4252, </w:t>
            </w:r>
            <w:r w:rsidRPr="003C7824">
              <w:rPr>
                <w:rFonts w:ascii="Times New Roman" w:hAnsi="Times New Roman" w:cs="Times New Roman"/>
                <w:b/>
                <w:i/>
                <w:sz w:val="24"/>
                <w:szCs w:val="24"/>
                <w:u w:val="single"/>
              </w:rPr>
              <w:t>данные о стоимости проезда в общественном транспорте взят</w:t>
            </w:r>
            <w:proofErr w:type="gramStart"/>
            <w:r w:rsidRPr="003C7824">
              <w:rPr>
                <w:rFonts w:ascii="Times New Roman" w:hAnsi="Times New Roman" w:cs="Times New Roman"/>
                <w:b/>
                <w:i/>
                <w:sz w:val="24"/>
                <w:szCs w:val="24"/>
                <w:u w:val="single"/>
              </w:rPr>
              <w:t>ы</w:t>
            </w:r>
            <w:r w:rsidR="003C7824" w:rsidRPr="003C7824">
              <w:rPr>
                <w:rFonts w:ascii="Times New Roman" w:hAnsi="Times New Roman" w:cs="Times New Roman"/>
                <w:b/>
                <w:i/>
                <w:sz w:val="24"/>
                <w:szCs w:val="24"/>
                <w:u w:val="single"/>
              </w:rPr>
              <w:t>-</w:t>
            </w:r>
            <w:proofErr w:type="gramEnd"/>
            <w:r w:rsidR="003C7824" w:rsidRPr="003C7824">
              <w:rPr>
                <w:rFonts w:ascii="Times New Roman" w:hAnsi="Times New Roman" w:cs="Times New Roman"/>
                <w:b/>
                <w:i/>
                <w:sz w:val="24"/>
                <w:szCs w:val="24"/>
                <w:u w:val="single"/>
              </w:rPr>
              <w:t xml:space="preserve"> приказ РСТ ХМАО-Югры от 09.12.2016  №166-нп,</w:t>
            </w:r>
            <w:r w:rsidRPr="003C7824">
              <w:rPr>
                <w:rFonts w:ascii="Times New Roman" w:hAnsi="Times New Roman" w:cs="Times New Roman"/>
                <w:b/>
                <w:i/>
                <w:sz w:val="24"/>
                <w:szCs w:val="24"/>
                <w:u w:val="single"/>
              </w:rPr>
              <w:t xml:space="preserve">  </w:t>
            </w:r>
            <w:r w:rsidRPr="00DE3D54">
              <w:rPr>
                <w:rFonts w:ascii="Times New Roman" w:hAnsi="Times New Roman" w:cs="Times New Roman"/>
                <w:b/>
                <w:i/>
                <w:color w:val="FF0000"/>
                <w:sz w:val="24"/>
                <w:szCs w:val="24"/>
                <w:u w:val="single"/>
              </w:rPr>
              <w:t xml:space="preserve"> </w:t>
            </w:r>
            <w:r w:rsidRPr="00DE3D54">
              <w:rPr>
                <w:rFonts w:ascii="Times New Roman" w:hAnsi="Times New Roman" w:cs="Times New Roman"/>
                <w:b/>
                <w:i/>
                <w:sz w:val="24"/>
                <w:szCs w:val="24"/>
                <w:u w:val="single"/>
              </w:rPr>
              <w:t xml:space="preserve"> </w:t>
            </w:r>
          </w:p>
        </w:tc>
      </w:tr>
    </w:tbl>
    <w:p w:rsidR="00F75146" w:rsidRPr="00EA0BB6" w:rsidRDefault="00F75146" w:rsidP="00F75146">
      <w:pPr>
        <w:pStyle w:val="ConsPlusNormal"/>
        <w:jc w:val="both"/>
        <w:rPr>
          <w:rFonts w:ascii="Times New Roman" w:hAnsi="Times New Roman" w:cs="Times New Roman"/>
          <w:sz w:val="24"/>
          <w:szCs w:val="24"/>
        </w:rPr>
      </w:pPr>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7. 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665"/>
        <w:gridCol w:w="2211"/>
        <w:gridCol w:w="2813"/>
      </w:tblGrid>
      <w:tr w:rsidR="00F75146" w:rsidRPr="00EA0BB6" w:rsidTr="004D4ED2">
        <w:tc>
          <w:tcPr>
            <w:tcW w:w="2438"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 xml:space="preserve">Цели предлагаемого регулирования </w:t>
            </w:r>
            <w:hyperlink w:anchor="P582" w:history="1">
              <w:r w:rsidRPr="00EA0BB6">
                <w:rPr>
                  <w:rFonts w:ascii="Times New Roman" w:hAnsi="Times New Roman" w:cs="Times New Roman"/>
                  <w:sz w:val="24"/>
                  <w:szCs w:val="24"/>
                </w:rPr>
                <w:t>&lt;1&gt;</w:t>
              </w:r>
            </w:hyperlink>
          </w:p>
        </w:tc>
        <w:tc>
          <w:tcPr>
            <w:tcW w:w="2665"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Индикативные показатели (ед. изм.)</w:t>
            </w:r>
          </w:p>
        </w:tc>
        <w:tc>
          <w:tcPr>
            <w:tcW w:w="2211"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Способы расчета индикативных показателей</w:t>
            </w:r>
          </w:p>
        </w:tc>
        <w:tc>
          <w:tcPr>
            <w:tcW w:w="2813"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Сроки достижения целей</w:t>
            </w:r>
          </w:p>
        </w:tc>
      </w:tr>
      <w:tr w:rsidR="00F75146" w:rsidRPr="00EA0BB6" w:rsidTr="004D4ED2">
        <w:tc>
          <w:tcPr>
            <w:tcW w:w="2438" w:type="dxa"/>
            <w:vMerge w:val="restart"/>
          </w:tcPr>
          <w:p w:rsidR="00F75146" w:rsidRDefault="00F75146" w:rsidP="008153C2">
            <w:pPr>
              <w:jc w:val="both"/>
              <w:rPr>
                <w:sz w:val="24"/>
                <w:szCs w:val="24"/>
              </w:rPr>
            </w:pPr>
            <w:r w:rsidRPr="00EA0BB6">
              <w:rPr>
                <w:sz w:val="24"/>
                <w:szCs w:val="24"/>
              </w:rPr>
              <w:t>Цель 1.</w:t>
            </w:r>
          </w:p>
          <w:p w:rsidR="00F75146" w:rsidRPr="00EA0BB6" w:rsidRDefault="005D06F3" w:rsidP="00B8701E">
            <w:pPr>
              <w:autoSpaceDE w:val="0"/>
              <w:autoSpaceDN w:val="0"/>
              <w:adjustRightInd w:val="0"/>
              <w:rPr>
                <w:sz w:val="24"/>
                <w:szCs w:val="24"/>
              </w:rPr>
            </w:pPr>
            <w:r>
              <w:rPr>
                <w:b/>
                <w:i/>
                <w:sz w:val="24"/>
                <w:szCs w:val="24"/>
                <w:u w:val="single"/>
                <w:lang w:eastAsia="en-US"/>
              </w:rPr>
              <w:t>Увеличение объектов социальной направленности</w:t>
            </w:r>
          </w:p>
        </w:tc>
        <w:tc>
          <w:tcPr>
            <w:tcW w:w="2665" w:type="dxa"/>
          </w:tcPr>
          <w:p w:rsidR="00F7514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показатель 1</w:t>
            </w:r>
          </w:p>
          <w:p w:rsidR="009D7989" w:rsidRDefault="009D7989" w:rsidP="00B8701E">
            <w:pPr>
              <w:pStyle w:val="ConsPlusNormal"/>
              <w:rPr>
                <w:rFonts w:ascii="Times New Roman" w:hAnsi="Times New Roman" w:cs="Times New Roman"/>
                <w:b/>
                <w:i/>
                <w:sz w:val="24"/>
                <w:szCs w:val="24"/>
                <w:u w:val="single"/>
                <w:lang w:eastAsia="en-US"/>
              </w:rPr>
            </w:pPr>
            <w:r>
              <w:rPr>
                <w:rFonts w:ascii="Times New Roman" w:hAnsi="Times New Roman" w:cs="Times New Roman"/>
                <w:b/>
                <w:i/>
                <w:sz w:val="24"/>
                <w:szCs w:val="24"/>
                <w:u w:val="single"/>
                <w:lang w:eastAsia="en-US"/>
              </w:rPr>
              <w:t xml:space="preserve">Доля зданий соответствующих требованиям </w:t>
            </w:r>
            <w:r>
              <w:rPr>
                <w:rFonts w:ascii="Times New Roman" w:hAnsi="Times New Roman" w:cs="Times New Roman"/>
                <w:b/>
                <w:i/>
                <w:sz w:val="24"/>
                <w:szCs w:val="24"/>
                <w:u w:val="single"/>
                <w:lang w:eastAsia="en-US"/>
              </w:rPr>
              <w:lastRenderedPageBreak/>
              <w:t>САНПИНА,</w:t>
            </w:r>
          </w:p>
          <w:p w:rsidR="00F75146" w:rsidRPr="00033E73" w:rsidRDefault="009D7989" w:rsidP="00B8701E">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lang w:eastAsia="en-US"/>
              </w:rPr>
              <w:t>п</w:t>
            </w:r>
            <w:r w:rsidR="00F75146" w:rsidRPr="00033E73">
              <w:rPr>
                <w:rFonts w:ascii="Times New Roman" w:hAnsi="Times New Roman" w:cs="Times New Roman"/>
                <w:b/>
                <w:i/>
                <w:sz w:val="24"/>
                <w:szCs w:val="24"/>
                <w:u w:val="single"/>
                <w:lang w:eastAsia="en-US"/>
              </w:rPr>
              <w:t>роцент уменьшения объема ветхих и изношенных инженерных сетей</w:t>
            </w:r>
            <w:r w:rsidR="00586E61">
              <w:rPr>
                <w:rFonts w:ascii="Times New Roman" w:hAnsi="Times New Roman" w:cs="Times New Roman"/>
                <w:b/>
                <w:i/>
                <w:sz w:val="24"/>
                <w:szCs w:val="24"/>
                <w:u w:val="single"/>
                <w:lang w:eastAsia="en-US"/>
              </w:rPr>
              <w:t>, находящихся в муниципальной собственности</w:t>
            </w:r>
          </w:p>
          <w:p w:rsidR="00F75146" w:rsidRDefault="00F75146" w:rsidP="008153C2">
            <w:pPr>
              <w:pStyle w:val="ConsPlusNormal"/>
              <w:jc w:val="both"/>
              <w:rPr>
                <w:rFonts w:ascii="Times New Roman" w:hAnsi="Times New Roman" w:cs="Times New Roman"/>
                <w:b/>
                <w:i/>
                <w:sz w:val="24"/>
                <w:szCs w:val="24"/>
                <w:u w:val="single"/>
              </w:rPr>
            </w:pPr>
          </w:p>
          <w:p w:rsidR="00F75146" w:rsidRPr="0048623D" w:rsidRDefault="00F75146" w:rsidP="008153C2">
            <w:pPr>
              <w:pStyle w:val="ConsPlusNormal"/>
              <w:jc w:val="both"/>
              <w:rPr>
                <w:rFonts w:ascii="Times New Roman" w:hAnsi="Times New Roman" w:cs="Times New Roman"/>
                <w:b/>
                <w:i/>
                <w:sz w:val="24"/>
                <w:szCs w:val="24"/>
                <w:u w:val="single"/>
              </w:rPr>
            </w:pPr>
          </w:p>
        </w:tc>
        <w:tc>
          <w:tcPr>
            <w:tcW w:w="2211" w:type="dxa"/>
          </w:tcPr>
          <w:p w:rsidR="00586E61" w:rsidRDefault="00586E61" w:rsidP="008153C2">
            <w:pPr>
              <w:pStyle w:val="ConsPlusNormal"/>
              <w:rPr>
                <w:rFonts w:ascii="Times New Roman" w:hAnsi="Times New Roman" w:cs="Times New Roman"/>
                <w:b/>
                <w:i/>
                <w:sz w:val="24"/>
                <w:szCs w:val="24"/>
                <w:u w:val="single"/>
              </w:rPr>
            </w:pPr>
          </w:p>
          <w:p w:rsidR="009D7989" w:rsidRDefault="009D7989" w:rsidP="00846AEE">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Статистические данные,</w:t>
            </w:r>
          </w:p>
          <w:p w:rsidR="00F75146" w:rsidRPr="0048623D" w:rsidRDefault="009D7989" w:rsidP="00846AEE">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л</w:t>
            </w:r>
            <w:r w:rsidR="00846AEE">
              <w:rPr>
                <w:rFonts w:ascii="Times New Roman" w:hAnsi="Times New Roman" w:cs="Times New Roman"/>
                <w:b/>
                <w:i/>
                <w:sz w:val="24"/>
                <w:szCs w:val="24"/>
                <w:u w:val="single"/>
              </w:rPr>
              <w:t xml:space="preserve">окально-сметный </w:t>
            </w:r>
            <w:r w:rsidR="00846AEE">
              <w:rPr>
                <w:rFonts w:ascii="Times New Roman" w:hAnsi="Times New Roman" w:cs="Times New Roman"/>
                <w:b/>
                <w:i/>
                <w:sz w:val="24"/>
                <w:szCs w:val="24"/>
                <w:u w:val="single"/>
              </w:rPr>
              <w:lastRenderedPageBreak/>
              <w:t>расчет</w:t>
            </w:r>
            <w:r w:rsidR="00F75146">
              <w:rPr>
                <w:rFonts w:ascii="Times New Roman" w:hAnsi="Times New Roman" w:cs="Times New Roman"/>
                <w:b/>
                <w:i/>
                <w:sz w:val="24"/>
                <w:szCs w:val="24"/>
                <w:u w:val="single"/>
              </w:rPr>
              <w:t>, КС-</w:t>
            </w:r>
            <w:r w:rsidR="00E51787">
              <w:rPr>
                <w:rFonts w:ascii="Times New Roman" w:hAnsi="Times New Roman" w:cs="Times New Roman"/>
                <w:b/>
                <w:i/>
                <w:sz w:val="24"/>
                <w:szCs w:val="24"/>
                <w:u w:val="single"/>
              </w:rPr>
              <w:t>2</w:t>
            </w:r>
            <w:r w:rsidR="00F75146">
              <w:rPr>
                <w:rFonts w:ascii="Times New Roman" w:hAnsi="Times New Roman" w:cs="Times New Roman"/>
                <w:b/>
                <w:i/>
                <w:sz w:val="24"/>
                <w:szCs w:val="24"/>
                <w:u w:val="single"/>
              </w:rPr>
              <w:t>, КС-</w:t>
            </w:r>
            <w:r w:rsidR="00E51787">
              <w:rPr>
                <w:rFonts w:ascii="Times New Roman" w:hAnsi="Times New Roman" w:cs="Times New Roman"/>
                <w:b/>
                <w:i/>
                <w:sz w:val="24"/>
                <w:szCs w:val="24"/>
                <w:u w:val="single"/>
              </w:rPr>
              <w:t>3</w:t>
            </w:r>
          </w:p>
        </w:tc>
        <w:tc>
          <w:tcPr>
            <w:tcW w:w="2813" w:type="dxa"/>
          </w:tcPr>
          <w:p w:rsidR="00F75146" w:rsidRDefault="00F75146" w:rsidP="008153C2">
            <w:pPr>
              <w:pStyle w:val="ConsPlusNormal"/>
              <w:rPr>
                <w:rFonts w:ascii="Times New Roman" w:hAnsi="Times New Roman" w:cs="Times New Roman"/>
                <w:b/>
                <w:i/>
                <w:sz w:val="24"/>
                <w:szCs w:val="24"/>
                <w:u w:val="single"/>
              </w:rPr>
            </w:pPr>
          </w:p>
          <w:p w:rsidR="00F75146" w:rsidRPr="0048623D" w:rsidRDefault="00F75146" w:rsidP="00E51787">
            <w:pPr>
              <w:pStyle w:val="ConsPlusNormal"/>
              <w:rPr>
                <w:rFonts w:ascii="Times New Roman" w:hAnsi="Times New Roman" w:cs="Times New Roman"/>
                <w:b/>
                <w:i/>
                <w:sz w:val="24"/>
                <w:szCs w:val="24"/>
                <w:u w:val="single"/>
              </w:rPr>
            </w:pPr>
            <w:r>
              <w:rPr>
                <w:rFonts w:ascii="Times New Roman" w:hAnsi="Times New Roman" w:cs="Times New Roman"/>
                <w:b/>
                <w:i/>
                <w:sz w:val="24"/>
                <w:szCs w:val="24"/>
                <w:u w:val="single"/>
              </w:rPr>
              <w:t>За фактически выполнен</w:t>
            </w:r>
            <w:r w:rsidR="00E51787">
              <w:rPr>
                <w:rFonts w:ascii="Times New Roman" w:hAnsi="Times New Roman" w:cs="Times New Roman"/>
                <w:b/>
                <w:i/>
                <w:sz w:val="24"/>
                <w:szCs w:val="24"/>
                <w:u w:val="single"/>
              </w:rPr>
              <w:t>ны</w:t>
            </w:r>
            <w:r>
              <w:rPr>
                <w:rFonts w:ascii="Times New Roman" w:hAnsi="Times New Roman" w:cs="Times New Roman"/>
                <w:b/>
                <w:i/>
                <w:sz w:val="24"/>
                <w:szCs w:val="24"/>
                <w:u w:val="single"/>
              </w:rPr>
              <w:t xml:space="preserve">е работы в соответствующем </w:t>
            </w:r>
            <w:r>
              <w:rPr>
                <w:rFonts w:ascii="Times New Roman" w:hAnsi="Times New Roman" w:cs="Times New Roman"/>
                <w:b/>
                <w:i/>
                <w:sz w:val="24"/>
                <w:szCs w:val="24"/>
                <w:u w:val="single"/>
              </w:rPr>
              <w:lastRenderedPageBreak/>
              <w:t>финансовом году</w:t>
            </w:r>
          </w:p>
        </w:tc>
      </w:tr>
      <w:tr w:rsidR="00F75146" w:rsidRPr="00EA0BB6" w:rsidTr="004D4ED2">
        <w:tc>
          <w:tcPr>
            <w:tcW w:w="2438" w:type="dxa"/>
            <w:vMerge/>
          </w:tcPr>
          <w:p w:rsidR="00F75146" w:rsidRPr="00EA0BB6" w:rsidRDefault="00F75146" w:rsidP="008153C2">
            <w:pPr>
              <w:rPr>
                <w:sz w:val="24"/>
                <w:szCs w:val="24"/>
              </w:rPr>
            </w:pPr>
          </w:p>
        </w:tc>
        <w:tc>
          <w:tcPr>
            <w:tcW w:w="2665" w:type="dxa"/>
          </w:tcPr>
          <w:p w:rsidR="00F75146" w:rsidRPr="00EA0BB6" w:rsidRDefault="00F75146" w:rsidP="008153C2">
            <w:pPr>
              <w:pStyle w:val="ConsPlusNormal"/>
              <w:jc w:val="both"/>
              <w:rPr>
                <w:rFonts w:ascii="Times New Roman" w:hAnsi="Times New Roman" w:cs="Times New Roman"/>
                <w:sz w:val="24"/>
                <w:szCs w:val="24"/>
              </w:rPr>
            </w:pPr>
          </w:p>
        </w:tc>
        <w:tc>
          <w:tcPr>
            <w:tcW w:w="2211" w:type="dxa"/>
          </w:tcPr>
          <w:p w:rsidR="00F75146" w:rsidRPr="00EA0BB6" w:rsidRDefault="00F75146" w:rsidP="008153C2">
            <w:pPr>
              <w:pStyle w:val="ConsPlusNormal"/>
              <w:rPr>
                <w:rFonts w:ascii="Times New Roman" w:hAnsi="Times New Roman" w:cs="Times New Roman"/>
                <w:sz w:val="24"/>
                <w:szCs w:val="24"/>
              </w:rPr>
            </w:pPr>
          </w:p>
        </w:tc>
        <w:tc>
          <w:tcPr>
            <w:tcW w:w="2813" w:type="dxa"/>
          </w:tcPr>
          <w:p w:rsidR="00F75146" w:rsidRPr="00EA0BB6" w:rsidRDefault="00F75146" w:rsidP="008153C2">
            <w:pPr>
              <w:pStyle w:val="ConsPlusNormal"/>
              <w:rPr>
                <w:rFonts w:ascii="Times New Roman" w:hAnsi="Times New Roman" w:cs="Times New Roman"/>
                <w:sz w:val="24"/>
                <w:szCs w:val="24"/>
              </w:rPr>
            </w:pPr>
          </w:p>
        </w:tc>
      </w:tr>
      <w:tr w:rsidR="00F75146" w:rsidRPr="00EA0BB6" w:rsidTr="004D4ED2">
        <w:tc>
          <w:tcPr>
            <w:tcW w:w="10127" w:type="dxa"/>
            <w:gridSpan w:val="4"/>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Описание источников информации для расчета показателей (индикаторов):</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Информация отсутствует</w:t>
            </w:r>
          </w:p>
        </w:tc>
      </w:tr>
    </w:tbl>
    <w:p w:rsidR="003E3520" w:rsidRDefault="003E3520" w:rsidP="00F75146">
      <w:pPr>
        <w:pStyle w:val="ConsPlusNormal"/>
        <w:jc w:val="center"/>
        <w:outlineLvl w:val="1"/>
        <w:rPr>
          <w:rFonts w:ascii="Times New Roman" w:hAnsi="Times New Roman" w:cs="Times New Roman"/>
          <w:sz w:val="24"/>
          <w:szCs w:val="24"/>
        </w:rPr>
      </w:pPr>
      <w:bookmarkStart w:id="2" w:name="P582"/>
      <w:bookmarkEnd w:id="2"/>
    </w:p>
    <w:p w:rsidR="00F75146" w:rsidRPr="00EA0BB6" w:rsidRDefault="00F75146" w:rsidP="00F75146">
      <w:pPr>
        <w:pStyle w:val="ConsPlusNormal"/>
        <w:jc w:val="center"/>
        <w:outlineLvl w:val="1"/>
        <w:rPr>
          <w:rFonts w:ascii="Times New Roman" w:hAnsi="Times New Roman" w:cs="Times New Roman"/>
          <w:sz w:val="24"/>
          <w:szCs w:val="24"/>
        </w:rPr>
      </w:pPr>
      <w:r w:rsidRPr="00EA0BB6">
        <w:rPr>
          <w:rFonts w:ascii="Times New Roman" w:hAnsi="Times New Roman" w:cs="Times New Roman"/>
          <w:sz w:val="24"/>
          <w:szCs w:val="24"/>
        </w:rPr>
        <w:t>8. Иные сведения, которые, по мнению регулирующего органа,</w:t>
      </w:r>
    </w:p>
    <w:p w:rsidR="00F75146" w:rsidRPr="00EA0BB6" w:rsidRDefault="00F75146" w:rsidP="00F75146">
      <w:pPr>
        <w:pStyle w:val="ConsPlusNormal"/>
        <w:jc w:val="center"/>
        <w:rPr>
          <w:rFonts w:ascii="Times New Roman" w:hAnsi="Times New Roman" w:cs="Times New Roman"/>
          <w:sz w:val="24"/>
          <w:szCs w:val="24"/>
        </w:rPr>
      </w:pPr>
      <w:r w:rsidRPr="00EA0BB6">
        <w:rPr>
          <w:rFonts w:ascii="Times New Roman" w:hAnsi="Times New Roman" w:cs="Times New Roman"/>
          <w:sz w:val="24"/>
          <w:szCs w:val="24"/>
        </w:rPr>
        <w:t>позволяют оценить обоснованность предлагаемого регулирования</w:t>
      </w:r>
    </w:p>
    <w:p w:rsidR="00F75146" w:rsidRPr="00EA0BB6" w:rsidRDefault="00F75146" w:rsidP="00F7514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10127"/>
      </w:tblGrid>
      <w:tr w:rsidR="00F75146" w:rsidRPr="00EA0BB6" w:rsidTr="004D4ED2">
        <w:tc>
          <w:tcPr>
            <w:tcW w:w="10127"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8.1. Иные необходимые, по мнению разработчика, сведения:</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r w:rsidR="00F75146" w:rsidRPr="00EA0BB6" w:rsidTr="004D4ED2">
        <w:tc>
          <w:tcPr>
            <w:tcW w:w="10127" w:type="dxa"/>
          </w:tcPr>
          <w:p w:rsidR="00F75146" w:rsidRPr="00EA0BB6" w:rsidRDefault="00F75146" w:rsidP="008153C2">
            <w:pPr>
              <w:pStyle w:val="ConsPlusNormal"/>
              <w:jc w:val="both"/>
              <w:rPr>
                <w:rFonts w:ascii="Times New Roman" w:hAnsi="Times New Roman" w:cs="Times New Roman"/>
                <w:sz w:val="24"/>
                <w:szCs w:val="24"/>
              </w:rPr>
            </w:pPr>
            <w:r w:rsidRPr="00EA0BB6">
              <w:rPr>
                <w:rFonts w:ascii="Times New Roman" w:hAnsi="Times New Roman" w:cs="Times New Roman"/>
                <w:sz w:val="24"/>
                <w:szCs w:val="24"/>
              </w:rPr>
              <w:t>8.2. Источники данных:</w:t>
            </w:r>
          </w:p>
          <w:p w:rsidR="00F75146" w:rsidRPr="0048623D" w:rsidRDefault="00F75146" w:rsidP="008153C2">
            <w:pPr>
              <w:pStyle w:val="ConsPlusNormal"/>
              <w:rPr>
                <w:rFonts w:ascii="Times New Roman" w:hAnsi="Times New Roman" w:cs="Times New Roman"/>
                <w:b/>
                <w:i/>
                <w:sz w:val="24"/>
                <w:szCs w:val="24"/>
                <w:u w:val="single"/>
              </w:rPr>
            </w:pPr>
            <w:r w:rsidRPr="0048623D">
              <w:rPr>
                <w:rFonts w:ascii="Times New Roman" w:hAnsi="Times New Roman" w:cs="Times New Roman"/>
                <w:b/>
                <w:i/>
                <w:sz w:val="24"/>
                <w:szCs w:val="24"/>
                <w:u w:val="single"/>
              </w:rPr>
              <w:t>Отсутствуют</w:t>
            </w:r>
          </w:p>
        </w:tc>
      </w:tr>
    </w:tbl>
    <w:p w:rsidR="00F75146" w:rsidRPr="00EA0BB6" w:rsidRDefault="00F75146" w:rsidP="00F75146">
      <w:pPr>
        <w:pStyle w:val="ConsPlusNormal"/>
        <w:jc w:val="both"/>
        <w:rPr>
          <w:rFonts w:ascii="Times New Roman" w:hAnsi="Times New Roman" w:cs="Times New Roman"/>
          <w:sz w:val="24"/>
          <w:szCs w:val="24"/>
        </w:rPr>
      </w:pP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Дата</w:t>
      </w:r>
      <w:r>
        <w:rPr>
          <w:rFonts w:ascii="Times New Roman" w:hAnsi="Times New Roman" w:cs="Times New Roman"/>
          <w:sz w:val="24"/>
          <w:szCs w:val="24"/>
        </w:rPr>
        <w:t xml:space="preserve"> </w:t>
      </w:r>
      <w:r w:rsidR="005D06F3">
        <w:rPr>
          <w:rFonts w:ascii="Times New Roman" w:hAnsi="Times New Roman" w:cs="Times New Roman"/>
          <w:sz w:val="24"/>
          <w:szCs w:val="24"/>
        </w:rPr>
        <w:t>1</w:t>
      </w:r>
      <w:r w:rsidR="009D7989">
        <w:rPr>
          <w:rFonts w:ascii="Times New Roman" w:hAnsi="Times New Roman" w:cs="Times New Roman"/>
          <w:sz w:val="24"/>
          <w:szCs w:val="24"/>
        </w:rPr>
        <w:t>8</w:t>
      </w:r>
      <w:r>
        <w:rPr>
          <w:rFonts w:ascii="Times New Roman" w:hAnsi="Times New Roman" w:cs="Times New Roman"/>
          <w:sz w:val="24"/>
          <w:szCs w:val="24"/>
        </w:rPr>
        <w:t>.0</w:t>
      </w:r>
      <w:r w:rsidR="005D06F3">
        <w:rPr>
          <w:rFonts w:ascii="Times New Roman" w:hAnsi="Times New Roman" w:cs="Times New Roman"/>
          <w:sz w:val="24"/>
          <w:szCs w:val="24"/>
        </w:rPr>
        <w:t>7</w:t>
      </w:r>
      <w:r>
        <w:rPr>
          <w:rFonts w:ascii="Times New Roman" w:hAnsi="Times New Roman" w:cs="Times New Roman"/>
          <w:sz w:val="24"/>
          <w:szCs w:val="24"/>
        </w:rPr>
        <w:t>.2017 г.</w:t>
      </w:r>
    </w:p>
    <w:p w:rsidR="003E3520" w:rsidRDefault="003E3520" w:rsidP="00F75146">
      <w:pPr>
        <w:pStyle w:val="ConsPlusNonformat"/>
        <w:jc w:val="both"/>
        <w:rPr>
          <w:rFonts w:ascii="Times New Roman" w:hAnsi="Times New Roman" w:cs="Times New Roman"/>
          <w:sz w:val="24"/>
          <w:szCs w:val="24"/>
        </w:rPr>
      </w:pPr>
    </w:p>
    <w:p w:rsidR="00AC3CE9" w:rsidRDefault="00AC3CE9" w:rsidP="00F75146">
      <w:pPr>
        <w:pStyle w:val="ConsPlusNonformat"/>
        <w:jc w:val="both"/>
        <w:rPr>
          <w:rFonts w:ascii="Times New Roman" w:hAnsi="Times New Roman" w:cs="Times New Roman"/>
          <w:sz w:val="24"/>
          <w:szCs w:val="24"/>
        </w:rPr>
      </w:pPr>
    </w:p>
    <w:p w:rsidR="00AC3CE9" w:rsidRDefault="00AC3CE9" w:rsidP="00F75146">
      <w:pPr>
        <w:pStyle w:val="ConsPlusNonformat"/>
        <w:jc w:val="both"/>
        <w:rPr>
          <w:rFonts w:ascii="Times New Roman" w:hAnsi="Times New Roman" w:cs="Times New Roman"/>
          <w:sz w:val="24"/>
          <w:szCs w:val="24"/>
        </w:rPr>
      </w:pPr>
    </w:p>
    <w:p w:rsidR="00F75146" w:rsidRPr="002841B8" w:rsidRDefault="005D06F3" w:rsidP="00F75146">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 по финансам</w:t>
      </w:r>
      <w:r w:rsidR="00F75146">
        <w:rPr>
          <w:rFonts w:ascii="Times New Roman" w:hAnsi="Times New Roman" w:cs="Times New Roman"/>
          <w:sz w:val="24"/>
          <w:szCs w:val="24"/>
        </w:rPr>
        <w:t xml:space="preserve">       </w:t>
      </w:r>
      <w:r w:rsidR="00F75146" w:rsidRPr="002841B8">
        <w:rPr>
          <w:rFonts w:ascii="Times New Roman" w:hAnsi="Times New Roman" w:cs="Times New Roman"/>
          <w:sz w:val="24"/>
          <w:szCs w:val="24"/>
        </w:rPr>
        <w:t xml:space="preserve">_________________ </w:t>
      </w:r>
      <w:r w:rsidR="00F7514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И.В.Хусаинова</w:t>
      </w:r>
      <w:r w:rsidR="00F75146" w:rsidRPr="002841B8">
        <w:rPr>
          <w:rFonts w:ascii="Times New Roman" w:hAnsi="Times New Roman" w:cs="Times New Roman"/>
          <w:sz w:val="24"/>
          <w:szCs w:val="24"/>
        </w:rPr>
        <w:t>____</w:t>
      </w:r>
    </w:p>
    <w:p w:rsidR="00F75146" w:rsidRPr="002841B8" w:rsidRDefault="00F75146" w:rsidP="00F75146">
      <w:pPr>
        <w:pStyle w:val="ConsPlusNonformat"/>
        <w:jc w:val="both"/>
        <w:rPr>
          <w:rFonts w:ascii="Times New Roman" w:hAnsi="Times New Roman" w:cs="Times New Roman"/>
          <w:sz w:val="24"/>
          <w:szCs w:val="24"/>
        </w:rPr>
      </w:pPr>
      <w:r w:rsidRPr="002841B8">
        <w:rPr>
          <w:rFonts w:ascii="Times New Roman" w:hAnsi="Times New Roman" w:cs="Times New Roman"/>
          <w:sz w:val="24"/>
          <w:szCs w:val="24"/>
        </w:rPr>
        <w:t xml:space="preserve">                                        </w:t>
      </w:r>
      <w:r>
        <w:rPr>
          <w:rFonts w:ascii="Times New Roman" w:hAnsi="Times New Roman" w:cs="Times New Roman"/>
          <w:sz w:val="24"/>
          <w:szCs w:val="24"/>
        </w:rPr>
        <w:t xml:space="preserve">              </w:t>
      </w:r>
      <w:r w:rsidR="00846AEE">
        <w:rPr>
          <w:rFonts w:ascii="Times New Roman" w:hAnsi="Times New Roman" w:cs="Times New Roman"/>
          <w:sz w:val="24"/>
          <w:szCs w:val="24"/>
        </w:rPr>
        <w:t xml:space="preserve">                                     </w:t>
      </w:r>
      <w:r w:rsidRPr="002841B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841B8">
        <w:rPr>
          <w:rFonts w:ascii="Times New Roman" w:hAnsi="Times New Roman" w:cs="Times New Roman"/>
          <w:sz w:val="24"/>
          <w:szCs w:val="24"/>
        </w:rPr>
        <w:t>инициалы, фамилия</w:t>
      </w:r>
    </w:p>
    <w:p w:rsidR="00F75146" w:rsidRDefault="00F75146" w:rsidP="00F75146"/>
    <w:p w:rsidR="00F75146" w:rsidRDefault="00F75146" w:rsidP="00F75146">
      <w:pPr>
        <w:pStyle w:val="a3"/>
        <w:shd w:val="clear" w:color="auto" w:fill="FFFFFF"/>
        <w:rPr>
          <w:rFonts w:ascii="Arial" w:hAnsi="Arial" w:cs="Arial"/>
          <w:color w:val="000000"/>
          <w:sz w:val="20"/>
          <w:szCs w:val="20"/>
        </w:rPr>
      </w:pPr>
    </w:p>
    <w:p w:rsidR="00073B87" w:rsidRDefault="00073B87"/>
    <w:sectPr w:rsidR="00073B87" w:rsidSect="00F75146">
      <w:pgSz w:w="11906" w:h="16838"/>
      <w:pgMar w:top="680" w:right="680"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4ABE"/>
    <w:multiLevelType w:val="hybridMultilevel"/>
    <w:tmpl w:val="046AB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75146"/>
    <w:rsid w:val="00000179"/>
    <w:rsid w:val="00001240"/>
    <w:rsid w:val="00002143"/>
    <w:rsid w:val="00002655"/>
    <w:rsid w:val="000060DA"/>
    <w:rsid w:val="00006413"/>
    <w:rsid w:val="00010B41"/>
    <w:rsid w:val="00011CE4"/>
    <w:rsid w:val="00012B28"/>
    <w:rsid w:val="00014119"/>
    <w:rsid w:val="0002020E"/>
    <w:rsid w:val="000205D3"/>
    <w:rsid w:val="00022513"/>
    <w:rsid w:val="00023EAC"/>
    <w:rsid w:val="00024782"/>
    <w:rsid w:val="00024E97"/>
    <w:rsid w:val="00025256"/>
    <w:rsid w:val="00025E15"/>
    <w:rsid w:val="00026734"/>
    <w:rsid w:val="00026B12"/>
    <w:rsid w:val="0002775C"/>
    <w:rsid w:val="00027B1E"/>
    <w:rsid w:val="00031169"/>
    <w:rsid w:val="000313CD"/>
    <w:rsid w:val="00033D13"/>
    <w:rsid w:val="00034B68"/>
    <w:rsid w:val="00035C42"/>
    <w:rsid w:val="000361A2"/>
    <w:rsid w:val="00036491"/>
    <w:rsid w:val="00037D90"/>
    <w:rsid w:val="00040FD7"/>
    <w:rsid w:val="000414B8"/>
    <w:rsid w:val="00041578"/>
    <w:rsid w:val="0004288E"/>
    <w:rsid w:val="00045A33"/>
    <w:rsid w:val="00046F80"/>
    <w:rsid w:val="00047EBE"/>
    <w:rsid w:val="00051089"/>
    <w:rsid w:val="000517A9"/>
    <w:rsid w:val="000523B4"/>
    <w:rsid w:val="0005298D"/>
    <w:rsid w:val="0005542C"/>
    <w:rsid w:val="00056855"/>
    <w:rsid w:val="00063E82"/>
    <w:rsid w:val="000672F9"/>
    <w:rsid w:val="000708A2"/>
    <w:rsid w:val="0007390A"/>
    <w:rsid w:val="00073ABA"/>
    <w:rsid w:val="00073B87"/>
    <w:rsid w:val="0007578A"/>
    <w:rsid w:val="00077F6C"/>
    <w:rsid w:val="00077FA5"/>
    <w:rsid w:val="00080318"/>
    <w:rsid w:val="0008240E"/>
    <w:rsid w:val="0008388D"/>
    <w:rsid w:val="000854A8"/>
    <w:rsid w:val="000859B8"/>
    <w:rsid w:val="00085F11"/>
    <w:rsid w:val="000872C9"/>
    <w:rsid w:val="0009122D"/>
    <w:rsid w:val="00091D9B"/>
    <w:rsid w:val="00091EE1"/>
    <w:rsid w:val="00094A0F"/>
    <w:rsid w:val="000951C6"/>
    <w:rsid w:val="00096DE6"/>
    <w:rsid w:val="000A2BE9"/>
    <w:rsid w:val="000A3808"/>
    <w:rsid w:val="000A3ED8"/>
    <w:rsid w:val="000A7048"/>
    <w:rsid w:val="000B1137"/>
    <w:rsid w:val="000B1A04"/>
    <w:rsid w:val="000B1D10"/>
    <w:rsid w:val="000B4133"/>
    <w:rsid w:val="000B4E53"/>
    <w:rsid w:val="000B6421"/>
    <w:rsid w:val="000C29C9"/>
    <w:rsid w:val="000C4253"/>
    <w:rsid w:val="000C6B3E"/>
    <w:rsid w:val="000C7E48"/>
    <w:rsid w:val="000D278C"/>
    <w:rsid w:val="000D3787"/>
    <w:rsid w:val="000D4625"/>
    <w:rsid w:val="000D48B5"/>
    <w:rsid w:val="000D4AAC"/>
    <w:rsid w:val="000D5286"/>
    <w:rsid w:val="000D6135"/>
    <w:rsid w:val="000D6753"/>
    <w:rsid w:val="000E025A"/>
    <w:rsid w:val="000E05FE"/>
    <w:rsid w:val="000E1D5D"/>
    <w:rsid w:val="000E208B"/>
    <w:rsid w:val="000E4AFE"/>
    <w:rsid w:val="000E5B64"/>
    <w:rsid w:val="000E6A0F"/>
    <w:rsid w:val="000E751B"/>
    <w:rsid w:val="000F0CB7"/>
    <w:rsid w:val="000F0E32"/>
    <w:rsid w:val="000F494E"/>
    <w:rsid w:val="000F5DC1"/>
    <w:rsid w:val="000F5FD7"/>
    <w:rsid w:val="000F61CB"/>
    <w:rsid w:val="000F6988"/>
    <w:rsid w:val="001018E8"/>
    <w:rsid w:val="00101C92"/>
    <w:rsid w:val="00104573"/>
    <w:rsid w:val="00105823"/>
    <w:rsid w:val="0010644E"/>
    <w:rsid w:val="00106627"/>
    <w:rsid w:val="0010720C"/>
    <w:rsid w:val="00107A66"/>
    <w:rsid w:val="00112CB5"/>
    <w:rsid w:val="00113E69"/>
    <w:rsid w:val="001142C9"/>
    <w:rsid w:val="00114EEB"/>
    <w:rsid w:val="00115ED4"/>
    <w:rsid w:val="00116445"/>
    <w:rsid w:val="00117C6E"/>
    <w:rsid w:val="001200D2"/>
    <w:rsid w:val="00122E80"/>
    <w:rsid w:val="00123721"/>
    <w:rsid w:val="00123CD4"/>
    <w:rsid w:val="00124AE0"/>
    <w:rsid w:val="0012540D"/>
    <w:rsid w:val="00125788"/>
    <w:rsid w:val="00125DFE"/>
    <w:rsid w:val="00125F9E"/>
    <w:rsid w:val="001263FD"/>
    <w:rsid w:val="0013055D"/>
    <w:rsid w:val="00130EB8"/>
    <w:rsid w:val="00131A22"/>
    <w:rsid w:val="00131AC0"/>
    <w:rsid w:val="00132A8A"/>
    <w:rsid w:val="00133B72"/>
    <w:rsid w:val="00134CC6"/>
    <w:rsid w:val="001354FC"/>
    <w:rsid w:val="0013660B"/>
    <w:rsid w:val="00143135"/>
    <w:rsid w:val="00144161"/>
    <w:rsid w:val="0014449D"/>
    <w:rsid w:val="0014566E"/>
    <w:rsid w:val="0014632B"/>
    <w:rsid w:val="0015415F"/>
    <w:rsid w:val="00154CC2"/>
    <w:rsid w:val="0015522C"/>
    <w:rsid w:val="00155764"/>
    <w:rsid w:val="00155F34"/>
    <w:rsid w:val="00156548"/>
    <w:rsid w:val="0015673B"/>
    <w:rsid w:val="00160CB6"/>
    <w:rsid w:val="0016278B"/>
    <w:rsid w:val="00164CFE"/>
    <w:rsid w:val="00165CCD"/>
    <w:rsid w:val="00166650"/>
    <w:rsid w:val="00166C70"/>
    <w:rsid w:val="00166E0F"/>
    <w:rsid w:val="00166E19"/>
    <w:rsid w:val="00167487"/>
    <w:rsid w:val="00167D15"/>
    <w:rsid w:val="00170C46"/>
    <w:rsid w:val="0017369C"/>
    <w:rsid w:val="00173823"/>
    <w:rsid w:val="00173964"/>
    <w:rsid w:val="00174111"/>
    <w:rsid w:val="00174BD6"/>
    <w:rsid w:val="00175257"/>
    <w:rsid w:val="00175FE3"/>
    <w:rsid w:val="001760CE"/>
    <w:rsid w:val="001773D5"/>
    <w:rsid w:val="00181C10"/>
    <w:rsid w:val="00182187"/>
    <w:rsid w:val="00182217"/>
    <w:rsid w:val="0018506F"/>
    <w:rsid w:val="0018590C"/>
    <w:rsid w:val="00185B78"/>
    <w:rsid w:val="0018746B"/>
    <w:rsid w:val="00187FE6"/>
    <w:rsid w:val="0019160F"/>
    <w:rsid w:val="0019281D"/>
    <w:rsid w:val="00193400"/>
    <w:rsid w:val="00194557"/>
    <w:rsid w:val="00195D3B"/>
    <w:rsid w:val="00195E65"/>
    <w:rsid w:val="001963AE"/>
    <w:rsid w:val="001A1081"/>
    <w:rsid w:val="001A3F38"/>
    <w:rsid w:val="001A5DD6"/>
    <w:rsid w:val="001A6411"/>
    <w:rsid w:val="001B1D34"/>
    <w:rsid w:val="001B2752"/>
    <w:rsid w:val="001B2F70"/>
    <w:rsid w:val="001B3D0D"/>
    <w:rsid w:val="001B4889"/>
    <w:rsid w:val="001B553B"/>
    <w:rsid w:val="001B62DE"/>
    <w:rsid w:val="001C06DD"/>
    <w:rsid w:val="001C358C"/>
    <w:rsid w:val="001C3E6A"/>
    <w:rsid w:val="001C5000"/>
    <w:rsid w:val="001C5B8F"/>
    <w:rsid w:val="001C5BBC"/>
    <w:rsid w:val="001C6286"/>
    <w:rsid w:val="001D1DA9"/>
    <w:rsid w:val="001D30E3"/>
    <w:rsid w:val="001D3BCB"/>
    <w:rsid w:val="001D433C"/>
    <w:rsid w:val="001D4848"/>
    <w:rsid w:val="001D49D1"/>
    <w:rsid w:val="001D4D03"/>
    <w:rsid w:val="001D70D1"/>
    <w:rsid w:val="001E079A"/>
    <w:rsid w:val="001E2A39"/>
    <w:rsid w:val="001E35D3"/>
    <w:rsid w:val="001E3DDE"/>
    <w:rsid w:val="001E4579"/>
    <w:rsid w:val="001E5598"/>
    <w:rsid w:val="001E6458"/>
    <w:rsid w:val="001E6570"/>
    <w:rsid w:val="001F0575"/>
    <w:rsid w:val="001F185D"/>
    <w:rsid w:val="001F25C3"/>
    <w:rsid w:val="001F5475"/>
    <w:rsid w:val="001F5591"/>
    <w:rsid w:val="001F56EF"/>
    <w:rsid w:val="00201C2A"/>
    <w:rsid w:val="002027A9"/>
    <w:rsid w:val="002038C4"/>
    <w:rsid w:val="00203BA3"/>
    <w:rsid w:val="00204B4B"/>
    <w:rsid w:val="0020519F"/>
    <w:rsid w:val="00205C25"/>
    <w:rsid w:val="00205DD1"/>
    <w:rsid w:val="002062FA"/>
    <w:rsid w:val="002066F7"/>
    <w:rsid w:val="00206B16"/>
    <w:rsid w:val="002077BD"/>
    <w:rsid w:val="00207FEA"/>
    <w:rsid w:val="00211855"/>
    <w:rsid w:val="0021242E"/>
    <w:rsid w:val="00212F8E"/>
    <w:rsid w:val="00213425"/>
    <w:rsid w:val="00213BFA"/>
    <w:rsid w:val="00220695"/>
    <w:rsid w:val="0022101F"/>
    <w:rsid w:val="00221771"/>
    <w:rsid w:val="00222799"/>
    <w:rsid w:val="002229C4"/>
    <w:rsid w:val="00223290"/>
    <w:rsid w:val="0022441B"/>
    <w:rsid w:val="00224C6F"/>
    <w:rsid w:val="0022645A"/>
    <w:rsid w:val="00226478"/>
    <w:rsid w:val="00227231"/>
    <w:rsid w:val="00227271"/>
    <w:rsid w:val="00230555"/>
    <w:rsid w:val="002310C4"/>
    <w:rsid w:val="00232484"/>
    <w:rsid w:val="00235C91"/>
    <w:rsid w:val="00240F4D"/>
    <w:rsid w:val="002412E6"/>
    <w:rsid w:val="00247858"/>
    <w:rsid w:val="0025077B"/>
    <w:rsid w:val="00250D9A"/>
    <w:rsid w:val="00250F10"/>
    <w:rsid w:val="00251684"/>
    <w:rsid w:val="002542CD"/>
    <w:rsid w:val="00257C51"/>
    <w:rsid w:val="00261499"/>
    <w:rsid w:val="002623A4"/>
    <w:rsid w:val="00264C7B"/>
    <w:rsid w:val="00266C4C"/>
    <w:rsid w:val="00266DCD"/>
    <w:rsid w:val="0027009B"/>
    <w:rsid w:val="00270CF1"/>
    <w:rsid w:val="00275059"/>
    <w:rsid w:val="00275584"/>
    <w:rsid w:val="00275AB6"/>
    <w:rsid w:val="00280ACD"/>
    <w:rsid w:val="00282674"/>
    <w:rsid w:val="00283116"/>
    <w:rsid w:val="00285700"/>
    <w:rsid w:val="00285930"/>
    <w:rsid w:val="00286225"/>
    <w:rsid w:val="00292F2F"/>
    <w:rsid w:val="0029536E"/>
    <w:rsid w:val="002960C8"/>
    <w:rsid w:val="002A175A"/>
    <w:rsid w:val="002A4978"/>
    <w:rsid w:val="002A6E7A"/>
    <w:rsid w:val="002A77F8"/>
    <w:rsid w:val="002B1BA9"/>
    <w:rsid w:val="002B39DD"/>
    <w:rsid w:val="002B403C"/>
    <w:rsid w:val="002B463B"/>
    <w:rsid w:val="002B68D1"/>
    <w:rsid w:val="002B6EE6"/>
    <w:rsid w:val="002C26B4"/>
    <w:rsid w:val="002C4CC0"/>
    <w:rsid w:val="002C6488"/>
    <w:rsid w:val="002C6496"/>
    <w:rsid w:val="002C6C62"/>
    <w:rsid w:val="002D01A7"/>
    <w:rsid w:val="002D0C36"/>
    <w:rsid w:val="002D118B"/>
    <w:rsid w:val="002D22E4"/>
    <w:rsid w:val="002D38EC"/>
    <w:rsid w:val="002D4B0C"/>
    <w:rsid w:val="002D4B97"/>
    <w:rsid w:val="002D65B5"/>
    <w:rsid w:val="002D74E0"/>
    <w:rsid w:val="002E2C21"/>
    <w:rsid w:val="002E5E88"/>
    <w:rsid w:val="002E640F"/>
    <w:rsid w:val="002E6839"/>
    <w:rsid w:val="002E71B6"/>
    <w:rsid w:val="002F128E"/>
    <w:rsid w:val="002F2F9C"/>
    <w:rsid w:val="002F37F7"/>
    <w:rsid w:val="002F4EDA"/>
    <w:rsid w:val="002F5D44"/>
    <w:rsid w:val="002F6B83"/>
    <w:rsid w:val="003009BF"/>
    <w:rsid w:val="003016DB"/>
    <w:rsid w:val="00301963"/>
    <w:rsid w:val="00302143"/>
    <w:rsid w:val="00303977"/>
    <w:rsid w:val="003043A9"/>
    <w:rsid w:val="00304622"/>
    <w:rsid w:val="00304FD2"/>
    <w:rsid w:val="003053CE"/>
    <w:rsid w:val="003054E0"/>
    <w:rsid w:val="003114FD"/>
    <w:rsid w:val="0031484D"/>
    <w:rsid w:val="00314E0D"/>
    <w:rsid w:val="00316C67"/>
    <w:rsid w:val="00317388"/>
    <w:rsid w:val="00320BB6"/>
    <w:rsid w:val="003226BA"/>
    <w:rsid w:val="00322A4E"/>
    <w:rsid w:val="0032317A"/>
    <w:rsid w:val="003234A4"/>
    <w:rsid w:val="0032356D"/>
    <w:rsid w:val="003240ED"/>
    <w:rsid w:val="00325C9F"/>
    <w:rsid w:val="00325D3F"/>
    <w:rsid w:val="0032669B"/>
    <w:rsid w:val="00327066"/>
    <w:rsid w:val="00327C3F"/>
    <w:rsid w:val="003327BC"/>
    <w:rsid w:val="00333048"/>
    <w:rsid w:val="00335D1E"/>
    <w:rsid w:val="00340CAA"/>
    <w:rsid w:val="00340CB9"/>
    <w:rsid w:val="00340F51"/>
    <w:rsid w:val="00343669"/>
    <w:rsid w:val="0034380C"/>
    <w:rsid w:val="00344BB7"/>
    <w:rsid w:val="00344E53"/>
    <w:rsid w:val="00345F26"/>
    <w:rsid w:val="0035050E"/>
    <w:rsid w:val="00350C75"/>
    <w:rsid w:val="00351148"/>
    <w:rsid w:val="00351F98"/>
    <w:rsid w:val="003520A1"/>
    <w:rsid w:val="003527D0"/>
    <w:rsid w:val="003544B8"/>
    <w:rsid w:val="003547AA"/>
    <w:rsid w:val="00354A46"/>
    <w:rsid w:val="00355773"/>
    <w:rsid w:val="00360BFA"/>
    <w:rsid w:val="00361687"/>
    <w:rsid w:val="003631E8"/>
    <w:rsid w:val="00363C94"/>
    <w:rsid w:val="00363F36"/>
    <w:rsid w:val="00365E82"/>
    <w:rsid w:val="00367E9C"/>
    <w:rsid w:val="00370C32"/>
    <w:rsid w:val="00372AB5"/>
    <w:rsid w:val="00373616"/>
    <w:rsid w:val="00376127"/>
    <w:rsid w:val="00376ED5"/>
    <w:rsid w:val="0038134E"/>
    <w:rsid w:val="003819B2"/>
    <w:rsid w:val="00381C8B"/>
    <w:rsid w:val="00382EED"/>
    <w:rsid w:val="00384279"/>
    <w:rsid w:val="003852CA"/>
    <w:rsid w:val="00385D8C"/>
    <w:rsid w:val="00387F22"/>
    <w:rsid w:val="003926DC"/>
    <w:rsid w:val="00393C43"/>
    <w:rsid w:val="00394186"/>
    <w:rsid w:val="003942C0"/>
    <w:rsid w:val="00395840"/>
    <w:rsid w:val="00397ACF"/>
    <w:rsid w:val="003A0406"/>
    <w:rsid w:val="003A04CB"/>
    <w:rsid w:val="003A08E6"/>
    <w:rsid w:val="003A11A7"/>
    <w:rsid w:val="003A1F4B"/>
    <w:rsid w:val="003A4E45"/>
    <w:rsid w:val="003A5A2C"/>
    <w:rsid w:val="003A7081"/>
    <w:rsid w:val="003A756B"/>
    <w:rsid w:val="003B137F"/>
    <w:rsid w:val="003B1D8C"/>
    <w:rsid w:val="003B27EC"/>
    <w:rsid w:val="003B4360"/>
    <w:rsid w:val="003B4DCD"/>
    <w:rsid w:val="003B4EDE"/>
    <w:rsid w:val="003B5018"/>
    <w:rsid w:val="003B5670"/>
    <w:rsid w:val="003B5EBF"/>
    <w:rsid w:val="003C0540"/>
    <w:rsid w:val="003C2CA7"/>
    <w:rsid w:val="003C2CF6"/>
    <w:rsid w:val="003C3A38"/>
    <w:rsid w:val="003C5AA4"/>
    <w:rsid w:val="003C5D00"/>
    <w:rsid w:val="003C6212"/>
    <w:rsid w:val="003C71D3"/>
    <w:rsid w:val="003C7824"/>
    <w:rsid w:val="003C7B85"/>
    <w:rsid w:val="003D0C19"/>
    <w:rsid w:val="003D1276"/>
    <w:rsid w:val="003D29DE"/>
    <w:rsid w:val="003D2FE3"/>
    <w:rsid w:val="003D4781"/>
    <w:rsid w:val="003D6308"/>
    <w:rsid w:val="003D6F77"/>
    <w:rsid w:val="003E0E27"/>
    <w:rsid w:val="003E13B9"/>
    <w:rsid w:val="003E1A56"/>
    <w:rsid w:val="003E1B01"/>
    <w:rsid w:val="003E3520"/>
    <w:rsid w:val="003E37B0"/>
    <w:rsid w:val="003E4492"/>
    <w:rsid w:val="003E5060"/>
    <w:rsid w:val="003E60B2"/>
    <w:rsid w:val="003E6518"/>
    <w:rsid w:val="003F1975"/>
    <w:rsid w:val="003F5D68"/>
    <w:rsid w:val="003F681F"/>
    <w:rsid w:val="003F75B4"/>
    <w:rsid w:val="00400EA6"/>
    <w:rsid w:val="00400F9C"/>
    <w:rsid w:val="00403576"/>
    <w:rsid w:val="004038D3"/>
    <w:rsid w:val="00404548"/>
    <w:rsid w:val="00412CA1"/>
    <w:rsid w:val="00413BA5"/>
    <w:rsid w:val="0041402F"/>
    <w:rsid w:val="004144A8"/>
    <w:rsid w:val="004146A7"/>
    <w:rsid w:val="0041481C"/>
    <w:rsid w:val="004247DF"/>
    <w:rsid w:val="00424DE8"/>
    <w:rsid w:val="00430E55"/>
    <w:rsid w:val="00432C83"/>
    <w:rsid w:val="00436086"/>
    <w:rsid w:val="00442071"/>
    <w:rsid w:val="00444267"/>
    <w:rsid w:val="00444618"/>
    <w:rsid w:val="0044704B"/>
    <w:rsid w:val="0044734B"/>
    <w:rsid w:val="004474E9"/>
    <w:rsid w:val="0045014F"/>
    <w:rsid w:val="00451479"/>
    <w:rsid w:val="0045330D"/>
    <w:rsid w:val="00453382"/>
    <w:rsid w:val="00455A98"/>
    <w:rsid w:val="0046046C"/>
    <w:rsid w:val="00462379"/>
    <w:rsid w:val="00463A8D"/>
    <w:rsid w:val="00463ED6"/>
    <w:rsid w:val="00464637"/>
    <w:rsid w:val="00465579"/>
    <w:rsid w:val="00465584"/>
    <w:rsid w:val="00466961"/>
    <w:rsid w:val="00470A05"/>
    <w:rsid w:val="00471DF8"/>
    <w:rsid w:val="004723DC"/>
    <w:rsid w:val="004724AE"/>
    <w:rsid w:val="00472B76"/>
    <w:rsid w:val="00473828"/>
    <w:rsid w:val="00475816"/>
    <w:rsid w:val="00477B48"/>
    <w:rsid w:val="00482992"/>
    <w:rsid w:val="00483CA1"/>
    <w:rsid w:val="00486701"/>
    <w:rsid w:val="00487946"/>
    <w:rsid w:val="00490991"/>
    <w:rsid w:val="00493044"/>
    <w:rsid w:val="0049449A"/>
    <w:rsid w:val="00495D72"/>
    <w:rsid w:val="00496F43"/>
    <w:rsid w:val="00497744"/>
    <w:rsid w:val="004A10F1"/>
    <w:rsid w:val="004A3E35"/>
    <w:rsid w:val="004A4099"/>
    <w:rsid w:val="004A6072"/>
    <w:rsid w:val="004A6B69"/>
    <w:rsid w:val="004A7489"/>
    <w:rsid w:val="004A749F"/>
    <w:rsid w:val="004B2137"/>
    <w:rsid w:val="004B30D2"/>
    <w:rsid w:val="004B3690"/>
    <w:rsid w:val="004C177B"/>
    <w:rsid w:val="004C2BD6"/>
    <w:rsid w:val="004C2FF9"/>
    <w:rsid w:val="004C3AB1"/>
    <w:rsid w:val="004C5D62"/>
    <w:rsid w:val="004C61D0"/>
    <w:rsid w:val="004C637D"/>
    <w:rsid w:val="004D02FC"/>
    <w:rsid w:val="004D0D42"/>
    <w:rsid w:val="004D10F1"/>
    <w:rsid w:val="004D191C"/>
    <w:rsid w:val="004D2168"/>
    <w:rsid w:val="004D47D3"/>
    <w:rsid w:val="004D4A28"/>
    <w:rsid w:val="004D4B97"/>
    <w:rsid w:val="004D4ED2"/>
    <w:rsid w:val="004E046F"/>
    <w:rsid w:val="004E084C"/>
    <w:rsid w:val="004E1CC4"/>
    <w:rsid w:val="004E2417"/>
    <w:rsid w:val="004E390E"/>
    <w:rsid w:val="004E413E"/>
    <w:rsid w:val="004E4CAB"/>
    <w:rsid w:val="004E593C"/>
    <w:rsid w:val="004E765A"/>
    <w:rsid w:val="004E7C40"/>
    <w:rsid w:val="004F0175"/>
    <w:rsid w:val="004F26D0"/>
    <w:rsid w:val="004F31E1"/>
    <w:rsid w:val="004F4AFD"/>
    <w:rsid w:val="004F579F"/>
    <w:rsid w:val="00501C15"/>
    <w:rsid w:val="00502C13"/>
    <w:rsid w:val="005032E9"/>
    <w:rsid w:val="00506C04"/>
    <w:rsid w:val="005076FE"/>
    <w:rsid w:val="0051027C"/>
    <w:rsid w:val="00510F05"/>
    <w:rsid w:val="005119A1"/>
    <w:rsid w:val="0051336F"/>
    <w:rsid w:val="0051423C"/>
    <w:rsid w:val="005217C1"/>
    <w:rsid w:val="0052395F"/>
    <w:rsid w:val="00524097"/>
    <w:rsid w:val="005257A3"/>
    <w:rsid w:val="00526DD6"/>
    <w:rsid w:val="0053001F"/>
    <w:rsid w:val="005360EF"/>
    <w:rsid w:val="00536A95"/>
    <w:rsid w:val="005408F5"/>
    <w:rsid w:val="00541E46"/>
    <w:rsid w:val="00542895"/>
    <w:rsid w:val="00543781"/>
    <w:rsid w:val="00543FDE"/>
    <w:rsid w:val="00544B2B"/>
    <w:rsid w:val="00545914"/>
    <w:rsid w:val="005475A4"/>
    <w:rsid w:val="00550D2D"/>
    <w:rsid w:val="005516B0"/>
    <w:rsid w:val="00552D12"/>
    <w:rsid w:val="005545A6"/>
    <w:rsid w:val="00554EC4"/>
    <w:rsid w:val="005571D8"/>
    <w:rsid w:val="00563BA0"/>
    <w:rsid w:val="00563DAF"/>
    <w:rsid w:val="005652B1"/>
    <w:rsid w:val="0056565F"/>
    <w:rsid w:val="005668A4"/>
    <w:rsid w:val="00572DC0"/>
    <w:rsid w:val="00573D3E"/>
    <w:rsid w:val="0057467E"/>
    <w:rsid w:val="00574D97"/>
    <w:rsid w:val="00580205"/>
    <w:rsid w:val="00581188"/>
    <w:rsid w:val="0058178E"/>
    <w:rsid w:val="0058453C"/>
    <w:rsid w:val="00584F8D"/>
    <w:rsid w:val="00586A57"/>
    <w:rsid w:val="00586E61"/>
    <w:rsid w:val="00586FB7"/>
    <w:rsid w:val="00587BF0"/>
    <w:rsid w:val="0059450E"/>
    <w:rsid w:val="00594DDD"/>
    <w:rsid w:val="0059578D"/>
    <w:rsid w:val="005A0E8A"/>
    <w:rsid w:val="005A1217"/>
    <w:rsid w:val="005A1E35"/>
    <w:rsid w:val="005A23A8"/>
    <w:rsid w:val="005A2D54"/>
    <w:rsid w:val="005A38C2"/>
    <w:rsid w:val="005A5754"/>
    <w:rsid w:val="005A74E5"/>
    <w:rsid w:val="005B064C"/>
    <w:rsid w:val="005B3847"/>
    <w:rsid w:val="005B43FC"/>
    <w:rsid w:val="005B4DE4"/>
    <w:rsid w:val="005B5116"/>
    <w:rsid w:val="005B5773"/>
    <w:rsid w:val="005B61E9"/>
    <w:rsid w:val="005C1713"/>
    <w:rsid w:val="005C360F"/>
    <w:rsid w:val="005C3EBA"/>
    <w:rsid w:val="005C61D0"/>
    <w:rsid w:val="005C7520"/>
    <w:rsid w:val="005C79F9"/>
    <w:rsid w:val="005D06F3"/>
    <w:rsid w:val="005D0EF6"/>
    <w:rsid w:val="005D15C3"/>
    <w:rsid w:val="005D2076"/>
    <w:rsid w:val="005D2293"/>
    <w:rsid w:val="005D34DD"/>
    <w:rsid w:val="005D66EA"/>
    <w:rsid w:val="005D6C2C"/>
    <w:rsid w:val="005D788F"/>
    <w:rsid w:val="005D7BCF"/>
    <w:rsid w:val="005E1403"/>
    <w:rsid w:val="005E26CB"/>
    <w:rsid w:val="005E2F23"/>
    <w:rsid w:val="005F03AC"/>
    <w:rsid w:val="005F0C7C"/>
    <w:rsid w:val="005F0EA0"/>
    <w:rsid w:val="005F17B8"/>
    <w:rsid w:val="005F1B69"/>
    <w:rsid w:val="005F26B7"/>
    <w:rsid w:val="005F3769"/>
    <w:rsid w:val="005F61E8"/>
    <w:rsid w:val="005F66F4"/>
    <w:rsid w:val="005F71DF"/>
    <w:rsid w:val="006017D6"/>
    <w:rsid w:val="0060310D"/>
    <w:rsid w:val="0060337E"/>
    <w:rsid w:val="00603DAE"/>
    <w:rsid w:val="006054D5"/>
    <w:rsid w:val="0060617B"/>
    <w:rsid w:val="00606B75"/>
    <w:rsid w:val="00607C6B"/>
    <w:rsid w:val="00611B50"/>
    <w:rsid w:val="0061255D"/>
    <w:rsid w:val="00613924"/>
    <w:rsid w:val="00613E00"/>
    <w:rsid w:val="006154AD"/>
    <w:rsid w:val="006156C5"/>
    <w:rsid w:val="00615B17"/>
    <w:rsid w:val="00616360"/>
    <w:rsid w:val="00616644"/>
    <w:rsid w:val="00617AE3"/>
    <w:rsid w:val="00617D5F"/>
    <w:rsid w:val="0062239B"/>
    <w:rsid w:val="006225CD"/>
    <w:rsid w:val="00622DE2"/>
    <w:rsid w:val="00623863"/>
    <w:rsid w:val="00624E52"/>
    <w:rsid w:val="00625D82"/>
    <w:rsid w:val="00626208"/>
    <w:rsid w:val="0063037E"/>
    <w:rsid w:val="0063071F"/>
    <w:rsid w:val="00630C3F"/>
    <w:rsid w:val="006328C7"/>
    <w:rsid w:val="006332F1"/>
    <w:rsid w:val="00634D1D"/>
    <w:rsid w:val="00635705"/>
    <w:rsid w:val="006373B8"/>
    <w:rsid w:val="0063761E"/>
    <w:rsid w:val="00637D0E"/>
    <w:rsid w:val="00637FE5"/>
    <w:rsid w:val="006421B7"/>
    <w:rsid w:val="006446D2"/>
    <w:rsid w:val="00646659"/>
    <w:rsid w:val="00646EE1"/>
    <w:rsid w:val="006505BD"/>
    <w:rsid w:val="00651E84"/>
    <w:rsid w:val="00652AF7"/>
    <w:rsid w:val="006540AE"/>
    <w:rsid w:val="006544AD"/>
    <w:rsid w:val="006618CE"/>
    <w:rsid w:val="00662D31"/>
    <w:rsid w:val="00662DD5"/>
    <w:rsid w:val="0066341B"/>
    <w:rsid w:val="00663CEA"/>
    <w:rsid w:val="00663E52"/>
    <w:rsid w:val="00664F45"/>
    <w:rsid w:val="006660D4"/>
    <w:rsid w:val="00670A9C"/>
    <w:rsid w:val="00671037"/>
    <w:rsid w:val="00671B61"/>
    <w:rsid w:val="00672A2E"/>
    <w:rsid w:val="00672CC8"/>
    <w:rsid w:val="00673D44"/>
    <w:rsid w:val="00675FE2"/>
    <w:rsid w:val="00680B64"/>
    <w:rsid w:val="00681113"/>
    <w:rsid w:val="00683248"/>
    <w:rsid w:val="00684678"/>
    <w:rsid w:val="006849BD"/>
    <w:rsid w:val="00690DE2"/>
    <w:rsid w:val="006918A4"/>
    <w:rsid w:val="00691A2D"/>
    <w:rsid w:val="00693A24"/>
    <w:rsid w:val="00693BED"/>
    <w:rsid w:val="00695BDD"/>
    <w:rsid w:val="00696866"/>
    <w:rsid w:val="00697904"/>
    <w:rsid w:val="0069795B"/>
    <w:rsid w:val="006A0E99"/>
    <w:rsid w:val="006A1991"/>
    <w:rsid w:val="006A1CE2"/>
    <w:rsid w:val="006A1E89"/>
    <w:rsid w:val="006A26A1"/>
    <w:rsid w:val="006A2737"/>
    <w:rsid w:val="006A56CA"/>
    <w:rsid w:val="006A7443"/>
    <w:rsid w:val="006A748C"/>
    <w:rsid w:val="006A75F4"/>
    <w:rsid w:val="006A7DF1"/>
    <w:rsid w:val="006B125C"/>
    <w:rsid w:val="006B25BC"/>
    <w:rsid w:val="006B3A84"/>
    <w:rsid w:val="006B3F0A"/>
    <w:rsid w:val="006B4F5F"/>
    <w:rsid w:val="006B546C"/>
    <w:rsid w:val="006B5A87"/>
    <w:rsid w:val="006B6DB6"/>
    <w:rsid w:val="006B7CCE"/>
    <w:rsid w:val="006C05B9"/>
    <w:rsid w:val="006C0C76"/>
    <w:rsid w:val="006C188D"/>
    <w:rsid w:val="006C31A6"/>
    <w:rsid w:val="006C3C09"/>
    <w:rsid w:val="006C698E"/>
    <w:rsid w:val="006D043B"/>
    <w:rsid w:val="006D0C13"/>
    <w:rsid w:val="006D1274"/>
    <w:rsid w:val="006D2C99"/>
    <w:rsid w:val="006D2FD3"/>
    <w:rsid w:val="006D42B0"/>
    <w:rsid w:val="006E0AEC"/>
    <w:rsid w:val="006E38B4"/>
    <w:rsid w:val="006E6623"/>
    <w:rsid w:val="006E75D8"/>
    <w:rsid w:val="006F2371"/>
    <w:rsid w:val="006F2E03"/>
    <w:rsid w:val="006F3DE8"/>
    <w:rsid w:val="006F3EDC"/>
    <w:rsid w:val="006F5816"/>
    <w:rsid w:val="006F6A66"/>
    <w:rsid w:val="006F7F6A"/>
    <w:rsid w:val="00700E65"/>
    <w:rsid w:val="00701C87"/>
    <w:rsid w:val="00702046"/>
    <w:rsid w:val="00711675"/>
    <w:rsid w:val="00712666"/>
    <w:rsid w:val="0071273C"/>
    <w:rsid w:val="007135ED"/>
    <w:rsid w:val="00713921"/>
    <w:rsid w:val="007144AB"/>
    <w:rsid w:val="007155E1"/>
    <w:rsid w:val="00715B90"/>
    <w:rsid w:val="00716414"/>
    <w:rsid w:val="00717530"/>
    <w:rsid w:val="00720E20"/>
    <w:rsid w:val="00721CF9"/>
    <w:rsid w:val="00724EE8"/>
    <w:rsid w:val="007253CD"/>
    <w:rsid w:val="00726704"/>
    <w:rsid w:val="007272B5"/>
    <w:rsid w:val="00730638"/>
    <w:rsid w:val="0073110B"/>
    <w:rsid w:val="00731255"/>
    <w:rsid w:val="007324F8"/>
    <w:rsid w:val="007341E1"/>
    <w:rsid w:val="0073697D"/>
    <w:rsid w:val="00737128"/>
    <w:rsid w:val="0074047F"/>
    <w:rsid w:val="00740C14"/>
    <w:rsid w:val="00743095"/>
    <w:rsid w:val="00743150"/>
    <w:rsid w:val="00743CFA"/>
    <w:rsid w:val="00744DB7"/>
    <w:rsid w:val="007461EB"/>
    <w:rsid w:val="0074678A"/>
    <w:rsid w:val="00747430"/>
    <w:rsid w:val="00751643"/>
    <w:rsid w:val="00752AFE"/>
    <w:rsid w:val="00756D0E"/>
    <w:rsid w:val="00756F90"/>
    <w:rsid w:val="0075735A"/>
    <w:rsid w:val="00762E3E"/>
    <w:rsid w:val="007636A3"/>
    <w:rsid w:val="007653DA"/>
    <w:rsid w:val="0077172C"/>
    <w:rsid w:val="00771F54"/>
    <w:rsid w:val="00772749"/>
    <w:rsid w:val="00774063"/>
    <w:rsid w:val="007775EB"/>
    <w:rsid w:val="00777F34"/>
    <w:rsid w:val="00781FE5"/>
    <w:rsid w:val="007821E0"/>
    <w:rsid w:val="007822D3"/>
    <w:rsid w:val="00782E9A"/>
    <w:rsid w:val="00784A4E"/>
    <w:rsid w:val="00786EE9"/>
    <w:rsid w:val="0078711A"/>
    <w:rsid w:val="00790507"/>
    <w:rsid w:val="00790B08"/>
    <w:rsid w:val="007950AF"/>
    <w:rsid w:val="00796315"/>
    <w:rsid w:val="007A042C"/>
    <w:rsid w:val="007A15B2"/>
    <w:rsid w:val="007A25B4"/>
    <w:rsid w:val="007A441D"/>
    <w:rsid w:val="007A4A25"/>
    <w:rsid w:val="007A6E4D"/>
    <w:rsid w:val="007A72B0"/>
    <w:rsid w:val="007A7A33"/>
    <w:rsid w:val="007A7C79"/>
    <w:rsid w:val="007B195D"/>
    <w:rsid w:val="007B2A27"/>
    <w:rsid w:val="007B2AB3"/>
    <w:rsid w:val="007B3C2A"/>
    <w:rsid w:val="007B6208"/>
    <w:rsid w:val="007B6D3D"/>
    <w:rsid w:val="007B7B96"/>
    <w:rsid w:val="007B7BAF"/>
    <w:rsid w:val="007C1D4A"/>
    <w:rsid w:val="007C2325"/>
    <w:rsid w:val="007C24D4"/>
    <w:rsid w:val="007C5421"/>
    <w:rsid w:val="007C5F06"/>
    <w:rsid w:val="007D2281"/>
    <w:rsid w:val="007D2D24"/>
    <w:rsid w:val="007D488E"/>
    <w:rsid w:val="007D4A26"/>
    <w:rsid w:val="007D58C1"/>
    <w:rsid w:val="007D7BE5"/>
    <w:rsid w:val="007E04D0"/>
    <w:rsid w:val="007E1CAC"/>
    <w:rsid w:val="007E3263"/>
    <w:rsid w:val="007E40D2"/>
    <w:rsid w:val="007E43C7"/>
    <w:rsid w:val="007E4B92"/>
    <w:rsid w:val="007E50D4"/>
    <w:rsid w:val="007E730C"/>
    <w:rsid w:val="007E7880"/>
    <w:rsid w:val="007E79DA"/>
    <w:rsid w:val="007F1AC4"/>
    <w:rsid w:val="007F1F4F"/>
    <w:rsid w:val="007F37D2"/>
    <w:rsid w:val="007F4FE4"/>
    <w:rsid w:val="007F6D60"/>
    <w:rsid w:val="0080139C"/>
    <w:rsid w:val="00802DF6"/>
    <w:rsid w:val="008034DC"/>
    <w:rsid w:val="0080422F"/>
    <w:rsid w:val="008053C6"/>
    <w:rsid w:val="0080625B"/>
    <w:rsid w:val="008064FC"/>
    <w:rsid w:val="0081085E"/>
    <w:rsid w:val="008108E7"/>
    <w:rsid w:val="00812C36"/>
    <w:rsid w:val="00812FBA"/>
    <w:rsid w:val="0081363B"/>
    <w:rsid w:val="008145D2"/>
    <w:rsid w:val="0081599B"/>
    <w:rsid w:val="00815BF3"/>
    <w:rsid w:val="00816F49"/>
    <w:rsid w:val="008229A2"/>
    <w:rsid w:val="0082383C"/>
    <w:rsid w:val="008243DD"/>
    <w:rsid w:val="00824B6A"/>
    <w:rsid w:val="008265CF"/>
    <w:rsid w:val="00826878"/>
    <w:rsid w:val="00826F2F"/>
    <w:rsid w:val="00830265"/>
    <w:rsid w:val="0083081F"/>
    <w:rsid w:val="00835BFA"/>
    <w:rsid w:val="00836317"/>
    <w:rsid w:val="00837241"/>
    <w:rsid w:val="00837496"/>
    <w:rsid w:val="008412CB"/>
    <w:rsid w:val="008426EF"/>
    <w:rsid w:val="00842964"/>
    <w:rsid w:val="008435BB"/>
    <w:rsid w:val="0084388F"/>
    <w:rsid w:val="00843F7D"/>
    <w:rsid w:val="00846AEE"/>
    <w:rsid w:val="00850159"/>
    <w:rsid w:val="0085088D"/>
    <w:rsid w:val="008520E4"/>
    <w:rsid w:val="0085611F"/>
    <w:rsid w:val="008608EA"/>
    <w:rsid w:val="00861838"/>
    <w:rsid w:val="0086325A"/>
    <w:rsid w:val="00863FC7"/>
    <w:rsid w:val="00865FB8"/>
    <w:rsid w:val="00870205"/>
    <w:rsid w:val="00871372"/>
    <w:rsid w:val="00871C07"/>
    <w:rsid w:val="00872E0E"/>
    <w:rsid w:val="00873C31"/>
    <w:rsid w:val="0087585A"/>
    <w:rsid w:val="00876507"/>
    <w:rsid w:val="008767D8"/>
    <w:rsid w:val="00877998"/>
    <w:rsid w:val="00877F91"/>
    <w:rsid w:val="00880D15"/>
    <w:rsid w:val="00881397"/>
    <w:rsid w:val="00882C37"/>
    <w:rsid w:val="00883374"/>
    <w:rsid w:val="0088409F"/>
    <w:rsid w:val="00884E96"/>
    <w:rsid w:val="00886BB1"/>
    <w:rsid w:val="00886DCF"/>
    <w:rsid w:val="008900BC"/>
    <w:rsid w:val="00892C56"/>
    <w:rsid w:val="00892E83"/>
    <w:rsid w:val="00895B23"/>
    <w:rsid w:val="008963FD"/>
    <w:rsid w:val="00896EB6"/>
    <w:rsid w:val="008972D0"/>
    <w:rsid w:val="008A2421"/>
    <w:rsid w:val="008A28AE"/>
    <w:rsid w:val="008A469D"/>
    <w:rsid w:val="008A5EB8"/>
    <w:rsid w:val="008A678A"/>
    <w:rsid w:val="008A75FC"/>
    <w:rsid w:val="008B1066"/>
    <w:rsid w:val="008B1DA4"/>
    <w:rsid w:val="008B46A1"/>
    <w:rsid w:val="008C0088"/>
    <w:rsid w:val="008C10DB"/>
    <w:rsid w:val="008C2C7B"/>
    <w:rsid w:val="008C6D69"/>
    <w:rsid w:val="008D210B"/>
    <w:rsid w:val="008D277C"/>
    <w:rsid w:val="008D321F"/>
    <w:rsid w:val="008D32EB"/>
    <w:rsid w:val="008D5C4F"/>
    <w:rsid w:val="008D6ABE"/>
    <w:rsid w:val="008E0156"/>
    <w:rsid w:val="008E0777"/>
    <w:rsid w:val="008E080D"/>
    <w:rsid w:val="008E12BA"/>
    <w:rsid w:val="008E1AFF"/>
    <w:rsid w:val="008E1B7F"/>
    <w:rsid w:val="008E347D"/>
    <w:rsid w:val="008E408A"/>
    <w:rsid w:val="008E4853"/>
    <w:rsid w:val="008E5302"/>
    <w:rsid w:val="008F09B6"/>
    <w:rsid w:val="008F2BCE"/>
    <w:rsid w:val="008F3BA1"/>
    <w:rsid w:val="008F4405"/>
    <w:rsid w:val="008F52F3"/>
    <w:rsid w:val="008F788E"/>
    <w:rsid w:val="008F7DD6"/>
    <w:rsid w:val="00901E29"/>
    <w:rsid w:val="00902E69"/>
    <w:rsid w:val="009031F0"/>
    <w:rsid w:val="00903489"/>
    <w:rsid w:val="00903C4F"/>
    <w:rsid w:val="00905C6B"/>
    <w:rsid w:val="0090627A"/>
    <w:rsid w:val="00907155"/>
    <w:rsid w:val="00910779"/>
    <w:rsid w:val="00910861"/>
    <w:rsid w:val="00910996"/>
    <w:rsid w:val="00910DC5"/>
    <w:rsid w:val="0091500A"/>
    <w:rsid w:val="009162B1"/>
    <w:rsid w:val="0091653D"/>
    <w:rsid w:val="00922BC1"/>
    <w:rsid w:val="00924D73"/>
    <w:rsid w:val="00926B0F"/>
    <w:rsid w:val="00927072"/>
    <w:rsid w:val="0092792A"/>
    <w:rsid w:val="009279E8"/>
    <w:rsid w:val="00930449"/>
    <w:rsid w:val="00931E26"/>
    <w:rsid w:val="00932BF8"/>
    <w:rsid w:val="0093432B"/>
    <w:rsid w:val="00934D40"/>
    <w:rsid w:val="00935034"/>
    <w:rsid w:val="009354FD"/>
    <w:rsid w:val="00936047"/>
    <w:rsid w:val="009373F4"/>
    <w:rsid w:val="00942F7F"/>
    <w:rsid w:val="00943D3A"/>
    <w:rsid w:val="00944572"/>
    <w:rsid w:val="00946900"/>
    <w:rsid w:val="00946C27"/>
    <w:rsid w:val="00951194"/>
    <w:rsid w:val="0095139A"/>
    <w:rsid w:val="009521E9"/>
    <w:rsid w:val="00953369"/>
    <w:rsid w:val="00954466"/>
    <w:rsid w:val="00954DD3"/>
    <w:rsid w:val="009574F8"/>
    <w:rsid w:val="009575D7"/>
    <w:rsid w:val="0096078E"/>
    <w:rsid w:val="009615BC"/>
    <w:rsid w:val="00961BC0"/>
    <w:rsid w:val="0096514F"/>
    <w:rsid w:val="00965F63"/>
    <w:rsid w:val="00966A8D"/>
    <w:rsid w:val="009678E9"/>
    <w:rsid w:val="0097028A"/>
    <w:rsid w:val="00970D3D"/>
    <w:rsid w:val="009727FA"/>
    <w:rsid w:val="00972E1D"/>
    <w:rsid w:val="00975009"/>
    <w:rsid w:val="009803CD"/>
    <w:rsid w:val="009828E0"/>
    <w:rsid w:val="00986339"/>
    <w:rsid w:val="0099009D"/>
    <w:rsid w:val="00993899"/>
    <w:rsid w:val="009A433E"/>
    <w:rsid w:val="009A560C"/>
    <w:rsid w:val="009A5A2C"/>
    <w:rsid w:val="009B050D"/>
    <w:rsid w:val="009B11EA"/>
    <w:rsid w:val="009B20BE"/>
    <w:rsid w:val="009B27D5"/>
    <w:rsid w:val="009B38DC"/>
    <w:rsid w:val="009B39B9"/>
    <w:rsid w:val="009B4D44"/>
    <w:rsid w:val="009B5032"/>
    <w:rsid w:val="009B5ABA"/>
    <w:rsid w:val="009B69FD"/>
    <w:rsid w:val="009B6B8E"/>
    <w:rsid w:val="009C09CC"/>
    <w:rsid w:val="009C1634"/>
    <w:rsid w:val="009C29EA"/>
    <w:rsid w:val="009C3F41"/>
    <w:rsid w:val="009C4543"/>
    <w:rsid w:val="009C502F"/>
    <w:rsid w:val="009C5643"/>
    <w:rsid w:val="009C67A3"/>
    <w:rsid w:val="009D0AF5"/>
    <w:rsid w:val="009D0AFB"/>
    <w:rsid w:val="009D1146"/>
    <w:rsid w:val="009D1C70"/>
    <w:rsid w:val="009D268E"/>
    <w:rsid w:val="009D29DB"/>
    <w:rsid w:val="009D4947"/>
    <w:rsid w:val="009D5CFB"/>
    <w:rsid w:val="009D7989"/>
    <w:rsid w:val="009E07D5"/>
    <w:rsid w:val="009E1087"/>
    <w:rsid w:val="009E274E"/>
    <w:rsid w:val="009E2A37"/>
    <w:rsid w:val="009E2BE9"/>
    <w:rsid w:val="009E2D11"/>
    <w:rsid w:val="009E3354"/>
    <w:rsid w:val="009E3424"/>
    <w:rsid w:val="009E4575"/>
    <w:rsid w:val="009E4BCF"/>
    <w:rsid w:val="009E4F4F"/>
    <w:rsid w:val="009E5812"/>
    <w:rsid w:val="009E738A"/>
    <w:rsid w:val="009F15F9"/>
    <w:rsid w:val="009F1742"/>
    <w:rsid w:val="009F214E"/>
    <w:rsid w:val="009F387C"/>
    <w:rsid w:val="009F40C8"/>
    <w:rsid w:val="009F5F54"/>
    <w:rsid w:val="009F7135"/>
    <w:rsid w:val="009F79B9"/>
    <w:rsid w:val="00A00C09"/>
    <w:rsid w:val="00A00CB8"/>
    <w:rsid w:val="00A01BFB"/>
    <w:rsid w:val="00A02911"/>
    <w:rsid w:val="00A02F2A"/>
    <w:rsid w:val="00A03088"/>
    <w:rsid w:val="00A03A14"/>
    <w:rsid w:val="00A052CB"/>
    <w:rsid w:val="00A06E57"/>
    <w:rsid w:val="00A077E0"/>
    <w:rsid w:val="00A101D7"/>
    <w:rsid w:val="00A1141A"/>
    <w:rsid w:val="00A11A64"/>
    <w:rsid w:val="00A12621"/>
    <w:rsid w:val="00A12739"/>
    <w:rsid w:val="00A13674"/>
    <w:rsid w:val="00A17A46"/>
    <w:rsid w:val="00A203C4"/>
    <w:rsid w:val="00A2072D"/>
    <w:rsid w:val="00A2158F"/>
    <w:rsid w:val="00A216B8"/>
    <w:rsid w:val="00A219D4"/>
    <w:rsid w:val="00A221D2"/>
    <w:rsid w:val="00A2260C"/>
    <w:rsid w:val="00A24AA9"/>
    <w:rsid w:val="00A25995"/>
    <w:rsid w:val="00A26269"/>
    <w:rsid w:val="00A27CF8"/>
    <w:rsid w:val="00A31925"/>
    <w:rsid w:val="00A34DD5"/>
    <w:rsid w:val="00A3546C"/>
    <w:rsid w:val="00A40638"/>
    <w:rsid w:val="00A4082B"/>
    <w:rsid w:val="00A41456"/>
    <w:rsid w:val="00A4215C"/>
    <w:rsid w:val="00A43A55"/>
    <w:rsid w:val="00A4668E"/>
    <w:rsid w:val="00A50C4A"/>
    <w:rsid w:val="00A53889"/>
    <w:rsid w:val="00A541B2"/>
    <w:rsid w:val="00A557BA"/>
    <w:rsid w:val="00A57750"/>
    <w:rsid w:val="00A6209C"/>
    <w:rsid w:val="00A65A35"/>
    <w:rsid w:val="00A670CD"/>
    <w:rsid w:val="00A67F26"/>
    <w:rsid w:val="00A70BD6"/>
    <w:rsid w:val="00A71508"/>
    <w:rsid w:val="00A74BB5"/>
    <w:rsid w:val="00A75F10"/>
    <w:rsid w:val="00A777D0"/>
    <w:rsid w:val="00A8175C"/>
    <w:rsid w:val="00A81EAD"/>
    <w:rsid w:val="00A82DEF"/>
    <w:rsid w:val="00A83390"/>
    <w:rsid w:val="00A83CCE"/>
    <w:rsid w:val="00A845AF"/>
    <w:rsid w:val="00A846F6"/>
    <w:rsid w:val="00A8595C"/>
    <w:rsid w:val="00A86F4F"/>
    <w:rsid w:val="00A90976"/>
    <w:rsid w:val="00A91FE1"/>
    <w:rsid w:val="00A92B05"/>
    <w:rsid w:val="00A94B1E"/>
    <w:rsid w:val="00A94E9F"/>
    <w:rsid w:val="00A96A68"/>
    <w:rsid w:val="00A97987"/>
    <w:rsid w:val="00AA0875"/>
    <w:rsid w:val="00AA2174"/>
    <w:rsid w:val="00AA230D"/>
    <w:rsid w:val="00AA2C67"/>
    <w:rsid w:val="00AA4D8C"/>
    <w:rsid w:val="00AA52CE"/>
    <w:rsid w:val="00AA6BE6"/>
    <w:rsid w:val="00AA6F03"/>
    <w:rsid w:val="00AB03A1"/>
    <w:rsid w:val="00AB34C3"/>
    <w:rsid w:val="00AB4880"/>
    <w:rsid w:val="00AB4E80"/>
    <w:rsid w:val="00AB4FBB"/>
    <w:rsid w:val="00AB7736"/>
    <w:rsid w:val="00AC0D2A"/>
    <w:rsid w:val="00AC14B0"/>
    <w:rsid w:val="00AC1DC3"/>
    <w:rsid w:val="00AC2063"/>
    <w:rsid w:val="00AC2F5A"/>
    <w:rsid w:val="00AC2FAB"/>
    <w:rsid w:val="00AC39D7"/>
    <w:rsid w:val="00AC3CE9"/>
    <w:rsid w:val="00AC3E3D"/>
    <w:rsid w:val="00AC4488"/>
    <w:rsid w:val="00AC55B7"/>
    <w:rsid w:val="00AC6DB4"/>
    <w:rsid w:val="00AC70BF"/>
    <w:rsid w:val="00AD047C"/>
    <w:rsid w:val="00AD0BB4"/>
    <w:rsid w:val="00AD4654"/>
    <w:rsid w:val="00AD506C"/>
    <w:rsid w:val="00AD6106"/>
    <w:rsid w:val="00AD6245"/>
    <w:rsid w:val="00AD6890"/>
    <w:rsid w:val="00AD6CA0"/>
    <w:rsid w:val="00AE08DD"/>
    <w:rsid w:val="00AE1807"/>
    <w:rsid w:val="00AE59C3"/>
    <w:rsid w:val="00AE5AD3"/>
    <w:rsid w:val="00AE6CD7"/>
    <w:rsid w:val="00AE796C"/>
    <w:rsid w:val="00AE7EFB"/>
    <w:rsid w:val="00AF4EDA"/>
    <w:rsid w:val="00B052E2"/>
    <w:rsid w:val="00B06968"/>
    <w:rsid w:val="00B06A63"/>
    <w:rsid w:val="00B07EC2"/>
    <w:rsid w:val="00B10C69"/>
    <w:rsid w:val="00B11C76"/>
    <w:rsid w:val="00B11F0C"/>
    <w:rsid w:val="00B13820"/>
    <w:rsid w:val="00B14502"/>
    <w:rsid w:val="00B15AED"/>
    <w:rsid w:val="00B1636A"/>
    <w:rsid w:val="00B167F1"/>
    <w:rsid w:val="00B1731F"/>
    <w:rsid w:val="00B17C83"/>
    <w:rsid w:val="00B22676"/>
    <w:rsid w:val="00B22AC6"/>
    <w:rsid w:val="00B233EF"/>
    <w:rsid w:val="00B25F00"/>
    <w:rsid w:val="00B261D8"/>
    <w:rsid w:val="00B306B6"/>
    <w:rsid w:val="00B30FC5"/>
    <w:rsid w:val="00B321BE"/>
    <w:rsid w:val="00B32B59"/>
    <w:rsid w:val="00B337B4"/>
    <w:rsid w:val="00B3405E"/>
    <w:rsid w:val="00B358B3"/>
    <w:rsid w:val="00B368F0"/>
    <w:rsid w:val="00B370D0"/>
    <w:rsid w:val="00B403C8"/>
    <w:rsid w:val="00B410AE"/>
    <w:rsid w:val="00B423FB"/>
    <w:rsid w:val="00B435A8"/>
    <w:rsid w:val="00B43863"/>
    <w:rsid w:val="00B43B67"/>
    <w:rsid w:val="00B457DE"/>
    <w:rsid w:val="00B51517"/>
    <w:rsid w:val="00B519E8"/>
    <w:rsid w:val="00B51AB6"/>
    <w:rsid w:val="00B534BC"/>
    <w:rsid w:val="00B54621"/>
    <w:rsid w:val="00B57377"/>
    <w:rsid w:val="00B617E9"/>
    <w:rsid w:val="00B61FC2"/>
    <w:rsid w:val="00B622AA"/>
    <w:rsid w:val="00B63EBB"/>
    <w:rsid w:val="00B66889"/>
    <w:rsid w:val="00B6769D"/>
    <w:rsid w:val="00B71413"/>
    <w:rsid w:val="00B73D60"/>
    <w:rsid w:val="00B749A4"/>
    <w:rsid w:val="00B755CE"/>
    <w:rsid w:val="00B771F5"/>
    <w:rsid w:val="00B77744"/>
    <w:rsid w:val="00B77D75"/>
    <w:rsid w:val="00B80AF1"/>
    <w:rsid w:val="00B81FC8"/>
    <w:rsid w:val="00B83BF5"/>
    <w:rsid w:val="00B86093"/>
    <w:rsid w:val="00B8701E"/>
    <w:rsid w:val="00B87BCF"/>
    <w:rsid w:val="00B92412"/>
    <w:rsid w:val="00B92B8B"/>
    <w:rsid w:val="00B936C4"/>
    <w:rsid w:val="00B9386C"/>
    <w:rsid w:val="00B9507C"/>
    <w:rsid w:val="00B958A5"/>
    <w:rsid w:val="00B95D00"/>
    <w:rsid w:val="00BA0789"/>
    <w:rsid w:val="00BA0D2D"/>
    <w:rsid w:val="00BA11F5"/>
    <w:rsid w:val="00BA1483"/>
    <w:rsid w:val="00BA160C"/>
    <w:rsid w:val="00BA2E36"/>
    <w:rsid w:val="00BA3551"/>
    <w:rsid w:val="00BA4FE3"/>
    <w:rsid w:val="00BA516D"/>
    <w:rsid w:val="00BA6B33"/>
    <w:rsid w:val="00BA7822"/>
    <w:rsid w:val="00BA7CB1"/>
    <w:rsid w:val="00BB0133"/>
    <w:rsid w:val="00BB35F6"/>
    <w:rsid w:val="00BB3846"/>
    <w:rsid w:val="00BB432A"/>
    <w:rsid w:val="00BB6504"/>
    <w:rsid w:val="00BB79B8"/>
    <w:rsid w:val="00BC0AA3"/>
    <w:rsid w:val="00BC21CD"/>
    <w:rsid w:val="00BC4EB0"/>
    <w:rsid w:val="00BC56FA"/>
    <w:rsid w:val="00BC5CDF"/>
    <w:rsid w:val="00BC6AB1"/>
    <w:rsid w:val="00BC6F47"/>
    <w:rsid w:val="00BD18AF"/>
    <w:rsid w:val="00BD33DE"/>
    <w:rsid w:val="00BD403E"/>
    <w:rsid w:val="00BD568C"/>
    <w:rsid w:val="00BD5D47"/>
    <w:rsid w:val="00BE026B"/>
    <w:rsid w:val="00BE09D9"/>
    <w:rsid w:val="00BE1469"/>
    <w:rsid w:val="00BE4B85"/>
    <w:rsid w:val="00BE5335"/>
    <w:rsid w:val="00BE723F"/>
    <w:rsid w:val="00BE775B"/>
    <w:rsid w:val="00BF06DB"/>
    <w:rsid w:val="00BF1760"/>
    <w:rsid w:val="00BF1ACE"/>
    <w:rsid w:val="00BF2396"/>
    <w:rsid w:val="00BF2E9B"/>
    <w:rsid w:val="00BF4100"/>
    <w:rsid w:val="00BF470E"/>
    <w:rsid w:val="00BF475C"/>
    <w:rsid w:val="00BF6933"/>
    <w:rsid w:val="00C03D65"/>
    <w:rsid w:val="00C04209"/>
    <w:rsid w:val="00C06C82"/>
    <w:rsid w:val="00C07F2A"/>
    <w:rsid w:val="00C13AC4"/>
    <w:rsid w:val="00C13E2F"/>
    <w:rsid w:val="00C15235"/>
    <w:rsid w:val="00C15242"/>
    <w:rsid w:val="00C1526E"/>
    <w:rsid w:val="00C16951"/>
    <w:rsid w:val="00C1707E"/>
    <w:rsid w:val="00C17EC8"/>
    <w:rsid w:val="00C17F7B"/>
    <w:rsid w:val="00C20067"/>
    <w:rsid w:val="00C21CFC"/>
    <w:rsid w:val="00C22598"/>
    <w:rsid w:val="00C23220"/>
    <w:rsid w:val="00C2595F"/>
    <w:rsid w:val="00C26572"/>
    <w:rsid w:val="00C26BF1"/>
    <w:rsid w:val="00C3047D"/>
    <w:rsid w:val="00C30C51"/>
    <w:rsid w:val="00C30C60"/>
    <w:rsid w:val="00C30D4F"/>
    <w:rsid w:val="00C35E95"/>
    <w:rsid w:val="00C3716F"/>
    <w:rsid w:val="00C37DFD"/>
    <w:rsid w:val="00C407B1"/>
    <w:rsid w:val="00C418C4"/>
    <w:rsid w:val="00C418EB"/>
    <w:rsid w:val="00C4271B"/>
    <w:rsid w:val="00C4318B"/>
    <w:rsid w:val="00C51759"/>
    <w:rsid w:val="00C51BAC"/>
    <w:rsid w:val="00C55380"/>
    <w:rsid w:val="00C55776"/>
    <w:rsid w:val="00C55A05"/>
    <w:rsid w:val="00C56043"/>
    <w:rsid w:val="00C64D9F"/>
    <w:rsid w:val="00C65757"/>
    <w:rsid w:val="00C6655A"/>
    <w:rsid w:val="00C7023E"/>
    <w:rsid w:val="00C70CF4"/>
    <w:rsid w:val="00C7273C"/>
    <w:rsid w:val="00C74EFD"/>
    <w:rsid w:val="00C76DA7"/>
    <w:rsid w:val="00C8290C"/>
    <w:rsid w:val="00C83A5C"/>
    <w:rsid w:val="00C83DF6"/>
    <w:rsid w:val="00C84D08"/>
    <w:rsid w:val="00C84D37"/>
    <w:rsid w:val="00C85F62"/>
    <w:rsid w:val="00C86669"/>
    <w:rsid w:val="00C86D08"/>
    <w:rsid w:val="00C86EDD"/>
    <w:rsid w:val="00C87F5D"/>
    <w:rsid w:val="00C9090A"/>
    <w:rsid w:val="00C91188"/>
    <w:rsid w:val="00C93600"/>
    <w:rsid w:val="00C9365F"/>
    <w:rsid w:val="00C938A9"/>
    <w:rsid w:val="00C9472C"/>
    <w:rsid w:val="00C94A65"/>
    <w:rsid w:val="00C97B2B"/>
    <w:rsid w:val="00CA34C4"/>
    <w:rsid w:val="00CA581A"/>
    <w:rsid w:val="00CA77D1"/>
    <w:rsid w:val="00CB0277"/>
    <w:rsid w:val="00CB1AAF"/>
    <w:rsid w:val="00CB1E59"/>
    <w:rsid w:val="00CB2A19"/>
    <w:rsid w:val="00CB5691"/>
    <w:rsid w:val="00CB5997"/>
    <w:rsid w:val="00CB6FCF"/>
    <w:rsid w:val="00CB7217"/>
    <w:rsid w:val="00CB79F0"/>
    <w:rsid w:val="00CB7E29"/>
    <w:rsid w:val="00CC04BA"/>
    <w:rsid w:val="00CC10CF"/>
    <w:rsid w:val="00CC23CF"/>
    <w:rsid w:val="00CC2EAD"/>
    <w:rsid w:val="00CC396E"/>
    <w:rsid w:val="00CC4D56"/>
    <w:rsid w:val="00CC5347"/>
    <w:rsid w:val="00CC6B45"/>
    <w:rsid w:val="00CC6E92"/>
    <w:rsid w:val="00CC7ED1"/>
    <w:rsid w:val="00CD0720"/>
    <w:rsid w:val="00CD157B"/>
    <w:rsid w:val="00CD23BF"/>
    <w:rsid w:val="00CD2B48"/>
    <w:rsid w:val="00CD4358"/>
    <w:rsid w:val="00CD4EBD"/>
    <w:rsid w:val="00CD575B"/>
    <w:rsid w:val="00CD6269"/>
    <w:rsid w:val="00CD6CC7"/>
    <w:rsid w:val="00CD7484"/>
    <w:rsid w:val="00CE3A31"/>
    <w:rsid w:val="00CE4224"/>
    <w:rsid w:val="00CE48F5"/>
    <w:rsid w:val="00CE5974"/>
    <w:rsid w:val="00CF10AB"/>
    <w:rsid w:val="00CF19CF"/>
    <w:rsid w:val="00CF21A0"/>
    <w:rsid w:val="00CF46D2"/>
    <w:rsid w:val="00CF61EA"/>
    <w:rsid w:val="00CF6B4C"/>
    <w:rsid w:val="00CF79D8"/>
    <w:rsid w:val="00D00414"/>
    <w:rsid w:val="00D00519"/>
    <w:rsid w:val="00D0136D"/>
    <w:rsid w:val="00D04C01"/>
    <w:rsid w:val="00D1046C"/>
    <w:rsid w:val="00D10F70"/>
    <w:rsid w:val="00D112FE"/>
    <w:rsid w:val="00D12334"/>
    <w:rsid w:val="00D12C35"/>
    <w:rsid w:val="00D13D0B"/>
    <w:rsid w:val="00D219FE"/>
    <w:rsid w:val="00D21C1D"/>
    <w:rsid w:val="00D22567"/>
    <w:rsid w:val="00D23543"/>
    <w:rsid w:val="00D249BD"/>
    <w:rsid w:val="00D25749"/>
    <w:rsid w:val="00D2725B"/>
    <w:rsid w:val="00D306BB"/>
    <w:rsid w:val="00D30AD5"/>
    <w:rsid w:val="00D33C55"/>
    <w:rsid w:val="00D34C25"/>
    <w:rsid w:val="00D35443"/>
    <w:rsid w:val="00D35690"/>
    <w:rsid w:val="00D36874"/>
    <w:rsid w:val="00D40ACC"/>
    <w:rsid w:val="00D40CEE"/>
    <w:rsid w:val="00D43006"/>
    <w:rsid w:val="00D43942"/>
    <w:rsid w:val="00D44248"/>
    <w:rsid w:val="00D4449E"/>
    <w:rsid w:val="00D44701"/>
    <w:rsid w:val="00D45478"/>
    <w:rsid w:val="00D46340"/>
    <w:rsid w:val="00D47605"/>
    <w:rsid w:val="00D47962"/>
    <w:rsid w:val="00D505E1"/>
    <w:rsid w:val="00D50C83"/>
    <w:rsid w:val="00D547BB"/>
    <w:rsid w:val="00D54AF2"/>
    <w:rsid w:val="00D55782"/>
    <w:rsid w:val="00D632EE"/>
    <w:rsid w:val="00D6376F"/>
    <w:rsid w:val="00D63F0C"/>
    <w:rsid w:val="00D641DE"/>
    <w:rsid w:val="00D64F83"/>
    <w:rsid w:val="00D656C3"/>
    <w:rsid w:val="00D664AE"/>
    <w:rsid w:val="00D70CA4"/>
    <w:rsid w:val="00D711A1"/>
    <w:rsid w:val="00D730A5"/>
    <w:rsid w:val="00D77295"/>
    <w:rsid w:val="00D81E80"/>
    <w:rsid w:val="00D82310"/>
    <w:rsid w:val="00D82434"/>
    <w:rsid w:val="00D8273A"/>
    <w:rsid w:val="00D830BE"/>
    <w:rsid w:val="00D85CB4"/>
    <w:rsid w:val="00D865CB"/>
    <w:rsid w:val="00D9231E"/>
    <w:rsid w:val="00D92567"/>
    <w:rsid w:val="00D93CB5"/>
    <w:rsid w:val="00D9521A"/>
    <w:rsid w:val="00D9662B"/>
    <w:rsid w:val="00D975B7"/>
    <w:rsid w:val="00DA16C2"/>
    <w:rsid w:val="00DA21C1"/>
    <w:rsid w:val="00DA3D35"/>
    <w:rsid w:val="00DA3D45"/>
    <w:rsid w:val="00DA426B"/>
    <w:rsid w:val="00DA4FEA"/>
    <w:rsid w:val="00DA6BA9"/>
    <w:rsid w:val="00DA7585"/>
    <w:rsid w:val="00DA798A"/>
    <w:rsid w:val="00DB2A8E"/>
    <w:rsid w:val="00DB3EBE"/>
    <w:rsid w:val="00DB5C62"/>
    <w:rsid w:val="00DB601F"/>
    <w:rsid w:val="00DB714D"/>
    <w:rsid w:val="00DC1D5B"/>
    <w:rsid w:val="00DC286A"/>
    <w:rsid w:val="00DC29F4"/>
    <w:rsid w:val="00DC3420"/>
    <w:rsid w:val="00DC40EE"/>
    <w:rsid w:val="00DC41D9"/>
    <w:rsid w:val="00DC449B"/>
    <w:rsid w:val="00DC476F"/>
    <w:rsid w:val="00DC5D69"/>
    <w:rsid w:val="00DC5D6F"/>
    <w:rsid w:val="00DC7132"/>
    <w:rsid w:val="00DC7F04"/>
    <w:rsid w:val="00DD0F80"/>
    <w:rsid w:val="00DD2F58"/>
    <w:rsid w:val="00DD30D1"/>
    <w:rsid w:val="00DD3113"/>
    <w:rsid w:val="00DD6000"/>
    <w:rsid w:val="00DD66AC"/>
    <w:rsid w:val="00DE1F48"/>
    <w:rsid w:val="00DE2DDC"/>
    <w:rsid w:val="00DE3130"/>
    <w:rsid w:val="00DE3D54"/>
    <w:rsid w:val="00DE59AD"/>
    <w:rsid w:val="00DE5BB4"/>
    <w:rsid w:val="00DE65AF"/>
    <w:rsid w:val="00DE6A6A"/>
    <w:rsid w:val="00DE6F4B"/>
    <w:rsid w:val="00DF033F"/>
    <w:rsid w:val="00DF08BD"/>
    <w:rsid w:val="00DF08F1"/>
    <w:rsid w:val="00DF34FE"/>
    <w:rsid w:val="00DF4CA2"/>
    <w:rsid w:val="00DF4E62"/>
    <w:rsid w:val="00DF6018"/>
    <w:rsid w:val="00E03A13"/>
    <w:rsid w:val="00E04734"/>
    <w:rsid w:val="00E051BF"/>
    <w:rsid w:val="00E05B01"/>
    <w:rsid w:val="00E05D88"/>
    <w:rsid w:val="00E06468"/>
    <w:rsid w:val="00E070D7"/>
    <w:rsid w:val="00E07672"/>
    <w:rsid w:val="00E10187"/>
    <w:rsid w:val="00E11ADB"/>
    <w:rsid w:val="00E12714"/>
    <w:rsid w:val="00E15BC1"/>
    <w:rsid w:val="00E17072"/>
    <w:rsid w:val="00E20172"/>
    <w:rsid w:val="00E208D8"/>
    <w:rsid w:val="00E20B07"/>
    <w:rsid w:val="00E24489"/>
    <w:rsid w:val="00E257B2"/>
    <w:rsid w:val="00E27D25"/>
    <w:rsid w:val="00E334C3"/>
    <w:rsid w:val="00E34521"/>
    <w:rsid w:val="00E413D8"/>
    <w:rsid w:val="00E42A14"/>
    <w:rsid w:val="00E42EBC"/>
    <w:rsid w:val="00E441F4"/>
    <w:rsid w:val="00E44FE7"/>
    <w:rsid w:val="00E45978"/>
    <w:rsid w:val="00E4665F"/>
    <w:rsid w:val="00E477AA"/>
    <w:rsid w:val="00E50C25"/>
    <w:rsid w:val="00E5164D"/>
    <w:rsid w:val="00E51787"/>
    <w:rsid w:val="00E51A1E"/>
    <w:rsid w:val="00E52016"/>
    <w:rsid w:val="00E52231"/>
    <w:rsid w:val="00E533F3"/>
    <w:rsid w:val="00E53AF1"/>
    <w:rsid w:val="00E55378"/>
    <w:rsid w:val="00E55B79"/>
    <w:rsid w:val="00E5686E"/>
    <w:rsid w:val="00E57FD6"/>
    <w:rsid w:val="00E57FDB"/>
    <w:rsid w:val="00E60CCB"/>
    <w:rsid w:val="00E63FB7"/>
    <w:rsid w:val="00E64453"/>
    <w:rsid w:val="00E65151"/>
    <w:rsid w:val="00E654C7"/>
    <w:rsid w:val="00E6629D"/>
    <w:rsid w:val="00E67B68"/>
    <w:rsid w:val="00E72EFE"/>
    <w:rsid w:val="00E740E7"/>
    <w:rsid w:val="00E75D04"/>
    <w:rsid w:val="00E779BE"/>
    <w:rsid w:val="00E813D3"/>
    <w:rsid w:val="00E817E6"/>
    <w:rsid w:val="00E8263D"/>
    <w:rsid w:val="00E83A31"/>
    <w:rsid w:val="00E84B50"/>
    <w:rsid w:val="00E84DA1"/>
    <w:rsid w:val="00E85748"/>
    <w:rsid w:val="00E85FB4"/>
    <w:rsid w:val="00E90898"/>
    <w:rsid w:val="00E90AD6"/>
    <w:rsid w:val="00E91345"/>
    <w:rsid w:val="00E91BA5"/>
    <w:rsid w:val="00E91BE6"/>
    <w:rsid w:val="00E92EC9"/>
    <w:rsid w:val="00E95108"/>
    <w:rsid w:val="00E97063"/>
    <w:rsid w:val="00EA0AAB"/>
    <w:rsid w:val="00EA2C2E"/>
    <w:rsid w:val="00EA2CA2"/>
    <w:rsid w:val="00EA33E1"/>
    <w:rsid w:val="00EA36A3"/>
    <w:rsid w:val="00EA3A67"/>
    <w:rsid w:val="00EA4D0F"/>
    <w:rsid w:val="00EA4D7C"/>
    <w:rsid w:val="00EA7205"/>
    <w:rsid w:val="00EB0E48"/>
    <w:rsid w:val="00EB4653"/>
    <w:rsid w:val="00EB537E"/>
    <w:rsid w:val="00EB6336"/>
    <w:rsid w:val="00EB68F0"/>
    <w:rsid w:val="00EB69BB"/>
    <w:rsid w:val="00EB6F65"/>
    <w:rsid w:val="00EB7365"/>
    <w:rsid w:val="00EC21E9"/>
    <w:rsid w:val="00EC283F"/>
    <w:rsid w:val="00EC476D"/>
    <w:rsid w:val="00EC4DA2"/>
    <w:rsid w:val="00EC5A25"/>
    <w:rsid w:val="00EC6C5C"/>
    <w:rsid w:val="00EC7184"/>
    <w:rsid w:val="00ED04D7"/>
    <w:rsid w:val="00ED1E20"/>
    <w:rsid w:val="00ED2033"/>
    <w:rsid w:val="00ED20A1"/>
    <w:rsid w:val="00ED235A"/>
    <w:rsid w:val="00ED2971"/>
    <w:rsid w:val="00ED300C"/>
    <w:rsid w:val="00ED35E9"/>
    <w:rsid w:val="00ED3613"/>
    <w:rsid w:val="00ED3EE1"/>
    <w:rsid w:val="00ED48A3"/>
    <w:rsid w:val="00ED5E77"/>
    <w:rsid w:val="00ED73A9"/>
    <w:rsid w:val="00EE0AA9"/>
    <w:rsid w:val="00EE1ED0"/>
    <w:rsid w:val="00EE44E7"/>
    <w:rsid w:val="00EE540D"/>
    <w:rsid w:val="00EE57D4"/>
    <w:rsid w:val="00EE58A5"/>
    <w:rsid w:val="00EE6724"/>
    <w:rsid w:val="00EE7299"/>
    <w:rsid w:val="00EF004D"/>
    <w:rsid w:val="00EF05ED"/>
    <w:rsid w:val="00EF0BB2"/>
    <w:rsid w:val="00EF37F7"/>
    <w:rsid w:val="00EF4840"/>
    <w:rsid w:val="00EF5936"/>
    <w:rsid w:val="00EF5B16"/>
    <w:rsid w:val="00EF6B49"/>
    <w:rsid w:val="00F05376"/>
    <w:rsid w:val="00F05561"/>
    <w:rsid w:val="00F05FFA"/>
    <w:rsid w:val="00F0692C"/>
    <w:rsid w:val="00F07CE4"/>
    <w:rsid w:val="00F11BC8"/>
    <w:rsid w:val="00F11C3A"/>
    <w:rsid w:val="00F127E7"/>
    <w:rsid w:val="00F1635F"/>
    <w:rsid w:val="00F16A92"/>
    <w:rsid w:val="00F21872"/>
    <w:rsid w:val="00F226B9"/>
    <w:rsid w:val="00F22F08"/>
    <w:rsid w:val="00F25103"/>
    <w:rsid w:val="00F25C9F"/>
    <w:rsid w:val="00F27B9D"/>
    <w:rsid w:val="00F30A67"/>
    <w:rsid w:val="00F338A3"/>
    <w:rsid w:val="00F37024"/>
    <w:rsid w:val="00F3744C"/>
    <w:rsid w:val="00F41192"/>
    <w:rsid w:val="00F44DD7"/>
    <w:rsid w:val="00F45B87"/>
    <w:rsid w:val="00F464F7"/>
    <w:rsid w:val="00F475E5"/>
    <w:rsid w:val="00F5222E"/>
    <w:rsid w:val="00F5389E"/>
    <w:rsid w:val="00F543EE"/>
    <w:rsid w:val="00F545B6"/>
    <w:rsid w:val="00F57381"/>
    <w:rsid w:val="00F60D94"/>
    <w:rsid w:val="00F60F14"/>
    <w:rsid w:val="00F6233F"/>
    <w:rsid w:val="00F6299C"/>
    <w:rsid w:val="00F63067"/>
    <w:rsid w:val="00F63FE8"/>
    <w:rsid w:val="00F64B82"/>
    <w:rsid w:val="00F64F3E"/>
    <w:rsid w:val="00F702C3"/>
    <w:rsid w:val="00F7044B"/>
    <w:rsid w:val="00F7076C"/>
    <w:rsid w:val="00F72535"/>
    <w:rsid w:val="00F72936"/>
    <w:rsid w:val="00F72F90"/>
    <w:rsid w:val="00F739A8"/>
    <w:rsid w:val="00F744F5"/>
    <w:rsid w:val="00F75146"/>
    <w:rsid w:val="00F751DB"/>
    <w:rsid w:val="00F75333"/>
    <w:rsid w:val="00F7557A"/>
    <w:rsid w:val="00F75CC2"/>
    <w:rsid w:val="00F776BF"/>
    <w:rsid w:val="00F777AA"/>
    <w:rsid w:val="00F814D1"/>
    <w:rsid w:val="00F81635"/>
    <w:rsid w:val="00F81CDB"/>
    <w:rsid w:val="00F82119"/>
    <w:rsid w:val="00F82DE6"/>
    <w:rsid w:val="00F83E44"/>
    <w:rsid w:val="00F84C42"/>
    <w:rsid w:val="00F85266"/>
    <w:rsid w:val="00F867CC"/>
    <w:rsid w:val="00F86DFD"/>
    <w:rsid w:val="00F86EC1"/>
    <w:rsid w:val="00F87B61"/>
    <w:rsid w:val="00F900CD"/>
    <w:rsid w:val="00F921D8"/>
    <w:rsid w:val="00F92D4B"/>
    <w:rsid w:val="00F9399D"/>
    <w:rsid w:val="00F94411"/>
    <w:rsid w:val="00FA221B"/>
    <w:rsid w:val="00FA4DDA"/>
    <w:rsid w:val="00FA5622"/>
    <w:rsid w:val="00FA577E"/>
    <w:rsid w:val="00FA64FC"/>
    <w:rsid w:val="00FB0CA5"/>
    <w:rsid w:val="00FB166E"/>
    <w:rsid w:val="00FB2116"/>
    <w:rsid w:val="00FB213C"/>
    <w:rsid w:val="00FB2FCB"/>
    <w:rsid w:val="00FB4226"/>
    <w:rsid w:val="00FB4D7D"/>
    <w:rsid w:val="00FB5784"/>
    <w:rsid w:val="00FB5E0A"/>
    <w:rsid w:val="00FC1BA9"/>
    <w:rsid w:val="00FC31C3"/>
    <w:rsid w:val="00FC572E"/>
    <w:rsid w:val="00FC5BE7"/>
    <w:rsid w:val="00FC610D"/>
    <w:rsid w:val="00FC7C81"/>
    <w:rsid w:val="00FD102A"/>
    <w:rsid w:val="00FD11B9"/>
    <w:rsid w:val="00FD1B34"/>
    <w:rsid w:val="00FD28F0"/>
    <w:rsid w:val="00FD49E8"/>
    <w:rsid w:val="00FD70A0"/>
    <w:rsid w:val="00FD739C"/>
    <w:rsid w:val="00FE088C"/>
    <w:rsid w:val="00FE0DD4"/>
    <w:rsid w:val="00FE0E0A"/>
    <w:rsid w:val="00FE2C23"/>
    <w:rsid w:val="00FE30BF"/>
    <w:rsid w:val="00FE3194"/>
    <w:rsid w:val="00FE3206"/>
    <w:rsid w:val="00FE342A"/>
    <w:rsid w:val="00FE3B67"/>
    <w:rsid w:val="00FE4382"/>
    <w:rsid w:val="00FE52DB"/>
    <w:rsid w:val="00FF070F"/>
    <w:rsid w:val="00FF1CA4"/>
    <w:rsid w:val="00FF539F"/>
    <w:rsid w:val="00FF6262"/>
    <w:rsid w:val="00FF635A"/>
    <w:rsid w:val="00FF6382"/>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1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7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F7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iPriority w:val="99"/>
    <w:rsid w:val="00F75146"/>
    <w:pPr>
      <w:spacing w:before="100" w:beforeAutospacing="1" w:after="100" w:afterAutospacing="1"/>
    </w:pPr>
    <w:rPr>
      <w:sz w:val="24"/>
      <w:szCs w:val="24"/>
    </w:rPr>
  </w:style>
  <w:style w:type="character" w:customStyle="1" w:styleId="apple-converted-space">
    <w:name w:val="apple-converted-space"/>
    <w:basedOn w:val="a0"/>
    <w:rsid w:val="00C17EC8"/>
  </w:style>
  <w:style w:type="character" w:customStyle="1" w:styleId="blk">
    <w:name w:val="blk"/>
    <w:basedOn w:val="a0"/>
    <w:rsid w:val="004D2168"/>
  </w:style>
  <w:style w:type="character" w:styleId="a4">
    <w:name w:val="Hyperlink"/>
    <w:basedOn w:val="a0"/>
    <w:uiPriority w:val="99"/>
    <w:unhideWhenUsed/>
    <w:rsid w:val="00D93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rinaLV@ur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5</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 Васильевна Зорина</cp:lastModifiedBy>
  <cp:revision>15</cp:revision>
  <cp:lastPrinted>2017-07-19T10:11:00Z</cp:lastPrinted>
  <dcterms:created xsi:type="dcterms:W3CDTF">2017-07-07T04:12:00Z</dcterms:created>
  <dcterms:modified xsi:type="dcterms:W3CDTF">2017-07-19T10:11:00Z</dcterms:modified>
</cp:coreProperties>
</file>