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35" w:rsidRPr="00340095" w:rsidRDefault="00560F35" w:rsidP="00560F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40095">
        <w:rPr>
          <w:rFonts w:ascii="Times New Roman" w:hAnsi="Times New Roman"/>
          <w:bCs/>
          <w:sz w:val="24"/>
          <w:szCs w:val="24"/>
        </w:rPr>
        <w:t>риложение</w:t>
      </w:r>
      <w:proofErr w:type="gramStart"/>
      <w:r w:rsidRPr="00340095">
        <w:rPr>
          <w:rFonts w:ascii="Times New Roman" w:hAnsi="Times New Roman"/>
          <w:bCs/>
          <w:sz w:val="24"/>
          <w:szCs w:val="24"/>
        </w:rPr>
        <w:t>1</w:t>
      </w:r>
      <w:proofErr w:type="gramEnd"/>
    </w:p>
    <w:p w:rsidR="00560F35" w:rsidRPr="00564E70" w:rsidRDefault="00560F35" w:rsidP="0056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4E70">
        <w:rPr>
          <w:rFonts w:ascii="Times New Roman" w:hAnsi="Times New Roman"/>
          <w:b/>
          <w:bCs/>
          <w:sz w:val="24"/>
          <w:szCs w:val="24"/>
        </w:rPr>
        <w:t xml:space="preserve">Перечень технических средств реабилитации, предоставляемых из средств  бюджета  Ханты-Мансийского автономного округа – </w:t>
      </w:r>
      <w:proofErr w:type="spellStart"/>
      <w:r w:rsidRPr="00564E70">
        <w:rPr>
          <w:rFonts w:ascii="Times New Roman" w:hAnsi="Times New Roman"/>
          <w:b/>
          <w:bCs/>
          <w:sz w:val="24"/>
          <w:szCs w:val="24"/>
        </w:rPr>
        <w:t>Югры</w:t>
      </w:r>
      <w:proofErr w:type="spellEnd"/>
      <w:r w:rsidRPr="00564E70"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560F35" w:rsidRPr="00564E70" w:rsidRDefault="00560F35" w:rsidP="00560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560F35" w:rsidRPr="00340095" w:rsidRDefault="00560F35" w:rsidP="00560F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340095">
        <w:rPr>
          <w:rFonts w:ascii="Times New Roman" w:hAnsi="Times New Roman"/>
          <w:bCs/>
          <w:sz w:val="20"/>
          <w:szCs w:val="20"/>
        </w:rPr>
        <w:t>Раздел I. ТЕХНИЧЕСКИЕ СРЕДСТВА РЕАБИЛИТАЦИИ</w:t>
      </w:r>
    </w:p>
    <w:p w:rsidR="00560F35" w:rsidRPr="00340095" w:rsidRDefault="00560F35" w:rsidP="00560F35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"/>
        <w:gridCol w:w="4024"/>
        <w:gridCol w:w="2319"/>
        <w:gridCol w:w="2078"/>
      </w:tblGrid>
      <w:tr w:rsidR="00560F35" w:rsidRPr="00340095" w:rsidTr="00B54122">
        <w:trPr>
          <w:trHeight w:val="6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технических средств реабилитации, предоставляемых отдельным категориям инвалидов </w:t>
            </w:r>
            <w:proofErr w:type="gramStart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proofErr w:type="gramEnd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Ханты-Мансийском</w:t>
            </w:r>
            <w:proofErr w:type="gramEnd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 xml:space="preserve"> автономном округе – </w:t>
            </w:r>
            <w:proofErr w:type="spellStart"/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Сроки пользования техническими средствами реабилитации до их замены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Размер средств бюджета, направляемых</w:t>
            </w:r>
          </w:p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на приобретение инвалидом, получившим сертификат,</w:t>
            </w:r>
          </w:p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40095">
              <w:rPr>
                <w:rFonts w:ascii="Times New Roman" w:hAnsi="Times New Roman"/>
                <w:b/>
                <w:sz w:val="20"/>
                <w:szCs w:val="20"/>
              </w:rPr>
              <w:t>технического средства реабилитации, тыс. руб.</w:t>
            </w:r>
          </w:p>
        </w:tc>
      </w:tr>
      <w:tr w:rsidR="00560F35" w:rsidRPr="00340095" w:rsidTr="00B54122">
        <w:trPr>
          <w:trHeight w:val="28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 Вспомогательные приспособления для передвижения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Ходунки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6 000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Манеж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Кресло-коляска </w:t>
            </w: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спортивная</w:t>
            </w:r>
            <w:proofErr w:type="gram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26 700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Кресло-коляска </w:t>
            </w: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многофункциональная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25 200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Комплектующие и аксессуары к креслам-коляскам спортивным и многофункциональным: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ремни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ремни различных модификаций для поднимания нижних конечностей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столик для кресла-коляски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6 200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вспомогательная специальная доска для пересадки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боковой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тораксиальный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пелот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(поддерживающий верхнюю часть корпуса)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антиопрокидыватель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тростедержатель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удлиненные ручки для тормоза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подушка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противопролежневая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1.5.10.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чехол-сиденье влагонепроницаемый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2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Пандус телескопический для передвижения на кресле-коляске (для порогов)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Пандус телескопический для передвижения на кресле-коляске (для лестничных площадок)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14 200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Поручни различных модификаций (кроме поручней длиной 450 см и 600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Подъемник для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40 000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Подъемник гидравлический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46 600</w:t>
            </w:r>
          </w:p>
        </w:tc>
      </w:tr>
      <w:tr w:rsidR="00560F35" w:rsidRPr="00340095" w:rsidTr="00B541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 Бытовые приспособления для самообслуживания</w:t>
            </w:r>
          </w:p>
        </w:tc>
      </w:tr>
      <w:tr w:rsidR="00560F35" w:rsidRPr="00340095" w:rsidTr="00B54122">
        <w:trPr>
          <w:trHeight w:val="3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Многофункциональная кровать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62 500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Прикроватный столик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5 400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Умывальник передвижной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9 200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Приспособление к унитазу с откидными поручнями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9 100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Поручень для унитаза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Кресло для туалета и душа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17 400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Сидение и стул для ванны и душа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Доска для ванны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Подставка к ванне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Противоскользящий коврик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Надувная ванна (для мытья в кровати)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17 500</w:t>
            </w:r>
          </w:p>
        </w:tc>
      </w:tr>
      <w:tr w:rsidR="00560F35" w:rsidRPr="00340095" w:rsidTr="00B541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3. Средства для тренировки навыков самообслуживания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Велотренажер для верхних конечностей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15 700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Велотренажер для нижних конечностей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13 500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Велотренажер комбинированный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21 600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Тренажер для разработки суставов (кроме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параподиума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26 400</w:t>
            </w:r>
          </w:p>
        </w:tc>
      </w:tr>
      <w:tr w:rsidR="00560F35" w:rsidRPr="00340095" w:rsidTr="00B5412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 Средства коммуникации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Приспособления для приготовления и приема пищи: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держатель для посуды с нескользящим покрытием (комплект тарелок)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5 300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доска разделочная с ножом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5 500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кружка с двумя ручками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комплект столовых приборов с толстыми ручками (ложка, вилка, нож)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ограничитель на тарелку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комплект для открывания банок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lastRenderedPageBreak/>
              <w:t>4.1.7.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держатели столовых приборов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подставка для чайника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2 800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овощечистка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Специализированная мера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Специализированная рулетка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11 400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Специализированная линейка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Говорящий определитель купюр российского номинала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7 700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Говорящие бытовые весы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3 300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Говорящий определитель цвета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Часы-будильник</w:t>
            </w:r>
            <w:proofErr w:type="gram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(со звуковым, световым или вибрационным сигналами)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5 500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Говорящие напольные медицинские весы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Вибрационный звуковой индикатор уровня жидкости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2 300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Нож-дозатор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Дозаторы сыпучих продуктов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</w:tr>
      <w:tr w:rsidR="00560F35" w:rsidRPr="00340095" w:rsidTr="00B54122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Электронный</w:t>
            </w:r>
            <w:proofErr w:type="gram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ручной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видеоувеличитель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в комплекте с монитором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14 900</w:t>
            </w:r>
          </w:p>
        </w:tc>
      </w:tr>
      <w:tr w:rsidR="00560F35" w:rsidRPr="00340095" w:rsidTr="00B54122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Специализированные средства для обучения по Брайлю: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разборная азбука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азбука-колодка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1 600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азбука рельефно-графическая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бумага для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тетрадь для письма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блокнот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шеститочие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– пособие для изучения шрифта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2 900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прибор для письма (4-,6-,18-строчный)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1 700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lastRenderedPageBreak/>
              <w:t>4.14.9.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прибор плоского письма по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Гебольду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(18 строчек)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прибор для рельефного рисования «Школьник»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1 300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трафарет для письма обычным способом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3 900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комплект пленок для рисования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грифель (детский, взрослый)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60F35" w:rsidRPr="00340095" w:rsidTr="00B54122">
        <w:trPr>
          <w:trHeight w:val="3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набор для черчения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для разового использования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Громкоговорящий телефонный аппарат для </w:t>
            </w: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слабослышащих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4 000</w:t>
            </w:r>
          </w:p>
        </w:tc>
      </w:tr>
      <w:tr w:rsidR="00560F35" w:rsidRPr="00340095" w:rsidTr="00B54122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Телефон для </w:t>
            </w: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слабовидящих</w:t>
            </w:r>
            <w:proofErr w:type="gram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с системой по Брайлю и голосовым оповещением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3 600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Усилительное телефонное устройство для подключения к телефонным аппаратам общего применения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7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4 400</w:t>
            </w:r>
          </w:p>
        </w:tc>
      </w:tr>
      <w:tr w:rsidR="00560F35" w:rsidRPr="00340095" w:rsidTr="00B54122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Элементы питания для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кохлеарного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импланта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60F35" w:rsidRPr="00340095" w:rsidTr="00B541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4.19.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 xml:space="preserve">Внешний соединительный кабель для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кохлеарного</w:t>
            </w:r>
            <w:proofErr w:type="spell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40095">
              <w:rPr>
                <w:rFonts w:ascii="Times New Roman" w:hAnsi="Times New Roman"/>
                <w:sz w:val="20"/>
                <w:szCs w:val="20"/>
              </w:rPr>
              <w:t>импланта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не менее 1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3 700</w:t>
            </w:r>
          </w:p>
        </w:tc>
      </w:tr>
    </w:tbl>
    <w:p w:rsidR="00560F35" w:rsidRPr="00340095" w:rsidRDefault="00560F35" w:rsidP="00560F35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p w:rsidR="00560F35" w:rsidRPr="00340095" w:rsidRDefault="00560F35" w:rsidP="00560F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340095">
        <w:rPr>
          <w:rFonts w:ascii="Times New Roman" w:hAnsi="Times New Roman"/>
          <w:bCs/>
          <w:sz w:val="20"/>
          <w:szCs w:val="20"/>
        </w:rPr>
        <w:t>Раздел II. УСЛУГИ ПО РЕМОНТУ ТЕХНИЧЕСКИХ СРЕДСТВ</w:t>
      </w:r>
    </w:p>
    <w:p w:rsidR="00560F35" w:rsidRPr="00340095" w:rsidRDefault="00560F35" w:rsidP="00560F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highlight w:val="yellow"/>
        </w:rPr>
      </w:pPr>
      <w:r w:rsidRPr="00340095">
        <w:rPr>
          <w:rFonts w:ascii="Times New Roman" w:hAnsi="Times New Roman"/>
          <w:bCs/>
          <w:sz w:val="20"/>
          <w:szCs w:val="20"/>
        </w:rPr>
        <w:t>РЕАБИЛИТАЦИИ</w:t>
      </w:r>
    </w:p>
    <w:p w:rsidR="00560F35" w:rsidRPr="00340095" w:rsidRDefault="00560F35" w:rsidP="00560F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</w:p>
    <w:p w:rsidR="00560F35" w:rsidRPr="00340095" w:rsidRDefault="00560F35" w:rsidP="00560F35">
      <w:pPr>
        <w:pStyle w:val="ConsPlusNormal"/>
        <w:ind w:firstLine="709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634"/>
        <w:gridCol w:w="3107"/>
      </w:tblGrid>
      <w:tr w:rsidR="00560F35" w:rsidRPr="00340095" w:rsidTr="00B54122">
        <w:tc>
          <w:tcPr>
            <w:tcW w:w="0" w:type="auto"/>
            <w:shd w:val="clear" w:color="auto" w:fill="auto"/>
            <w:vAlign w:val="center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40095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340095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340095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Перечень услуг по ремонту отдельных видов технических средств реабилитации, предоставляемых</w:t>
            </w:r>
            <w:r w:rsidRPr="00340095">
              <w:rPr>
                <w:rFonts w:ascii="Times New Roman" w:hAnsi="Times New Roman" w:cs="Times New Roman"/>
              </w:rPr>
              <w:t xml:space="preserve"> </w:t>
            </w:r>
            <w:r w:rsidRPr="00340095">
              <w:rPr>
                <w:rFonts w:ascii="Times New Roman" w:hAnsi="Times New Roman" w:cs="Times New Roman"/>
                <w:bCs/>
              </w:rPr>
              <w:t xml:space="preserve">отдельным категориям инвалидов </w:t>
            </w:r>
            <w:proofErr w:type="gramStart"/>
            <w:r w:rsidRPr="00340095">
              <w:rPr>
                <w:rFonts w:ascii="Times New Roman" w:hAnsi="Times New Roman" w:cs="Times New Roman"/>
                <w:bCs/>
              </w:rPr>
              <w:t>в</w:t>
            </w:r>
            <w:proofErr w:type="gramEnd"/>
            <w:r w:rsidRPr="0034009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40095">
              <w:rPr>
                <w:rFonts w:ascii="Times New Roman" w:hAnsi="Times New Roman" w:cs="Times New Roman"/>
                <w:bCs/>
              </w:rPr>
              <w:t>Ханты-Мансийском</w:t>
            </w:r>
            <w:proofErr w:type="gramEnd"/>
            <w:r w:rsidRPr="00340095">
              <w:rPr>
                <w:rFonts w:ascii="Times New Roman" w:hAnsi="Times New Roman" w:cs="Times New Roman"/>
                <w:bCs/>
              </w:rPr>
              <w:t xml:space="preserve"> автономном округе – </w:t>
            </w:r>
            <w:proofErr w:type="spellStart"/>
            <w:r w:rsidRPr="00340095">
              <w:rPr>
                <w:rFonts w:ascii="Times New Roman" w:hAnsi="Times New Roman" w:cs="Times New Roman"/>
                <w:bCs/>
              </w:rPr>
              <w:t>Югре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560F35" w:rsidRPr="00340095" w:rsidRDefault="00560F35" w:rsidP="00B5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0095">
              <w:rPr>
                <w:rFonts w:ascii="Times New Roman" w:hAnsi="Times New Roman"/>
                <w:sz w:val="20"/>
                <w:szCs w:val="20"/>
              </w:rPr>
              <w:t>Размер средств бюджета, направляемых инвалидом,</w:t>
            </w:r>
          </w:p>
          <w:p w:rsidR="00560F35" w:rsidRPr="00340095" w:rsidRDefault="00560F35" w:rsidP="00B541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0095">
              <w:rPr>
                <w:rFonts w:ascii="Times New Roman" w:hAnsi="Times New Roman"/>
                <w:sz w:val="20"/>
                <w:szCs w:val="20"/>
              </w:rPr>
              <w:t>получившим</w:t>
            </w:r>
            <w:proofErr w:type="gramEnd"/>
            <w:r w:rsidRPr="00340095">
              <w:rPr>
                <w:rFonts w:ascii="Times New Roman" w:hAnsi="Times New Roman"/>
                <w:sz w:val="20"/>
                <w:szCs w:val="20"/>
              </w:rPr>
              <w:t xml:space="preserve"> сертификат, на оплату услуг по ремонту технического средства реабилитации.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 xml:space="preserve">Кресло-коляска (обшивка, колеса, сидение, спинка, тормоз, подножки, подлокотники) 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2 600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 xml:space="preserve">Подушка </w:t>
            </w:r>
            <w:proofErr w:type="spellStart"/>
            <w:r w:rsidRPr="00340095">
              <w:rPr>
                <w:rFonts w:ascii="Times New Roman" w:hAnsi="Times New Roman" w:cs="Times New Roman"/>
                <w:bCs/>
              </w:rPr>
              <w:t>противопролежневая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250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Пандус (направляющий механизм)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1 100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Подъемник для ванны, подъемник гидравлический (пульт управления, компрессор, аккумуляторная батарея)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4 300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Многофункциональная кровать (механизм подъема и регулирования положения туловища, пульт управления)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6 250</w:t>
            </w:r>
          </w:p>
        </w:tc>
      </w:tr>
      <w:tr w:rsidR="00560F35" w:rsidRPr="00340095" w:rsidTr="00B54122"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Надувная ванна для мытья в кровати (компрессор, устранение проколов)</w:t>
            </w:r>
          </w:p>
        </w:tc>
        <w:tc>
          <w:tcPr>
            <w:tcW w:w="0" w:type="auto"/>
            <w:shd w:val="clear" w:color="auto" w:fill="auto"/>
          </w:tcPr>
          <w:p w:rsidR="00560F35" w:rsidRPr="00340095" w:rsidRDefault="00560F35" w:rsidP="00B54122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 w:rsidRPr="00340095">
              <w:rPr>
                <w:rFonts w:ascii="Times New Roman" w:hAnsi="Times New Roman" w:cs="Times New Roman"/>
                <w:bCs/>
              </w:rPr>
              <w:t>1 750</w:t>
            </w:r>
          </w:p>
        </w:tc>
      </w:tr>
    </w:tbl>
    <w:p w:rsidR="00560F35" w:rsidRPr="00340095" w:rsidRDefault="00560F35" w:rsidP="00560F35">
      <w:pPr>
        <w:jc w:val="both"/>
        <w:rPr>
          <w:rFonts w:ascii="Times New Roman" w:hAnsi="Times New Roman"/>
          <w:sz w:val="20"/>
          <w:szCs w:val="20"/>
        </w:rPr>
      </w:pPr>
    </w:p>
    <w:p w:rsidR="00560F35" w:rsidRDefault="00560F35" w:rsidP="00560F35">
      <w:pPr>
        <w:pStyle w:val="ad"/>
        <w:rPr>
          <w:rFonts w:ascii="Times New Roman" w:hAnsi="Times New Roman"/>
        </w:rPr>
      </w:pPr>
    </w:p>
    <w:p w:rsidR="00560F35" w:rsidRDefault="00560F35" w:rsidP="00560F35">
      <w:pPr>
        <w:pStyle w:val="ad"/>
        <w:rPr>
          <w:rFonts w:ascii="Times New Roman" w:hAnsi="Times New Roman"/>
        </w:rPr>
      </w:pPr>
    </w:p>
    <w:p w:rsidR="00560F35" w:rsidRDefault="00560F35" w:rsidP="00560F35">
      <w:pPr>
        <w:pStyle w:val="ad"/>
        <w:rPr>
          <w:rFonts w:ascii="Times New Roman" w:hAnsi="Times New Roman"/>
        </w:rPr>
      </w:pPr>
    </w:p>
    <w:p w:rsidR="00560F35" w:rsidRDefault="00560F35" w:rsidP="00560F35">
      <w:pPr>
        <w:pStyle w:val="ad"/>
        <w:rPr>
          <w:rFonts w:ascii="Times New Roman" w:hAnsi="Times New Roman"/>
        </w:rPr>
      </w:pPr>
    </w:p>
    <w:p w:rsidR="00560F35" w:rsidRPr="00343A99" w:rsidRDefault="00560F35" w:rsidP="00560F35">
      <w:pPr>
        <w:pStyle w:val="ad"/>
        <w:rPr>
          <w:rFonts w:ascii="Times New Roman" w:hAnsi="Times New Roman"/>
        </w:rPr>
      </w:pPr>
      <w:r w:rsidRPr="00343A99">
        <w:rPr>
          <w:rFonts w:ascii="Times New Roman" w:hAnsi="Times New Roman"/>
        </w:rPr>
        <w:t>Исполнитель:</w:t>
      </w:r>
    </w:p>
    <w:p w:rsidR="00560F35" w:rsidRDefault="00560F35" w:rsidP="00560F35">
      <w:pPr>
        <w:pStyle w:val="ad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отдела реализации социальных программ</w:t>
      </w:r>
    </w:p>
    <w:p w:rsidR="00560F35" w:rsidRPr="00343A99" w:rsidRDefault="00560F35" w:rsidP="00560F35">
      <w:pPr>
        <w:pStyle w:val="ad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Берсенёва</w:t>
      </w:r>
      <w:proofErr w:type="spellEnd"/>
      <w:r>
        <w:rPr>
          <w:rFonts w:ascii="Times New Roman" w:hAnsi="Times New Roman"/>
        </w:rPr>
        <w:t xml:space="preserve"> Александра Михайловна</w:t>
      </w:r>
      <w:r w:rsidRPr="00343A99">
        <w:rPr>
          <w:rFonts w:ascii="Times New Roman" w:hAnsi="Times New Roman"/>
        </w:rPr>
        <w:t xml:space="preserve">, 8(34676) </w:t>
      </w:r>
      <w:r>
        <w:rPr>
          <w:rFonts w:ascii="Times New Roman" w:hAnsi="Times New Roman"/>
        </w:rPr>
        <w:t>2</w:t>
      </w:r>
      <w:r w:rsidRPr="00343A99">
        <w:rPr>
          <w:rFonts w:ascii="Times New Roman" w:hAnsi="Times New Roman"/>
        </w:rPr>
        <w:t>3</w:t>
      </w:r>
      <w:r>
        <w:rPr>
          <w:rFonts w:ascii="Times New Roman" w:hAnsi="Times New Roman"/>
        </w:rPr>
        <w:t>31</w:t>
      </w:r>
      <w:r w:rsidRPr="00343A99">
        <w:rPr>
          <w:rFonts w:ascii="Times New Roman" w:hAnsi="Times New Roman"/>
        </w:rPr>
        <w:t>9</w:t>
      </w:r>
    </w:p>
    <w:p w:rsidR="00560F35" w:rsidRPr="00C6628C" w:rsidRDefault="00560F35" w:rsidP="00560F35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A843EA" w:rsidRDefault="00A843EA" w:rsidP="008E3D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43EA" w:rsidRDefault="00A843EA" w:rsidP="00373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3EA" w:rsidRDefault="00A843EA" w:rsidP="00A843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43EA" w:rsidSect="004F6237">
      <w:headerReference w:type="default" r:id="rId8"/>
      <w:pgSz w:w="11906" w:h="16838"/>
      <w:pgMar w:top="1418" w:right="1276" w:bottom="1134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7E7" w:rsidRDefault="009027E7" w:rsidP="00EA4892">
      <w:pPr>
        <w:spacing w:after="0" w:line="240" w:lineRule="auto"/>
      </w:pPr>
      <w:r>
        <w:separator/>
      </w:r>
    </w:p>
  </w:endnote>
  <w:endnote w:type="continuationSeparator" w:id="0">
    <w:p w:rsidR="009027E7" w:rsidRDefault="009027E7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7E7" w:rsidRDefault="009027E7" w:rsidP="00EA4892">
      <w:pPr>
        <w:spacing w:after="0" w:line="240" w:lineRule="auto"/>
      </w:pPr>
      <w:r>
        <w:separator/>
      </w:r>
    </w:p>
  </w:footnote>
  <w:footnote w:type="continuationSeparator" w:id="0">
    <w:p w:rsidR="009027E7" w:rsidRDefault="009027E7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8D6E79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392DC5">
      <w:rPr>
        <w:noProof/>
      </w:rPr>
      <w:t>5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159F3"/>
    <w:rsid w:val="00015A88"/>
    <w:rsid w:val="00023FB9"/>
    <w:rsid w:val="00024861"/>
    <w:rsid w:val="00033CFE"/>
    <w:rsid w:val="00037E0F"/>
    <w:rsid w:val="00060898"/>
    <w:rsid w:val="000822B4"/>
    <w:rsid w:val="000907C4"/>
    <w:rsid w:val="000915A1"/>
    <w:rsid w:val="000935A1"/>
    <w:rsid w:val="000A2921"/>
    <w:rsid w:val="000A6E35"/>
    <w:rsid w:val="000B3AFF"/>
    <w:rsid w:val="000C1C17"/>
    <w:rsid w:val="0010617C"/>
    <w:rsid w:val="00113104"/>
    <w:rsid w:val="001175A8"/>
    <w:rsid w:val="001267E8"/>
    <w:rsid w:val="00127AA3"/>
    <w:rsid w:val="0013197D"/>
    <w:rsid w:val="00151EE2"/>
    <w:rsid w:val="001544C1"/>
    <w:rsid w:val="00155F6D"/>
    <w:rsid w:val="00161294"/>
    <w:rsid w:val="00161CD3"/>
    <w:rsid w:val="0017160C"/>
    <w:rsid w:val="0017326E"/>
    <w:rsid w:val="001804C9"/>
    <w:rsid w:val="00191132"/>
    <w:rsid w:val="001A4326"/>
    <w:rsid w:val="001B45DE"/>
    <w:rsid w:val="001B5772"/>
    <w:rsid w:val="001B57D6"/>
    <w:rsid w:val="001C2CBC"/>
    <w:rsid w:val="001C61AF"/>
    <w:rsid w:val="001C7CD1"/>
    <w:rsid w:val="001D32B4"/>
    <w:rsid w:val="001D3E67"/>
    <w:rsid w:val="00206D4F"/>
    <w:rsid w:val="002105AA"/>
    <w:rsid w:val="0021747D"/>
    <w:rsid w:val="00225403"/>
    <w:rsid w:val="00241379"/>
    <w:rsid w:val="002421B5"/>
    <w:rsid w:val="002929C4"/>
    <w:rsid w:val="00294F83"/>
    <w:rsid w:val="002A050E"/>
    <w:rsid w:val="002A5F5B"/>
    <w:rsid w:val="002C50A5"/>
    <w:rsid w:val="002F5BFC"/>
    <w:rsid w:val="00326584"/>
    <w:rsid w:val="00344B1C"/>
    <w:rsid w:val="00361582"/>
    <w:rsid w:val="0036470A"/>
    <w:rsid w:val="00367604"/>
    <w:rsid w:val="00373006"/>
    <w:rsid w:val="0037621C"/>
    <w:rsid w:val="00381D33"/>
    <w:rsid w:val="003861DC"/>
    <w:rsid w:val="0039021B"/>
    <w:rsid w:val="00392DC5"/>
    <w:rsid w:val="00397A37"/>
    <w:rsid w:val="003D741C"/>
    <w:rsid w:val="003E3B09"/>
    <w:rsid w:val="00403191"/>
    <w:rsid w:val="0041570B"/>
    <w:rsid w:val="0041652D"/>
    <w:rsid w:val="00421F4A"/>
    <w:rsid w:val="00425663"/>
    <w:rsid w:val="00453038"/>
    <w:rsid w:val="004561A1"/>
    <w:rsid w:val="00463A7A"/>
    <w:rsid w:val="00487E62"/>
    <w:rsid w:val="004C026C"/>
    <w:rsid w:val="004D11A3"/>
    <w:rsid w:val="004D1DE5"/>
    <w:rsid w:val="004F6237"/>
    <w:rsid w:val="004F795B"/>
    <w:rsid w:val="005242A9"/>
    <w:rsid w:val="005305A6"/>
    <w:rsid w:val="0054051F"/>
    <w:rsid w:val="005564E2"/>
    <w:rsid w:val="00560F35"/>
    <w:rsid w:val="005679C7"/>
    <w:rsid w:val="005772DD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44F4C"/>
    <w:rsid w:val="0064795D"/>
    <w:rsid w:val="0065063D"/>
    <w:rsid w:val="006713C7"/>
    <w:rsid w:val="00671C88"/>
    <w:rsid w:val="0068693E"/>
    <w:rsid w:val="006971BA"/>
    <w:rsid w:val="006A4CD0"/>
    <w:rsid w:val="006D3541"/>
    <w:rsid w:val="006F060A"/>
    <w:rsid w:val="006F4104"/>
    <w:rsid w:val="006F7927"/>
    <w:rsid w:val="007128D5"/>
    <w:rsid w:val="00717A08"/>
    <w:rsid w:val="00727C28"/>
    <w:rsid w:val="00731E8D"/>
    <w:rsid w:val="00790846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657A"/>
    <w:rsid w:val="00827820"/>
    <w:rsid w:val="0086688C"/>
    <w:rsid w:val="008834A6"/>
    <w:rsid w:val="008B0659"/>
    <w:rsid w:val="008B11BA"/>
    <w:rsid w:val="008C3E05"/>
    <w:rsid w:val="008C588C"/>
    <w:rsid w:val="008D1362"/>
    <w:rsid w:val="008D43F1"/>
    <w:rsid w:val="008D6E79"/>
    <w:rsid w:val="008D7025"/>
    <w:rsid w:val="008E3DD8"/>
    <w:rsid w:val="008F7B0F"/>
    <w:rsid w:val="009027E7"/>
    <w:rsid w:val="00924311"/>
    <w:rsid w:val="009256B7"/>
    <w:rsid w:val="0093744E"/>
    <w:rsid w:val="00947A6E"/>
    <w:rsid w:val="00974C01"/>
    <w:rsid w:val="009776CF"/>
    <w:rsid w:val="00990374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24954"/>
    <w:rsid w:val="00A33B8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786D"/>
    <w:rsid w:val="00AA790B"/>
    <w:rsid w:val="00AB695C"/>
    <w:rsid w:val="00AB6EF6"/>
    <w:rsid w:val="00AC04FD"/>
    <w:rsid w:val="00AD0B1F"/>
    <w:rsid w:val="00AD574A"/>
    <w:rsid w:val="00AE52CD"/>
    <w:rsid w:val="00AE534A"/>
    <w:rsid w:val="00AE76F3"/>
    <w:rsid w:val="00AF25ED"/>
    <w:rsid w:val="00AF2CEF"/>
    <w:rsid w:val="00B219C5"/>
    <w:rsid w:val="00B21F8F"/>
    <w:rsid w:val="00B24B3B"/>
    <w:rsid w:val="00B25D78"/>
    <w:rsid w:val="00B34A8C"/>
    <w:rsid w:val="00B3603B"/>
    <w:rsid w:val="00B41B0A"/>
    <w:rsid w:val="00B77619"/>
    <w:rsid w:val="00B927A0"/>
    <w:rsid w:val="00B9356E"/>
    <w:rsid w:val="00B937D7"/>
    <w:rsid w:val="00BB50AC"/>
    <w:rsid w:val="00BC24BF"/>
    <w:rsid w:val="00BC6A3E"/>
    <w:rsid w:val="00BE62B8"/>
    <w:rsid w:val="00BF36E8"/>
    <w:rsid w:val="00C0209A"/>
    <w:rsid w:val="00C33549"/>
    <w:rsid w:val="00C3589B"/>
    <w:rsid w:val="00C37508"/>
    <w:rsid w:val="00C43BF5"/>
    <w:rsid w:val="00C57FAF"/>
    <w:rsid w:val="00C61095"/>
    <w:rsid w:val="00C62C17"/>
    <w:rsid w:val="00C67B0D"/>
    <w:rsid w:val="00C85A60"/>
    <w:rsid w:val="00C863E4"/>
    <w:rsid w:val="00CA0346"/>
    <w:rsid w:val="00CA36D4"/>
    <w:rsid w:val="00CA70D9"/>
    <w:rsid w:val="00CA7DAD"/>
    <w:rsid w:val="00CB4D0B"/>
    <w:rsid w:val="00CB705D"/>
    <w:rsid w:val="00CC55A0"/>
    <w:rsid w:val="00CC5E67"/>
    <w:rsid w:val="00CF2B48"/>
    <w:rsid w:val="00CF4571"/>
    <w:rsid w:val="00CF6F91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A7DEF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286D"/>
    <w:rsid w:val="00E25CBE"/>
    <w:rsid w:val="00E35291"/>
    <w:rsid w:val="00E51FD0"/>
    <w:rsid w:val="00E60EF8"/>
    <w:rsid w:val="00E7377A"/>
    <w:rsid w:val="00E80A54"/>
    <w:rsid w:val="00E848B0"/>
    <w:rsid w:val="00E85706"/>
    <w:rsid w:val="00EA426E"/>
    <w:rsid w:val="00EA4892"/>
    <w:rsid w:val="00EB5848"/>
    <w:rsid w:val="00EB74EA"/>
    <w:rsid w:val="00EB76ED"/>
    <w:rsid w:val="00EF1D12"/>
    <w:rsid w:val="00EF32AD"/>
    <w:rsid w:val="00F16B2C"/>
    <w:rsid w:val="00F255E4"/>
    <w:rsid w:val="00F41163"/>
    <w:rsid w:val="00F46E0E"/>
    <w:rsid w:val="00F530B5"/>
    <w:rsid w:val="00F774A6"/>
    <w:rsid w:val="00FA257E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915A1"/>
    <w:rPr>
      <w:rFonts w:ascii="Times New Roman" w:eastAsia="Times New Roman" w:hAnsi="Times New Roman"/>
      <w:sz w:val="32"/>
    </w:rPr>
  </w:style>
  <w:style w:type="paragraph" w:styleId="af0">
    <w:name w:val="Subtitle"/>
    <w:basedOn w:val="a"/>
    <w:link w:val="af1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0915A1"/>
    <w:rPr>
      <w:rFonts w:ascii="Times New Roman" w:eastAsia="Times New Roman" w:hAnsi="Times New Roman"/>
      <w:b/>
      <w:sz w:val="32"/>
    </w:rPr>
  </w:style>
  <w:style w:type="paragraph" w:customStyle="1" w:styleId="ConsPlusNormal">
    <w:name w:val="ConsPlusNormal"/>
    <w:rsid w:val="00560F35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8FDD5-C7C6-4E5A-BAA0-43FFFCFC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Иноземцева</cp:lastModifiedBy>
  <cp:revision>3</cp:revision>
  <cp:lastPrinted>2015-01-27T09:55:00Z</cp:lastPrinted>
  <dcterms:created xsi:type="dcterms:W3CDTF">2017-04-18T03:54:00Z</dcterms:created>
  <dcterms:modified xsi:type="dcterms:W3CDTF">2017-04-18T03:54:00Z</dcterms:modified>
</cp:coreProperties>
</file>