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01" w:rsidRPr="00B6397B" w:rsidRDefault="00922A01" w:rsidP="00922A01">
      <w:pPr>
        <w:pStyle w:val="a5"/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01" w:rsidRPr="00B6397B" w:rsidRDefault="00922A01" w:rsidP="00922A01">
      <w:pPr>
        <w:pStyle w:val="1"/>
      </w:pPr>
      <w:r w:rsidRPr="00B6397B">
        <w:t>МУНИЦИПАЛЬНОЕ ОБРАЗОВАНИЕ ГОРОД УРАЙ</w:t>
      </w:r>
    </w:p>
    <w:p w:rsidR="00922A01" w:rsidRPr="00B6397B" w:rsidRDefault="00922A01" w:rsidP="00922A01">
      <w:pPr>
        <w:jc w:val="center"/>
        <w:rPr>
          <w:b/>
        </w:rPr>
      </w:pPr>
      <w:r w:rsidRPr="00B6397B">
        <w:rPr>
          <w:b/>
        </w:rPr>
        <w:t xml:space="preserve">Ханты-Мансийский автономный </w:t>
      </w:r>
      <w:proofErr w:type="spellStart"/>
      <w:r w:rsidRPr="00B6397B">
        <w:rPr>
          <w:b/>
        </w:rPr>
        <w:t>округ-Югра</w:t>
      </w:r>
      <w:proofErr w:type="spellEnd"/>
    </w:p>
    <w:p w:rsidR="00922A01" w:rsidRPr="00B6397B" w:rsidRDefault="00922A01" w:rsidP="00922A01">
      <w:pPr>
        <w:jc w:val="center"/>
        <w:rPr>
          <w:b/>
          <w:sz w:val="20"/>
          <w:szCs w:val="20"/>
        </w:rPr>
      </w:pPr>
    </w:p>
    <w:p w:rsidR="00922A01" w:rsidRPr="00B6397B" w:rsidRDefault="00922A01" w:rsidP="00922A01">
      <w:pPr>
        <w:pStyle w:val="1"/>
        <w:rPr>
          <w:caps/>
          <w:sz w:val="40"/>
          <w:szCs w:val="40"/>
        </w:rPr>
      </w:pPr>
      <w:r w:rsidRPr="00B6397B">
        <w:rPr>
          <w:caps/>
          <w:sz w:val="40"/>
          <w:szCs w:val="40"/>
        </w:rPr>
        <w:t>администрация ГОРОДА УРАЙ</w:t>
      </w:r>
    </w:p>
    <w:p w:rsidR="00922A01" w:rsidRPr="00B6397B" w:rsidRDefault="00922A01" w:rsidP="00922A01">
      <w:pPr>
        <w:jc w:val="center"/>
        <w:rPr>
          <w:b/>
          <w:sz w:val="40"/>
          <w:szCs w:val="40"/>
        </w:rPr>
      </w:pPr>
      <w:r w:rsidRPr="00B6397B">
        <w:rPr>
          <w:b/>
          <w:sz w:val="40"/>
          <w:szCs w:val="40"/>
        </w:rPr>
        <w:t>ПОСТАНОВЛЕНИЕ</w:t>
      </w:r>
    </w:p>
    <w:p w:rsidR="00922A01" w:rsidRPr="00B6397B" w:rsidRDefault="00922A01" w:rsidP="00922A01">
      <w:pPr>
        <w:jc w:val="center"/>
      </w:pPr>
    </w:p>
    <w:p w:rsidR="00922A01" w:rsidRPr="00B6397B" w:rsidRDefault="00922A01" w:rsidP="00922A01">
      <w:pPr>
        <w:jc w:val="center"/>
      </w:pPr>
    </w:p>
    <w:p w:rsidR="00922A01" w:rsidRDefault="00922A01" w:rsidP="00922A01">
      <w:pPr>
        <w:jc w:val="both"/>
      </w:pPr>
      <w:r>
        <w:t>о</w:t>
      </w:r>
      <w:r w:rsidRPr="00B6397B">
        <w:t>т</w:t>
      </w:r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  <w:t xml:space="preserve"> </w:t>
      </w:r>
      <w:r w:rsidRPr="00B6397B">
        <w:t>№</w:t>
      </w: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  <w:r>
        <w:t xml:space="preserve">О внесении изменений в приложение </w:t>
      </w:r>
    </w:p>
    <w:p w:rsidR="00922A01" w:rsidRDefault="00922A01" w:rsidP="00922A01">
      <w:r>
        <w:t xml:space="preserve">1 к постановлению администрации </w:t>
      </w:r>
    </w:p>
    <w:p w:rsidR="00922A01" w:rsidRPr="00B6397B" w:rsidRDefault="00922A01" w:rsidP="00922A01">
      <w:r>
        <w:t>города Урай от 06.04.2012 №1056</w:t>
      </w:r>
    </w:p>
    <w:p w:rsidR="00922A01" w:rsidRDefault="00922A01" w:rsidP="00922A01"/>
    <w:p w:rsidR="00922A01" w:rsidRPr="00B6397B" w:rsidRDefault="00922A01" w:rsidP="00922A01"/>
    <w:p w:rsidR="00922A01" w:rsidRPr="00B6397B" w:rsidRDefault="00922A01" w:rsidP="00922A01"/>
    <w:p w:rsidR="00922A01" w:rsidRDefault="00922A01" w:rsidP="00922A01">
      <w:pPr>
        <w:ind w:firstLine="708"/>
        <w:jc w:val="both"/>
      </w:pPr>
      <w:r w:rsidRPr="00B6397B"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>
        <w:t>»</w:t>
      </w:r>
      <w:r w:rsidRPr="00B6397B">
        <w:t xml:space="preserve">: </w:t>
      </w:r>
    </w:p>
    <w:p w:rsidR="00922A01" w:rsidRDefault="00922A01" w:rsidP="00922A01">
      <w:pPr>
        <w:ind w:firstLine="709"/>
        <w:jc w:val="both"/>
      </w:pPr>
      <w:r>
        <w:t>1. Внести изменения в приложение 1 к постановлению администрации города Урай от 06.04.2012 №1056 «Об утверждении положения</w:t>
      </w:r>
      <w:r w:rsidRPr="00252E9C">
        <w:t xml:space="preserve"> </w:t>
      </w:r>
      <w:r>
        <w:t xml:space="preserve">о порядке </w:t>
      </w:r>
      <w:r w:rsidRPr="00B6397B">
        <w:t>и условиях освобождения от доплаты или предоставления рассрочки гражданам,</w:t>
      </w:r>
      <w:r>
        <w:t xml:space="preserve"> </w:t>
      </w:r>
      <w:r w:rsidRPr="00B6397B">
        <w:t>приобретающим жилые помещения, находящиеся</w:t>
      </w:r>
      <w:r>
        <w:t xml:space="preserve"> </w:t>
      </w:r>
      <w:r w:rsidRPr="00B6397B">
        <w:t>в муниципальной собственности, и отсрочки платежа гражданам, которые приобрели жилые помещения, находящиеся в муниципальной собственности, в рассрочку</w:t>
      </w:r>
      <w:r>
        <w:t>» согласно приложению.</w:t>
      </w:r>
    </w:p>
    <w:p w:rsidR="00922A01" w:rsidRDefault="00922A01" w:rsidP="00922A01">
      <w:pPr>
        <w:ind w:firstLine="709"/>
        <w:jc w:val="both"/>
      </w:pPr>
      <w:r>
        <w:t xml:space="preserve">2. </w:t>
      </w:r>
      <w:r w:rsidRPr="00252E9C">
        <w:rPr>
          <w:szCs w:val="20"/>
        </w:rPr>
        <w:t xml:space="preserve">Опубликовать постановление в газете «Знамя» и разместить на официальном сайте </w:t>
      </w:r>
      <w:r>
        <w:rPr>
          <w:szCs w:val="20"/>
        </w:rPr>
        <w:t>органов местного самоуправления</w:t>
      </w:r>
      <w:r w:rsidRPr="00252E9C">
        <w:rPr>
          <w:szCs w:val="20"/>
        </w:rPr>
        <w:t xml:space="preserve"> города Урай в </w:t>
      </w:r>
      <w:r>
        <w:rPr>
          <w:szCs w:val="20"/>
        </w:rPr>
        <w:t xml:space="preserve">информационно-телекоммуникационной </w:t>
      </w:r>
      <w:r w:rsidRPr="00252E9C">
        <w:rPr>
          <w:szCs w:val="20"/>
        </w:rPr>
        <w:t xml:space="preserve">сети </w:t>
      </w:r>
      <w:r>
        <w:rPr>
          <w:szCs w:val="20"/>
        </w:rPr>
        <w:t>«</w:t>
      </w:r>
      <w:r w:rsidRPr="00252E9C">
        <w:rPr>
          <w:szCs w:val="20"/>
        </w:rPr>
        <w:t>Интернет</w:t>
      </w:r>
      <w:r>
        <w:rPr>
          <w:szCs w:val="20"/>
        </w:rPr>
        <w:t>»</w:t>
      </w:r>
      <w:r>
        <w:t>.</w:t>
      </w:r>
    </w:p>
    <w:p w:rsidR="00922A01" w:rsidRDefault="00922A01" w:rsidP="00922A01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 города Урай </w:t>
      </w:r>
      <w:proofErr w:type="spellStart"/>
      <w:r>
        <w:t>В.В.Гамузова</w:t>
      </w:r>
      <w:proofErr w:type="spellEnd"/>
      <w:r>
        <w:t>.</w:t>
      </w: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</w:p>
    <w:p w:rsidR="00922A01" w:rsidRDefault="00922A01" w:rsidP="00922A01">
      <w:r>
        <w:t xml:space="preserve">Глава города Урай </w:t>
      </w:r>
      <w:r>
        <w:tab/>
      </w:r>
      <w:r>
        <w:tab/>
        <w:t xml:space="preserve">                                                                        </w:t>
      </w:r>
      <w:r>
        <w:tab/>
        <w:t xml:space="preserve"> А.В. Иванов</w:t>
      </w: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</w:p>
    <w:p w:rsidR="00922A01" w:rsidRDefault="00922A01" w:rsidP="00922A01">
      <w:pPr>
        <w:jc w:val="both"/>
      </w:pPr>
      <w:r>
        <w:br w:type="page"/>
      </w:r>
    </w:p>
    <w:p w:rsidR="00922A01" w:rsidRDefault="00922A01" w:rsidP="00922A01">
      <w:pPr>
        <w:pStyle w:val="ConsPlusNormal"/>
        <w:ind w:left="5664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922A01" w:rsidRPr="00BB01EB" w:rsidRDefault="00922A01" w:rsidP="00922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администрации города Урай</w:t>
      </w:r>
    </w:p>
    <w:p w:rsidR="00922A01" w:rsidRPr="000D1A45" w:rsidRDefault="00922A01" w:rsidP="00922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от ___________ №_______</w:t>
      </w:r>
    </w:p>
    <w:p w:rsidR="00922A01" w:rsidRDefault="00922A01" w:rsidP="00922A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01" w:rsidRPr="00B924AA" w:rsidRDefault="00922A01" w:rsidP="00922A01">
      <w:pPr>
        <w:jc w:val="center"/>
      </w:pPr>
      <w:r>
        <w:t xml:space="preserve">Изменения </w:t>
      </w:r>
      <w:r w:rsidRPr="00B924AA">
        <w:t xml:space="preserve">в </w:t>
      </w:r>
      <w:r>
        <w:t>П</w:t>
      </w:r>
      <w:r w:rsidRPr="00B924AA">
        <w:t xml:space="preserve">оложение </w:t>
      </w:r>
    </w:p>
    <w:p w:rsidR="00922A01" w:rsidRPr="00B924AA" w:rsidRDefault="00922A01" w:rsidP="00922A01">
      <w:pPr>
        <w:jc w:val="center"/>
      </w:pPr>
      <w:r w:rsidRPr="00B924AA">
        <w:t xml:space="preserve">о порядке и условиях освобождения от доплаты или предоставления </w:t>
      </w:r>
    </w:p>
    <w:p w:rsidR="00922A01" w:rsidRPr="00B924AA" w:rsidRDefault="00922A01" w:rsidP="00922A01">
      <w:pPr>
        <w:jc w:val="center"/>
      </w:pPr>
      <w:r w:rsidRPr="00B924AA">
        <w:t>рассрочки гражданам, приобретающим жилые помещения, находящиеся в муниципальной собственности, и отсрочки платежа гражданам, которые приобрели жилые помещения, находящиеся в муниципальной собственности, в рассрочку</w:t>
      </w:r>
    </w:p>
    <w:p w:rsidR="00922A01" w:rsidRDefault="00922A01" w:rsidP="00922A01">
      <w:pPr>
        <w:jc w:val="both"/>
      </w:pP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</w:t>
      </w:r>
      <w:r w:rsidRPr="00F962FB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Абзац 2 пункта 1.4 раздела 1 изложить в </w:t>
      </w:r>
      <w:r w:rsidRPr="00A83A3C">
        <w:rPr>
          <w:color w:val="000000"/>
          <w:szCs w:val="28"/>
        </w:rPr>
        <w:t>следующей</w:t>
      </w:r>
      <w:r>
        <w:rPr>
          <w:color w:val="000000"/>
          <w:szCs w:val="28"/>
        </w:rPr>
        <w:t xml:space="preserve"> редакции: </w:t>
      </w: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«На основании рекомендаций, содержащихся в протоколе комиссии, главой города Урай принимается одно из следующих решений: об освобождении от доплаты или о предоставлении рассрочки (отсрочки) платежа, либо об отказе в освобождении от доплаты или предоставлении рассрочки (отсрочки) </w:t>
      </w:r>
      <w:r w:rsidRPr="00A83A3C">
        <w:rPr>
          <w:color w:val="000000"/>
          <w:szCs w:val="28"/>
        </w:rPr>
        <w:t>платежа;</w:t>
      </w:r>
      <w:r>
        <w:rPr>
          <w:color w:val="000000"/>
          <w:szCs w:val="28"/>
        </w:rPr>
        <w:t xml:space="preserve"> об изменении условий предоставленной рассрочки платежа, либо об отказе в изменении условий предоставленной рассрочки платежа, в виде постановления администрации города Урай, которое доводится до сведения заявителя в течение 10 рабочих дней</w:t>
      </w:r>
      <w:proofErr w:type="gramStart"/>
      <w:r w:rsidRPr="00A83A3C">
        <w:rPr>
          <w:color w:val="000000"/>
          <w:szCs w:val="28"/>
        </w:rPr>
        <w:t>.».</w:t>
      </w:r>
      <w:proofErr w:type="gramEnd"/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В пункте 2.3 раздела 2:</w:t>
      </w: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подпункт «в» изложить в следующей редакции:</w:t>
      </w:r>
    </w:p>
    <w:p w:rsidR="00922A01" w:rsidRDefault="00922A01" w:rsidP="00922A01">
      <w:pPr>
        <w:ind w:firstLine="709"/>
        <w:jc w:val="both"/>
      </w:pPr>
      <w:proofErr w:type="gramStart"/>
      <w:r w:rsidRPr="002C01D2">
        <w:rPr>
          <w:color w:val="000000"/>
          <w:szCs w:val="28"/>
        </w:rPr>
        <w:t xml:space="preserve">«в) </w:t>
      </w:r>
      <w:r w:rsidRPr="002C01D2">
        <w:t xml:space="preserve">документы, подтверждающие родственные отношения, состав семьи, изменение фамилии, имени, отчества </w:t>
      </w:r>
      <w:r w:rsidRPr="002C01D2">
        <w:rPr>
          <w:color w:val="000000"/>
          <w:szCs w:val="28"/>
        </w:rPr>
        <w:t>собственника и совместно проживающих с ним членов семьи</w:t>
      </w:r>
      <w:r w:rsidRPr="002C01D2">
        <w:t xml:space="preserve"> (свидетельства о рождении, свидетельства о регистрации заключения (расторжения) брака, решений об усыновлении (удочерении), свидетельства о перемене имени, документы, содержащие сведения о регистрации по месту жительства </w:t>
      </w:r>
      <w:r w:rsidRPr="002C01D2">
        <w:rPr>
          <w:color w:val="000000"/>
          <w:szCs w:val="28"/>
        </w:rPr>
        <w:t>собственника и совместно проживающих с ним членов семьи</w:t>
      </w:r>
      <w:r w:rsidRPr="002C01D2">
        <w:t xml:space="preserve"> на текущую дату);</w:t>
      </w:r>
      <w:proofErr w:type="gramEnd"/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в подпункте «ж» слова «и другие документы» исключить.</w:t>
      </w: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В подпункте «г» </w:t>
      </w:r>
      <w:r w:rsidRPr="00A83A3C">
        <w:rPr>
          <w:color w:val="000000"/>
          <w:szCs w:val="28"/>
        </w:rPr>
        <w:t xml:space="preserve">пункта </w:t>
      </w:r>
      <w:r w:rsidRPr="00AC2674">
        <w:rPr>
          <w:color w:val="000000"/>
          <w:szCs w:val="28"/>
        </w:rPr>
        <w:t>3.7</w:t>
      </w:r>
      <w:r>
        <w:rPr>
          <w:color w:val="000000"/>
          <w:szCs w:val="28"/>
        </w:rPr>
        <w:t xml:space="preserve"> раздела 3 слова «и другие документы» исключить.</w:t>
      </w: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Раздел</w:t>
      </w:r>
      <w:r w:rsidRPr="00F962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4 Положения  изложить в следующей редакции: </w:t>
      </w:r>
    </w:p>
    <w:p w:rsidR="00922A01" w:rsidRDefault="00922A01" w:rsidP="00922A01">
      <w:pPr>
        <w:ind w:firstLine="709"/>
        <w:jc w:val="center"/>
        <w:rPr>
          <w:color w:val="000000"/>
          <w:szCs w:val="28"/>
        </w:rPr>
      </w:pPr>
    </w:p>
    <w:p w:rsidR="00922A01" w:rsidRDefault="00922A01" w:rsidP="00922A01">
      <w:pPr>
        <w:ind w:firstLine="709"/>
        <w:jc w:val="center"/>
        <w:rPr>
          <w:color w:val="000000"/>
          <w:szCs w:val="28"/>
        </w:rPr>
      </w:pPr>
      <w:r w:rsidRPr="00F962FB">
        <w:rPr>
          <w:color w:val="000000"/>
          <w:szCs w:val="28"/>
        </w:rPr>
        <w:t>«</w:t>
      </w:r>
      <w:r>
        <w:rPr>
          <w:color w:val="000000"/>
          <w:szCs w:val="28"/>
        </w:rPr>
        <w:t>4. Порядок изменения условий предоставленной рассрочки платежа и условия предоставления отсрочки платежа гражданам, которые приобрели жилые помещения в рассрочку</w:t>
      </w: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 w:rsidRPr="00677326">
        <w:rPr>
          <w:color w:val="000000"/>
          <w:szCs w:val="28"/>
        </w:rPr>
        <w:t>4.1. Для собственников, прекративших трудовую деятельность в связи с выходом на пенсию по старости,</w:t>
      </w:r>
      <w:r>
        <w:rPr>
          <w:color w:val="000000"/>
          <w:szCs w:val="28"/>
        </w:rPr>
        <w:t xml:space="preserve"> инвалидности,</w:t>
      </w:r>
      <w:r w:rsidRPr="004E66B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их заявлению производится изменение</w:t>
      </w:r>
      <w:r w:rsidRPr="004E66B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</w:t>
      </w:r>
      <w:r w:rsidRPr="00DE7215">
        <w:rPr>
          <w:color w:val="000000"/>
          <w:szCs w:val="28"/>
        </w:rPr>
        <w:t>слови</w:t>
      </w:r>
      <w:r>
        <w:rPr>
          <w:color w:val="000000"/>
          <w:szCs w:val="28"/>
        </w:rPr>
        <w:t>й</w:t>
      </w:r>
      <w:r w:rsidRPr="00DE721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предоставленной </w:t>
      </w:r>
      <w:r w:rsidRPr="00DE7215">
        <w:rPr>
          <w:color w:val="000000"/>
          <w:szCs w:val="28"/>
        </w:rPr>
        <w:t xml:space="preserve">рассрочки платежа </w:t>
      </w:r>
      <w:r>
        <w:rPr>
          <w:color w:val="000000"/>
          <w:szCs w:val="28"/>
        </w:rPr>
        <w:t>в части увеличения срока рассрочки, изменения суммы ежемесячного платежа, графика платежей.</w:t>
      </w:r>
    </w:p>
    <w:p w:rsidR="00922A01" w:rsidRPr="00D507D0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Срок рассрочки платежа, с учетом его увеличения, определяется исходя </w:t>
      </w:r>
      <w:r w:rsidRPr="002364F1">
        <w:rPr>
          <w:color w:val="000000"/>
          <w:szCs w:val="28"/>
        </w:rPr>
        <w:t xml:space="preserve">из оставшейся по договору мены </w:t>
      </w:r>
      <w:r>
        <w:rPr>
          <w:color w:val="000000"/>
          <w:szCs w:val="28"/>
        </w:rPr>
        <w:t>жилых помещений</w:t>
      </w:r>
      <w:r w:rsidRPr="002364F1">
        <w:rPr>
          <w:color w:val="000000"/>
          <w:szCs w:val="28"/>
        </w:rPr>
        <w:t xml:space="preserve"> суммы доплаты, разделенной на сумму ежемесячного платежа по договору мены, которая должна составлять 10 процентов от среднемесячного совокупного дохода собственника (</w:t>
      </w:r>
      <w:proofErr w:type="spellStart"/>
      <w:r w:rsidRPr="002364F1">
        <w:rPr>
          <w:color w:val="000000"/>
          <w:szCs w:val="28"/>
        </w:rPr>
        <w:t>ов</w:t>
      </w:r>
      <w:proofErr w:type="spellEnd"/>
      <w:r w:rsidRPr="002364F1">
        <w:rPr>
          <w:color w:val="000000"/>
          <w:szCs w:val="28"/>
        </w:rPr>
        <w:t>) и совместно проживающих с ним членов сем</w:t>
      </w:r>
      <w:r>
        <w:rPr>
          <w:color w:val="000000"/>
          <w:szCs w:val="28"/>
        </w:rPr>
        <w:t>ьи</w:t>
      </w:r>
      <w:r w:rsidRPr="002364F1">
        <w:rPr>
          <w:color w:val="000000"/>
          <w:szCs w:val="28"/>
        </w:rPr>
        <w:t xml:space="preserve">, </w:t>
      </w:r>
      <w:proofErr w:type="gramStart"/>
      <w:r w:rsidRPr="001E22B0">
        <w:rPr>
          <w:color w:val="000000"/>
          <w:szCs w:val="28"/>
        </w:rPr>
        <w:t>за</w:t>
      </w:r>
      <w:proofErr w:type="gramEnd"/>
      <w:r w:rsidRPr="001E22B0">
        <w:rPr>
          <w:color w:val="000000"/>
          <w:szCs w:val="28"/>
        </w:rPr>
        <w:t xml:space="preserve"> последние 12 месяцев.</w:t>
      </w:r>
      <w:r w:rsidRPr="00D507D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заявлению собственников ежемесячная сумма платежа может составлять более 10 процентов от среднемесячного совокупного дохода.</w:t>
      </w: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4.3</w:t>
      </w:r>
      <w:r w:rsidRPr="001E22B0">
        <w:rPr>
          <w:color w:val="000000"/>
          <w:szCs w:val="28"/>
        </w:rPr>
        <w:t>. С</w:t>
      </w:r>
      <w:r>
        <w:rPr>
          <w:color w:val="000000"/>
          <w:szCs w:val="28"/>
        </w:rPr>
        <w:t xml:space="preserve">реднемесячный совокупный доход собственника и совместно проживающих с ним членов семьи определяется по правилам, установленным </w:t>
      </w:r>
      <w:r w:rsidRPr="00A83A3C">
        <w:rPr>
          <w:color w:val="000000"/>
          <w:szCs w:val="28"/>
        </w:rPr>
        <w:t>пунктом</w:t>
      </w:r>
      <w:r>
        <w:rPr>
          <w:color w:val="000000"/>
          <w:szCs w:val="28"/>
        </w:rPr>
        <w:t xml:space="preserve"> 3.5 раздела 3 настоящего Положения.</w:t>
      </w: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4.4. Увеличение срока рассрочки платежа производится с учетом срока, установленного </w:t>
      </w:r>
      <w:r w:rsidRPr="00A83A3C">
        <w:rPr>
          <w:color w:val="000000"/>
          <w:szCs w:val="28"/>
        </w:rPr>
        <w:t>пунктом</w:t>
      </w:r>
      <w:r>
        <w:rPr>
          <w:color w:val="000000"/>
          <w:szCs w:val="28"/>
        </w:rPr>
        <w:t xml:space="preserve"> 3.3 раздела 3 настоящего Положения.</w:t>
      </w:r>
    </w:p>
    <w:p w:rsidR="00922A01" w:rsidRPr="001D4270" w:rsidRDefault="00922A01" w:rsidP="00922A01">
      <w:pPr>
        <w:ind w:firstLine="709"/>
        <w:jc w:val="both"/>
        <w:rPr>
          <w:color w:val="000000"/>
          <w:szCs w:val="28"/>
        </w:rPr>
      </w:pPr>
      <w:r w:rsidRPr="002C01D2">
        <w:rPr>
          <w:color w:val="000000"/>
          <w:szCs w:val="28"/>
        </w:rPr>
        <w:t>4.5. Срок рассрочки платежа увеличивается при условии письменного согласия поручителей.</w:t>
      </w:r>
      <w:r w:rsidRPr="001D4270">
        <w:rPr>
          <w:color w:val="000000"/>
          <w:szCs w:val="28"/>
        </w:rPr>
        <w:t xml:space="preserve"> </w:t>
      </w: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Pr="001D4270">
        <w:rPr>
          <w:color w:val="000000"/>
          <w:szCs w:val="28"/>
        </w:rPr>
        <w:t>.</w:t>
      </w:r>
      <w:r>
        <w:rPr>
          <w:color w:val="000000"/>
          <w:szCs w:val="28"/>
        </w:rPr>
        <w:t>6</w:t>
      </w:r>
      <w:r w:rsidRPr="001D4270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Заявление об изменении условий </w:t>
      </w:r>
      <w:r w:rsidRPr="00A83A3C">
        <w:rPr>
          <w:color w:val="000000"/>
          <w:szCs w:val="28"/>
        </w:rPr>
        <w:t>предоставленной</w:t>
      </w:r>
      <w:r>
        <w:rPr>
          <w:color w:val="000000"/>
          <w:szCs w:val="28"/>
        </w:rPr>
        <w:t xml:space="preserve"> рассрочки платежа рассматривается комиссией по рассмотрению заявлений об освобождении от доплаты или предоставлении рассрочки, отсрочки платежа.</w:t>
      </w:r>
    </w:p>
    <w:p w:rsidR="00922A01" w:rsidRPr="001D4270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</w:t>
      </w:r>
      <w:r w:rsidRPr="001D4270">
        <w:rPr>
          <w:color w:val="000000"/>
          <w:szCs w:val="28"/>
        </w:rPr>
        <w:t xml:space="preserve">Для рассмотрения комиссией заявления об изменении условий </w:t>
      </w:r>
      <w:r w:rsidRPr="00A83A3C">
        <w:rPr>
          <w:color w:val="000000"/>
          <w:szCs w:val="28"/>
        </w:rPr>
        <w:t>предоставленной</w:t>
      </w:r>
      <w:r>
        <w:rPr>
          <w:color w:val="000000"/>
          <w:szCs w:val="28"/>
        </w:rPr>
        <w:t xml:space="preserve"> </w:t>
      </w:r>
      <w:r w:rsidRPr="001D4270">
        <w:rPr>
          <w:color w:val="000000"/>
          <w:szCs w:val="28"/>
        </w:rPr>
        <w:t>рассрочки платежа собственники предоставляют в управление по учету и распределению муниципального жилого фонда администрации города Урай следующие документы:</w:t>
      </w:r>
    </w:p>
    <w:p w:rsidR="00922A01" w:rsidRPr="001D4270" w:rsidRDefault="00922A01" w:rsidP="00922A01">
      <w:pPr>
        <w:ind w:firstLine="709"/>
        <w:jc w:val="both"/>
        <w:rPr>
          <w:color w:val="000000"/>
          <w:szCs w:val="28"/>
        </w:rPr>
      </w:pPr>
      <w:r w:rsidRPr="001D4270">
        <w:rPr>
          <w:color w:val="000000"/>
          <w:szCs w:val="28"/>
        </w:rPr>
        <w:t>а) заявление</w:t>
      </w:r>
      <w:r>
        <w:rPr>
          <w:color w:val="000000"/>
          <w:szCs w:val="28"/>
        </w:rPr>
        <w:t xml:space="preserve"> об изменении условий </w:t>
      </w:r>
      <w:r w:rsidRPr="00A83A3C">
        <w:rPr>
          <w:color w:val="000000"/>
          <w:szCs w:val="28"/>
        </w:rPr>
        <w:t>предоставленной</w:t>
      </w:r>
      <w:r>
        <w:rPr>
          <w:color w:val="000000"/>
          <w:szCs w:val="28"/>
        </w:rPr>
        <w:t xml:space="preserve"> рассрочки платежа на имя главы города Урай</w:t>
      </w:r>
      <w:r w:rsidRPr="001D4270">
        <w:rPr>
          <w:color w:val="000000"/>
          <w:szCs w:val="28"/>
        </w:rPr>
        <w:t>;</w:t>
      </w: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 w:rsidRPr="001D4270">
        <w:rPr>
          <w:color w:val="000000"/>
          <w:szCs w:val="28"/>
        </w:rPr>
        <w:t xml:space="preserve">б) </w:t>
      </w:r>
      <w:r>
        <w:rPr>
          <w:color w:val="000000"/>
          <w:szCs w:val="28"/>
        </w:rPr>
        <w:t xml:space="preserve">копии паспортов или иных </w:t>
      </w:r>
      <w:r w:rsidRPr="001D4270">
        <w:rPr>
          <w:color w:val="000000"/>
          <w:szCs w:val="28"/>
        </w:rPr>
        <w:t>документ</w:t>
      </w:r>
      <w:r>
        <w:rPr>
          <w:color w:val="000000"/>
          <w:szCs w:val="28"/>
        </w:rPr>
        <w:t>ов</w:t>
      </w:r>
      <w:r w:rsidRPr="001D4270">
        <w:rPr>
          <w:color w:val="000000"/>
          <w:szCs w:val="28"/>
        </w:rPr>
        <w:t>, удостоверяющи</w:t>
      </w:r>
      <w:r>
        <w:rPr>
          <w:color w:val="000000"/>
          <w:szCs w:val="28"/>
        </w:rPr>
        <w:t>х</w:t>
      </w:r>
      <w:r w:rsidRPr="001D4270">
        <w:rPr>
          <w:color w:val="000000"/>
          <w:szCs w:val="28"/>
        </w:rPr>
        <w:t xml:space="preserve"> личность</w:t>
      </w:r>
      <w:r>
        <w:rPr>
          <w:color w:val="000000"/>
          <w:szCs w:val="28"/>
        </w:rPr>
        <w:t xml:space="preserve"> собственников и членов их семей</w:t>
      </w:r>
      <w:r w:rsidRPr="001D4270">
        <w:rPr>
          <w:color w:val="000000"/>
          <w:szCs w:val="28"/>
        </w:rPr>
        <w:t>;</w:t>
      </w:r>
    </w:p>
    <w:p w:rsidR="00922A01" w:rsidRDefault="00922A01" w:rsidP="00922A01">
      <w:pPr>
        <w:ind w:firstLine="709"/>
        <w:jc w:val="both"/>
      </w:pPr>
      <w:proofErr w:type="gramStart"/>
      <w:r w:rsidRPr="002C01D2">
        <w:rPr>
          <w:color w:val="000000"/>
          <w:szCs w:val="28"/>
        </w:rPr>
        <w:t xml:space="preserve">в) </w:t>
      </w:r>
      <w:r w:rsidRPr="002C01D2">
        <w:t xml:space="preserve">документы, подтверждающие родственные отношения, состав семьи, изменение фамилии, имени, отчества </w:t>
      </w:r>
      <w:r w:rsidRPr="002C01D2">
        <w:rPr>
          <w:color w:val="000000"/>
          <w:szCs w:val="28"/>
        </w:rPr>
        <w:t>собственника и совместно проживающих с ним членов семьи</w:t>
      </w:r>
      <w:r w:rsidRPr="002C01D2">
        <w:t xml:space="preserve"> (свидетельства о рождении, свидетельства о регистрации заключения (расторжения) брака, решений об усыновлении (удочерении), свидетельства о перемене имени, документы, содержащие сведения о регистрации по месту жительства </w:t>
      </w:r>
      <w:r w:rsidRPr="002C01D2">
        <w:rPr>
          <w:color w:val="000000"/>
          <w:szCs w:val="28"/>
        </w:rPr>
        <w:t>собственника и совместно проживающих с ним членов семьи</w:t>
      </w:r>
      <w:r w:rsidRPr="002C01D2">
        <w:t xml:space="preserve"> на текущую дату);</w:t>
      </w:r>
      <w:proofErr w:type="gramEnd"/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г</w:t>
      </w:r>
      <w:r w:rsidRPr="001D4270">
        <w:rPr>
          <w:color w:val="000000"/>
          <w:szCs w:val="28"/>
        </w:rPr>
        <w:t>) документы, подтверждающие все виды доходов собственник</w:t>
      </w:r>
      <w:r>
        <w:rPr>
          <w:color w:val="000000"/>
          <w:szCs w:val="28"/>
        </w:rPr>
        <w:t>а (</w:t>
      </w:r>
      <w:proofErr w:type="spellStart"/>
      <w:r w:rsidRPr="001D4270">
        <w:rPr>
          <w:color w:val="000000"/>
          <w:szCs w:val="28"/>
        </w:rPr>
        <w:t>ов</w:t>
      </w:r>
      <w:proofErr w:type="spellEnd"/>
      <w:r>
        <w:rPr>
          <w:color w:val="000000"/>
          <w:szCs w:val="28"/>
        </w:rPr>
        <w:t>)</w:t>
      </w:r>
      <w:r w:rsidRPr="001D4270"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 xml:space="preserve">совместно проживающих с ним </w:t>
      </w:r>
      <w:r w:rsidRPr="001D4270">
        <w:rPr>
          <w:color w:val="000000"/>
          <w:szCs w:val="28"/>
        </w:rPr>
        <w:t>членов их семей</w:t>
      </w:r>
      <w:r>
        <w:rPr>
          <w:color w:val="000000"/>
          <w:szCs w:val="28"/>
        </w:rPr>
        <w:t xml:space="preserve"> за последние 12 месяцев: </w:t>
      </w:r>
      <w:r w:rsidRPr="00CE6C5C">
        <w:t>справки о доходах по месту работы (службы), о размере пенсии, о размере стипендии, о размере пособий на детей, о размере алиментов, копии налоговых деклараций о доходах, заверенные налоговыми органами (для индивидуальных предпринимателей)</w:t>
      </w:r>
      <w:r>
        <w:rPr>
          <w:color w:val="000000"/>
          <w:szCs w:val="28"/>
        </w:rPr>
        <w:t>;</w:t>
      </w:r>
      <w:proofErr w:type="gramEnd"/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 xml:space="preserve">) </w:t>
      </w:r>
      <w:r w:rsidRPr="002C01D2">
        <w:rPr>
          <w:color w:val="000000"/>
          <w:szCs w:val="28"/>
        </w:rPr>
        <w:t>для собственников, прекративших трудовую деятельность и вышедших на пенсию – копию трудовой книжки;</w:t>
      </w: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е) письменное согласие поручителей на изменение условий </w:t>
      </w:r>
      <w:r w:rsidRPr="00A83A3C">
        <w:rPr>
          <w:color w:val="000000"/>
          <w:szCs w:val="28"/>
        </w:rPr>
        <w:t>предоставленной</w:t>
      </w:r>
      <w:r>
        <w:rPr>
          <w:color w:val="000000"/>
          <w:szCs w:val="28"/>
        </w:rPr>
        <w:t xml:space="preserve"> рассрочки платежа.</w:t>
      </w:r>
    </w:p>
    <w:p w:rsidR="00922A01" w:rsidRPr="001D4270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Документы, указанные в </w:t>
      </w:r>
      <w:r w:rsidRPr="00A83A3C">
        <w:rPr>
          <w:color w:val="000000"/>
          <w:szCs w:val="28"/>
        </w:rPr>
        <w:t>подпункте</w:t>
      </w:r>
      <w:r>
        <w:rPr>
          <w:color w:val="000000"/>
          <w:szCs w:val="28"/>
        </w:rPr>
        <w:t xml:space="preserve"> «</w:t>
      </w:r>
      <w:r w:rsidRPr="001D4270">
        <w:rPr>
          <w:color w:val="000000"/>
          <w:szCs w:val="28"/>
        </w:rPr>
        <w:t>б</w:t>
      </w:r>
      <w:r>
        <w:rPr>
          <w:color w:val="000000"/>
          <w:szCs w:val="28"/>
        </w:rPr>
        <w:t>»</w:t>
      </w:r>
      <w:r w:rsidRPr="001D4270">
        <w:rPr>
          <w:color w:val="000000"/>
          <w:szCs w:val="28"/>
        </w:rPr>
        <w:t xml:space="preserve"> </w:t>
      </w:r>
      <w:r w:rsidRPr="00A83A3C">
        <w:rPr>
          <w:color w:val="000000"/>
          <w:szCs w:val="28"/>
        </w:rPr>
        <w:t>пункта</w:t>
      </w:r>
      <w:r>
        <w:rPr>
          <w:color w:val="000000"/>
          <w:szCs w:val="28"/>
        </w:rPr>
        <w:t xml:space="preserve"> 4.7 настоящего раздела </w:t>
      </w:r>
      <w:r w:rsidRPr="001D4270">
        <w:rPr>
          <w:color w:val="000000"/>
          <w:szCs w:val="28"/>
        </w:rPr>
        <w:t>предоставляются в копиях с одновременным предоставлением оригинала. Копии после проверки заверяются лицом</w:t>
      </w:r>
      <w:r>
        <w:rPr>
          <w:color w:val="000000"/>
          <w:szCs w:val="28"/>
        </w:rPr>
        <w:t>, принимающим документы.</w:t>
      </w: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4.8. В случае принятия решения об изменении условий предоставленной рассрочки платежа </w:t>
      </w:r>
      <w:r w:rsidRPr="001D4270">
        <w:rPr>
          <w:color w:val="000000"/>
          <w:szCs w:val="28"/>
        </w:rPr>
        <w:t>с гражданином заключается дополнительное соглашение к договору мены жилыми помещениями</w:t>
      </w:r>
      <w:r>
        <w:rPr>
          <w:color w:val="000000"/>
          <w:szCs w:val="28"/>
        </w:rPr>
        <w:t>, которое подлежит регистрации в органах, осуществляющих государственную регистрацию прав.</w:t>
      </w:r>
    </w:p>
    <w:p w:rsidR="00922A01" w:rsidRPr="001D4270" w:rsidRDefault="00922A01" w:rsidP="00922A01">
      <w:pPr>
        <w:ind w:firstLine="709"/>
        <w:jc w:val="both"/>
        <w:rPr>
          <w:color w:val="000000"/>
          <w:szCs w:val="28"/>
        </w:rPr>
      </w:pPr>
      <w:r w:rsidRPr="00FB76F5">
        <w:rPr>
          <w:color w:val="000000"/>
          <w:szCs w:val="28"/>
        </w:rPr>
        <w:t xml:space="preserve">С поручителями заключается дополнительное соглашение к действующему договору поручительства. </w:t>
      </w: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1D4270">
        <w:rPr>
          <w:color w:val="000000"/>
          <w:szCs w:val="28"/>
        </w:rPr>
        <w:t>.</w:t>
      </w:r>
      <w:r>
        <w:rPr>
          <w:color w:val="000000"/>
          <w:szCs w:val="28"/>
        </w:rPr>
        <w:t>9</w:t>
      </w:r>
      <w:r w:rsidRPr="001D4270">
        <w:rPr>
          <w:color w:val="000000"/>
          <w:szCs w:val="28"/>
        </w:rPr>
        <w:t>. Основания</w:t>
      </w:r>
      <w:r>
        <w:rPr>
          <w:color w:val="000000"/>
          <w:szCs w:val="28"/>
        </w:rPr>
        <w:t>ми</w:t>
      </w:r>
      <w:r w:rsidRPr="001D4270">
        <w:rPr>
          <w:color w:val="000000"/>
          <w:szCs w:val="28"/>
        </w:rPr>
        <w:t xml:space="preserve"> для отказа</w:t>
      </w:r>
      <w:r>
        <w:rPr>
          <w:color w:val="000000"/>
          <w:szCs w:val="28"/>
        </w:rPr>
        <w:t xml:space="preserve"> в изменении условий </w:t>
      </w:r>
      <w:r w:rsidRPr="00A83A3C">
        <w:rPr>
          <w:color w:val="000000"/>
          <w:szCs w:val="28"/>
        </w:rPr>
        <w:t>предоставленной</w:t>
      </w:r>
      <w:r>
        <w:rPr>
          <w:color w:val="000000"/>
          <w:szCs w:val="28"/>
        </w:rPr>
        <w:t xml:space="preserve"> рассрочки платежа являются</w:t>
      </w:r>
      <w:r w:rsidRPr="001D4270">
        <w:rPr>
          <w:color w:val="000000"/>
          <w:szCs w:val="28"/>
        </w:rPr>
        <w:t>:</w:t>
      </w: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не предоставление документов, предусмотренных пунктом 4.7 </w:t>
      </w:r>
      <w:r w:rsidRPr="00A83A3C">
        <w:rPr>
          <w:color w:val="000000"/>
          <w:szCs w:val="28"/>
        </w:rPr>
        <w:t>раздела 4 настоящего Положения;</w:t>
      </w:r>
    </w:p>
    <w:p w:rsidR="00922A01" w:rsidRDefault="00922A01" w:rsidP="00922A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в результате изменения срока рассрочки платежа он будет составлять более 20 лет.</w:t>
      </w:r>
    </w:p>
    <w:p w:rsidR="00922A01" w:rsidRPr="00CE6C5C" w:rsidRDefault="00922A01" w:rsidP="00922A01">
      <w:pPr>
        <w:ind w:firstLine="709"/>
        <w:jc w:val="both"/>
      </w:pPr>
      <w:r w:rsidRPr="00CE6C5C">
        <w:t>4.1</w:t>
      </w:r>
      <w:r>
        <w:t>0</w:t>
      </w:r>
      <w:r w:rsidRPr="00CE6C5C">
        <w:t xml:space="preserve">. </w:t>
      </w:r>
      <w:proofErr w:type="gramStart"/>
      <w:r w:rsidRPr="00CE6C5C">
        <w:t xml:space="preserve">Отсрочка платежа собственникам, которые приобрели жилые помещения в собственность в рамках программ, указанных в пункте 1.1 раздела 1 настоящего Положения предоставляется сроком на 6 месяцев в случае, если </w:t>
      </w:r>
      <w:r>
        <w:t>жилое помещение является единственным местом для проживания на территории города Урай, как для собственников жилого помещения, так и для всех совместно проживающих и зарегистрированных в данном жилом помещении членов их семей, а</w:t>
      </w:r>
      <w:proofErr w:type="gramEnd"/>
      <w:r>
        <w:t xml:space="preserve"> также при наличии одного из двух обстоятельств</w:t>
      </w:r>
      <w:r w:rsidRPr="00CE6C5C">
        <w:t>:</w:t>
      </w:r>
    </w:p>
    <w:p w:rsidR="00922A01" w:rsidRPr="00FE05D2" w:rsidRDefault="00922A01" w:rsidP="00922A01">
      <w:pPr>
        <w:ind w:firstLine="709"/>
        <w:jc w:val="both"/>
      </w:pPr>
      <w:proofErr w:type="gramStart"/>
      <w:r w:rsidRPr="00FE05D2">
        <w:t>4.1</w:t>
      </w:r>
      <w:r>
        <w:t>0</w:t>
      </w:r>
      <w:r w:rsidRPr="00FE05D2">
        <w:t xml:space="preserve">.1. совокупный доход собственников и членов их семей уменьшился более чем на 30 процентов в течение последних 3-х месяцев, предшествующих обращению с заявлением, из-за уменьшения совокупного дохода собственников и членов их семей (введение в организации неполного рабочего времени, снижение заработной платы, </w:t>
      </w:r>
      <w:r w:rsidRPr="00FE05D2">
        <w:lastRenderedPageBreak/>
        <w:t>оформление отпуска без сохранения заработной платы, перевод на нижеоплачиваемую работу,</w:t>
      </w:r>
      <w:r>
        <w:t xml:space="preserve"> сокращение или выход на пенсию</w:t>
      </w:r>
      <w:r w:rsidRPr="00A83A3C">
        <w:t>);</w:t>
      </w:r>
      <w:proofErr w:type="gramEnd"/>
    </w:p>
    <w:p w:rsidR="00922A01" w:rsidRPr="00CE6C5C" w:rsidRDefault="00922A01" w:rsidP="00922A01">
      <w:pPr>
        <w:ind w:firstLine="709"/>
        <w:jc w:val="both"/>
      </w:pPr>
      <w:r w:rsidRPr="00FE05D2">
        <w:t>4.1</w:t>
      </w:r>
      <w:r>
        <w:t>0</w:t>
      </w:r>
      <w:r w:rsidRPr="00FE05D2">
        <w:t>.2. ежемесячный платеж по договору мены (купли-продажи) в течение последних 3-х месяцев, предшествующих обращению с заявлением, стал превышать 20 процентов ежемесячного</w:t>
      </w:r>
      <w:r w:rsidRPr="00CE6C5C">
        <w:t xml:space="preserve"> совокупного дохода собственников и членов их семей;</w:t>
      </w:r>
    </w:p>
    <w:p w:rsidR="00922A01" w:rsidRPr="00CE6C5C" w:rsidRDefault="00922A01" w:rsidP="00922A01">
      <w:pPr>
        <w:ind w:firstLine="709"/>
        <w:jc w:val="both"/>
      </w:pPr>
      <w:r w:rsidRPr="00CE6C5C">
        <w:t>4.</w:t>
      </w:r>
      <w:r>
        <w:t>11</w:t>
      </w:r>
      <w:r w:rsidRPr="00CE6C5C">
        <w:t xml:space="preserve">. Отсрочка платежа по договору мены (купли-продажи) предоставляется не более двух раз в течение срока действия договора мены (купли-продажи). </w:t>
      </w:r>
    </w:p>
    <w:p w:rsidR="00922A01" w:rsidRPr="00CE6C5C" w:rsidRDefault="00922A01" w:rsidP="00922A01">
      <w:pPr>
        <w:ind w:firstLine="709"/>
        <w:jc w:val="both"/>
      </w:pPr>
      <w:r w:rsidRPr="00CE6C5C">
        <w:t>4.</w:t>
      </w:r>
      <w:r>
        <w:t>12</w:t>
      </w:r>
      <w:r w:rsidRPr="00CE6C5C">
        <w:t>. Для рассмотрения комиссией вопроса о предоставлении отсрочки платежа, собственники представляют в управление по учету и распределению муниципального жилого фонда администрации города Урай следующие документы:</w:t>
      </w:r>
    </w:p>
    <w:p w:rsidR="00922A01" w:rsidRPr="00CE6C5C" w:rsidRDefault="00922A01" w:rsidP="00922A01">
      <w:pPr>
        <w:ind w:firstLine="709"/>
        <w:jc w:val="both"/>
      </w:pPr>
      <w:r w:rsidRPr="00CE6C5C">
        <w:t>а) заявление о предоставлении отсрочки платежа на имя главы города</w:t>
      </w:r>
      <w:r w:rsidRPr="00CE6C5C">
        <w:rPr>
          <w:b/>
        </w:rPr>
        <w:t xml:space="preserve"> </w:t>
      </w:r>
      <w:r w:rsidRPr="00CE6C5C">
        <w:t>Урай;</w:t>
      </w:r>
    </w:p>
    <w:p w:rsidR="00922A01" w:rsidRPr="00CE6C5C" w:rsidRDefault="00922A01" w:rsidP="00922A01">
      <w:pPr>
        <w:ind w:firstLine="709"/>
        <w:jc w:val="both"/>
        <w:rPr>
          <w:szCs w:val="28"/>
        </w:rPr>
      </w:pPr>
      <w:proofErr w:type="gramStart"/>
      <w:r w:rsidRPr="00CE6C5C">
        <w:rPr>
          <w:szCs w:val="28"/>
        </w:rPr>
        <w:t xml:space="preserve">б) </w:t>
      </w:r>
      <w:r w:rsidRPr="00CE6C5C">
        <w:t xml:space="preserve">документы, подтверждающие все виды доходов собственников и </w:t>
      </w:r>
      <w:r w:rsidRPr="00CE6C5C">
        <w:rPr>
          <w:bCs/>
        </w:rPr>
        <w:t>совместно проживающих с собственниками</w:t>
      </w:r>
      <w:r w:rsidRPr="00CE6C5C">
        <w:t xml:space="preserve"> за</w:t>
      </w:r>
      <w:r w:rsidRPr="00CE6C5C">
        <w:rPr>
          <w:szCs w:val="28"/>
        </w:rPr>
        <w:t xml:space="preserve"> последние 12 месяцев:  </w:t>
      </w:r>
      <w:r w:rsidRPr="00CE6C5C">
        <w:t>справки о доходах по месту работы (службы), о размере пенсии, о размере стипендии, о размере пособий на детей, о размере алиментов, копии налоговых деклараций о доходах, заверенные налоговыми органами (для и</w:t>
      </w:r>
      <w:r>
        <w:t>ндивидуальных предпринимателей)</w:t>
      </w:r>
      <w:r w:rsidRPr="00CE6C5C">
        <w:t>;</w:t>
      </w:r>
      <w:r w:rsidRPr="00CE6C5C">
        <w:rPr>
          <w:szCs w:val="28"/>
        </w:rPr>
        <w:t xml:space="preserve"> для неработающих граждан копия трудовой книжки, справки о пособиях по безработице;</w:t>
      </w:r>
      <w:proofErr w:type="gramEnd"/>
    </w:p>
    <w:p w:rsidR="00922A01" w:rsidRDefault="00922A01" w:rsidP="00922A01">
      <w:pPr>
        <w:ind w:firstLine="709"/>
        <w:jc w:val="both"/>
      </w:pPr>
      <w:r w:rsidRPr="00CE6C5C">
        <w:t xml:space="preserve">в) документы, подтверждающие причину уменьшения совокупных доходов собственников и </w:t>
      </w:r>
      <w:r w:rsidRPr="00CE6C5C">
        <w:rPr>
          <w:bCs/>
        </w:rPr>
        <w:t>совместно проживающих с собственниками</w:t>
      </w:r>
      <w:r w:rsidRPr="00CE6C5C">
        <w:t>;</w:t>
      </w:r>
    </w:p>
    <w:p w:rsidR="00922A01" w:rsidRDefault="00922A01" w:rsidP="00922A01">
      <w:pPr>
        <w:ind w:firstLine="709"/>
        <w:jc w:val="both"/>
      </w:pPr>
      <w:r w:rsidRPr="002C01D2">
        <w:t xml:space="preserve">г) документы, содержащие сведения органа, осуществляющего государственную регистрацию прав, о наличии или отсутствии жилых помещений в собственности собственников и </w:t>
      </w:r>
      <w:r w:rsidRPr="002C01D2">
        <w:rPr>
          <w:bCs/>
        </w:rPr>
        <w:t>совместно проживающих с собственниками,</w:t>
      </w:r>
      <w:r w:rsidRPr="002C01D2">
        <w:t xml:space="preserve"> в том числе на ранее существовавшее имя в случае изменения фамилии, имени, отчества.</w:t>
      </w:r>
    </w:p>
    <w:p w:rsidR="00922A01" w:rsidRPr="00CE6C5C" w:rsidRDefault="00922A01" w:rsidP="00922A01">
      <w:pPr>
        <w:ind w:firstLine="709"/>
        <w:jc w:val="both"/>
      </w:pPr>
      <w:r w:rsidRPr="00CE6C5C">
        <w:t>4.</w:t>
      </w:r>
      <w:r>
        <w:t>13</w:t>
      </w:r>
      <w:r w:rsidRPr="00CE6C5C">
        <w:t>. В случае принятия решения о предоставлении отсрочки платежа между собственниками и администрацией города Урай заключается дополнительное соглашение к договору мены (купли-продажи) жилыми помещениями об отсрочке платежа, которое подлежит регистрации в органах, осуществляющих государственную регистрацию прав</w:t>
      </w:r>
      <w:r>
        <w:t>.</w:t>
      </w:r>
      <w:r w:rsidRPr="00CE6C5C">
        <w:t xml:space="preserve"> </w:t>
      </w:r>
    </w:p>
    <w:p w:rsidR="00922A01" w:rsidRPr="00CE6C5C" w:rsidRDefault="00922A01" w:rsidP="00922A01">
      <w:pPr>
        <w:pStyle w:val="a3"/>
        <w:tabs>
          <w:tab w:val="left" w:pos="0"/>
        </w:tabs>
        <w:ind w:right="-6" w:firstLine="709"/>
        <w:jc w:val="both"/>
      </w:pPr>
      <w:r w:rsidRPr="00CE6C5C">
        <w:t>4.</w:t>
      </w:r>
      <w:r>
        <w:t>14</w:t>
      </w:r>
      <w:r w:rsidRPr="00CE6C5C">
        <w:t>. Основаниями для отказа в предоставлении отсрочки платежа являются:</w:t>
      </w:r>
    </w:p>
    <w:p w:rsidR="00922A01" w:rsidRPr="00CE6C5C" w:rsidRDefault="00922A01" w:rsidP="00922A01">
      <w:pPr>
        <w:pStyle w:val="a3"/>
        <w:tabs>
          <w:tab w:val="left" w:pos="0"/>
        </w:tabs>
        <w:ind w:right="-6" w:firstLine="709"/>
        <w:jc w:val="both"/>
      </w:pPr>
      <w:r w:rsidRPr="00CE6C5C">
        <w:t>1) не представление документов, предусмотренных пунктом 4.</w:t>
      </w:r>
      <w:r>
        <w:t>12</w:t>
      </w:r>
      <w:r w:rsidRPr="00CE6C5C">
        <w:t xml:space="preserve"> раздела 4 настоящего Положения;</w:t>
      </w:r>
    </w:p>
    <w:p w:rsidR="00922A01" w:rsidRPr="00CE6C5C" w:rsidRDefault="00922A01" w:rsidP="00922A01">
      <w:pPr>
        <w:pStyle w:val="a3"/>
        <w:tabs>
          <w:tab w:val="left" w:pos="0"/>
        </w:tabs>
        <w:ind w:right="-6" w:firstLine="709"/>
        <w:jc w:val="both"/>
      </w:pPr>
      <w:r w:rsidRPr="00CE6C5C">
        <w:t>2) представление документов, на основании которых заявители не соответствуют условиям, указанным в пункте 4.1</w:t>
      </w:r>
      <w:r>
        <w:t>0</w:t>
      </w:r>
      <w:r w:rsidRPr="00CE6C5C">
        <w:t xml:space="preserve"> раздела 4 настоящего Положения.  </w:t>
      </w:r>
    </w:p>
    <w:p w:rsidR="007A1E9D" w:rsidRDefault="00922A01" w:rsidP="00922A01">
      <w:r w:rsidRPr="00CE6C5C">
        <w:t>4.</w:t>
      </w:r>
      <w:r>
        <w:t>15</w:t>
      </w:r>
      <w:r w:rsidRPr="00CE6C5C">
        <w:t>. В связи с предоставлением отсрочки платежа в график сроков и размеров ежемесячных платежей, являющийся неотъемлемой частью договора мены (купли-продажи), вносятся изменения в части продления сроков ежемесячных платежей на срок предоставления отсрочки платежа, размер ежемесячных платежей остается неизменным</w:t>
      </w:r>
      <w:proofErr w:type="gramStart"/>
      <w:r>
        <w:t>.»</w:t>
      </w:r>
      <w:r w:rsidRPr="00CE6C5C">
        <w:t>.</w:t>
      </w:r>
      <w:proofErr w:type="gramEnd"/>
    </w:p>
    <w:sectPr w:rsidR="007A1E9D" w:rsidSect="007A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A01"/>
    <w:rsid w:val="007A1E9D"/>
    <w:rsid w:val="0092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2A01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22A01"/>
    <w:pPr>
      <w:autoSpaceDE w:val="0"/>
      <w:autoSpaceDN w:val="0"/>
      <w:ind w:firstLine="720"/>
    </w:pPr>
  </w:style>
  <w:style w:type="character" w:customStyle="1" w:styleId="a4">
    <w:name w:val="Основной текст с отступом Знак"/>
    <w:basedOn w:val="a0"/>
    <w:link w:val="a3"/>
    <w:rsid w:val="00922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2A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922A01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922A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2A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8698</Characters>
  <Application>Microsoft Office Word</Application>
  <DocSecurity>0</DocSecurity>
  <Lines>72</Lines>
  <Paragraphs>20</Paragraphs>
  <ScaleCrop>false</ScaleCrop>
  <Company>Administration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2017-02-10T05:48:00Z</dcterms:created>
  <dcterms:modified xsi:type="dcterms:W3CDTF">2017-02-10T05:49:00Z</dcterms:modified>
</cp:coreProperties>
</file>