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64" w:rsidRDefault="00E94364" w:rsidP="00E94364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64" w:rsidRPr="00A33B92" w:rsidRDefault="00E94364" w:rsidP="00E94364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E94364" w:rsidRPr="00A33B92" w:rsidRDefault="00E94364" w:rsidP="00E9436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E94364" w:rsidRPr="00340230" w:rsidRDefault="00E94364" w:rsidP="00E94364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E94364" w:rsidRDefault="00E94364" w:rsidP="00E94364">
      <w:pPr>
        <w:jc w:val="center"/>
        <w:rPr>
          <w:b/>
          <w:sz w:val="36"/>
          <w:szCs w:val="36"/>
        </w:rPr>
      </w:pPr>
    </w:p>
    <w:p w:rsidR="00E94364" w:rsidRPr="00340230" w:rsidRDefault="00E94364" w:rsidP="00E94364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E94364" w:rsidRDefault="00E94364" w:rsidP="00E94364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94364" w:rsidRPr="00E94364" w:rsidRDefault="00E94364" w:rsidP="00E9436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2EA3">
        <w:rPr>
          <w:rFonts w:ascii="Times New Roman" w:hAnsi="Times New Roman"/>
          <w:b/>
          <w:sz w:val="28"/>
          <w:szCs w:val="28"/>
        </w:rPr>
        <w:t xml:space="preserve">30 ноября 2016 года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32EA3">
        <w:rPr>
          <w:rFonts w:ascii="Times New Roman" w:hAnsi="Times New Roman"/>
          <w:b/>
          <w:sz w:val="28"/>
          <w:szCs w:val="28"/>
        </w:rPr>
        <w:t>33</w:t>
      </w:r>
    </w:p>
    <w:p w:rsidR="00E94364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E94364" w:rsidRPr="00F82A80" w:rsidRDefault="00E94364" w:rsidP="00E94364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E94364" w:rsidRPr="00F82A80" w:rsidRDefault="00E94364" w:rsidP="00E94364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E94364" w:rsidRPr="00F82A80" w:rsidRDefault="00E94364" w:rsidP="00E94364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94364" w:rsidRDefault="00E94364" w:rsidP="00E94364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94364" w:rsidRPr="007D7DE1" w:rsidRDefault="00E94364" w:rsidP="00E94364">
      <w:pPr>
        <w:pStyle w:val="a8"/>
        <w:numPr>
          <w:ilvl w:val="0"/>
          <w:numId w:val="1"/>
        </w:numPr>
        <w:spacing w:line="240" w:lineRule="auto"/>
        <w:ind w:left="0" w:firstLine="708"/>
        <w:rPr>
          <w:sz w:val="28"/>
          <w:szCs w:val="24"/>
        </w:rPr>
      </w:pPr>
      <w:r w:rsidRPr="007D7DE1">
        <w:rPr>
          <w:sz w:val="28"/>
          <w:szCs w:val="28"/>
        </w:rPr>
        <w:t xml:space="preserve">Наградить </w:t>
      </w:r>
      <w:r w:rsidRPr="007D7DE1">
        <w:rPr>
          <w:sz w:val="28"/>
          <w:szCs w:val="24"/>
        </w:rPr>
        <w:t>Почетной грамотой Думы города Урай</w:t>
      </w:r>
      <w:r w:rsidR="00004D1F">
        <w:rPr>
          <w:sz w:val="28"/>
          <w:szCs w:val="24"/>
        </w:rPr>
        <w:t xml:space="preserve"> за</w:t>
      </w:r>
      <w:r w:rsidRPr="007D7DE1">
        <w:rPr>
          <w:sz w:val="28"/>
          <w:szCs w:val="24"/>
        </w:rPr>
        <w:t xml:space="preserve"> </w:t>
      </w:r>
      <w:r>
        <w:rPr>
          <w:sz w:val="28"/>
          <w:szCs w:val="28"/>
        </w:rPr>
        <w:t>высокие достижения в профессиональной деятельности</w:t>
      </w:r>
      <w:r w:rsidR="00A728CB" w:rsidRPr="00A728CB">
        <w:rPr>
          <w:sz w:val="28"/>
          <w:szCs w:val="28"/>
        </w:rPr>
        <w:t xml:space="preserve"> </w:t>
      </w:r>
      <w:r w:rsidR="00A728CB">
        <w:rPr>
          <w:sz w:val="28"/>
          <w:szCs w:val="28"/>
        </w:rPr>
        <w:t xml:space="preserve">и </w:t>
      </w:r>
      <w:r w:rsidR="00A728CB" w:rsidRPr="00E94364">
        <w:rPr>
          <w:sz w:val="28"/>
          <w:szCs w:val="28"/>
        </w:rPr>
        <w:t>в связи с празднованием</w:t>
      </w:r>
      <w:r>
        <w:rPr>
          <w:sz w:val="28"/>
          <w:szCs w:val="28"/>
        </w:rPr>
        <w:t>:</w:t>
      </w:r>
    </w:p>
    <w:p w:rsidR="00E94364" w:rsidRPr="00E94364" w:rsidRDefault="00E94364" w:rsidP="00E94364">
      <w:pPr>
        <w:spacing w:line="240" w:lineRule="auto"/>
        <w:ind w:left="708"/>
        <w:rPr>
          <w:sz w:val="28"/>
          <w:szCs w:val="24"/>
        </w:rPr>
      </w:pPr>
      <w:r w:rsidRPr="00E94364">
        <w:rPr>
          <w:sz w:val="28"/>
          <w:szCs w:val="28"/>
        </w:rPr>
        <w:t>1) 35-летнего юбилея школы №5:</w:t>
      </w:r>
    </w:p>
    <w:p w:rsidR="00E94364" w:rsidRDefault="00E94364" w:rsidP="00E94364">
      <w:pPr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  <w:szCs w:val="28"/>
        </w:rPr>
        <w:t xml:space="preserve">а) </w:t>
      </w:r>
      <w:proofErr w:type="spellStart"/>
      <w:r w:rsidRPr="00E94364">
        <w:rPr>
          <w:b/>
          <w:sz w:val="28"/>
          <w:szCs w:val="28"/>
        </w:rPr>
        <w:t>Гомонову</w:t>
      </w:r>
      <w:proofErr w:type="spellEnd"/>
      <w:r w:rsidRPr="00E94364">
        <w:rPr>
          <w:b/>
          <w:sz w:val="28"/>
          <w:szCs w:val="28"/>
        </w:rPr>
        <w:t xml:space="preserve">  Елену Федоровну</w:t>
      </w:r>
      <w:r w:rsidRPr="007D7DE1">
        <w:rPr>
          <w:sz w:val="28"/>
          <w:szCs w:val="28"/>
        </w:rPr>
        <w:t xml:space="preserve">, учителя биологии </w:t>
      </w:r>
      <w:r w:rsidRPr="007D7DE1">
        <w:rPr>
          <w:bCs/>
          <w:sz w:val="28"/>
          <w:szCs w:val="24"/>
        </w:rPr>
        <w:t>муниципального бюджетного общеобразовательного учреждения средняя общеобразовательная школа № 5;</w:t>
      </w:r>
    </w:p>
    <w:p w:rsidR="00E94364" w:rsidRDefault="00E94364" w:rsidP="00E94364">
      <w:pPr>
        <w:spacing w:line="240" w:lineRule="auto"/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б) </w:t>
      </w:r>
      <w:proofErr w:type="spellStart"/>
      <w:r w:rsidRPr="00E94364">
        <w:rPr>
          <w:b/>
          <w:bCs/>
          <w:sz w:val="28"/>
          <w:szCs w:val="24"/>
        </w:rPr>
        <w:t>Рудык</w:t>
      </w:r>
      <w:proofErr w:type="spellEnd"/>
      <w:r w:rsidRPr="00E94364">
        <w:rPr>
          <w:b/>
          <w:bCs/>
          <w:sz w:val="28"/>
          <w:szCs w:val="24"/>
        </w:rPr>
        <w:t xml:space="preserve"> Ларису Александровну</w:t>
      </w:r>
      <w:r w:rsidRPr="007D7DE1">
        <w:rPr>
          <w:bCs/>
          <w:sz w:val="28"/>
          <w:szCs w:val="24"/>
        </w:rPr>
        <w:t>, социального педагога муниципального бюджетного общеобразовательного учреждения средняя общеобразовательная школа № 5;</w:t>
      </w:r>
    </w:p>
    <w:p w:rsidR="00E94364" w:rsidRDefault="00E94364" w:rsidP="00E94364">
      <w:pPr>
        <w:spacing w:line="240" w:lineRule="auto"/>
        <w:ind w:firstLine="708"/>
        <w:rPr>
          <w:bCs/>
          <w:sz w:val="28"/>
          <w:szCs w:val="24"/>
        </w:rPr>
      </w:pPr>
      <w:r>
        <w:rPr>
          <w:sz w:val="28"/>
          <w:szCs w:val="24"/>
        </w:rPr>
        <w:t xml:space="preserve">в) </w:t>
      </w:r>
      <w:proofErr w:type="spellStart"/>
      <w:r w:rsidRPr="00E94364">
        <w:rPr>
          <w:b/>
          <w:sz w:val="28"/>
          <w:szCs w:val="24"/>
        </w:rPr>
        <w:t>Скудину</w:t>
      </w:r>
      <w:proofErr w:type="spellEnd"/>
      <w:r w:rsidRPr="00E94364">
        <w:rPr>
          <w:b/>
          <w:sz w:val="28"/>
          <w:szCs w:val="24"/>
        </w:rPr>
        <w:t xml:space="preserve"> Клавдию Александровну</w:t>
      </w:r>
      <w:r w:rsidRPr="007D7DE1">
        <w:rPr>
          <w:sz w:val="28"/>
          <w:szCs w:val="24"/>
        </w:rPr>
        <w:t xml:space="preserve">, заместителя директора по учебно-воспитательной работе </w:t>
      </w:r>
      <w:r w:rsidRPr="007D7DE1">
        <w:rPr>
          <w:bCs/>
          <w:sz w:val="28"/>
          <w:szCs w:val="24"/>
        </w:rPr>
        <w:t>муниципального бюджетного общеобразовательного учреждения средняя общеобразовательная школа № 5.</w:t>
      </w:r>
    </w:p>
    <w:p w:rsidR="00E94364" w:rsidRPr="00E94364" w:rsidRDefault="00E94364" w:rsidP="00E94364">
      <w:pPr>
        <w:spacing w:line="240" w:lineRule="auto"/>
        <w:ind w:firstLine="708"/>
        <w:rPr>
          <w:bCs/>
          <w:sz w:val="28"/>
          <w:szCs w:val="24"/>
        </w:rPr>
      </w:pPr>
      <w:r w:rsidRPr="00E94364">
        <w:rPr>
          <w:sz w:val="28"/>
          <w:szCs w:val="28"/>
        </w:rPr>
        <w:t xml:space="preserve">2) Дня образования </w:t>
      </w:r>
      <w:r w:rsidRPr="00E94364">
        <w:rPr>
          <w:bCs/>
          <w:sz w:val="28"/>
          <w:szCs w:val="24"/>
        </w:rPr>
        <w:t>Ханты-Мансийского автономного округ</w:t>
      </w:r>
      <w:proofErr w:type="gramStart"/>
      <w:r w:rsidRPr="00E94364">
        <w:rPr>
          <w:bCs/>
          <w:sz w:val="28"/>
          <w:szCs w:val="24"/>
        </w:rPr>
        <w:t>а-</w:t>
      </w:r>
      <w:proofErr w:type="gramEnd"/>
      <w:r w:rsidRPr="00E94364">
        <w:rPr>
          <w:bCs/>
          <w:sz w:val="28"/>
          <w:szCs w:val="24"/>
        </w:rPr>
        <w:t xml:space="preserve"> </w:t>
      </w:r>
      <w:proofErr w:type="spellStart"/>
      <w:r w:rsidRPr="00E94364">
        <w:rPr>
          <w:bCs/>
          <w:sz w:val="28"/>
          <w:szCs w:val="24"/>
        </w:rPr>
        <w:t>Югры</w:t>
      </w:r>
      <w:proofErr w:type="spellEnd"/>
      <w:r w:rsidRPr="00E94364">
        <w:rPr>
          <w:bCs/>
          <w:sz w:val="28"/>
          <w:szCs w:val="24"/>
        </w:rPr>
        <w:t>:</w:t>
      </w:r>
    </w:p>
    <w:p w:rsidR="00E94364" w:rsidRDefault="00E94364" w:rsidP="00E94364">
      <w:pPr>
        <w:spacing w:line="240" w:lineRule="auto"/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а) </w:t>
      </w:r>
      <w:proofErr w:type="spellStart"/>
      <w:r w:rsidRPr="00E94364">
        <w:rPr>
          <w:b/>
          <w:bCs/>
          <w:sz w:val="28"/>
          <w:szCs w:val="24"/>
        </w:rPr>
        <w:t>Бадретдинову</w:t>
      </w:r>
      <w:proofErr w:type="spellEnd"/>
      <w:r w:rsidRPr="00E94364">
        <w:rPr>
          <w:b/>
          <w:bCs/>
          <w:sz w:val="28"/>
          <w:szCs w:val="24"/>
        </w:rPr>
        <w:t xml:space="preserve"> </w:t>
      </w:r>
      <w:proofErr w:type="spellStart"/>
      <w:r w:rsidRPr="00E94364">
        <w:rPr>
          <w:b/>
          <w:bCs/>
          <w:sz w:val="28"/>
          <w:szCs w:val="24"/>
        </w:rPr>
        <w:t>Альфию</w:t>
      </w:r>
      <w:proofErr w:type="spellEnd"/>
      <w:r w:rsidRPr="00E94364">
        <w:rPr>
          <w:b/>
          <w:bCs/>
          <w:sz w:val="28"/>
          <w:szCs w:val="24"/>
        </w:rPr>
        <w:t xml:space="preserve"> </w:t>
      </w:r>
      <w:proofErr w:type="spellStart"/>
      <w:r w:rsidRPr="00E94364">
        <w:rPr>
          <w:b/>
          <w:bCs/>
          <w:sz w:val="28"/>
          <w:szCs w:val="24"/>
        </w:rPr>
        <w:t>Ганисламовну</w:t>
      </w:r>
      <w:proofErr w:type="spellEnd"/>
      <w:r>
        <w:rPr>
          <w:bCs/>
          <w:sz w:val="28"/>
          <w:szCs w:val="24"/>
        </w:rPr>
        <w:t>, медицинскую сестру специализированного отделения социально-медицинского обслуживания  на дому граждан пожилого возраста бюджетного учреждения Ханты-Мансийского автономного округ</w:t>
      </w:r>
      <w:proofErr w:type="gramStart"/>
      <w:r>
        <w:rPr>
          <w:bCs/>
          <w:sz w:val="28"/>
          <w:szCs w:val="24"/>
        </w:rPr>
        <w:t>а-</w:t>
      </w:r>
      <w:proofErr w:type="gramEnd"/>
      <w:r>
        <w:rPr>
          <w:bCs/>
          <w:sz w:val="28"/>
          <w:szCs w:val="24"/>
        </w:rPr>
        <w:t xml:space="preserve"> </w:t>
      </w:r>
      <w:proofErr w:type="spellStart"/>
      <w:r>
        <w:rPr>
          <w:bCs/>
          <w:sz w:val="28"/>
          <w:szCs w:val="24"/>
        </w:rPr>
        <w:t>Югры</w:t>
      </w:r>
      <w:proofErr w:type="spellEnd"/>
      <w:r>
        <w:rPr>
          <w:bCs/>
          <w:sz w:val="28"/>
          <w:szCs w:val="24"/>
        </w:rPr>
        <w:t xml:space="preserve"> «Комплексный центр социального обслуживания населения «Импульс»;</w:t>
      </w:r>
    </w:p>
    <w:p w:rsidR="00E94364" w:rsidRDefault="00E94364" w:rsidP="00E94364">
      <w:pPr>
        <w:tabs>
          <w:tab w:val="left" w:pos="1134"/>
        </w:tabs>
        <w:spacing w:line="240" w:lineRule="auto"/>
        <w:ind w:firstLine="708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б) </w:t>
      </w:r>
      <w:proofErr w:type="spellStart"/>
      <w:r w:rsidRPr="00E94364">
        <w:rPr>
          <w:b/>
          <w:bCs/>
          <w:sz w:val="28"/>
          <w:szCs w:val="24"/>
        </w:rPr>
        <w:t>Зайнутдинову</w:t>
      </w:r>
      <w:proofErr w:type="spellEnd"/>
      <w:r w:rsidRPr="00E94364">
        <w:rPr>
          <w:b/>
          <w:bCs/>
          <w:sz w:val="28"/>
          <w:szCs w:val="24"/>
        </w:rPr>
        <w:t xml:space="preserve"> Надежду Александровну</w:t>
      </w:r>
      <w:r>
        <w:rPr>
          <w:bCs/>
          <w:sz w:val="28"/>
          <w:szCs w:val="24"/>
        </w:rPr>
        <w:t>, логопеда реабилитационного отделения для детей и подростков с ограниченными возможностями</w:t>
      </w:r>
      <w:r w:rsidRPr="00F615C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бюджетного учреждения Ханты-Мансийского автономного округ</w:t>
      </w:r>
      <w:proofErr w:type="gramStart"/>
      <w:r>
        <w:rPr>
          <w:bCs/>
          <w:sz w:val="28"/>
          <w:szCs w:val="24"/>
        </w:rPr>
        <w:t>а-</w:t>
      </w:r>
      <w:proofErr w:type="gramEnd"/>
      <w:r>
        <w:rPr>
          <w:bCs/>
          <w:sz w:val="28"/>
          <w:szCs w:val="24"/>
        </w:rPr>
        <w:t xml:space="preserve"> </w:t>
      </w:r>
      <w:proofErr w:type="spellStart"/>
      <w:r>
        <w:rPr>
          <w:bCs/>
          <w:sz w:val="28"/>
          <w:szCs w:val="24"/>
        </w:rPr>
        <w:t>Югры</w:t>
      </w:r>
      <w:proofErr w:type="spellEnd"/>
      <w:r>
        <w:rPr>
          <w:bCs/>
          <w:sz w:val="28"/>
          <w:szCs w:val="24"/>
        </w:rPr>
        <w:t xml:space="preserve"> «Комплексный центр социального обслуживания населения «Импульс».</w:t>
      </w:r>
    </w:p>
    <w:p w:rsidR="00E94364" w:rsidRDefault="00E94364" w:rsidP="00E94364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E94364" w:rsidRPr="00B675A7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E94364" w:rsidRPr="00B675A7" w:rsidRDefault="00E94364" w:rsidP="00E94364">
      <w:pPr>
        <w:widowControl/>
        <w:adjustRightInd/>
        <w:spacing w:line="240" w:lineRule="auto"/>
        <w:rPr>
          <w:sz w:val="28"/>
          <w:szCs w:val="24"/>
        </w:rPr>
      </w:pPr>
    </w:p>
    <w:p w:rsidR="00681DBB" w:rsidRDefault="00E94364" w:rsidP="00732EA3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sectPr w:rsidR="00681DBB" w:rsidSect="0000005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5E" w:rsidRDefault="0000005E" w:rsidP="00BE3C71">
      <w:pPr>
        <w:spacing w:line="240" w:lineRule="auto"/>
      </w:pPr>
      <w:r>
        <w:separator/>
      </w:r>
    </w:p>
  </w:endnote>
  <w:endnote w:type="continuationSeparator" w:id="0">
    <w:p w:rsidR="0000005E" w:rsidRDefault="0000005E" w:rsidP="00BE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5E" w:rsidRDefault="0000005E" w:rsidP="00BE3C71">
      <w:pPr>
        <w:spacing w:line="240" w:lineRule="auto"/>
      </w:pPr>
      <w:r>
        <w:separator/>
      </w:r>
    </w:p>
  </w:footnote>
  <w:footnote w:type="continuationSeparator" w:id="0">
    <w:p w:rsidR="0000005E" w:rsidRDefault="0000005E" w:rsidP="00BE3C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E" w:rsidRPr="006E41A1" w:rsidRDefault="0000005E" w:rsidP="0000005E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6B"/>
    <w:multiLevelType w:val="hybridMultilevel"/>
    <w:tmpl w:val="9C08846A"/>
    <w:lvl w:ilvl="0" w:tplc="FA2E5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364"/>
    <w:rsid w:val="0000005E"/>
    <w:rsid w:val="00004D1F"/>
    <w:rsid w:val="0030773A"/>
    <w:rsid w:val="00681DBB"/>
    <w:rsid w:val="00732EA3"/>
    <w:rsid w:val="00A728CB"/>
    <w:rsid w:val="00BE3C71"/>
    <w:rsid w:val="00E9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6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4364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3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E943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E94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43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4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2016-11-30T07:03:00Z</cp:lastPrinted>
  <dcterms:created xsi:type="dcterms:W3CDTF">2016-11-30T07:04:00Z</dcterms:created>
  <dcterms:modified xsi:type="dcterms:W3CDTF">2016-11-30T07:04:00Z</dcterms:modified>
</cp:coreProperties>
</file>