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A55" w:rsidRPr="004B55EC" w:rsidRDefault="00B33A55" w:rsidP="00B33A55">
      <w:pPr>
        <w:pStyle w:val="a4"/>
        <w:rPr>
          <w:sz w:val="20"/>
        </w:rPr>
      </w:pPr>
      <w:r w:rsidRPr="004B55EC">
        <w:rPr>
          <w:noProof/>
          <w:sz w:val="20"/>
        </w:rPr>
        <w:drawing>
          <wp:inline distT="0" distB="0" distL="0" distR="0">
            <wp:extent cx="605790" cy="786765"/>
            <wp:effectExtent l="19050" t="0" r="381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55EC">
        <w:rPr>
          <w:sz w:val="20"/>
        </w:rPr>
        <w:t xml:space="preserve">                                                                            </w:t>
      </w:r>
    </w:p>
    <w:p w:rsidR="00B33A55" w:rsidRPr="004B55EC" w:rsidRDefault="00B33A55" w:rsidP="00B33A55">
      <w:pPr>
        <w:pStyle w:val="2"/>
        <w:tabs>
          <w:tab w:val="left" w:pos="993"/>
        </w:tabs>
        <w:rPr>
          <w:b/>
          <w:sz w:val="24"/>
          <w:szCs w:val="24"/>
        </w:rPr>
      </w:pPr>
      <w:r w:rsidRPr="004B55EC">
        <w:rPr>
          <w:b/>
          <w:sz w:val="24"/>
          <w:szCs w:val="24"/>
        </w:rPr>
        <w:t>МУНИЦИПАЛЬНОЕ ОБРАЗОВАНИЕ ГОРОД УРАЙ</w:t>
      </w:r>
    </w:p>
    <w:p w:rsidR="00B33A55" w:rsidRPr="004B55EC" w:rsidRDefault="00B33A55" w:rsidP="00B33A55">
      <w:pPr>
        <w:tabs>
          <w:tab w:val="left" w:pos="993"/>
        </w:tabs>
        <w:jc w:val="center"/>
        <w:rPr>
          <w:b/>
        </w:rPr>
      </w:pPr>
      <w:r w:rsidRPr="004B55EC">
        <w:rPr>
          <w:b/>
        </w:rPr>
        <w:t xml:space="preserve">Ханты-Мансийский автономный </w:t>
      </w:r>
      <w:proofErr w:type="spellStart"/>
      <w:r w:rsidRPr="004B55EC">
        <w:rPr>
          <w:b/>
        </w:rPr>
        <w:t>округ-Югра</w:t>
      </w:r>
      <w:proofErr w:type="spellEnd"/>
    </w:p>
    <w:p w:rsidR="00B33A55" w:rsidRPr="004B55EC" w:rsidRDefault="00B33A55" w:rsidP="00B33A55">
      <w:pPr>
        <w:tabs>
          <w:tab w:val="left" w:pos="993"/>
        </w:tabs>
        <w:jc w:val="center"/>
        <w:rPr>
          <w:b/>
        </w:rPr>
      </w:pPr>
    </w:p>
    <w:p w:rsidR="00B33A55" w:rsidRPr="004B55EC" w:rsidRDefault="00B33A55" w:rsidP="00B33A55">
      <w:pPr>
        <w:tabs>
          <w:tab w:val="left" w:pos="993"/>
        </w:tabs>
        <w:jc w:val="center"/>
        <w:rPr>
          <w:b/>
          <w:sz w:val="40"/>
          <w:szCs w:val="40"/>
        </w:rPr>
      </w:pPr>
      <w:r w:rsidRPr="004B55EC">
        <w:rPr>
          <w:b/>
          <w:sz w:val="40"/>
          <w:szCs w:val="40"/>
        </w:rPr>
        <w:t>АДМИНИСТРАЦИЯ ГОРОДА УРАЙ</w:t>
      </w:r>
    </w:p>
    <w:p w:rsidR="00B33A55" w:rsidRPr="004B55EC" w:rsidRDefault="00B33A55" w:rsidP="00B33A55">
      <w:pPr>
        <w:pStyle w:val="3"/>
        <w:tabs>
          <w:tab w:val="left" w:pos="993"/>
        </w:tabs>
        <w:spacing w:before="0" w:after="0"/>
        <w:jc w:val="center"/>
        <w:rPr>
          <w:rFonts w:ascii="Times New Roman" w:hAnsi="Times New Roman" w:cs="Times New Roman"/>
          <w:sz w:val="40"/>
          <w:szCs w:val="40"/>
        </w:rPr>
      </w:pPr>
      <w:r w:rsidRPr="004B55EC"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B33A55" w:rsidRPr="004B55EC" w:rsidRDefault="00B33A55" w:rsidP="00B33A55">
      <w:pPr>
        <w:tabs>
          <w:tab w:val="left" w:pos="993"/>
        </w:tabs>
        <w:ind w:firstLine="709"/>
        <w:rPr>
          <w:sz w:val="40"/>
          <w:szCs w:val="40"/>
        </w:rPr>
      </w:pPr>
    </w:p>
    <w:p w:rsidR="00B33A55" w:rsidRPr="004B55EC" w:rsidRDefault="009C5095" w:rsidP="00B33A55">
      <w:pPr>
        <w:tabs>
          <w:tab w:val="left" w:pos="993"/>
        </w:tabs>
      </w:pPr>
      <w:r w:rsidRPr="004B55EC">
        <w:t>о</w:t>
      </w:r>
      <w:r w:rsidR="00B33A55" w:rsidRPr="004B55EC">
        <w:t>т</w:t>
      </w:r>
      <w:r w:rsidRPr="004B55EC">
        <w:t xml:space="preserve"> ______________</w:t>
      </w:r>
      <w:r w:rsidR="00B33A55" w:rsidRPr="004B55EC">
        <w:t xml:space="preserve">                                                                                      </w:t>
      </w:r>
      <w:r w:rsidRPr="004B55EC">
        <w:t xml:space="preserve">       </w:t>
      </w:r>
      <w:r w:rsidR="00B33A55" w:rsidRPr="004B55EC">
        <w:t xml:space="preserve"> №</w:t>
      </w:r>
      <w:r w:rsidRPr="004B55EC">
        <w:t xml:space="preserve"> ____________</w:t>
      </w:r>
    </w:p>
    <w:p w:rsidR="00B33A55" w:rsidRDefault="00B33A55" w:rsidP="00B33A55">
      <w:pPr>
        <w:tabs>
          <w:tab w:val="left" w:pos="993"/>
        </w:tabs>
        <w:ind w:firstLine="709"/>
        <w:jc w:val="center"/>
      </w:pPr>
    </w:p>
    <w:p w:rsidR="00501E8B" w:rsidRPr="004B55EC" w:rsidRDefault="00501E8B" w:rsidP="00B33A55">
      <w:pPr>
        <w:tabs>
          <w:tab w:val="left" w:pos="993"/>
        </w:tabs>
        <w:ind w:firstLine="709"/>
        <w:jc w:val="center"/>
      </w:pPr>
    </w:p>
    <w:p w:rsidR="00CD0584" w:rsidRPr="004B55EC" w:rsidRDefault="00CD0584" w:rsidP="00B33A55">
      <w:pPr>
        <w:tabs>
          <w:tab w:val="left" w:pos="993"/>
        </w:tabs>
        <w:ind w:firstLine="709"/>
        <w:jc w:val="center"/>
      </w:pPr>
    </w:p>
    <w:p w:rsidR="00D16597" w:rsidRDefault="00B33A55" w:rsidP="00B33A55">
      <w:pPr>
        <w:jc w:val="both"/>
      </w:pPr>
      <w:r w:rsidRPr="004B55EC">
        <w:t xml:space="preserve">Об утверждении </w:t>
      </w:r>
      <w:r w:rsidR="006B4217" w:rsidRPr="00927FE4">
        <w:t>примерного</w:t>
      </w:r>
      <w:r w:rsidR="006B4217">
        <w:t xml:space="preserve"> </w:t>
      </w:r>
      <w:r w:rsidR="00D16597">
        <w:t>п</w:t>
      </w:r>
      <w:r w:rsidRPr="004B55EC">
        <w:t xml:space="preserve">оложения </w:t>
      </w:r>
    </w:p>
    <w:p w:rsidR="00D16597" w:rsidRDefault="00B33A55" w:rsidP="00B33A55">
      <w:pPr>
        <w:jc w:val="both"/>
      </w:pPr>
      <w:r w:rsidRPr="004B55EC">
        <w:t>об</w:t>
      </w:r>
      <w:r w:rsidR="00F12804" w:rsidRPr="00F12804">
        <w:t xml:space="preserve"> </w:t>
      </w:r>
      <w:r w:rsidRPr="004B55EC">
        <w:t>оплате</w:t>
      </w:r>
      <w:r w:rsidR="00F12804" w:rsidRPr="00F12804">
        <w:t xml:space="preserve"> </w:t>
      </w:r>
      <w:r w:rsidRPr="004B55EC">
        <w:t>труда</w:t>
      </w:r>
      <w:r w:rsidR="00D16597">
        <w:t xml:space="preserve"> </w:t>
      </w:r>
      <w:r w:rsidRPr="004B55EC">
        <w:t>работников муниципального</w:t>
      </w:r>
      <w:r w:rsidR="00F12804" w:rsidRPr="00365B36">
        <w:t xml:space="preserve"> </w:t>
      </w:r>
    </w:p>
    <w:p w:rsidR="00B33A55" w:rsidRPr="004B55EC" w:rsidRDefault="00754AF5" w:rsidP="00B33A55">
      <w:pPr>
        <w:jc w:val="both"/>
      </w:pPr>
      <w:r w:rsidRPr="004B55EC">
        <w:t xml:space="preserve">бюджетного </w:t>
      </w:r>
      <w:r w:rsidR="00B33A55" w:rsidRPr="004B55EC">
        <w:t>учреждения «Молодежный центр»</w:t>
      </w:r>
    </w:p>
    <w:p w:rsidR="00D33767" w:rsidRPr="00365B36" w:rsidRDefault="00D33767" w:rsidP="00B33A55">
      <w:pPr>
        <w:jc w:val="both"/>
      </w:pPr>
    </w:p>
    <w:p w:rsidR="00D33767" w:rsidRDefault="00D33767" w:rsidP="00B33A55">
      <w:pPr>
        <w:jc w:val="both"/>
      </w:pPr>
    </w:p>
    <w:p w:rsidR="00501E8B" w:rsidRPr="00365B36" w:rsidRDefault="00501E8B" w:rsidP="00B33A55">
      <w:pPr>
        <w:jc w:val="both"/>
      </w:pPr>
    </w:p>
    <w:p w:rsidR="00B33A55" w:rsidRDefault="004B55EC" w:rsidP="00D16597">
      <w:pPr>
        <w:autoSpaceDE w:val="0"/>
        <w:autoSpaceDN w:val="0"/>
        <w:adjustRightInd w:val="0"/>
        <w:ind w:firstLine="709"/>
        <w:jc w:val="both"/>
      </w:pPr>
      <w:r w:rsidRPr="004B55EC">
        <w:t>В соответствии со статьями</w:t>
      </w:r>
      <w:r w:rsidR="00B33A55" w:rsidRPr="004B55EC">
        <w:t xml:space="preserve"> 144, 145 Трудового кодекса Российской Федерации</w:t>
      </w:r>
      <w:r w:rsidRPr="004B55EC">
        <w:t>:</w:t>
      </w:r>
      <w:r w:rsidR="00B33A55" w:rsidRPr="004B55EC">
        <w:t xml:space="preserve"> </w:t>
      </w:r>
    </w:p>
    <w:p w:rsidR="00B33A55" w:rsidRPr="004B55EC" w:rsidRDefault="00B33A55" w:rsidP="00D16597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4B55EC">
        <w:rPr>
          <w:rFonts w:cs="Calibri"/>
        </w:rPr>
        <w:t xml:space="preserve">1. Утвердить </w:t>
      </w:r>
      <w:r w:rsidR="00D16597">
        <w:rPr>
          <w:rFonts w:cs="Calibri"/>
        </w:rPr>
        <w:t>примерное п</w:t>
      </w:r>
      <w:r w:rsidRPr="004B55EC">
        <w:rPr>
          <w:rFonts w:cs="Calibri"/>
        </w:rPr>
        <w:t>оложение об оплате  труда работников муниципального</w:t>
      </w:r>
      <w:r w:rsidR="00754AF5" w:rsidRPr="004B55EC">
        <w:rPr>
          <w:rFonts w:cs="Calibri"/>
        </w:rPr>
        <w:t xml:space="preserve"> бюджетного</w:t>
      </w:r>
      <w:r w:rsidRPr="004B55EC">
        <w:rPr>
          <w:rFonts w:cs="Calibri"/>
        </w:rPr>
        <w:t xml:space="preserve"> учреждения «Молодежный центр» согласно приложению.</w:t>
      </w:r>
    </w:p>
    <w:p w:rsidR="00B33A55" w:rsidRPr="004B55EC" w:rsidRDefault="00B33A55" w:rsidP="00D16597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4B55EC">
        <w:rPr>
          <w:rFonts w:cs="Calibri"/>
        </w:rPr>
        <w:t xml:space="preserve">2. Установить базовую единицу  в размере  </w:t>
      </w:r>
      <w:r w:rsidR="008D1B4E" w:rsidRPr="004B55EC">
        <w:rPr>
          <w:rFonts w:cs="Calibri"/>
        </w:rPr>
        <w:t>4482</w:t>
      </w:r>
      <w:r w:rsidRPr="004B55EC">
        <w:rPr>
          <w:rFonts w:cs="Calibri"/>
        </w:rPr>
        <w:t xml:space="preserve"> (</w:t>
      </w:r>
      <w:r w:rsidR="008D1B4E" w:rsidRPr="004B55EC">
        <w:rPr>
          <w:rFonts w:cs="Calibri"/>
        </w:rPr>
        <w:t>четыре</w:t>
      </w:r>
      <w:r w:rsidRPr="004B55EC">
        <w:rPr>
          <w:rFonts w:cs="Calibri"/>
        </w:rPr>
        <w:t xml:space="preserve"> тысячи </w:t>
      </w:r>
      <w:r w:rsidR="008D1B4E" w:rsidRPr="004B55EC">
        <w:rPr>
          <w:rFonts w:cs="Calibri"/>
        </w:rPr>
        <w:t>четыреста восемьдесят два) рубля</w:t>
      </w:r>
      <w:r w:rsidRPr="004B55EC">
        <w:rPr>
          <w:rFonts w:cs="Calibri"/>
        </w:rPr>
        <w:t>.</w:t>
      </w:r>
    </w:p>
    <w:p w:rsidR="004B55EC" w:rsidRPr="004B55EC" w:rsidRDefault="00B33A55" w:rsidP="00D16597">
      <w:pPr>
        <w:autoSpaceDE w:val="0"/>
        <w:autoSpaceDN w:val="0"/>
        <w:adjustRightInd w:val="0"/>
        <w:ind w:firstLine="709"/>
        <w:jc w:val="both"/>
      </w:pPr>
      <w:r w:rsidRPr="004B55EC">
        <w:rPr>
          <w:rFonts w:cs="Calibri"/>
        </w:rPr>
        <w:t xml:space="preserve">3. Руководителю муниципального </w:t>
      </w:r>
      <w:r w:rsidR="00754AF5" w:rsidRPr="004B55EC">
        <w:rPr>
          <w:rFonts w:cs="Calibri"/>
        </w:rPr>
        <w:t xml:space="preserve">бюджетного </w:t>
      </w:r>
      <w:r w:rsidR="00F45516" w:rsidRPr="004B55EC">
        <w:rPr>
          <w:rFonts w:cs="Calibri"/>
        </w:rPr>
        <w:t>учреждения «Молодежный центр» (И.Н.Шевченко</w:t>
      </w:r>
      <w:r w:rsidRPr="004B55EC">
        <w:rPr>
          <w:rFonts w:cs="Calibri"/>
        </w:rPr>
        <w:t xml:space="preserve">) провести организационные мероприятия </w:t>
      </w:r>
      <w:r w:rsidR="004B55EC" w:rsidRPr="004B55EC">
        <w:t>в связи с изменениями условий труда работников учреждения согласно Трудовому кодексу Российской Федерации.</w:t>
      </w:r>
    </w:p>
    <w:p w:rsidR="00B33A55" w:rsidRDefault="00B33A55" w:rsidP="00D16597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4B55EC">
        <w:t xml:space="preserve">4. Кадровой службе управления по организационным вопросам и кадрам администрации города Урай (Н.П.Ануфриева) внести соответствующие изменения в трудовой договор, заключенный с руководителем </w:t>
      </w:r>
      <w:r w:rsidRPr="004B55EC">
        <w:rPr>
          <w:rFonts w:cs="Calibri"/>
        </w:rPr>
        <w:t xml:space="preserve">муниципального </w:t>
      </w:r>
      <w:r w:rsidR="00754AF5" w:rsidRPr="004B55EC">
        <w:rPr>
          <w:rFonts w:cs="Calibri"/>
        </w:rPr>
        <w:t xml:space="preserve">бюджетного </w:t>
      </w:r>
      <w:r w:rsidRPr="004B55EC">
        <w:rPr>
          <w:rFonts w:cs="Calibri"/>
        </w:rPr>
        <w:t>учреждения «Молодежный центр».</w:t>
      </w:r>
    </w:p>
    <w:p w:rsidR="00AC1281" w:rsidRDefault="00D04241" w:rsidP="00D16597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>
        <w:rPr>
          <w:rFonts w:cs="Calibri"/>
        </w:rPr>
        <w:t>5</w:t>
      </w:r>
      <w:r w:rsidR="00B84D35">
        <w:rPr>
          <w:rFonts w:cs="Calibri"/>
        </w:rPr>
        <w:t>. Признать утратившими силу</w:t>
      </w:r>
      <w:r w:rsidR="00E82010" w:rsidRPr="00E82010">
        <w:rPr>
          <w:rFonts w:cs="Calibri"/>
        </w:rPr>
        <w:t xml:space="preserve"> </w:t>
      </w:r>
      <w:r w:rsidR="00E82010">
        <w:rPr>
          <w:rFonts w:cs="Calibri"/>
        </w:rPr>
        <w:t>п</w:t>
      </w:r>
      <w:r w:rsidR="00E82010" w:rsidRPr="004A3396">
        <w:t>остановлени</w:t>
      </w:r>
      <w:r w:rsidR="00E82010">
        <w:t xml:space="preserve">я администрации города </w:t>
      </w:r>
      <w:proofErr w:type="spellStart"/>
      <w:r w:rsidR="00E82010">
        <w:t>Урай</w:t>
      </w:r>
      <w:proofErr w:type="spellEnd"/>
      <w:r w:rsidR="00B84D35">
        <w:rPr>
          <w:rFonts w:cs="Calibri"/>
        </w:rPr>
        <w:t>:</w:t>
      </w:r>
    </w:p>
    <w:p w:rsidR="00B84D35" w:rsidRDefault="00B84D35" w:rsidP="00D16597">
      <w:pPr>
        <w:autoSpaceDE w:val="0"/>
        <w:autoSpaceDN w:val="0"/>
        <w:adjustRightInd w:val="0"/>
        <w:ind w:firstLine="709"/>
        <w:jc w:val="both"/>
      </w:pPr>
      <w:r>
        <w:rPr>
          <w:rFonts w:cs="Calibri"/>
        </w:rPr>
        <w:t>1</w:t>
      </w:r>
      <w:r w:rsidR="00D16597">
        <w:rPr>
          <w:rFonts w:cs="Calibri"/>
        </w:rPr>
        <w:t>)</w:t>
      </w:r>
      <w:r>
        <w:rPr>
          <w:rFonts w:cs="Calibri"/>
        </w:rPr>
        <w:t xml:space="preserve"> </w:t>
      </w:r>
      <w:r w:rsidR="00276CF5">
        <w:t>от 27.12.2010 №3839</w:t>
      </w:r>
      <w:r w:rsidRPr="004A3396">
        <w:t xml:space="preserve"> «Об утверждении Положения об оплат</w:t>
      </w:r>
      <w:r w:rsidR="00276CF5">
        <w:t>е труда работников муниципального учреждения «Молодежный центр</w:t>
      </w:r>
      <w:r w:rsidRPr="004A3396">
        <w:t>»</w:t>
      </w:r>
      <w:r w:rsidR="00E82010">
        <w:t>;</w:t>
      </w:r>
    </w:p>
    <w:p w:rsidR="00B84D35" w:rsidRDefault="00B84D35" w:rsidP="00D16597">
      <w:pPr>
        <w:autoSpaceDE w:val="0"/>
        <w:autoSpaceDN w:val="0"/>
        <w:adjustRightInd w:val="0"/>
        <w:ind w:firstLine="709"/>
        <w:jc w:val="both"/>
      </w:pPr>
      <w:r>
        <w:t>2</w:t>
      </w:r>
      <w:r w:rsidR="00E82010">
        <w:t>)</w:t>
      </w:r>
      <w:r>
        <w:t xml:space="preserve"> от 16.05.2</w:t>
      </w:r>
      <w:r w:rsidR="00000DDD">
        <w:t>011 №1297</w:t>
      </w:r>
      <w:r w:rsidRPr="004A3396">
        <w:t xml:space="preserve"> </w:t>
      </w:r>
      <w:r>
        <w:t>«О внесении изменений в постановление администрации</w:t>
      </w:r>
      <w:r w:rsidR="00000DDD">
        <w:t xml:space="preserve"> города Урай от 27.12.2010 №3839</w:t>
      </w:r>
      <w:r>
        <w:t xml:space="preserve"> </w:t>
      </w:r>
      <w:r w:rsidR="00000DDD" w:rsidRPr="004A3396">
        <w:t>«Об утверждении Положения об оплат</w:t>
      </w:r>
      <w:r w:rsidR="00000DDD">
        <w:t>е труда работников муниципального учреждения «Молодежный центр</w:t>
      </w:r>
      <w:r w:rsidR="00000DDD" w:rsidRPr="004A3396">
        <w:t>»</w:t>
      </w:r>
      <w:r w:rsidR="00E82010">
        <w:t>;</w:t>
      </w:r>
    </w:p>
    <w:p w:rsidR="008C3984" w:rsidRDefault="008C3984" w:rsidP="00D16597">
      <w:pPr>
        <w:autoSpaceDE w:val="0"/>
        <w:autoSpaceDN w:val="0"/>
        <w:adjustRightInd w:val="0"/>
        <w:ind w:firstLine="709"/>
        <w:jc w:val="both"/>
      </w:pPr>
      <w:r>
        <w:t>3</w:t>
      </w:r>
      <w:r w:rsidR="00E82010">
        <w:t>)</w:t>
      </w:r>
      <w:r>
        <w:t xml:space="preserve"> </w:t>
      </w:r>
      <w:r w:rsidR="00EA7E4D">
        <w:t>от 30.08.2011 №2457</w:t>
      </w:r>
      <w:r w:rsidR="00EA7E4D" w:rsidRPr="004A3396">
        <w:t xml:space="preserve"> </w:t>
      </w:r>
      <w:r w:rsidR="00EA7E4D">
        <w:t xml:space="preserve">«О внесении изменений в постановление администрации города Урай от 27.12.2010 №3839 </w:t>
      </w:r>
      <w:r w:rsidR="00EA7E4D" w:rsidRPr="004A3396">
        <w:t>«Об утверждении Положения об оплат</w:t>
      </w:r>
      <w:r w:rsidR="00EA7E4D">
        <w:t>е труда работников муниципального учреждения «Молодежный центр</w:t>
      </w:r>
      <w:r w:rsidR="00EA7E4D" w:rsidRPr="004A3396">
        <w:t>»</w:t>
      </w:r>
      <w:r w:rsidR="00E82010">
        <w:t>;</w:t>
      </w:r>
    </w:p>
    <w:p w:rsidR="007712FD" w:rsidRDefault="00ED715D" w:rsidP="00D16597">
      <w:pPr>
        <w:autoSpaceDE w:val="0"/>
        <w:autoSpaceDN w:val="0"/>
        <w:adjustRightInd w:val="0"/>
        <w:ind w:firstLine="709"/>
        <w:jc w:val="both"/>
      </w:pPr>
      <w:r>
        <w:t>4</w:t>
      </w:r>
      <w:r w:rsidR="00E82010">
        <w:t>)</w:t>
      </w:r>
      <w:r w:rsidR="007712FD">
        <w:t xml:space="preserve"> от 22.02.2012 №558</w:t>
      </w:r>
      <w:r w:rsidR="007712FD" w:rsidRPr="004A3396">
        <w:t xml:space="preserve"> </w:t>
      </w:r>
      <w:r w:rsidR="007712FD">
        <w:t xml:space="preserve">«О внесении изменений и дополнений в постановление администрации города Урай от 27.12.2010 №3839 </w:t>
      </w:r>
      <w:r w:rsidR="007712FD" w:rsidRPr="004A3396">
        <w:t>«Об утверждении Положения об оплат</w:t>
      </w:r>
      <w:r w:rsidR="007712FD">
        <w:t>е труда работников муниципального бюджетного учреждения «Молодежный центр</w:t>
      </w:r>
      <w:r w:rsidR="007712FD" w:rsidRPr="004A3396">
        <w:t>»</w:t>
      </w:r>
      <w:r w:rsidR="00E82010">
        <w:t>;</w:t>
      </w:r>
    </w:p>
    <w:p w:rsidR="00126036" w:rsidRDefault="00FE5BBD" w:rsidP="00D16597">
      <w:pPr>
        <w:autoSpaceDE w:val="0"/>
        <w:autoSpaceDN w:val="0"/>
        <w:adjustRightInd w:val="0"/>
        <w:ind w:firstLine="709"/>
        <w:jc w:val="both"/>
      </w:pPr>
      <w:r>
        <w:t>5</w:t>
      </w:r>
      <w:r w:rsidR="00E82010">
        <w:t>)</w:t>
      </w:r>
      <w:r>
        <w:t xml:space="preserve"> </w:t>
      </w:r>
      <w:r w:rsidR="00126036">
        <w:t>от 22.01.2013 №156</w:t>
      </w:r>
      <w:r w:rsidR="00126036" w:rsidRPr="004A3396">
        <w:t xml:space="preserve"> </w:t>
      </w:r>
      <w:r w:rsidR="00126036">
        <w:t xml:space="preserve">«О внесении изменений в постановление администрации города Урай от 27.12.2010 №3839 </w:t>
      </w:r>
      <w:r w:rsidR="00126036" w:rsidRPr="004A3396">
        <w:t>«Об утверждении Положения об оплат</w:t>
      </w:r>
      <w:r w:rsidR="00126036">
        <w:t>е труда работников муниципального бюджетного учреждения «Молодежный центр</w:t>
      </w:r>
      <w:r w:rsidR="00126036" w:rsidRPr="004A3396">
        <w:t>»</w:t>
      </w:r>
      <w:r w:rsidR="00126036">
        <w:t>.</w:t>
      </w:r>
    </w:p>
    <w:p w:rsidR="00BA56CD" w:rsidRDefault="00D04241" w:rsidP="00D16597">
      <w:pPr>
        <w:autoSpaceDE w:val="0"/>
        <w:autoSpaceDN w:val="0"/>
        <w:adjustRightInd w:val="0"/>
        <w:ind w:firstLine="709"/>
        <w:jc w:val="both"/>
        <w:outlineLvl w:val="0"/>
        <w:rPr>
          <w:rFonts w:cs="Calibri"/>
        </w:rPr>
      </w:pPr>
      <w:r>
        <w:rPr>
          <w:rFonts w:cs="Calibri"/>
        </w:rPr>
        <w:t>6</w:t>
      </w:r>
      <w:r w:rsidR="00B33A55" w:rsidRPr="004B55EC">
        <w:rPr>
          <w:rFonts w:cs="Calibri"/>
        </w:rPr>
        <w:t>. Опубликовать постановление в газете «Знамя»</w:t>
      </w:r>
      <w:r w:rsidR="00510156">
        <w:rPr>
          <w:rFonts w:cs="Calibri"/>
        </w:rPr>
        <w:t xml:space="preserve"> и разместить</w:t>
      </w:r>
      <w:r w:rsidR="00B33A55" w:rsidRPr="004B55EC">
        <w:rPr>
          <w:rFonts w:cs="Calibri"/>
        </w:rPr>
        <w:t xml:space="preserve"> на официальном сайте </w:t>
      </w:r>
      <w:r w:rsidR="00510156">
        <w:rPr>
          <w:rFonts w:cs="Calibri"/>
        </w:rPr>
        <w:t>органов местного самоуправления</w:t>
      </w:r>
      <w:r w:rsidR="00B33A55" w:rsidRPr="004B55EC">
        <w:rPr>
          <w:rFonts w:cs="Calibri"/>
        </w:rPr>
        <w:t xml:space="preserve"> города Урай в </w:t>
      </w:r>
      <w:r w:rsidR="00F42932">
        <w:rPr>
          <w:rFonts w:cs="Calibri"/>
          <w:color w:val="000000"/>
        </w:rPr>
        <w:t>информационно-телекоммуникационной</w:t>
      </w:r>
      <w:r w:rsidR="00F42932" w:rsidRPr="004B55EC">
        <w:rPr>
          <w:rFonts w:cs="Calibri"/>
        </w:rPr>
        <w:t xml:space="preserve"> </w:t>
      </w:r>
      <w:r w:rsidR="00B33A55" w:rsidRPr="004B55EC">
        <w:rPr>
          <w:rFonts w:cs="Calibri"/>
        </w:rPr>
        <w:t xml:space="preserve">сети </w:t>
      </w:r>
      <w:r w:rsidR="001736FF">
        <w:rPr>
          <w:rFonts w:cs="Calibri"/>
        </w:rPr>
        <w:t>«</w:t>
      </w:r>
      <w:r w:rsidR="00B33A55" w:rsidRPr="004B55EC">
        <w:rPr>
          <w:rFonts w:cs="Calibri"/>
        </w:rPr>
        <w:t>Интернет</w:t>
      </w:r>
      <w:r w:rsidR="001736FF">
        <w:rPr>
          <w:rFonts w:cs="Calibri"/>
        </w:rPr>
        <w:t>»</w:t>
      </w:r>
      <w:r w:rsidR="00B33A55" w:rsidRPr="004B55EC">
        <w:rPr>
          <w:rFonts w:cs="Calibri"/>
        </w:rPr>
        <w:t>.</w:t>
      </w:r>
    </w:p>
    <w:p w:rsidR="00501E8B" w:rsidRDefault="00501E8B" w:rsidP="00D16597">
      <w:pPr>
        <w:autoSpaceDE w:val="0"/>
        <w:autoSpaceDN w:val="0"/>
        <w:adjustRightInd w:val="0"/>
        <w:ind w:firstLine="709"/>
        <w:jc w:val="both"/>
        <w:outlineLvl w:val="0"/>
        <w:rPr>
          <w:rFonts w:cs="Calibri"/>
        </w:rPr>
      </w:pPr>
    </w:p>
    <w:p w:rsidR="00501E8B" w:rsidRDefault="00501E8B" w:rsidP="00D16597">
      <w:pPr>
        <w:autoSpaceDE w:val="0"/>
        <w:autoSpaceDN w:val="0"/>
        <w:adjustRightInd w:val="0"/>
        <w:ind w:firstLine="709"/>
        <w:jc w:val="both"/>
        <w:outlineLvl w:val="0"/>
        <w:rPr>
          <w:rFonts w:cs="Calibri"/>
        </w:rPr>
      </w:pPr>
    </w:p>
    <w:p w:rsidR="00BA56CD" w:rsidRPr="00BA56CD" w:rsidRDefault="00BA56CD" w:rsidP="00D16597">
      <w:pPr>
        <w:autoSpaceDE w:val="0"/>
        <w:autoSpaceDN w:val="0"/>
        <w:adjustRightInd w:val="0"/>
        <w:ind w:firstLine="709"/>
        <w:jc w:val="both"/>
        <w:outlineLvl w:val="0"/>
        <w:rPr>
          <w:rFonts w:cs="Calibri"/>
        </w:rPr>
      </w:pPr>
      <w:r>
        <w:rPr>
          <w:rFonts w:cs="Calibri"/>
        </w:rPr>
        <w:lastRenderedPageBreak/>
        <w:t xml:space="preserve">7. </w:t>
      </w:r>
      <w:r w:rsidRPr="00BA56CD">
        <w:t xml:space="preserve">Постановление вступает в силу </w:t>
      </w:r>
      <w:r w:rsidR="00510156">
        <w:t>с 01.01.</w:t>
      </w:r>
      <w:r w:rsidR="006D7006">
        <w:t>2017</w:t>
      </w:r>
      <w:r w:rsidRPr="00BA56CD">
        <w:t>.</w:t>
      </w:r>
    </w:p>
    <w:p w:rsidR="00B33A55" w:rsidRPr="004B55EC" w:rsidRDefault="006C30B6" w:rsidP="00D16597">
      <w:pPr>
        <w:autoSpaceDE w:val="0"/>
        <w:autoSpaceDN w:val="0"/>
        <w:adjustRightInd w:val="0"/>
        <w:ind w:firstLine="709"/>
        <w:jc w:val="both"/>
        <w:outlineLvl w:val="0"/>
      </w:pPr>
      <w:r>
        <w:t>8</w:t>
      </w:r>
      <w:r w:rsidR="00B33A55" w:rsidRPr="004B55EC">
        <w:t xml:space="preserve">. </w:t>
      </w:r>
      <w:proofErr w:type="gramStart"/>
      <w:r w:rsidR="00B33A55" w:rsidRPr="004B55EC">
        <w:t>Контроль за</w:t>
      </w:r>
      <w:proofErr w:type="gramEnd"/>
      <w:r w:rsidR="00B33A55" w:rsidRPr="004B55EC">
        <w:t xml:space="preserve"> выполнением постановления возложить на заместителя глав</w:t>
      </w:r>
      <w:r w:rsidR="000441F5" w:rsidRPr="004B55EC">
        <w:t xml:space="preserve">ы города Урай </w:t>
      </w:r>
      <w:r w:rsidR="00DE7EB2">
        <w:t>С.В.Круглову</w:t>
      </w:r>
      <w:r w:rsidR="00B33A55" w:rsidRPr="004B55EC">
        <w:t>.</w:t>
      </w:r>
    </w:p>
    <w:p w:rsidR="00B33A55" w:rsidRPr="004B55EC" w:rsidRDefault="00B33A55" w:rsidP="00B33A55">
      <w:pPr>
        <w:jc w:val="both"/>
      </w:pPr>
    </w:p>
    <w:p w:rsidR="00B33A55" w:rsidRPr="004B55EC" w:rsidRDefault="00B33A55" w:rsidP="00B33A55">
      <w:pPr>
        <w:jc w:val="both"/>
      </w:pPr>
    </w:p>
    <w:p w:rsidR="00B33A55" w:rsidRPr="004B55EC" w:rsidRDefault="00B33A55" w:rsidP="00B33A55">
      <w:pPr>
        <w:jc w:val="both"/>
      </w:pPr>
    </w:p>
    <w:p w:rsidR="00B33A55" w:rsidRPr="004B55EC" w:rsidRDefault="00B33A55" w:rsidP="00B33A55">
      <w:pPr>
        <w:jc w:val="both"/>
      </w:pPr>
      <w:r w:rsidRPr="004B55EC">
        <w:t xml:space="preserve">Глава города Урай                                                               </w:t>
      </w:r>
      <w:r w:rsidR="002E7845" w:rsidRPr="004B55EC">
        <w:t xml:space="preserve">                               А.В.Иванов</w:t>
      </w:r>
    </w:p>
    <w:p w:rsidR="00E82010" w:rsidRDefault="00E82010">
      <w:pPr>
        <w:spacing w:after="200" w:line="276" w:lineRule="auto"/>
      </w:pPr>
      <w:r>
        <w:br w:type="page"/>
      </w:r>
    </w:p>
    <w:p w:rsidR="00BB76FB" w:rsidRDefault="00B33A55" w:rsidP="00BB76FB">
      <w:pPr>
        <w:ind w:left="3969"/>
        <w:jc w:val="right"/>
      </w:pPr>
      <w:r w:rsidRPr="004B55EC">
        <w:lastRenderedPageBreak/>
        <w:t>Приложение к постановлению</w:t>
      </w:r>
    </w:p>
    <w:p w:rsidR="00B33A55" w:rsidRPr="004B55EC" w:rsidRDefault="00B33A55" w:rsidP="00BB76FB">
      <w:pPr>
        <w:ind w:left="3969"/>
        <w:jc w:val="right"/>
      </w:pPr>
      <w:r w:rsidRPr="004B55EC">
        <w:t xml:space="preserve"> администрации города Урай</w:t>
      </w:r>
    </w:p>
    <w:p w:rsidR="00B33A55" w:rsidRPr="004B55EC" w:rsidRDefault="00B33A55" w:rsidP="00B33A55">
      <w:pPr>
        <w:ind w:left="3969"/>
        <w:jc w:val="right"/>
      </w:pPr>
      <w:r w:rsidRPr="004B55EC">
        <w:t>от</w:t>
      </w:r>
      <w:r w:rsidR="00F42932">
        <w:t xml:space="preserve"> _____________</w:t>
      </w:r>
      <w:r w:rsidRPr="004B55EC">
        <w:t xml:space="preserve"> №</w:t>
      </w:r>
      <w:r w:rsidR="00E82010">
        <w:t xml:space="preserve"> </w:t>
      </w:r>
      <w:r w:rsidR="00F42932">
        <w:t>_______</w:t>
      </w:r>
    </w:p>
    <w:p w:rsidR="00B33A55" w:rsidRDefault="00B33A55" w:rsidP="00B33A55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bookmarkStart w:id="0" w:name="_Toc207000511"/>
    </w:p>
    <w:p w:rsidR="00206C3E" w:rsidRPr="00206C3E" w:rsidRDefault="00206C3E" w:rsidP="00206C3E"/>
    <w:p w:rsidR="00B33A55" w:rsidRPr="004B55EC" w:rsidRDefault="00927FE4" w:rsidP="00B33A55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Примерное п</w:t>
      </w:r>
      <w:r w:rsidR="00B33A55" w:rsidRPr="004B55E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оложение </w:t>
      </w:r>
    </w:p>
    <w:p w:rsidR="00B33A55" w:rsidRPr="004B55EC" w:rsidRDefault="00B33A55" w:rsidP="00B33A55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B55E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 оплате  труда работников  </w:t>
      </w:r>
    </w:p>
    <w:p w:rsidR="00B33A55" w:rsidRPr="004B55EC" w:rsidRDefault="00B33A55" w:rsidP="00B33A55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B55E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</w:t>
      </w:r>
      <w:r w:rsidR="00FE12B5" w:rsidRPr="004B55E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бюджетного </w:t>
      </w:r>
      <w:r w:rsidRPr="004B55EC">
        <w:rPr>
          <w:rFonts w:ascii="Times New Roman" w:hAnsi="Times New Roman" w:cs="Times New Roman"/>
          <w:b w:val="0"/>
          <w:bCs w:val="0"/>
          <w:sz w:val="24"/>
          <w:szCs w:val="24"/>
        </w:rPr>
        <w:t>учреждения «Молодежный центр»</w:t>
      </w:r>
      <w:bookmarkEnd w:id="0"/>
      <w:r w:rsidRPr="004B55E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B33A55" w:rsidRDefault="00B33A55" w:rsidP="00B33A55"/>
    <w:p w:rsidR="00206C3E" w:rsidRPr="004B55EC" w:rsidRDefault="00206C3E" w:rsidP="00B33A55"/>
    <w:p w:rsidR="00B33A55" w:rsidRPr="004B55EC" w:rsidRDefault="00927FE4" w:rsidP="00B33A55">
      <w:pPr>
        <w:pStyle w:val="a6"/>
        <w:spacing w:before="0" w:beforeAutospacing="0" w:after="0" w:afterAutospacing="0"/>
        <w:jc w:val="center"/>
      </w:pPr>
      <w:r>
        <w:t>1</w:t>
      </w:r>
      <w:r w:rsidR="00B33A55" w:rsidRPr="004B55EC">
        <w:t>. Общие положения</w:t>
      </w:r>
    </w:p>
    <w:p w:rsidR="00B33A55" w:rsidRPr="004B55EC" w:rsidRDefault="00B33A55" w:rsidP="00B33A55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B33A55" w:rsidRPr="004B55EC" w:rsidRDefault="00B33A55" w:rsidP="006C36A2">
      <w:pPr>
        <w:pStyle w:val="a6"/>
        <w:spacing w:before="0" w:beforeAutospacing="0" w:after="0" w:afterAutospacing="0"/>
        <w:ind w:firstLine="709"/>
        <w:jc w:val="both"/>
      </w:pPr>
      <w:r w:rsidRPr="004B55EC">
        <w:t xml:space="preserve">1.1. Настоящее </w:t>
      </w:r>
      <w:r w:rsidR="00E06E7B">
        <w:t>примерное п</w:t>
      </w:r>
      <w:r w:rsidRPr="004B55EC">
        <w:t>оложение об оплате труда работников муниципального</w:t>
      </w:r>
      <w:r w:rsidR="00FE12B5" w:rsidRPr="004B55EC">
        <w:t xml:space="preserve"> бюджетного</w:t>
      </w:r>
      <w:r w:rsidRPr="004B55EC">
        <w:t xml:space="preserve"> учреждения «Молодежный центр» (далее – Положение)  регулирует правоотношения в сфере оплаты труда работников  муниципального</w:t>
      </w:r>
      <w:r w:rsidR="00FE12B5" w:rsidRPr="004B55EC">
        <w:t xml:space="preserve"> бюджетного</w:t>
      </w:r>
      <w:r w:rsidRPr="004B55EC">
        <w:t xml:space="preserve"> учреждения «Молодежный центр» (далее - работники, учреждение). </w:t>
      </w:r>
    </w:p>
    <w:p w:rsidR="00B33A55" w:rsidRPr="004B55EC" w:rsidRDefault="00B33A55" w:rsidP="006C36A2">
      <w:pPr>
        <w:pStyle w:val="a6"/>
        <w:spacing w:before="0" w:beforeAutospacing="0" w:after="0" w:afterAutospacing="0"/>
        <w:ind w:firstLine="709"/>
        <w:jc w:val="both"/>
      </w:pPr>
      <w:r w:rsidRPr="004B55EC">
        <w:t xml:space="preserve">1.2. Финансирование расходов, направляемых на оплату труда работников учреждения, осуществляется  за счет </w:t>
      </w:r>
      <w:r w:rsidR="00365B36">
        <w:t>субсидий на финансовое обеспечение выполнения муниципального задания, субсидий на иные цели</w:t>
      </w:r>
      <w:r w:rsidRPr="004B55EC">
        <w:t xml:space="preserve">, а также за счет  доходов от платных услуг  и иной приносящей доход деятельности. </w:t>
      </w:r>
    </w:p>
    <w:p w:rsidR="00B33A55" w:rsidRPr="006B1C82" w:rsidRDefault="00B33A55" w:rsidP="006C36A2">
      <w:pPr>
        <w:autoSpaceDE w:val="0"/>
        <w:autoSpaceDN w:val="0"/>
        <w:adjustRightInd w:val="0"/>
        <w:ind w:firstLine="709"/>
        <w:jc w:val="both"/>
      </w:pPr>
      <w:r w:rsidRPr="006B1C82">
        <w:t xml:space="preserve">1.3. Заработная плата работников состоит </w:t>
      </w:r>
      <w:proofErr w:type="gramStart"/>
      <w:r w:rsidRPr="006B1C82">
        <w:t>из</w:t>
      </w:r>
      <w:proofErr w:type="gramEnd"/>
      <w:r w:rsidRPr="006B1C82">
        <w:t>:</w:t>
      </w:r>
    </w:p>
    <w:p w:rsidR="00B33A55" w:rsidRPr="006B1C82" w:rsidRDefault="001646E3" w:rsidP="006C36A2">
      <w:pPr>
        <w:autoSpaceDE w:val="0"/>
        <w:autoSpaceDN w:val="0"/>
        <w:adjustRightInd w:val="0"/>
        <w:ind w:firstLine="709"/>
        <w:jc w:val="both"/>
      </w:pPr>
      <w:r>
        <w:t>1) д</w:t>
      </w:r>
      <w:r w:rsidR="00B33A55" w:rsidRPr="006B1C82">
        <w:t>олжностных окладов (окладов) или тарифных ставок (окладов);</w:t>
      </w:r>
    </w:p>
    <w:p w:rsidR="00B33A55" w:rsidRPr="006B1C82" w:rsidRDefault="001646E3" w:rsidP="006C36A2">
      <w:pPr>
        <w:autoSpaceDE w:val="0"/>
        <w:autoSpaceDN w:val="0"/>
        <w:adjustRightInd w:val="0"/>
        <w:ind w:firstLine="709"/>
        <w:jc w:val="both"/>
      </w:pPr>
      <w:r>
        <w:t xml:space="preserve">2) </w:t>
      </w:r>
      <w:r w:rsidR="006C36A2">
        <w:t>к</w:t>
      </w:r>
      <w:r w:rsidR="006C36A2" w:rsidRPr="006B1C82">
        <w:t>омпенсационных</w:t>
      </w:r>
      <w:r w:rsidR="006C36A2">
        <w:t xml:space="preserve"> </w:t>
      </w:r>
      <w:r w:rsidR="00B33A55" w:rsidRPr="006B1C82">
        <w:t>выплат;</w:t>
      </w:r>
    </w:p>
    <w:p w:rsidR="00B33A55" w:rsidRPr="006B1C82" w:rsidRDefault="001646E3" w:rsidP="006C36A2">
      <w:pPr>
        <w:autoSpaceDE w:val="0"/>
        <w:autoSpaceDN w:val="0"/>
        <w:adjustRightInd w:val="0"/>
        <w:ind w:firstLine="709"/>
        <w:jc w:val="both"/>
      </w:pPr>
      <w:r>
        <w:t xml:space="preserve">3) </w:t>
      </w:r>
      <w:r w:rsidR="006C36A2">
        <w:t>с</w:t>
      </w:r>
      <w:r w:rsidR="006C36A2" w:rsidRPr="006B1C82">
        <w:t xml:space="preserve">тимулирующих </w:t>
      </w:r>
      <w:r w:rsidR="00B33A55" w:rsidRPr="006B1C82">
        <w:t>выплат;</w:t>
      </w:r>
    </w:p>
    <w:p w:rsidR="00B33A55" w:rsidRPr="004B55EC" w:rsidRDefault="001646E3" w:rsidP="006C36A2">
      <w:pPr>
        <w:autoSpaceDE w:val="0"/>
        <w:autoSpaceDN w:val="0"/>
        <w:adjustRightInd w:val="0"/>
        <w:ind w:firstLine="709"/>
        <w:jc w:val="both"/>
      </w:pPr>
      <w:r>
        <w:t>4) с</w:t>
      </w:r>
      <w:r w:rsidR="00B33A55" w:rsidRPr="006B1C82">
        <w:t>оциальных выплат.</w:t>
      </w:r>
      <w:r w:rsidR="00B33A55" w:rsidRPr="004B55EC">
        <w:t xml:space="preserve"> </w:t>
      </w:r>
    </w:p>
    <w:p w:rsidR="00B33A55" w:rsidRPr="004B55EC" w:rsidRDefault="00B33A55" w:rsidP="006C36A2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4B55EC">
        <w:rPr>
          <w:rFonts w:cs="Calibri"/>
        </w:rPr>
        <w:t xml:space="preserve">1.4. </w:t>
      </w:r>
      <w:proofErr w:type="gramStart"/>
      <w:r w:rsidRPr="004B55EC">
        <w:rPr>
          <w:rFonts w:cs="Calibri"/>
        </w:rPr>
        <w:t xml:space="preserve">При формировании годового фонда оплаты труда на компенсационные (без учета </w:t>
      </w:r>
      <w:r w:rsidRPr="004B55EC">
        <w:t>районного коэффициента и процентной надбавки  к заработной плате за работу в районах Крайнего Севера и приравненных к ним местностях)</w:t>
      </w:r>
      <w:r w:rsidRPr="004B55EC">
        <w:rPr>
          <w:rFonts w:cs="Calibri"/>
        </w:rPr>
        <w:t xml:space="preserve"> и на стимулирующие выпла</w:t>
      </w:r>
      <w:r w:rsidR="00764841" w:rsidRPr="004B55EC">
        <w:rPr>
          <w:rFonts w:cs="Calibri"/>
        </w:rPr>
        <w:t>ты ежегодно предусматривается 18</w:t>
      </w:r>
      <w:r w:rsidRPr="004B55EC">
        <w:rPr>
          <w:rFonts w:cs="Calibri"/>
        </w:rPr>
        <w:t xml:space="preserve"> процентов от объема средств на оплату должностных окладов (окладов) с учетом начисленных </w:t>
      </w:r>
      <w:r w:rsidRPr="004B55EC">
        <w:t>районного коэффициента и процентной надбавки к заработной плате за работу в районах</w:t>
      </w:r>
      <w:proofErr w:type="gramEnd"/>
      <w:r w:rsidRPr="004B55EC">
        <w:t xml:space="preserve"> </w:t>
      </w:r>
      <w:proofErr w:type="gramStart"/>
      <w:r w:rsidRPr="004B55EC">
        <w:t>Крайнего Севера и приравненных к ним местностях</w:t>
      </w:r>
      <w:r w:rsidRPr="004B55EC">
        <w:rPr>
          <w:rFonts w:cs="Calibri"/>
        </w:rPr>
        <w:t xml:space="preserve">, а также на социальные выплаты – 10 процентов от объема  средств на оплату должностных окладов (окладов) с учетом начисленных </w:t>
      </w:r>
      <w:r w:rsidRPr="004B55EC">
        <w:t>районного коэффициента и процентной надбавки к заработной плате за работу в районах Крайнего Севера и приравненных к ним местностях</w:t>
      </w:r>
      <w:r w:rsidRPr="004B55EC">
        <w:rPr>
          <w:rFonts w:cs="Calibri"/>
        </w:rPr>
        <w:t>.</w:t>
      </w:r>
      <w:proofErr w:type="gramEnd"/>
    </w:p>
    <w:p w:rsidR="00B33A55" w:rsidRPr="004B55EC" w:rsidRDefault="00B33A55" w:rsidP="006C36A2">
      <w:pPr>
        <w:autoSpaceDE w:val="0"/>
        <w:autoSpaceDN w:val="0"/>
        <w:adjustRightInd w:val="0"/>
        <w:ind w:firstLine="709"/>
        <w:jc w:val="both"/>
      </w:pPr>
      <w:r w:rsidRPr="004B55EC">
        <w:t>1.5. Для оплаты труда работников учреждения применяется базовая единица, установленная постановлением администрации города Урай.</w:t>
      </w:r>
    </w:p>
    <w:p w:rsidR="00B33A55" w:rsidRPr="004B55EC" w:rsidRDefault="00B33A55" w:rsidP="006C36A2">
      <w:pPr>
        <w:pStyle w:val="a3"/>
        <w:tabs>
          <w:tab w:val="left" w:pos="-142"/>
          <w:tab w:val="left" w:pos="993"/>
          <w:tab w:val="left" w:pos="1134"/>
          <w:tab w:val="left" w:pos="1560"/>
          <w:tab w:val="left" w:pos="1701"/>
        </w:tabs>
        <w:ind w:left="0" w:right="0" w:firstLine="709"/>
        <w:jc w:val="both"/>
        <w:rPr>
          <w:b w:val="0"/>
        </w:rPr>
      </w:pPr>
      <w:r w:rsidRPr="004B55EC">
        <w:rPr>
          <w:b w:val="0"/>
        </w:rPr>
        <w:t xml:space="preserve">1.6. Порядок и условия оплаты труда работников учреждений устанавливается коллективным договором, соглашением, локальным нормативным актом учреждения, </w:t>
      </w:r>
      <w:r w:rsidR="001646E3">
        <w:rPr>
          <w:b w:val="0"/>
        </w:rPr>
        <w:t xml:space="preserve">в соответствии с </w:t>
      </w:r>
      <w:r w:rsidR="006C36A2">
        <w:rPr>
          <w:b w:val="0"/>
        </w:rPr>
        <w:t>ф</w:t>
      </w:r>
      <w:r w:rsidR="001646E3">
        <w:rPr>
          <w:b w:val="0"/>
        </w:rPr>
        <w:t xml:space="preserve">едеральными </w:t>
      </w:r>
      <w:r w:rsidR="006C36A2">
        <w:rPr>
          <w:b w:val="0"/>
        </w:rPr>
        <w:t>з</w:t>
      </w:r>
      <w:r w:rsidR="001646E3">
        <w:rPr>
          <w:b w:val="0"/>
        </w:rPr>
        <w:t xml:space="preserve">аконами и иными нормативными </w:t>
      </w:r>
      <w:r w:rsidR="006C36A2">
        <w:rPr>
          <w:b w:val="0"/>
        </w:rPr>
        <w:t xml:space="preserve">правовыми </w:t>
      </w:r>
      <w:r w:rsidR="001646E3">
        <w:rPr>
          <w:b w:val="0"/>
        </w:rPr>
        <w:t xml:space="preserve">актами Российской Федерации, законами и иными нормативными </w:t>
      </w:r>
      <w:r w:rsidR="006C36A2">
        <w:rPr>
          <w:b w:val="0"/>
        </w:rPr>
        <w:t xml:space="preserve">правовыми </w:t>
      </w:r>
      <w:r w:rsidR="001646E3">
        <w:rPr>
          <w:b w:val="0"/>
        </w:rPr>
        <w:t>актами Ханты-Мансийского автономного округа</w:t>
      </w:r>
      <w:r w:rsidR="006C36A2">
        <w:rPr>
          <w:b w:val="0"/>
        </w:rPr>
        <w:t xml:space="preserve"> – </w:t>
      </w:r>
      <w:proofErr w:type="spellStart"/>
      <w:r w:rsidR="001646E3">
        <w:rPr>
          <w:b w:val="0"/>
        </w:rPr>
        <w:t>Югры</w:t>
      </w:r>
      <w:proofErr w:type="spellEnd"/>
      <w:r w:rsidR="001646E3">
        <w:rPr>
          <w:b w:val="0"/>
        </w:rPr>
        <w:t xml:space="preserve">, муниципальными нормативными </w:t>
      </w:r>
      <w:r w:rsidR="006C36A2">
        <w:rPr>
          <w:b w:val="0"/>
        </w:rPr>
        <w:t xml:space="preserve">правовыми </w:t>
      </w:r>
      <w:r w:rsidR="001646E3">
        <w:rPr>
          <w:b w:val="0"/>
        </w:rPr>
        <w:t xml:space="preserve">актами города </w:t>
      </w:r>
      <w:proofErr w:type="spellStart"/>
      <w:r w:rsidR="001646E3">
        <w:rPr>
          <w:b w:val="0"/>
        </w:rPr>
        <w:t>Урай</w:t>
      </w:r>
      <w:proofErr w:type="spellEnd"/>
      <w:r w:rsidR="001646E3">
        <w:rPr>
          <w:b w:val="0"/>
        </w:rPr>
        <w:t>, в том числе настоящим Положением</w:t>
      </w:r>
      <w:r w:rsidRPr="004B55EC">
        <w:rPr>
          <w:b w:val="0"/>
        </w:rPr>
        <w:t xml:space="preserve">. </w:t>
      </w:r>
    </w:p>
    <w:p w:rsidR="00B33A55" w:rsidRPr="004B55EC" w:rsidRDefault="00B33A55" w:rsidP="00B33A55">
      <w:pPr>
        <w:autoSpaceDE w:val="0"/>
        <w:autoSpaceDN w:val="0"/>
        <w:adjustRightInd w:val="0"/>
        <w:ind w:firstLine="900"/>
        <w:jc w:val="both"/>
        <w:rPr>
          <w:b/>
        </w:rPr>
      </w:pPr>
    </w:p>
    <w:p w:rsidR="00B33A55" w:rsidRPr="004B55EC" w:rsidRDefault="001646E3" w:rsidP="006C36A2">
      <w:pPr>
        <w:autoSpaceDE w:val="0"/>
        <w:autoSpaceDN w:val="0"/>
        <w:adjustRightInd w:val="0"/>
        <w:jc w:val="center"/>
        <w:outlineLvl w:val="1"/>
      </w:pPr>
      <w:r>
        <w:t>2</w:t>
      </w:r>
      <w:r w:rsidR="00B33A55" w:rsidRPr="004B55EC">
        <w:t>. Условия оплаты труда  специалистов и служащих</w:t>
      </w:r>
    </w:p>
    <w:p w:rsidR="00B33A55" w:rsidRPr="004B55EC" w:rsidRDefault="00B33A55" w:rsidP="00B33A55">
      <w:pPr>
        <w:autoSpaceDE w:val="0"/>
        <w:autoSpaceDN w:val="0"/>
        <w:adjustRightInd w:val="0"/>
        <w:ind w:firstLine="900"/>
        <w:jc w:val="center"/>
        <w:outlineLvl w:val="1"/>
      </w:pPr>
    </w:p>
    <w:p w:rsidR="00B33A55" w:rsidRPr="004B55EC" w:rsidRDefault="00B33A55" w:rsidP="006C36A2">
      <w:pPr>
        <w:autoSpaceDE w:val="0"/>
        <w:autoSpaceDN w:val="0"/>
        <w:adjustRightInd w:val="0"/>
        <w:ind w:firstLine="709"/>
        <w:jc w:val="both"/>
      </w:pPr>
      <w:r w:rsidRPr="004B55EC">
        <w:t>2.1. Должностные оклады специалистов и служащих устанавливаются на основании базовой единицы.</w:t>
      </w:r>
    </w:p>
    <w:p w:rsidR="00B33A55" w:rsidRPr="004B55EC" w:rsidRDefault="00B33A55" w:rsidP="006C36A2">
      <w:pPr>
        <w:autoSpaceDE w:val="0"/>
        <w:autoSpaceDN w:val="0"/>
        <w:adjustRightInd w:val="0"/>
        <w:ind w:firstLine="709"/>
        <w:jc w:val="both"/>
      </w:pPr>
      <w:r w:rsidRPr="004B55EC">
        <w:t>2.2. Произведение базовой единицы и повышающих коэффициентов составляет должностной оклад специалиста и служащего.</w:t>
      </w:r>
    </w:p>
    <w:p w:rsidR="00B33A55" w:rsidRPr="00C371E2" w:rsidRDefault="00B33A55" w:rsidP="006C36A2">
      <w:pPr>
        <w:autoSpaceDE w:val="0"/>
        <w:autoSpaceDN w:val="0"/>
        <w:adjustRightInd w:val="0"/>
        <w:ind w:firstLine="709"/>
        <w:jc w:val="both"/>
      </w:pPr>
      <w:r w:rsidRPr="00C371E2">
        <w:t>2.3. П</w:t>
      </w:r>
      <w:r w:rsidR="001646E3">
        <w:t>рименяются следующие п</w:t>
      </w:r>
      <w:r w:rsidRPr="00C371E2">
        <w:t>овышающие</w:t>
      </w:r>
      <w:r w:rsidR="001646E3">
        <w:t xml:space="preserve"> коэффициенты</w:t>
      </w:r>
      <w:r w:rsidRPr="00C371E2">
        <w:t>:</w:t>
      </w:r>
    </w:p>
    <w:p w:rsidR="00B33A55" w:rsidRPr="00C371E2" w:rsidRDefault="001646E3" w:rsidP="006C36A2">
      <w:pPr>
        <w:autoSpaceDE w:val="0"/>
        <w:autoSpaceDN w:val="0"/>
        <w:adjustRightInd w:val="0"/>
        <w:ind w:firstLine="709"/>
        <w:jc w:val="both"/>
      </w:pPr>
      <w:r>
        <w:t>1) коэффициент у</w:t>
      </w:r>
      <w:r w:rsidR="00B33A55" w:rsidRPr="00C371E2">
        <w:t>ро</w:t>
      </w:r>
      <w:r>
        <w:t>вня</w:t>
      </w:r>
      <w:r w:rsidR="00B33A55" w:rsidRPr="00C371E2">
        <w:t xml:space="preserve"> образования;</w:t>
      </w:r>
    </w:p>
    <w:p w:rsidR="001646E3" w:rsidRDefault="001646E3" w:rsidP="006C36A2">
      <w:pPr>
        <w:autoSpaceDE w:val="0"/>
        <w:autoSpaceDN w:val="0"/>
        <w:adjustRightInd w:val="0"/>
        <w:ind w:firstLine="709"/>
        <w:jc w:val="both"/>
      </w:pPr>
      <w:r>
        <w:t>2) коэффициент специфики работы;</w:t>
      </w:r>
    </w:p>
    <w:p w:rsidR="001646E3" w:rsidRPr="00C371E2" w:rsidRDefault="001646E3" w:rsidP="006C36A2">
      <w:pPr>
        <w:autoSpaceDE w:val="0"/>
        <w:autoSpaceDN w:val="0"/>
        <w:adjustRightInd w:val="0"/>
        <w:ind w:firstLine="709"/>
        <w:jc w:val="both"/>
      </w:pPr>
      <w:r>
        <w:t>3) коэффициент уровня</w:t>
      </w:r>
      <w:r w:rsidRPr="00C371E2">
        <w:t xml:space="preserve"> квалификации;</w:t>
      </w:r>
    </w:p>
    <w:p w:rsidR="00B33A55" w:rsidRPr="00C371E2" w:rsidRDefault="001646E3" w:rsidP="006C36A2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4) коэффициент </w:t>
      </w:r>
      <w:r w:rsidR="00B33A55" w:rsidRPr="00C371E2">
        <w:t>стаж</w:t>
      </w:r>
      <w:r>
        <w:t>а работы.</w:t>
      </w:r>
    </w:p>
    <w:p w:rsidR="00B33A55" w:rsidRPr="004B55EC" w:rsidRDefault="00B33A55" w:rsidP="006C36A2">
      <w:pPr>
        <w:autoSpaceDE w:val="0"/>
        <w:autoSpaceDN w:val="0"/>
        <w:adjustRightInd w:val="0"/>
        <w:ind w:firstLine="709"/>
        <w:jc w:val="both"/>
      </w:pPr>
      <w:r w:rsidRPr="004B55EC">
        <w:t xml:space="preserve">2.4. Размеры повышающих коэффициентов определяются согласно </w:t>
      </w:r>
      <w:r w:rsidRPr="00B962D2">
        <w:t>приложению 1 к настоящему Положению.</w:t>
      </w:r>
    </w:p>
    <w:p w:rsidR="00B33A55" w:rsidRPr="004B55EC" w:rsidRDefault="00B33A55" w:rsidP="006C36A2">
      <w:pPr>
        <w:autoSpaceDE w:val="0"/>
        <w:autoSpaceDN w:val="0"/>
        <w:adjustRightInd w:val="0"/>
        <w:ind w:firstLine="709"/>
        <w:jc w:val="both"/>
      </w:pPr>
      <w:r w:rsidRPr="004B55EC">
        <w:t>2.</w:t>
      </w:r>
      <w:r w:rsidRPr="00BB5229">
        <w:t xml:space="preserve">5. Коэффициент уровня квалификации для </w:t>
      </w:r>
      <w:r w:rsidR="00672626" w:rsidRPr="00BB5229">
        <w:t>специалистов и служащих учреждений</w:t>
      </w:r>
      <w:r w:rsidRPr="00BB5229">
        <w:t xml:space="preserve"> устанавливается путем суммирования коэффициента за квалификационную категорию, коэффициента за ученую степень</w:t>
      </w:r>
      <w:r w:rsidR="00BB5229" w:rsidRPr="00BB5229">
        <w:t xml:space="preserve"> и</w:t>
      </w:r>
      <w:r w:rsidR="00730870" w:rsidRPr="00BB5229">
        <w:t xml:space="preserve"> </w:t>
      </w:r>
      <w:r w:rsidRPr="00BB5229">
        <w:t>коэффицие</w:t>
      </w:r>
      <w:r w:rsidR="00730870" w:rsidRPr="00BB5229">
        <w:t>нта за государственные награды</w:t>
      </w:r>
      <w:r w:rsidR="00BB5229" w:rsidRPr="00BB5229">
        <w:t xml:space="preserve">. </w:t>
      </w:r>
      <w:r w:rsidRPr="00BB5229">
        <w:t xml:space="preserve">При наличии нескольких оснований для установления коэффициента </w:t>
      </w:r>
      <w:r w:rsidR="000519EF" w:rsidRPr="00BB5229">
        <w:t>за государственные награды</w:t>
      </w:r>
      <w:r w:rsidR="00BB5229" w:rsidRPr="00BB5229">
        <w:t xml:space="preserve"> </w:t>
      </w:r>
      <w:r w:rsidRPr="00BB5229">
        <w:t xml:space="preserve">коэффициент </w:t>
      </w:r>
      <w:r w:rsidR="000519EF" w:rsidRPr="00BB5229">
        <w:t>у</w:t>
      </w:r>
      <w:r w:rsidRPr="00BB5229">
        <w:t>станавливается по одному из оснований в максимальном размере.</w:t>
      </w:r>
    </w:p>
    <w:p w:rsidR="00B33A55" w:rsidRPr="004B55EC" w:rsidRDefault="00B33A55" w:rsidP="006C36A2">
      <w:pPr>
        <w:autoSpaceDE w:val="0"/>
        <w:autoSpaceDN w:val="0"/>
        <w:adjustRightInd w:val="0"/>
        <w:ind w:firstLine="709"/>
        <w:jc w:val="both"/>
      </w:pPr>
      <w:r w:rsidRPr="004B55EC">
        <w:t xml:space="preserve">2.6. Коэффициент специфики работы определяется на основании Классификатора типов и видов учреждений для установления коэффициента специфики работы согласно </w:t>
      </w:r>
      <w:r w:rsidR="00E14E60" w:rsidRPr="00B962D2">
        <w:t>приложению 2</w:t>
      </w:r>
      <w:r w:rsidRPr="004B55EC">
        <w:t xml:space="preserve"> к  настоящему Положению.</w:t>
      </w:r>
    </w:p>
    <w:p w:rsidR="00B33A55" w:rsidRPr="004B55EC" w:rsidRDefault="00B33A55" w:rsidP="006C36A2">
      <w:pPr>
        <w:autoSpaceDE w:val="0"/>
        <w:autoSpaceDN w:val="0"/>
        <w:adjustRightInd w:val="0"/>
        <w:ind w:firstLine="709"/>
        <w:jc w:val="both"/>
      </w:pPr>
      <w:r w:rsidRPr="004B55EC">
        <w:t>2.7. На должностной оклад специалистов и служащих учреждения начисляются районный коэффициент и процентная надбавка к заработной плате за работу в районах Крайнего Севера и приравненных к ним местностях.</w:t>
      </w:r>
    </w:p>
    <w:p w:rsidR="00B33A55" w:rsidRPr="004B55EC" w:rsidRDefault="00B33A55" w:rsidP="00B33A55">
      <w:pPr>
        <w:autoSpaceDE w:val="0"/>
        <w:autoSpaceDN w:val="0"/>
        <w:adjustRightInd w:val="0"/>
        <w:ind w:firstLine="960"/>
        <w:jc w:val="center"/>
        <w:outlineLvl w:val="1"/>
        <w:rPr>
          <w:b/>
        </w:rPr>
      </w:pPr>
    </w:p>
    <w:p w:rsidR="00B33A55" w:rsidRPr="004B55EC" w:rsidRDefault="00B710A9" w:rsidP="006C36A2">
      <w:pPr>
        <w:autoSpaceDE w:val="0"/>
        <w:autoSpaceDN w:val="0"/>
        <w:adjustRightInd w:val="0"/>
        <w:jc w:val="center"/>
        <w:outlineLvl w:val="1"/>
      </w:pPr>
      <w:r>
        <w:t>3</w:t>
      </w:r>
      <w:r w:rsidR="00B33A55" w:rsidRPr="004B55EC">
        <w:t>. Условия оплаты  труда  рабочих</w:t>
      </w:r>
    </w:p>
    <w:p w:rsidR="00B33A55" w:rsidRPr="004B55EC" w:rsidRDefault="00B33A55" w:rsidP="00B33A55">
      <w:pPr>
        <w:autoSpaceDE w:val="0"/>
        <w:autoSpaceDN w:val="0"/>
        <w:adjustRightInd w:val="0"/>
        <w:ind w:firstLine="900"/>
        <w:jc w:val="both"/>
      </w:pPr>
    </w:p>
    <w:p w:rsidR="00B33A55" w:rsidRPr="004B55EC" w:rsidRDefault="00B33A55" w:rsidP="006C36A2">
      <w:pPr>
        <w:autoSpaceDE w:val="0"/>
        <w:autoSpaceDN w:val="0"/>
        <w:adjustRightInd w:val="0"/>
        <w:ind w:firstLine="709"/>
        <w:jc w:val="both"/>
      </w:pPr>
      <w:r w:rsidRPr="004B55EC">
        <w:t>3.1. Оплата труда рабочих производится на основе Тарифной сетки по оплате тру</w:t>
      </w:r>
      <w:r w:rsidR="00E14E60">
        <w:t>да рабочих согласно приложению 3</w:t>
      </w:r>
      <w:r w:rsidRPr="004B55EC">
        <w:t xml:space="preserve"> к  настоящему Положению.</w:t>
      </w:r>
    </w:p>
    <w:p w:rsidR="00B33A55" w:rsidRPr="004B55EC" w:rsidRDefault="00B33A55" w:rsidP="006C36A2">
      <w:pPr>
        <w:autoSpaceDE w:val="0"/>
        <w:autoSpaceDN w:val="0"/>
        <w:adjustRightInd w:val="0"/>
        <w:ind w:firstLine="709"/>
        <w:jc w:val="both"/>
      </w:pPr>
      <w:r w:rsidRPr="004B55EC">
        <w:t>3.2. Профессии рабочих учреждения тарифицируются в соответствии с Единым тарифно-квалификационным справочником работ и профессий рабочих.</w:t>
      </w:r>
    </w:p>
    <w:p w:rsidR="00B33A55" w:rsidRPr="004B55EC" w:rsidRDefault="00B33A55" w:rsidP="006C36A2">
      <w:pPr>
        <w:autoSpaceDE w:val="0"/>
        <w:autoSpaceDN w:val="0"/>
        <w:adjustRightInd w:val="0"/>
        <w:ind w:firstLine="709"/>
        <w:jc w:val="both"/>
      </w:pPr>
      <w:r w:rsidRPr="004B55EC">
        <w:t>3.3. Размер тарифной ставки (оклада) рабочего определяется путем произведения  базовой единицы и тарифного коэффициен</w:t>
      </w:r>
      <w:r w:rsidR="00E14E60">
        <w:t>та, установленного приложением 3</w:t>
      </w:r>
      <w:r w:rsidRPr="004B55EC">
        <w:t xml:space="preserve"> к настоящему Положению.</w:t>
      </w:r>
    </w:p>
    <w:p w:rsidR="00B33A55" w:rsidRPr="004B55EC" w:rsidRDefault="00B33A55" w:rsidP="006C36A2">
      <w:pPr>
        <w:autoSpaceDE w:val="0"/>
        <w:autoSpaceDN w:val="0"/>
        <w:adjustRightInd w:val="0"/>
        <w:ind w:firstLine="709"/>
        <w:jc w:val="both"/>
      </w:pPr>
      <w:r w:rsidRPr="004B55EC">
        <w:t>3.4. На тарифную ставку (оклад) рабочего начисляются районный коэффициент и процентная надбавка к заработной плате за работу в районах Крайнего Севера и приравненных к ним местностях.</w:t>
      </w:r>
    </w:p>
    <w:p w:rsidR="00B33A55" w:rsidRPr="004B55EC" w:rsidRDefault="00B33A55" w:rsidP="00B33A55">
      <w:pPr>
        <w:autoSpaceDE w:val="0"/>
        <w:autoSpaceDN w:val="0"/>
        <w:adjustRightInd w:val="0"/>
        <w:ind w:firstLine="900"/>
        <w:jc w:val="both"/>
      </w:pPr>
    </w:p>
    <w:p w:rsidR="006C36A2" w:rsidRDefault="00B710A9" w:rsidP="00B33A55">
      <w:pPr>
        <w:autoSpaceDE w:val="0"/>
        <w:autoSpaceDN w:val="0"/>
        <w:adjustRightInd w:val="0"/>
        <w:jc w:val="center"/>
        <w:outlineLvl w:val="1"/>
      </w:pPr>
      <w:r>
        <w:t>4</w:t>
      </w:r>
      <w:r w:rsidR="00B33A55" w:rsidRPr="004B55EC">
        <w:t xml:space="preserve">. Условия оплаты труда руководителя, заместителя руководителя, </w:t>
      </w:r>
    </w:p>
    <w:p w:rsidR="00B33A55" w:rsidRPr="004B55EC" w:rsidRDefault="00B33A55" w:rsidP="00B33A55">
      <w:pPr>
        <w:autoSpaceDE w:val="0"/>
        <w:autoSpaceDN w:val="0"/>
        <w:adjustRightInd w:val="0"/>
        <w:jc w:val="center"/>
        <w:outlineLvl w:val="1"/>
      </w:pPr>
      <w:r w:rsidRPr="004B55EC">
        <w:t xml:space="preserve">руководителя структурного подразделения и главного бухгалтера учреждения </w:t>
      </w:r>
    </w:p>
    <w:p w:rsidR="00B33A55" w:rsidRPr="004B55EC" w:rsidRDefault="00B33A55" w:rsidP="00B33A55">
      <w:pPr>
        <w:autoSpaceDE w:val="0"/>
        <w:autoSpaceDN w:val="0"/>
        <w:adjustRightInd w:val="0"/>
        <w:jc w:val="center"/>
        <w:outlineLvl w:val="1"/>
      </w:pPr>
    </w:p>
    <w:p w:rsidR="00B33A55" w:rsidRPr="004B55EC" w:rsidRDefault="00B33A55" w:rsidP="006C36A2">
      <w:pPr>
        <w:autoSpaceDE w:val="0"/>
        <w:autoSpaceDN w:val="0"/>
        <w:adjustRightInd w:val="0"/>
        <w:ind w:firstLine="709"/>
        <w:jc w:val="both"/>
      </w:pPr>
      <w:r w:rsidRPr="004B55EC">
        <w:t>4.1. Размер должностного оклада руководителя, заместителя руководителя, руководителя структурного подразделения и главного бухгалтера составляет произведение базовой единицы, персонального коэффициента за сложность и важность выполняемой работы, степени ответственности при выполнении функций руководителя (далее – персональный коэффициент) (для руководителя, заместителя руководителя и главного бухгалтера учреждения)  и повышающих коэффициентов.</w:t>
      </w:r>
    </w:p>
    <w:p w:rsidR="00B33A55" w:rsidRPr="004B55EC" w:rsidRDefault="00B33A55" w:rsidP="006C36A2">
      <w:pPr>
        <w:autoSpaceDE w:val="0"/>
        <w:autoSpaceDN w:val="0"/>
        <w:adjustRightInd w:val="0"/>
        <w:ind w:firstLine="709"/>
        <w:jc w:val="both"/>
      </w:pPr>
      <w:r w:rsidRPr="004B55EC">
        <w:t xml:space="preserve">4.2. Персональный  коэффициент руководителя учреждения составляет 1,8. </w:t>
      </w:r>
    </w:p>
    <w:p w:rsidR="00B33A55" w:rsidRPr="004B55EC" w:rsidRDefault="00B33A55" w:rsidP="006C36A2">
      <w:pPr>
        <w:autoSpaceDE w:val="0"/>
        <w:autoSpaceDN w:val="0"/>
        <w:adjustRightInd w:val="0"/>
        <w:ind w:firstLine="709"/>
        <w:jc w:val="both"/>
      </w:pPr>
      <w:r w:rsidRPr="004B55EC">
        <w:t xml:space="preserve"> Персональный  коэффициент заместителя руководителя составляет 1,3.</w:t>
      </w:r>
    </w:p>
    <w:p w:rsidR="00B33A55" w:rsidRPr="004B55EC" w:rsidRDefault="00B33A55" w:rsidP="006C36A2">
      <w:pPr>
        <w:autoSpaceDE w:val="0"/>
        <w:autoSpaceDN w:val="0"/>
        <w:adjustRightInd w:val="0"/>
        <w:ind w:firstLine="709"/>
        <w:jc w:val="both"/>
      </w:pPr>
      <w:r w:rsidRPr="004B55EC">
        <w:t xml:space="preserve"> Персональный  коэффициент главного бухгалтера составляет 1,15.</w:t>
      </w:r>
    </w:p>
    <w:p w:rsidR="00B33A55" w:rsidRPr="004B55EC" w:rsidRDefault="00B33A55" w:rsidP="006C36A2">
      <w:pPr>
        <w:autoSpaceDE w:val="0"/>
        <w:autoSpaceDN w:val="0"/>
        <w:adjustRightInd w:val="0"/>
        <w:ind w:firstLine="709"/>
        <w:jc w:val="both"/>
      </w:pPr>
      <w:r w:rsidRPr="004B55EC">
        <w:t>4.3. П</w:t>
      </w:r>
      <w:r w:rsidR="00B710A9">
        <w:t>рименяются следующие п</w:t>
      </w:r>
      <w:r w:rsidRPr="004B55EC">
        <w:t>овышающие коэффициенты:</w:t>
      </w:r>
    </w:p>
    <w:p w:rsidR="00B33A55" w:rsidRPr="004B55EC" w:rsidRDefault="00B710A9" w:rsidP="006C36A2">
      <w:pPr>
        <w:autoSpaceDE w:val="0"/>
        <w:autoSpaceDN w:val="0"/>
        <w:adjustRightInd w:val="0"/>
        <w:ind w:firstLine="709"/>
        <w:jc w:val="both"/>
      </w:pPr>
      <w:r>
        <w:t>1) коэффициент уровня</w:t>
      </w:r>
      <w:r w:rsidR="00B33A55" w:rsidRPr="004B55EC">
        <w:t xml:space="preserve"> образования;</w:t>
      </w:r>
    </w:p>
    <w:p w:rsidR="00B710A9" w:rsidRPr="004B55EC" w:rsidRDefault="00B710A9" w:rsidP="006C36A2">
      <w:pPr>
        <w:autoSpaceDE w:val="0"/>
        <w:autoSpaceDN w:val="0"/>
        <w:adjustRightInd w:val="0"/>
        <w:ind w:firstLine="709"/>
        <w:jc w:val="both"/>
      </w:pPr>
      <w:r>
        <w:t>2)</w:t>
      </w:r>
      <w:r w:rsidRPr="00B710A9">
        <w:t xml:space="preserve"> </w:t>
      </w:r>
      <w:r>
        <w:t>коэффициент специфики</w:t>
      </w:r>
      <w:r w:rsidRPr="004B55EC">
        <w:t xml:space="preserve"> работы;</w:t>
      </w:r>
    </w:p>
    <w:p w:rsidR="00B220E2" w:rsidRPr="004B55EC" w:rsidRDefault="00B220E2" w:rsidP="006C36A2">
      <w:pPr>
        <w:autoSpaceDE w:val="0"/>
        <w:autoSpaceDN w:val="0"/>
        <w:adjustRightInd w:val="0"/>
        <w:ind w:firstLine="709"/>
        <w:jc w:val="both"/>
      </w:pPr>
      <w:r>
        <w:t>3) коэффициент уровня</w:t>
      </w:r>
      <w:r w:rsidRPr="004B55EC">
        <w:t xml:space="preserve"> квалификации;</w:t>
      </w:r>
    </w:p>
    <w:p w:rsidR="00DF1BC5" w:rsidRPr="004B55EC" w:rsidRDefault="00DF1BC5" w:rsidP="006C36A2">
      <w:pPr>
        <w:autoSpaceDE w:val="0"/>
        <w:autoSpaceDN w:val="0"/>
        <w:adjustRightInd w:val="0"/>
        <w:ind w:firstLine="709"/>
        <w:jc w:val="both"/>
      </w:pPr>
      <w:r>
        <w:t xml:space="preserve">4) коэффициент </w:t>
      </w:r>
      <w:r w:rsidRPr="004B55EC">
        <w:t>масштаб</w:t>
      </w:r>
      <w:r>
        <w:t>а</w:t>
      </w:r>
      <w:r w:rsidRPr="004B55EC">
        <w:t xml:space="preserve"> управления;</w:t>
      </w:r>
    </w:p>
    <w:p w:rsidR="00DF1BC5" w:rsidRDefault="00DF1BC5" w:rsidP="006C36A2">
      <w:pPr>
        <w:autoSpaceDE w:val="0"/>
        <w:autoSpaceDN w:val="0"/>
        <w:adjustRightInd w:val="0"/>
        <w:ind w:firstLine="709"/>
        <w:jc w:val="both"/>
      </w:pPr>
      <w:r>
        <w:t>5) коэффициент уровня управления;</w:t>
      </w:r>
    </w:p>
    <w:p w:rsidR="00DF1BC5" w:rsidRPr="004B55EC" w:rsidRDefault="00DF1BC5" w:rsidP="006C36A2">
      <w:pPr>
        <w:autoSpaceDE w:val="0"/>
        <w:autoSpaceDN w:val="0"/>
        <w:adjustRightInd w:val="0"/>
        <w:ind w:firstLine="709"/>
        <w:jc w:val="both"/>
      </w:pPr>
      <w:r>
        <w:t>6) коэффициент стажа работы.</w:t>
      </w:r>
    </w:p>
    <w:p w:rsidR="00B33A55" w:rsidRPr="004B55EC" w:rsidRDefault="00B33A55" w:rsidP="006C36A2">
      <w:pPr>
        <w:autoSpaceDE w:val="0"/>
        <w:autoSpaceDN w:val="0"/>
        <w:adjustRightInd w:val="0"/>
        <w:ind w:firstLine="709"/>
        <w:jc w:val="both"/>
      </w:pPr>
      <w:r w:rsidRPr="004B55EC">
        <w:t xml:space="preserve">4.4. Размеры повышающих коэффициентов определяются согласно </w:t>
      </w:r>
      <w:r w:rsidRPr="00B962D2">
        <w:t>приложению 1 к настоящему Положению.</w:t>
      </w:r>
    </w:p>
    <w:p w:rsidR="00B33A55" w:rsidRPr="004B55EC" w:rsidRDefault="00B33A55" w:rsidP="006C36A2">
      <w:pPr>
        <w:autoSpaceDE w:val="0"/>
        <w:autoSpaceDN w:val="0"/>
        <w:adjustRightInd w:val="0"/>
        <w:ind w:firstLine="709"/>
        <w:jc w:val="both"/>
      </w:pPr>
      <w:r w:rsidRPr="004B55EC">
        <w:t xml:space="preserve">4.5. Порядок применения  коэффициентов уровня квалификации, специфики работы руководителя, заместителя руководителя, руководителя структурного подразделения и главного бухгалтера  учреждения осуществляется в соответствии  с пунктами 2.5 и 2.6 </w:t>
      </w:r>
      <w:r w:rsidR="00DF1BC5">
        <w:t>раздела 2</w:t>
      </w:r>
      <w:r w:rsidRPr="004B55EC">
        <w:t xml:space="preserve"> настоящего Положения.</w:t>
      </w:r>
    </w:p>
    <w:p w:rsidR="00B33A55" w:rsidRPr="004B55EC" w:rsidRDefault="00B33A55" w:rsidP="006C36A2">
      <w:pPr>
        <w:autoSpaceDE w:val="0"/>
        <w:autoSpaceDN w:val="0"/>
        <w:adjustRightInd w:val="0"/>
        <w:ind w:firstLine="709"/>
        <w:jc w:val="both"/>
      </w:pPr>
      <w:r w:rsidRPr="004B55EC">
        <w:lastRenderedPageBreak/>
        <w:t xml:space="preserve">4.6. Коэффициент масштаба управления устанавливается на основе отнесения учреждения к группе по оплате труда руководителей, определяемых на основе объемных показателей </w:t>
      </w:r>
      <w:r w:rsidR="00071DCC">
        <w:t>учреждения согласно приложению 4</w:t>
      </w:r>
      <w:r w:rsidRPr="004B55EC">
        <w:t xml:space="preserve"> к настоящему Положению.  </w:t>
      </w:r>
    </w:p>
    <w:p w:rsidR="00B33A55" w:rsidRPr="004B55EC" w:rsidRDefault="00B33A55" w:rsidP="006C36A2">
      <w:pPr>
        <w:autoSpaceDE w:val="0"/>
        <w:autoSpaceDN w:val="0"/>
        <w:adjustRightInd w:val="0"/>
        <w:ind w:firstLine="709"/>
        <w:jc w:val="both"/>
      </w:pPr>
      <w:r w:rsidRPr="004B55EC">
        <w:t>4.7. На должностной оклад руководителя, заместителя руководителя, руководителя структурного подразделения и главного бухгалтера учреждения начисляются районный коэффициент и процентная надбавка к заработной плате за работу в районах Крайнего Севера и приравненных к ним местностях.</w:t>
      </w:r>
    </w:p>
    <w:p w:rsidR="00B33A55" w:rsidRPr="004B55EC" w:rsidRDefault="00B33A55" w:rsidP="006C36A2">
      <w:pPr>
        <w:ind w:firstLine="709"/>
        <w:jc w:val="both"/>
      </w:pPr>
      <w:r w:rsidRPr="004B55EC">
        <w:t xml:space="preserve">4.8. </w:t>
      </w:r>
      <w:proofErr w:type="gramStart"/>
      <w:r w:rsidRPr="004B55EC">
        <w:t xml:space="preserve">Расчётный фонд оплаты труда руководителя </w:t>
      </w:r>
      <w:r w:rsidR="00DF1BC5">
        <w:t xml:space="preserve">учреждения </w:t>
      </w:r>
      <w:r w:rsidRPr="004B55EC">
        <w:t xml:space="preserve">производится учреждением по согласованию с </w:t>
      </w:r>
      <w:r w:rsidR="0025592C" w:rsidRPr="004B55EC">
        <w:t>органом администрации города Урай, осуществляющим на основании муниципальных правовых актов города Урай от имени администрации города Урай часть функций и полномочий учредителя учреждения</w:t>
      </w:r>
      <w:r w:rsidRPr="004B55EC">
        <w:t xml:space="preserve"> и Комитет</w:t>
      </w:r>
      <w:r w:rsidR="00464EAD" w:rsidRPr="004B55EC">
        <w:t>ом</w:t>
      </w:r>
      <w:r w:rsidRPr="004B55EC">
        <w:t xml:space="preserve"> по финансам администра</w:t>
      </w:r>
      <w:r w:rsidR="00464EAD" w:rsidRPr="004B55EC">
        <w:t>ции города Урай</w:t>
      </w:r>
      <w:r w:rsidRPr="004B55EC">
        <w:t>, после чего направляется в кадровую службу управления по организационным вопросам и кадрам администрации города Урай.</w:t>
      </w:r>
      <w:proofErr w:type="gramEnd"/>
    </w:p>
    <w:p w:rsidR="00B33A55" w:rsidRPr="004B55EC" w:rsidRDefault="00B33A55" w:rsidP="006C36A2">
      <w:pPr>
        <w:autoSpaceDE w:val="0"/>
        <w:autoSpaceDN w:val="0"/>
        <w:adjustRightInd w:val="0"/>
        <w:ind w:firstLine="709"/>
        <w:jc w:val="both"/>
      </w:pPr>
      <w:r w:rsidRPr="004B55EC">
        <w:t>4.9. Руководителю, заместителю руководителя, руководителю структурного подразделения и главному бухгалтеру учреждения устанавливаются компенсационн</w:t>
      </w:r>
      <w:r w:rsidR="006C36A2">
        <w:t>ые,</w:t>
      </w:r>
      <w:r w:rsidRPr="004B55EC">
        <w:t xml:space="preserve">  стимулирующ</w:t>
      </w:r>
      <w:r w:rsidR="006C36A2">
        <w:t>ие</w:t>
      </w:r>
      <w:r w:rsidRPr="004B55EC">
        <w:t xml:space="preserve"> </w:t>
      </w:r>
      <w:r w:rsidR="006C36A2" w:rsidRPr="004B55EC">
        <w:t>и социальные выплаты</w:t>
      </w:r>
      <w:r w:rsidRPr="004B55EC">
        <w:t xml:space="preserve">, предусмотренные </w:t>
      </w:r>
      <w:r w:rsidR="00DF1BC5">
        <w:t>разделами 5</w:t>
      </w:r>
      <w:r w:rsidR="006C36A2">
        <w:t xml:space="preserve"> – 7 </w:t>
      </w:r>
      <w:r w:rsidRPr="004B55EC">
        <w:t>настоящего Положения.</w:t>
      </w:r>
    </w:p>
    <w:p w:rsidR="00B33A55" w:rsidRPr="004B55EC" w:rsidRDefault="00B33A55" w:rsidP="00B33A55">
      <w:pPr>
        <w:autoSpaceDE w:val="0"/>
        <w:autoSpaceDN w:val="0"/>
        <w:adjustRightInd w:val="0"/>
        <w:ind w:firstLine="720"/>
        <w:jc w:val="center"/>
        <w:outlineLvl w:val="1"/>
        <w:rPr>
          <w:b/>
        </w:rPr>
      </w:pPr>
    </w:p>
    <w:p w:rsidR="00B33A55" w:rsidRPr="004B55EC" w:rsidRDefault="00DF1BC5" w:rsidP="0062178D">
      <w:pPr>
        <w:autoSpaceDE w:val="0"/>
        <w:autoSpaceDN w:val="0"/>
        <w:adjustRightInd w:val="0"/>
        <w:jc w:val="center"/>
        <w:outlineLvl w:val="1"/>
      </w:pPr>
      <w:r>
        <w:t>5</w:t>
      </w:r>
      <w:r w:rsidR="00B33A55" w:rsidRPr="004B55EC">
        <w:t xml:space="preserve">. </w:t>
      </w:r>
      <w:r w:rsidR="0062178D">
        <w:t>К</w:t>
      </w:r>
      <w:r w:rsidR="0062178D" w:rsidRPr="004B55EC">
        <w:t>омпенсационн</w:t>
      </w:r>
      <w:r w:rsidR="0062178D">
        <w:t>ые выплаты</w:t>
      </w:r>
    </w:p>
    <w:p w:rsidR="00B33A55" w:rsidRPr="004B55EC" w:rsidRDefault="00B33A55" w:rsidP="00B33A55">
      <w:pPr>
        <w:autoSpaceDE w:val="0"/>
        <w:autoSpaceDN w:val="0"/>
        <w:adjustRightInd w:val="0"/>
        <w:ind w:firstLine="720"/>
        <w:jc w:val="both"/>
      </w:pPr>
    </w:p>
    <w:p w:rsidR="00B33A55" w:rsidRPr="004B55EC" w:rsidRDefault="00B33A55" w:rsidP="00B33A55">
      <w:pPr>
        <w:autoSpaceDE w:val="0"/>
        <w:autoSpaceDN w:val="0"/>
        <w:adjustRightInd w:val="0"/>
        <w:ind w:firstLine="900"/>
        <w:jc w:val="both"/>
      </w:pPr>
      <w:r w:rsidRPr="004B55EC">
        <w:t xml:space="preserve">5.1. </w:t>
      </w:r>
      <w:r w:rsidR="0062178D">
        <w:t xml:space="preserve">К </w:t>
      </w:r>
      <w:r w:rsidRPr="004B55EC">
        <w:t>компенсационн</w:t>
      </w:r>
      <w:r w:rsidR="0062178D">
        <w:t>ым выплатам</w:t>
      </w:r>
      <w:r w:rsidRPr="004B55EC">
        <w:t xml:space="preserve"> </w:t>
      </w:r>
      <w:r w:rsidR="0062178D">
        <w:t>относятся</w:t>
      </w:r>
      <w:r w:rsidRPr="004B55EC">
        <w:t>:</w:t>
      </w:r>
    </w:p>
    <w:p w:rsidR="00B33A55" w:rsidRPr="004B55EC" w:rsidRDefault="00DF1BC5" w:rsidP="00B33A55">
      <w:pPr>
        <w:autoSpaceDE w:val="0"/>
        <w:autoSpaceDN w:val="0"/>
        <w:adjustRightInd w:val="0"/>
        <w:ind w:firstLine="900"/>
        <w:jc w:val="both"/>
      </w:pPr>
      <w:r>
        <w:t>1)</w:t>
      </w:r>
      <w:r w:rsidR="00B33A55" w:rsidRPr="004B55EC">
        <w:t xml:space="preserve"> выплаты работникам, занятым на работах с вредными и (или) опасными условиями труда;</w:t>
      </w:r>
    </w:p>
    <w:p w:rsidR="00B33A55" w:rsidRPr="004B55EC" w:rsidRDefault="00DF1BC5" w:rsidP="00B33A55">
      <w:pPr>
        <w:autoSpaceDE w:val="0"/>
        <w:autoSpaceDN w:val="0"/>
        <w:adjustRightInd w:val="0"/>
        <w:ind w:firstLine="900"/>
        <w:jc w:val="both"/>
        <w:outlineLvl w:val="0"/>
      </w:pPr>
      <w:r>
        <w:t>2)</w:t>
      </w:r>
      <w:r w:rsidR="00B33A55" w:rsidRPr="004B55EC">
        <w:t xml:space="preserve">  выплаты за работу в местностях с особыми климатическими условиями;</w:t>
      </w:r>
    </w:p>
    <w:p w:rsidR="00B33A55" w:rsidRPr="004B55EC" w:rsidRDefault="00DF1BC5" w:rsidP="00B33A55">
      <w:pPr>
        <w:autoSpaceDE w:val="0"/>
        <w:autoSpaceDN w:val="0"/>
        <w:adjustRightInd w:val="0"/>
        <w:ind w:firstLine="900"/>
        <w:jc w:val="both"/>
        <w:outlineLvl w:val="0"/>
      </w:pPr>
      <w:r>
        <w:t>3)</w:t>
      </w:r>
      <w:r w:rsidR="00B33A55" w:rsidRPr="004B55EC">
        <w:t xml:space="preserve"> 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нормальных).</w:t>
      </w:r>
    </w:p>
    <w:p w:rsidR="00B33A55" w:rsidRPr="004B55EC" w:rsidRDefault="00B33A55" w:rsidP="00B33A55">
      <w:pPr>
        <w:autoSpaceDE w:val="0"/>
        <w:autoSpaceDN w:val="0"/>
        <w:adjustRightInd w:val="0"/>
        <w:ind w:firstLine="900"/>
        <w:jc w:val="both"/>
      </w:pPr>
      <w:r w:rsidRPr="004B55EC">
        <w:t>5.2. Выплаты работникам, занятым на работах с вредными и (или) опасными условиями труда, устанавливаются в соответствии со статьей 147 Трудового кодекса Российской Федерации.</w:t>
      </w:r>
    </w:p>
    <w:p w:rsidR="00B33A55" w:rsidRPr="004B55EC" w:rsidRDefault="00B33A55" w:rsidP="00B33A55">
      <w:pPr>
        <w:autoSpaceDE w:val="0"/>
        <w:autoSpaceDN w:val="0"/>
        <w:adjustRightInd w:val="0"/>
        <w:ind w:firstLine="900"/>
        <w:jc w:val="both"/>
      </w:pPr>
      <w:r w:rsidRPr="004B55EC">
        <w:t xml:space="preserve">5.3. Выплаты за работу в местностях с особыми климатическими условиями устанавливаются в соответствии со статьей 148 Трудового кодекса Российской Федерации. </w:t>
      </w:r>
    </w:p>
    <w:p w:rsidR="00B33A55" w:rsidRPr="004B55EC" w:rsidRDefault="00B33A55" w:rsidP="00B33A55">
      <w:pPr>
        <w:autoSpaceDE w:val="0"/>
        <w:autoSpaceDN w:val="0"/>
        <w:adjustRightInd w:val="0"/>
        <w:ind w:firstLine="900"/>
        <w:jc w:val="both"/>
      </w:pPr>
      <w:r w:rsidRPr="004B55EC">
        <w:t xml:space="preserve">5.4. </w:t>
      </w:r>
      <w:proofErr w:type="gramStart"/>
      <w:r w:rsidRPr="004B55EC"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нормальных), производятся в соответствии со статьями 149-154 Трудового кодекса Российской Федерации.</w:t>
      </w:r>
      <w:proofErr w:type="gramEnd"/>
    </w:p>
    <w:p w:rsidR="00B33A55" w:rsidRPr="004B55EC" w:rsidRDefault="00B33A55" w:rsidP="00B33A55">
      <w:pPr>
        <w:autoSpaceDE w:val="0"/>
        <w:autoSpaceDN w:val="0"/>
        <w:adjustRightInd w:val="0"/>
        <w:ind w:firstLine="900"/>
        <w:jc w:val="both"/>
      </w:pPr>
      <w:r w:rsidRPr="004B55EC">
        <w:t xml:space="preserve">5.5. </w:t>
      </w:r>
      <w:r w:rsidR="00DF1BC5">
        <w:t>Каждый час работы в ночное время оплачивается в повышенном размере по сравнению с работой в нормальных условиях. Размер повышения оплаты труда за работу в ночное время (с 22 часов до 6 часов) устанавливается не ниже 35 процентов должностного оклада (оклада), рассчитанных за каждый час работы в ночное время на основании табеля учета рабочего времени.</w:t>
      </w:r>
    </w:p>
    <w:p w:rsidR="00B33A55" w:rsidRPr="004B55EC" w:rsidRDefault="00B33A55" w:rsidP="00B33A55">
      <w:pPr>
        <w:autoSpaceDE w:val="0"/>
        <w:autoSpaceDN w:val="0"/>
        <w:adjustRightInd w:val="0"/>
        <w:ind w:firstLine="900"/>
        <w:jc w:val="both"/>
      </w:pPr>
      <w:r w:rsidRPr="004B55EC">
        <w:t>5.6. Выпл</w:t>
      </w:r>
      <w:r w:rsidR="00DF1BC5">
        <w:t>аты, указанные в настоящем разделе</w:t>
      </w:r>
      <w:r w:rsidRPr="004B55EC">
        <w:t>, начисляются к должностному окладу или тарифной ставке (окладу) и не образуют увеличения должностного оклада и тарифной ставки (оклада) для начисления других выплат, надбавок, доплат, кроме районного коэффициента и процентной надбавки к заработной плате за работу в районах Крайнего Севера и приравненных к ним местностях.</w:t>
      </w:r>
    </w:p>
    <w:p w:rsidR="00B33A55" w:rsidRPr="004B55EC" w:rsidRDefault="00B33A55" w:rsidP="00B33A55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B33A55" w:rsidRPr="004B55EC" w:rsidRDefault="00DF1BC5" w:rsidP="0062178D">
      <w:pPr>
        <w:autoSpaceDE w:val="0"/>
        <w:autoSpaceDN w:val="0"/>
        <w:adjustRightInd w:val="0"/>
        <w:jc w:val="center"/>
      </w:pPr>
      <w:r>
        <w:t>6</w:t>
      </w:r>
      <w:r w:rsidR="00B33A55" w:rsidRPr="004B55EC">
        <w:t>. Стимулирующие выплаты</w:t>
      </w:r>
    </w:p>
    <w:p w:rsidR="00B33A55" w:rsidRPr="004B55EC" w:rsidRDefault="00B33A55" w:rsidP="00B33A55">
      <w:pPr>
        <w:autoSpaceDE w:val="0"/>
        <w:autoSpaceDN w:val="0"/>
        <w:adjustRightInd w:val="0"/>
        <w:ind w:firstLine="540"/>
        <w:jc w:val="both"/>
      </w:pPr>
    </w:p>
    <w:p w:rsidR="00B33A55" w:rsidRPr="004B55EC" w:rsidRDefault="00B33A55" w:rsidP="0062178D">
      <w:pPr>
        <w:autoSpaceDE w:val="0"/>
        <w:autoSpaceDN w:val="0"/>
        <w:adjustRightInd w:val="0"/>
        <w:ind w:firstLine="709"/>
        <w:jc w:val="both"/>
      </w:pPr>
      <w:r w:rsidRPr="004B55EC">
        <w:t>6.1. К стимулирующим выплатам относятся выплаты, направленные на стимулирование работника к качественному результату, а также поощрение за выполненную работу:</w:t>
      </w:r>
    </w:p>
    <w:p w:rsidR="00B33A55" w:rsidRPr="004B55EC" w:rsidRDefault="00DF1BC5" w:rsidP="0062178D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1) </w:t>
      </w:r>
      <w:r w:rsidR="00B33A55" w:rsidRPr="004B55EC">
        <w:t>премиальные выплаты по итогам работы за месяц;</w:t>
      </w:r>
    </w:p>
    <w:p w:rsidR="00B33A55" w:rsidRPr="004B55EC" w:rsidRDefault="00DF1BC5" w:rsidP="0062178D">
      <w:pPr>
        <w:autoSpaceDE w:val="0"/>
        <w:autoSpaceDN w:val="0"/>
        <w:adjustRightInd w:val="0"/>
        <w:ind w:firstLine="709"/>
        <w:jc w:val="both"/>
      </w:pPr>
      <w:r>
        <w:t xml:space="preserve">2) </w:t>
      </w:r>
      <w:r w:rsidR="00B33A55" w:rsidRPr="004B55EC">
        <w:t>единовременные премиальные выплаты;</w:t>
      </w:r>
    </w:p>
    <w:p w:rsidR="00B33A55" w:rsidRPr="004B55EC" w:rsidRDefault="00DF1BC5" w:rsidP="0062178D">
      <w:pPr>
        <w:autoSpaceDE w:val="0"/>
        <w:autoSpaceDN w:val="0"/>
        <w:adjustRightInd w:val="0"/>
        <w:ind w:firstLine="709"/>
        <w:jc w:val="both"/>
      </w:pPr>
      <w:r w:rsidRPr="004F5158">
        <w:t xml:space="preserve">3) </w:t>
      </w:r>
      <w:r w:rsidR="009F1383">
        <w:t xml:space="preserve">ежемесячная </w:t>
      </w:r>
      <w:r w:rsidR="004F5158">
        <w:t>доплата водителю за классность.</w:t>
      </w:r>
    </w:p>
    <w:p w:rsidR="00B33A55" w:rsidRPr="004B55EC" w:rsidRDefault="00B33A55" w:rsidP="0062178D">
      <w:pPr>
        <w:autoSpaceDE w:val="0"/>
        <w:autoSpaceDN w:val="0"/>
        <w:adjustRightInd w:val="0"/>
        <w:ind w:firstLine="709"/>
        <w:jc w:val="both"/>
      </w:pPr>
      <w:r w:rsidRPr="004B55EC">
        <w:t>6.2. Премиальная выплата по итогам работы за месяц устанавливается в целях поощрения работников учреждения за достигнутые результаты в обеспечении рабочего процесса или уставной деятельности учреждения за счет утверждённого месячного фонда оплаты труда с учетом средств от предпринимательской  и  иной приносящей доход деятельности.</w:t>
      </w:r>
    </w:p>
    <w:p w:rsidR="00B33A55" w:rsidRPr="004B55EC" w:rsidRDefault="00B33A55" w:rsidP="0062178D">
      <w:pPr>
        <w:autoSpaceDE w:val="0"/>
        <w:autoSpaceDN w:val="0"/>
        <w:adjustRightInd w:val="0"/>
        <w:ind w:firstLine="709"/>
        <w:jc w:val="both"/>
      </w:pPr>
      <w:r w:rsidRPr="004B55EC">
        <w:t xml:space="preserve">6.3. Премиальная выплата по итогам работы за месяц производится руководителю учреждения и работникам учреждения. </w:t>
      </w:r>
    </w:p>
    <w:p w:rsidR="00B33A55" w:rsidRPr="00B962D2" w:rsidRDefault="00A147E2" w:rsidP="0062178D">
      <w:pPr>
        <w:autoSpaceDE w:val="0"/>
        <w:autoSpaceDN w:val="0"/>
        <w:adjustRightInd w:val="0"/>
        <w:ind w:firstLine="709"/>
        <w:jc w:val="both"/>
        <w:outlineLvl w:val="1"/>
      </w:pPr>
      <w:r w:rsidRPr="00B962D2">
        <w:t>6.4. Премиальная выплата</w:t>
      </w:r>
      <w:r w:rsidR="00B33A55" w:rsidRPr="00B962D2">
        <w:t xml:space="preserve"> по итогам работы за месяц  устанавливается работн</w:t>
      </w:r>
      <w:r w:rsidR="00464EAD" w:rsidRPr="00B962D2">
        <w:t>икам учреждения  в  размере 0,18</w:t>
      </w:r>
      <w:r w:rsidR="00B33A55" w:rsidRPr="00B962D2">
        <w:t xml:space="preserve"> от должностного оклада или тарифной ставки (оклада) за качественное исполнение должностных обязанностей, соблюдение трудовой дисциплины с учетом всех доплат и надбавок.</w:t>
      </w:r>
    </w:p>
    <w:p w:rsidR="00B33A55" w:rsidRPr="004B55EC" w:rsidRDefault="00B33A55" w:rsidP="0062178D">
      <w:pPr>
        <w:autoSpaceDE w:val="0"/>
        <w:autoSpaceDN w:val="0"/>
        <w:adjustRightInd w:val="0"/>
        <w:ind w:firstLine="709"/>
        <w:jc w:val="both"/>
        <w:outlineLvl w:val="1"/>
      </w:pPr>
      <w:r w:rsidRPr="00B962D2">
        <w:t>6.5. Основанием для премиальной вып</w:t>
      </w:r>
      <w:r w:rsidR="000901C2" w:rsidRPr="00B962D2">
        <w:t>латы по итогам работы за месяц работникам учреждения я</w:t>
      </w:r>
      <w:r w:rsidRPr="00B962D2">
        <w:t>вляется приказ руководителя учреждения с указанием размера премиальной  выплаты по итогам работы за месяц каждому работнику.</w:t>
      </w:r>
    </w:p>
    <w:p w:rsidR="00B33A55" w:rsidRPr="004B55EC" w:rsidRDefault="00B33A55" w:rsidP="0062178D">
      <w:pPr>
        <w:autoSpaceDE w:val="0"/>
        <w:autoSpaceDN w:val="0"/>
        <w:adjustRightInd w:val="0"/>
        <w:ind w:firstLine="709"/>
        <w:jc w:val="both"/>
        <w:outlineLvl w:val="1"/>
      </w:pPr>
      <w:r w:rsidRPr="004B55EC">
        <w:t>6.6. Работник лишается премиальной выплаты по итогам работы за месяц в размере 100 процентов в случае применения к нему дисциплинарного взыскания.</w:t>
      </w:r>
    </w:p>
    <w:p w:rsidR="00B33A55" w:rsidRPr="004B55EC" w:rsidRDefault="00B33A55" w:rsidP="0062178D">
      <w:pPr>
        <w:autoSpaceDE w:val="0"/>
        <w:autoSpaceDN w:val="0"/>
        <w:adjustRightInd w:val="0"/>
        <w:ind w:firstLine="709"/>
        <w:jc w:val="both"/>
        <w:outlineLvl w:val="1"/>
      </w:pPr>
      <w:r w:rsidRPr="004B55EC">
        <w:t>Лишение премиальной выплаты по итогам работы за месяц производится в тот расчетный период, в котором к работнику было применено дисциплинарное взыскание, оформляется приказом руководителя учреждения с обязательным указанием причин. О причинах лишения премиальной выплаты по итогам работы за месяц работник знакомится под роспись.</w:t>
      </w:r>
    </w:p>
    <w:p w:rsidR="00B33A55" w:rsidRPr="004B55EC" w:rsidRDefault="00A0458A" w:rsidP="0062178D">
      <w:pPr>
        <w:autoSpaceDE w:val="0"/>
        <w:autoSpaceDN w:val="0"/>
        <w:adjustRightInd w:val="0"/>
        <w:ind w:firstLine="709"/>
        <w:jc w:val="both"/>
      </w:pPr>
      <w:r w:rsidRPr="00DA093A">
        <w:t>6.7. Р</w:t>
      </w:r>
      <w:r w:rsidR="00464EAD" w:rsidRPr="00DA093A">
        <w:t>уководителю учреждения</w:t>
      </w:r>
      <w:r w:rsidR="009D1F4D" w:rsidRPr="00DA093A">
        <w:t>,</w:t>
      </w:r>
      <w:r w:rsidRPr="00DA093A">
        <w:t xml:space="preserve"> </w:t>
      </w:r>
      <w:r w:rsidR="009D1F4D" w:rsidRPr="00DA093A">
        <w:t>заместителю руководителя, руководителю структурного подразделения и главному бухгалтеру учреждения</w:t>
      </w:r>
      <w:r w:rsidR="00464EAD" w:rsidRPr="00DA093A">
        <w:t xml:space="preserve"> </w:t>
      </w:r>
      <w:r w:rsidRPr="00DA093A">
        <w:t xml:space="preserve">устанавливается премиальная выплата по итогам работы за месяц </w:t>
      </w:r>
      <w:r w:rsidR="00464EAD" w:rsidRPr="00DA093A">
        <w:t>с учетом показателей эффективности и результативности их деятельности в размере 0,045 от должностного оклада за каждый показатель</w:t>
      </w:r>
      <w:r w:rsidR="00B33A55" w:rsidRPr="00DA093A">
        <w:t>:</w:t>
      </w:r>
    </w:p>
    <w:p w:rsidR="00B33A55" w:rsidRPr="004B55EC" w:rsidRDefault="00F05A48" w:rsidP="0062178D">
      <w:pPr>
        <w:pStyle w:val="21"/>
        <w:ind w:firstLine="709"/>
        <w:rPr>
          <w:color w:val="auto"/>
        </w:rPr>
      </w:pPr>
      <w:r>
        <w:rPr>
          <w:color w:val="auto"/>
        </w:rPr>
        <w:t xml:space="preserve">1) </w:t>
      </w:r>
      <w:r w:rsidR="00B33A55" w:rsidRPr="004B55EC">
        <w:rPr>
          <w:color w:val="auto"/>
        </w:rPr>
        <w:t>обеспечение качественного ведения бюджетного процесса учреждения и соблюдение финансовой дисциплины;</w:t>
      </w:r>
    </w:p>
    <w:p w:rsidR="00B33A55" w:rsidRPr="004B55EC" w:rsidRDefault="00F05A48" w:rsidP="0062178D">
      <w:pPr>
        <w:autoSpaceDE w:val="0"/>
        <w:autoSpaceDN w:val="0"/>
        <w:adjustRightInd w:val="0"/>
        <w:ind w:firstLine="709"/>
        <w:jc w:val="both"/>
      </w:pPr>
      <w:r>
        <w:t xml:space="preserve">2) </w:t>
      </w:r>
      <w:r w:rsidR="00B33A55" w:rsidRPr="004B55EC">
        <w:t>выполнение муниципального задания;</w:t>
      </w:r>
    </w:p>
    <w:p w:rsidR="00B33A55" w:rsidRPr="004B55EC" w:rsidRDefault="00F05A48" w:rsidP="0062178D">
      <w:pPr>
        <w:autoSpaceDE w:val="0"/>
        <w:autoSpaceDN w:val="0"/>
        <w:adjustRightInd w:val="0"/>
        <w:ind w:firstLine="709"/>
        <w:jc w:val="both"/>
      </w:pPr>
      <w:r>
        <w:t xml:space="preserve">3) </w:t>
      </w:r>
      <w:r w:rsidR="00B33A55" w:rsidRPr="004B55EC">
        <w:t>надлежащее выполнение должностных обязанностей;</w:t>
      </w:r>
    </w:p>
    <w:p w:rsidR="00B33A55" w:rsidRPr="004B55EC" w:rsidRDefault="00F05A48" w:rsidP="0062178D">
      <w:pPr>
        <w:autoSpaceDE w:val="0"/>
        <w:autoSpaceDN w:val="0"/>
        <w:adjustRightInd w:val="0"/>
        <w:ind w:firstLine="709"/>
        <w:jc w:val="both"/>
      </w:pPr>
      <w:r>
        <w:t xml:space="preserve">4) </w:t>
      </w:r>
      <w:r w:rsidR="00B33A55" w:rsidRPr="004B55EC">
        <w:t>своевременная, качественная  подготовка документов, направленных для исполнения</w:t>
      </w:r>
      <w:r w:rsidR="00E57408" w:rsidRPr="004B55EC">
        <w:t>.</w:t>
      </w:r>
    </w:p>
    <w:p w:rsidR="00B33A55" w:rsidRPr="004B55EC" w:rsidRDefault="00F05A48" w:rsidP="0062178D">
      <w:pPr>
        <w:autoSpaceDE w:val="0"/>
        <w:autoSpaceDN w:val="0"/>
        <w:adjustRightInd w:val="0"/>
        <w:ind w:firstLine="709"/>
        <w:jc w:val="both"/>
      </w:pPr>
      <w:r>
        <w:t xml:space="preserve">6.8. </w:t>
      </w:r>
      <w:r w:rsidR="00B33A55" w:rsidRPr="004B55EC">
        <w:t xml:space="preserve">Размер премиальной выплаты по итогам работы за месяц руководителю учреждения устанавливается распоряжением администрации города </w:t>
      </w:r>
      <w:proofErr w:type="spellStart"/>
      <w:r w:rsidR="00B33A55" w:rsidRPr="004B55EC">
        <w:t>Ур</w:t>
      </w:r>
      <w:r w:rsidR="00C46A5D">
        <w:t>ай</w:t>
      </w:r>
      <w:proofErr w:type="spellEnd"/>
      <w:r w:rsidRPr="00B449D5">
        <w:t>. Размер премиальной выплаты</w:t>
      </w:r>
      <w:r w:rsidR="00B33A55" w:rsidRPr="004B55EC">
        <w:t xml:space="preserve"> заместителю руководителя, руководителю структурного подразделения и главному бухгалтеру учреждения</w:t>
      </w:r>
      <w:r w:rsidR="00D95C26">
        <w:t xml:space="preserve"> устанавливается</w:t>
      </w:r>
      <w:r w:rsidR="00B33A55" w:rsidRPr="004B55EC">
        <w:t xml:space="preserve"> приказом руководителя учреждения.</w:t>
      </w:r>
    </w:p>
    <w:p w:rsidR="00B33A55" w:rsidRPr="004B55EC" w:rsidRDefault="00F05A48" w:rsidP="0062178D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6.9. </w:t>
      </w:r>
      <w:r w:rsidR="00B33A55" w:rsidRPr="004B55EC">
        <w:t>Руководитель, заместитель руководителя, руководитель структурного подразделения и главный бухгалтер учреждения лишаются премиальной выплаты по итогам работы за месяц в размере 100 процентов в случае применения к ним дисциплинарных взысканий.</w:t>
      </w:r>
    </w:p>
    <w:p w:rsidR="00B33A55" w:rsidRPr="004B55EC" w:rsidRDefault="00B33A55" w:rsidP="0062178D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4B55EC">
        <w:t>Лишение премиальной выплаты по итогам работы за месяц производится в тот расчетный период, в котором к руководителю, заместителю руководителя, руководителю структурного подразделения и главному бухгалтеру учреждения были применены дисциплинарные взыскания, оформляется распоряжением администрации города Урай в отношении руководителя учреждения и приказом руководителя учреждения в отношении заместителя руководителя, руководителя структурного подразделения и главного бухгалтера с обязательны</w:t>
      </w:r>
      <w:r w:rsidR="00F05A48">
        <w:t>м указанием причин.</w:t>
      </w:r>
      <w:proofErr w:type="gramEnd"/>
      <w:r w:rsidR="00F05A48">
        <w:t xml:space="preserve"> С распоряжением</w:t>
      </w:r>
      <w:r w:rsidR="00F37131">
        <w:t xml:space="preserve"> (приказом)</w:t>
      </w:r>
      <w:r w:rsidR="00F05A48">
        <w:t xml:space="preserve"> о</w:t>
      </w:r>
      <w:r w:rsidRPr="004B55EC">
        <w:t xml:space="preserve"> </w:t>
      </w:r>
      <w:r w:rsidR="00F05A48">
        <w:t>лишении</w:t>
      </w:r>
      <w:r w:rsidRPr="004B55EC">
        <w:t xml:space="preserve"> премиальной выплаты по итогам работы за месяц руководитель, заместитель руководителя, руководитель структурного подразделения и главный бухгалтер учреждения знакомятся под роспись.</w:t>
      </w:r>
    </w:p>
    <w:p w:rsidR="00B33A55" w:rsidRPr="004B55EC" w:rsidRDefault="00F05A48" w:rsidP="0062178D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6.10</w:t>
      </w:r>
      <w:r w:rsidR="00B33A55" w:rsidRPr="004B55EC">
        <w:rPr>
          <w:rFonts w:ascii="Times New Roman" w:hAnsi="Times New Roman" w:cs="Times New Roman"/>
          <w:b w:val="0"/>
          <w:bCs w:val="0"/>
          <w:sz w:val="24"/>
          <w:szCs w:val="24"/>
        </w:rPr>
        <w:t>. Премиальная выплата по итогам работы за месяц устанавливается</w:t>
      </w:r>
      <w:r w:rsidR="00B33A55" w:rsidRPr="004B55EC">
        <w:rPr>
          <w:rFonts w:ascii="Times New Roman" w:hAnsi="Times New Roman" w:cs="Times New Roman"/>
          <w:b w:val="0"/>
          <w:sz w:val="24"/>
          <w:szCs w:val="24"/>
        </w:rPr>
        <w:t xml:space="preserve"> за счёт обоснованной экономии фонда оплаты труда, а также за счёт доходов от платных услуг и иной приносящей доход деятельности.</w:t>
      </w:r>
      <w:r w:rsidR="00B33A55" w:rsidRPr="004B55EC">
        <w:rPr>
          <w:rFonts w:ascii="Times New Roman" w:hAnsi="Times New Roman"/>
          <w:b w:val="0"/>
          <w:sz w:val="24"/>
        </w:rPr>
        <w:t xml:space="preserve"> </w:t>
      </w:r>
    </w:p>
    <w:p w:rsidR="00B33A55" w:rsidRPr="004B55EC" w:rsidRDefault="00F05A48" w:rsidP="0062178D">
      <w:pPr>
        <w:autoSpaceDE w:val="0"/>
        <w:autoSpaceDN w:val="0"/>
        <w:adjustRightInd w:val="0"/>
        <w:ind w:firstLine="709"/>
        <w:jc w:val="both"/>
        <w:rPr>
          <w:bCs/>
        </w:rPr>
      </w:pPr>
      <w:r>
        <w:t>6.11</w:t>
      </w:r>
      <w:r w:rsidR="00B33A55" w:rsidRPr="009D4021">
        <w:t>.</w:t>
      </w:r>
      <w:r w:rsidR="00B33A55" w:rsidRPr="009D4021">
        <w:rPr>
          <w:bCs/>
        </w:rPr>
        <w:t xml:space="preserve"> </w:t>
      </w:r>
      <w:r w:rsidR="00A53DD7">
        <w:rPr>
          <w:bCs/>
        </w:rPr>
        <w:t>К е</w:t>
      </w:r>
      <w:r w:rsidR="00B33A55" w:rsidRPr="009D4021">
        <w:rPr>
          <w:bCs/>
        </w:rPr>
        <w:t>диновременны</w:t>
      </w:r>
      <w:r w:rsidR="00A53DD7">
        <w:rPr>
          <w:bCs/>
        </w:rPr>
        <w:t>м</w:t>
      </w:r>
      <w:r w:rsidR="00B33A55" w:rsidRPr="009D4021">
        <w:rPr>
          <w:bCs/>
        </w:rPr>
        <w:t xml:space="preserve"> премиальны</w:t>
      </w:r>
      <w:r w:rsidR="00A53DD7">
        <w:rPr>
          <w:bCs/>
        </w:rPr>
        <w:t>м</w:t>
      </w:r>
      <w:r w:rsidR="00B33A55" w:rsidRPr="009D4021">
        <w:rPr>
          <w:bCs/>
        </w:rPr>
        <w:t xml:space="preserve"> выплат</w:t>
      </w:r>
      <w:r w:rsidR="00A53DD7">
        <w:rPr>
          <w:bCs/>
        </w:rPr>
        <w:t>ам</w:t>
      </w:r>
      <w:r w:rsidR="00B33A55" w:rsidRPr="009D4021">
        <w:rPr>
          <w:bCs/>
        </w:rPr>
        <w:t xml:space="preserve"> </w:t>
      </w:r>
      <w:r w:rsidR="00A53DD7">
        <w:rPr>
          <w:bCs/>
        </w:rPr>
        <w:t>относятся</w:t>
      </w:r>
      <w:r w:rsidR="00B33A55" w:rsidRPr="009D4021">
        <w:rPr>
          <w:bCs/>
        </w:rPr>
        <w:t>:</w:t>
      </w:r>
    </w:p>
    <w:p w:rsidR="00B33A55" w:rsidRPr="004B55EC" w:rsidRDefault="00F05A48" w:rsidP="0062178D">
      <w:pPr>
        <w:pStyle w:val="ae"/>
        <w:spacing w:after="0"/>
        <w:ind w:left="0" w:firstLine="709"/>
        <w:jc w:val="both"/>
      </w:pPr>
      <w:r>
        <w:t xml:space="preserve">1) </w:t>
      </w:r>
      <w:r w:rsidR="00B33A55" w:rsidRPr="004B55EC">
        <w:t>по итогам работы за квартал</w:t>
      </w:r>
      <w:r w:rsidR="00F122F9" w:rsidRPr="004B55EC">
        <w:t>;</w:t>
      </w:r>
    </w:p>
    <w:p w:rsidR="00FB7EC2" w:rsidRPr="004B55EC" w:rsidRDefault="00F05A48" w:rsidP="0062178D">
      <w:pPr>
        <w:pStyle w:val="ae"/>
        <w:spacing w:after="0"/>
        <w:ind w:left="0" w:firstLine="709"/>
        <w:jc w:val="both"/>
      </w:pPr>
      <w:r>
        <w:t xml:space="preserve">2) </w:t>
      </w:r>
      <w:r w:rsidR="00B33A55" w:rsidRPr="004B55EC">
        <w:t>по итогам работы за год</w:t>
      </w:r>
      <w:r w:rsidR="00FB7EC2" w:rsidRPr="004B55EC">
        <w:t>.</w:t>
      </w:r>
    </w:p>
    <w:p w:rsidR="00A53DD7" w:rsidRPr="004B55EC" w:rsidRDefault="004F5158" w:rsidP="00A53DD7">
      <w:pPr>
        <w:pStyle w:val="ae"/>
        <w:spacing w:after="0"/>
        <w:ind w:left="0" w:firstLine="709"/>
        <w:jc w:val="both"/>
      </w:pPr>
      <w:r>
        <w:t>6.12</w:t>
      </w:r>
      <w:r w:rsidR="00B33A55" w:rsidRPr="004B55EC">
        <w:t xml:space="preserve">. </w:t>
      </w:r>
      <w:proofErr w:type="gramStart"/>
      <w:r w:rsidR="00A53DD7">
        <w:t xml:space="preserve">Единовременная премиальная выплата </w:t>
      </w:r>
      <w:r w:rsidR="00A53DD7" w:rsidRPr="004B55EC">
        <w:t>по итогам работы за квартал выплачивается пропорционально фактически отработанному времени в квартале руководителю, заместителю руководителя, руководителю структурного подразделения, главному бухгалтеру и  работникам, принявшим непосредственное участие в оказании услуг для исполнения муниципального задания, доведенного учреждению на текущий финансовый год</w:t>
      </w:r>
      <w:r w:rsidR="00A53DD7">
        <w:t>,</w:t>
      </w:r>
      <w:r w:rsidR="00A53DD7" w:rsidRPr="004B55EC">
        <w:t xml:space="preserve"> из расчета базовой единицы с учетом всех надбавок и коэффициентов на одну занимаемую с</w:t>
      </w:r>
      <w:r w:rsidR="00A53DD7">
        <w:t>тавку по основному месту работы.</w:t>
      </w:r>
      <w:proofErr w:type="gramEnd"/>
    </w:p>
    <w:p w:rsidR="00A53DD7" w:rsidRDefault="00A53DD7" w:rsidP="00A53DD7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6.13. </w:t>
      </w:r>
      <w:proofErr w:type="gramStart"/>
      <w:r>
        <w:t xml:space="preserve">Единовременная премиальная выплата </w:t>
      </w:r>
      <w:r w:rsidRPr="004B55EC">
        <w:t>по итогам работы за год выплачивается пропорционально фактически отработанному времени в календарном году руководителю, заместителю руководителя, руководителю структурного подраз</w:t>
      </w:r>
      <w:r>
        <w:t xml:space="preserve">деления, главному бухгалтеру и </w:t>
      </w:r>
      <w:r w:rsidRPr="004B55EC">
        <w:t>работникам, отработавшим полный календарный год</w:t>
      </w:r>
      <w:r>
        <w:t>,</w:t>
      </w:r>
      <w:r w:rsidRPr="004B55EC">
        <w:t xml:space="preserve"> из расчета базовой единицы с учетом всех надбавок и коэффициентов на одну занимаемую ставку по основному месту работы, а также  работникам, отработавшим неполный календарный год по при</w:t>
      </w:r>
      <w:r>
        <w:t xml:space="preserve">чинам: </w:t>
      </w:r>
      <w:proofErr w:type="gramEnd"/>
    </w:p>
    <w:p w:rsidR="00A53DD7" w:rsidRDefault="00A53DD7" w:rsidP="00A53DD7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>
        <w:t>1) вновь принятым на работу;</w:t>
      </w:r>
      <w:proofErr w:type="gramEnd"/>
    </w:p>
    <w:p w:rsidR="00A53DD7" w:rsidRDefault="00A53DD7" w:rsidP="00A53DD7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>
        <w:t>2)</w:t>
      </w:r>
      <w:r w:rsidRPr="004B55EC">
        <w:t xml:space="preserve"> уволившимся с работы в связи с при</w:t>
      </w:r>
      <w:r>
        <w:t>зывом на военную службу в армию;</w:t>
      </w:r>
      <w:proofErr w:type="gramEnd"/>
    </w:p>
    <w:p w:rsidR="00A53DD7" w:rsidRDefault="00A53DD7" w:rsidP="00A53DD7">
      <w:pPr>
        <w:autoSpaceDE w:val="0"/>
        <w:autoSpaceDN w:val="0"/>
        <w:adjustRightInd w:val="0"/>
        <w:ind w:firstLine="709"/>
        <w:jc w:val="both"/>
        <w:outlineLvl w:val="1"/>
      </w:pPr>
      <w:r>
        <w:t>3)</w:t>
      </w:r>
      <w:r w:rsidRPr="004B55EC">
        <w:t xml:space="preserve"> п</w:t>
      </w:r>
      <w:r>
        <w:t>оступлением в учебное заведение;</w:t>
      </w:r>
    </w:p>
    <w:p w:rsidR="00A53DD7" w:rsidRDefault="00A53DD7" w:rsidP="00A53DD7">
      <w:pPr>
        <w:autoSpaceDE w:val="0"/>
        <w:autoSpaceDN w:val="0"/>
        <w:adjustRightInd w:val="0"/>
        <w:ind w:firstLine="709"/>
        <w:jc w:val="both"/>
        <w:outlineLvl w:val="1"/>
      </w:pPr>
      <w:r>
        <w:t>4) уходом на пенсию;</w:t>
      </w:r>
    </w:p>
    <w:p w:rsidR="00A53DD7" w:rsidRDefault="00A53DD7" w:rsidP="00A53DD7">
      <w:pPr>
        <w:autoSpaceDE w:val="0"/>
        <w:autoSpaceDN w:val="0"/>
        <w:adjustRightInd w:val="0"/>
        <w:ind w:firstLine="709"/>
        <w:jc w:val="both"/>
        <w:outlineLvl w:val="1"/>
      </w:pPr>
      <w:r>
        <w:t>6)</w:t>
      </w:r>
      <w:r w:rsidRPr="004B55EC">
        <w:t xml:space="preserve"> </w:t>
      </w:r>
      <w:r>
        <w:t>уходом</w:t>
      </w:r>
      <w:r w:rsidRPr="004B55EC">
        <w:t xml:space="preserve"> в отпуск по беременности и родам, а также по уходу за ребенком и </w:t>
      </w:r>
      <w:r>
        <w:t xml:space="preserve">(или) </w:t>
      </w:r>
      <w:r w:rsidRPr="004B55EC">
        <w:t>вернувшимся на работу посл</w:t>
      </w:r>
      <w:r>
        <w:t>е отсутствия по этим причинам</w:t>
      </w:r>
      <w:r w:rsidRPr="004B55EC">
        <w:t xml:space="preserve">. </w:t>
      </w:r>
    </w:p>
    <w:p w:rsidR="00A53DD7" w:rsidRDefault="00A53DD7" w:rsidP="00A53DD7">
      <w:pPr>
        <w:autoSpaceDE w:val="0"/>
        <w:autoSpaceDN w:val="0"/>
        <w:adjustRightInd w:val="0"/>
        <w:ind w:firstLine="709"/>
        <w:jc w:val="both"/>
        <w:outlineLvl w:val="1"/>
      </w:pPr>
      <w:r w:rsidRPr="004B55EC">
        <w:t>Единовременная премиальная выплата по итогам работы за год производится в декабре текущего года.</w:t>
      </w:r>
    </w:p>
    <w:p w:rsidR="004E0764" w:rsidRDefault="00A53DD7" w:rsidP="00A53DD7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6.14. </w:t>
      </w:r>
      <w:r w:rsidR="00B33A55" w:rsidRPr="004B55EC">
        <w:t>Основанием для выплаты е</w:t>
      </w:r>
      <w:r w:rsidR="00B33A55" w:rsidRPr="004B55EC">
        <w:rPr>
          <w:bCs/>
        </w:rPr>
        <w:t xml:space="preserve">диновременных премиальных выплат для </w:t>
      </w:r>
      <w:r w:rsidR="00B33A55" w:rsidRPr="004B55EC">
        <w:t xml:space="preserve">заместителя руководителя, руководителя структурного подразделения, главного бухгалтера и </w:t>
      </w:r>
      <w:r w:rsidR="00B33A55" w:rsidRPr="004B55EC">
        <w:rPr>
          <w:bCs/>
        </w:rPr>
        <w:t xml:space="preserve">работников </w:t>
      </w:r>
      <w:r w:rsidR="00B33A55" w:rsidRPr="004B55EC">
        <w:t xml:space="preserve">является приказ руководителя учреждения, для руководителя учреждения </w:t>
      </w:r>
      <w:r w:rsidR="009F1383">
        <w:t>–</w:t>
      </w:r>
      <w:r w:rsidR="004F5158">
        <w:t xml:space="preserve"> </w:t>
      </w:r>
      <w:r w:rsidR="00B33A55" w:rsidRPr="004B55EC">
        <w:t xml:space="preserve">распоряжение администрации города </w:t>
      </w:r>
      <w:proofErr w:type="spellStart"/>
      <w:r w:rsidR="00B33A55" w:rsidRPr="004B55EC">
        <w:t>Урай</w:t>
      </w:r>
      <w:proofErr w:type="spellEnd"/>
      <w:r w:rsidR="00B33A55" w:rsidRPr="004B55EC">
        <w:t xml:space="preserve">. </w:t>
      </w:r>
    </w:p>
    <w:p w:rsidR="004E0764" w:rsidRPr="0083598A" w:rsidRDefault="004F5158" w:rsidP="0062178D">
      <w:pPr>
        <w:autoSpaceDE w:val="0"/>
        <w:autoSpaceDN w:val="0"/>
        <w:adjustRightInd w:val="0"/>
        <w:ind w:firstLine="709"/>
        <w:jc w:val="both"/>
        <w:outlineLvl w:val="1"/>
      </w:pPr>
      <w:r w:rsidRPr="0083598A">
        <w:t>6.1</w:t>
      </w:r>
      <w:r w:rsidR="009F1383">
        <w:t>5</w:t>
      </w:r>
      <w:r w:rsidR="00B33A55" w:rsidRPr="0083598A">
        <w:t xml:space="preserve">. </w:t>
      </w:r>
      <w:r w:rsidR="009F1383">
        <w:t>Е</w:t>
      </w:r>
      <w:r w:rsidR="009F1383" w:rsidRPr="0083598A">
        <w:t>жемесячная</w:t>
      </w:r>
      <w:r w:rsidR="009F1383">
        <w:t xml:space="preserve"> доплата в</w:t>
      </w:r>
      <w:r w:rsidR="004E0764" w:rsidRPr="0083598A">
        <w:t xml:space="preserve">одителю </w:t>
      </w:r>
      <w:r w:rsidR="009F1383">
        <w:t xml:space="preserve">за классность </w:t>
      </w:r>
      <w:r w:rsidR="004E0764" w:rsidRPr="0083598A">
        <w:t xml:space="preserve">устанавливается </w:t>
      </w:r>
      <w:r w:rsidR="009F1383">
        <w:t>в следующих размерах</w:t>
      </w:r>
      <w:r w:rsidR="004E0764" w:rsidRPr="0083598A">
        <w:t>:</w:t>
      </w:r>
    </w:p>
    <w:p w:rsidR="004E0764" w:rsidRPr="0083598A" w:rsidRDefault="004E0764" w:rsidP="0062178D">
      <w:pPr>
        <w:autoSpaceDE w:val="0"/>
        <w:autoSpaceDN w:val="0"/>
        <w:adjustRightInd w:val="0"/>
        <w:ind w:firstLine="709"/>
        <w:jc w:val="both"/>
        <w:outlineLvl w:val="1"/>
      </w:pPr>
      <w:r w:rsidRPr="0083598A">
        <w:t xml:space="preserve">1) </w:t>
      </w:r>
      <w:proofErr w:type="gramStart"/>
      <w:r w:rsidRPr="0083598A">
        <w:t>имеющим</w:t>
      </w:r>
      <w:proofErr w:type="gramEnd"/>
      <w:r w:rsidRPr="0083598A">
        <w:t xml:space="preserve"> 1-й класс </w:t>
      </w:r>
      <w:r w:rsidR="009F1383">
        <w:t>–</w:t>
      </w:r>
      <w:r w:rsidRPr="0083598A">
        <w:t xml:space="preserve"> 25 процентов;</w:t>
      </w:r>
    </w:p>
    <w:p w:rsidR="004E0764" w:rsidRPr="004B55EC" w:rsidRDefault="004E0764" w:rsidP="0062178D">
      <w:pPr>
        <w:autoSpaceDE w:val="0"/>
        <w:autoSpaceDN w:val="0"/>
        <w:adjustRightInd w:val="0"/>
        <w:ind w:firstLine="709"/>
        <w:jc w:val="both"/>
        <w:outlineLvl w:val="1"/>
      </w:pPr>
      <w:r w:rsidRPr="0083598A">
        <w:t xml:space="preserve">2) </w:t>
      </w:r>
      <w:proofErr w:type="gramStart"/>
      <w:r w:rsidRPr="0083598A">
        <w:t>имеющим</w:t>
      </w:r>
      <w:proofErr w:type="gramEnd"/>
      <w:r w:rsidRPr="0083598A">
        <w:t xml:space="preserve"> 2-й класс </w:t>
      </w:r>
      <w:r w:rsidR="009F1383">
        <w:t>–</w:t>
      </w:r>
      <w:r w:rsidRPr="0083598A">
        <w:t xml:space="preserve"> 10 процентов.</w:t>
      </w:r>
    </w:p>
    <w:p w:rsidR="00B33A55" w:rsidRPr="004B55EC" w:rsidRDefault="00A25797" w:rsidP="0062178D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6.1</w:t>
      </w:r>
      <w:r w:rsidR="009F1383">
        <w:rPr>
          <w:rFonts w:ascii="Times New Roman" w:hAnsi="Times New Roman" w:cs="Times New Roman"/>
          <w:b w:val="0"/>
          <w:bCs w:val="0"/>
          <w:sz w:val="24"/>
          <w:szCs w:val="24"/>
        </w:rPr>
        <w:t>6</w:t>
      </w:r>
      <w:r w:rsidR="00B33A55" w:rsidRPr="004B55E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Единовременные премиальные выплаты устанавливаются за счёт обоснованной экономии фонда оплаты труда, а также за счёт доходов от платных услуг и иной приносящей доход деятельности. </w:t>
      </w:r>
    </w:p>
    <w:p w:rsidR="00B33A55" w:rsidRPr="004B55EC" w:rsidRDefault="00B33A55" w:rsidP="00B33A55">
      <w:pPr>
        <w:autoSpaceDE w:val="0"/>
        <w:autoSpaceDN w:val="0"/>
        <w:adjustRightInd w:val="0"/>
        <w:ind w:firstLine="900"/>
        <w:jc w:val="center"/>
        <w:outlineLvl w:val="1"/>
        <w:rPr>
          <w:b/>
        </w:rPr>
      </w:pPr>
    </w:p>
    <w:p w:rsidR="00B33A55" w:rsidRPr="004B55EC" w:rsidRDefault="004F5158" w:rsidP="009F1383">
      <w:pPr>
        <w:autoSpaceDE w:val="0"/>
        <w:autoSpaceDN w:val="0"/>
        <w:adjustRightInd w:val="0"/>
        <w:jc w:val="center"/>
        <w:outlineLvl w:val="1"/>
      </w:pPr>
      <w:r>
        <w:t>7</w:t>
      </w:r>
      <w:r w:rsidR="00B33A55" w:rsidRPr="004B55EC">
        <w:t>. Социальные выплаты</w:t>
      </w:r>
    </w:p>
    <w:p w:rsidR="00B33A55" w:rsidRPr="004B55EC" w:rsidRDefault="00B33A55" w:rsidP="00B33A55">
      <w:pPr>
        <w:autoSpaceDE w:val="0"/>
        <w:autoSpaceDN w:val="0"/>
        <w:adjustRightInd w:val="0"/>
        <w:ind w:firstLine="900"/>
        <w:jc w:val="both"/>
      </w:pPr>
    </w:p>
    <w:p w:rsidR="00B33A55" w:rsidRPr="004B55EC" w:rsidRDefault="00B33A55" w:rsidP="00A30CF9">
      <w:pPr>
        <w:autoSpaceDE w:val="0"/>
        <w:autoSpaceDN w:val="0"/>
        <w:adjustRightInd w:val="0"/>
        <w:ind w:firstLine="709"/>
        <w:jc w:val="both"/>
      </w:pPr>
      <w:r w:rsidRPr="004B55EC">
        <w:t xml:space="preserve">7.1. Работникам учреждения устанавливаются </w:t>
      </w:r>
      <w:r w:rsidR="004F5158">
        <w:t>следующие социальные выплаты</w:t>
      </w:r>
      <w:r w:rsidRPr="004B55EC">
        <w:t>:</w:t>
      </w:r>
    </w:p>
    <w:p w:rsidR="00B33A55" w:rsidRPr="004B55EC" w:rsidRDefault="006D41A4" w:rsidP="00A30CF9">
      <w:pPr>
        <w:autoSpaceDE w:val="0"/>
        <w:autoSpaceDN w:val="0"/>
        <w:adjustRightInd w:val="0"/>
        <w:ind w:firstLine="709"/>
        <w:jc w:val="both"/>
      </w:pPr>
      <w:r>
        <w:t xml:space="preserve">1) </w:t>
      </w:r>
      <w:r w:rsidR="00B33A55" w:rsidRPr="004B55EC">
        <w:t>единовременная выплата молодым специалистам;</w:t>
      </w:r>
    </w:p>
    <w:p w:rsidR="00B33A55" w:rsidRPr="004B55EC" w:rsidRDefault="006D41A4" w:rsidP="00A30CF9">
      <w:pPr>
        <w:autoSpaceDE w:val="0"/>
        <w:autoSpaceDN w:val="0"/>
        <w:adjustRightInd w:val="0"/>
        <w:ind w:firstLine="709"/>
        <w:jc w:val="both"/>
      </w:pPr>
      <w:r>
        <w:t xml:space="preserve">2) </w:t>
      </w:r>
      <w:r w:rsidR="00B33A55" w:rsidRPr="004B55EC">
        <w:t>материальная помощь на профилактику заболеваний;</w:t>
      </w:r>
    </w:p>
    <w:p w:rsidR="00B33A55" w:rsidRPr="004B55EC" w:rsidRDefault="006D41A4" w:rsidP="00A30CF9">
      <w:pPr>
        <w:autoSpaceDE w:val="0"/>
        <w:autoSpaceDN w:val="0"/>
        <w:adjustRightInd w:val="0"/>
        <w:ind w:firstLine="709"/>
        <w:jc w:val="both"/>
      </w:pPr>
      <w:r>
        <w:t>3) материальная помощь</w:t>
      </w:r>
      <w:r w:rsidR="00B33A55" w:rsidRPr="004B55EC">
        <w:t xml:space="preserve"> работнику в случае смерти близких родственников;</w:t>
      </w:r>
    </w:p>
    <w:p w:rsidR="00B33A55" w:rsidRPr="004B55EC" w:rsidRDefault="006D41A4" w:rsidP="00A30CF9">
      <w:pPr>
        <w:autoSpaceDE w:val="0"/>
        <w:autoSpaceDN w:val="0"/>
        <w:adjustRightInd w:val="0"/>
        <w:ind w:firstLine="709"/>
        <w:jc w:val="both"/>
      </w:pPr>
      <w:r>
        <w:t>4) материальная помощь</w:t>
      </w:r>
      <w:r w:rsidR="00B33A55" w:rsidRPr="004B55EC">
        <w:t xml:space="preserve"> одному из близких родственников в случае смерти самого работника;</w:t>
      </w:r>
    </w:p>
    <w:p w:rsidR="00B33A55" w:rsidRPr="004B55EC" w:rsidRDefault="006D41A4" w:rsidP="00A30CF9">
      <w:pPr>
        <w:autoSpaceDE w:val="0"/>
        <w:autoSpaceDN w:val="0"/>
        <w:adjustRightInd w:val="0"/>
        <w:ind w:firstLine="709"/>
        <w:jc w:val="both"/>
      </w:pPr>
      <w:r>
        <w:t xml:space="preserve">5) единовременная </w:t>
      </w:r>
      <w:r w:rsidR="00FA4A31" w:rsidRPr="004B55EC">
        <w:t xml:space="preserve">выплата </w:t>
      </w:r>
      <w:r>
        <w:t>к юбилейным датам</w:t>
      </w:r>
      <w:r w:rsidR="00FA4A31" w:rsidRPr="004B55EC">
        <w:t>;</w:t>
      </w:r>
    </w:p>
    <w:p w:rsidR="00FA4A31" w:rsidRPr="004B55EC" w:rsidRDefault="006D41A4" w:rsidP="00A30CF9">
      <w:pPr>
        <w:autoSpaceDE w:val="0"/>
        <w:autoSpaceDN w:val="0"/>
        <w:adjustRightInd w:val="0"/>
        <w:ind w:firstLine="709"/>
        <w:jc w:val="both"/>
      </w:pPr>
      <w:r>
        <w:t xml:space="preserve">6) </w:t>
      </w:r>
      <w:r w:rsidR="00A04676" w:rsidRPr="004B55EC">
        <w:t>частичная компенсация стоимости санаторно-курортной путевки руководителю учреждения.</w:t>
      </w:r>
    </w:p>
    <w:p w:rsidR="00A30CF9" w:rsidRPr="004B55EC" w:rsidRDefault="00A509E5" w:rsidP="00A30CF9">
      <w:pPr>
        <w:autoSpaceDE w:val="0"/>
        <w:autoSpaceDN w:val="0"/>
        <w:adjustRightInd w:val="0"/>
        <w:ind w:firstLine="709"/>
        <w:jc w:val="both"/>
      </w:pPr>
      <w:r>
        <w:t>7.2</w:t>
      </w:r>
      <w:r w:rsidR="00B33A55" w:rsidRPr="004B55EC">
        <w:t xml:space="preserve">. </w:t>
      </w:r>
      <w:r w:rsidR="00A30CF9" w:rsidRPr="004B55EC">
        <w:t>Единовременная выплата молодым специалистам выплачивается один раз по основному месту работы в течение месяца после поступления на работу.</w:t>
      </w:r>
    </w:p>
    <w:p w:rsidR="00B33A55" w:rsidRPr="004B55EC" w:rsidRDefault="00B33A55" w:rsidP="00A30CF9">
      <w:pPr>
        <w:autoSpaceDE w:val="0"/>
        <w:autoSpaceDN w:val="0"/>
        <w:adjustRightInd w:val="0"/>
        <w:ind w:firstLine="709"/>
        <w:jc w:val="both"/>
      </w:pPr>
      <w:r w:rsidRPr="004B55EC">
        <w:t>Молодым специалистом считается</w:t>
      </w:r>
      <w:r w:rsidR="006D41A4">
        <w:t xml:space="preserve"> выпускник учреждения</w:t>
      </w:r>
      <w:r w:rsidRPr="004B55EC">
        <w:t xml:space="preserve"> среднего</w:t>
      </w:r>
      <w:r w:rsidR="006D41A4">
        <w:t xml:space="preserve"> профессионального и высшего </w:t>
      </w:r>
      <w:r w:rsidRPr="004B55EC">
        <w:t xml:space="preserve">образования в течение года после получения диплома </w:t>
      </w:r>
      <w:r w:rsidRPr="004B55EC">
        <w:lastRenderedPageBreak/>
        <w:t xml:space="preserve">(иного документа), </w:t>
      </w:r>
      <w:r w:rsidR="0070203C">
        <w:t xml:space="preserve">впервые </w:t>
      </w:r>
      <w:r w:rsidRPr="004B55EC">
        <w:t xml:space="preserve">вступающий в трудовые отношения и заключивший трудовой договор, а в случае призыва на срочную военную службу в армию </w:t>
      </w:r>
      <w:r w:rsidR="00A30CF9">
        <w:t>–</w:t>
      </w:r>
      <w:r w:rsidRPr="004B55EC">
        <w:t xml:space="preserve"> в</w:t>
      </w:r>
      <w:r w:rsidR="00A30CF9">
        <w:t xml:space="preserve"> </w:t>
      </w:r>
      <w:r w:rsidRPr="004B55EC">
        <w:t>течение года после службы в армии.</w:t>
      </w:r>
    </w:p>
    <w:p w:rsidR="00B33A55" w:rsidRPr="004B55EC" w:rsidRDefault="00B33A55" w:rsidP="00A30CF9">
      <w:pPr>
        <w:autoSpaceDE w:val="0"/>
        <w:autoSpaceDN w:val="0"/>
        <w:adjustRightInd w:val="0"/>
        <w:ind w:firstLine="709"/>
        <w:jc w:val="both"/>
      </w:pPr>
      <w:r w:rsidRPr="004B55EC">
        <w:t xml:space="preserve">Размер единовременной выплаты молодым специалистам составляет </w:t>
      </w:r>
      <w:r w:rsidR="00774422" w:rsidRPr="0047277F">
        <w:t>один</w:t>
      </w:r>
      <w:r w:rsidR="00774422">
        <w:t xml:space="preserve"> месячный фонд</w:t>
      </w:r>
      <w:r w:rsidRPr="004B55EC">
        <w:t xml:space="preserve"> оплаты труда по занимаемой должности.</w:t>
      </w:r>
    </w:p>
    <w:p w:rsidR="00B33A55" w:rsidRPr="004B55EC" w:rsidRDefault="00B33A55" w:rsidP="00A30CF9">
      <w:pPr>
        <w:autoSpaceDE w:val="0"/>
        <w:autoSpaceDN w:val="0"/>
        <w:adjustRightInd w:val="0"/>
        <w:ind w:firstLine="709"/>
        <w:jc w:val="both"/>
      </w:pPr>
      <w:r w:rsidRPr="004B55EC">
        <w:t>Единовременная выплата молодым специалистам производится за счет средств, предусмотренных за счет доведенных ассигнований на текущий финансовый год по фонду оплаты труда.</w:t>
      </w:r>
    </w:p>
    <w:p w:rsidR="00B55511" w:rsidRPr="004B55EC" w:rsidRDefault="00A509E5" w:rsidP="00B55511">
      <w:pPr>
        <w:autoSpaceDE w:val="0"/>
        <w:autoSpaceDN w:val="0"/>
        <w:adjustRightInd w:val="0"/>
        <w:ind w:firstLine="709"/>
        <w:jc w:val="both"/>
      </w:pPr>
      <w:r>
        <w:t>7.3</w:t>
      </w:r>
      <w:r w:rsidR="00B33A55" w:rsidRPr="004B55EC">
        <w:t xml:space="preserve">. Работникам учреждения один раз в календарном году выплачивается материальная помощь на профилактику заболеваний. Материальная помощь на профилактику заболеваний </w:t>
      </w:r>
      <w:proofErr w:type="gramStart"/>
      <w:r w:rsidR="00B33A55" w:rsidRPr="004B55EC">
        <w:t xml:space="preserve">выплачивается </w:t>
      </w:r>
      <w:r w:rsidR="00615864">
        <w:t>по заявлению</w:t>
      </w:r>
      <w:proofErr w:type="gramEnd"/>
      <w:r w:rsidR="00615864">
        <w:t xml:space="preserve"> работника </w:t>
      </w:r>
      <w:r w:rsidR="00B33A55" w:rsidRPr="004B55EC">
        <w:t>при уходе в ежегодный оплачиваемый отпуск. Основанием для выплаты является приказ руководителя  учреждения</w:t>
      </w:r>
      <w:r w:rsidR="00A30CF9">
        <w:t>,</w:t>
      </w:r>
      <w:r w:rsidR="00B33A55" w:rsidRPr="004B55EC">
        <w:t xml:space="preserve"> </w:t>
      </w:r>
      <w:r w:rsidR="00A30CF9">
        <w:t>для руководителя</w:t>
      </w:r>
      <w:r w:rsidR="00615864">
        <w:t xml:space="preserve"> учреждения – распоряжение администрации города </w:t>
      </w:r>
      <w:proofErr w:type="spellStart"/>
      <w:r w:rsidR="00615864">
        <w:t>Урай</w:t>
      </w:r>
      <w:proofErr w:type="spellEnd"/>
      <w:r w:rsidR="00B33A55" w:rsidRPr="004B55EC">
        <w:t>.</w:t>
      </w:r>
      <w:r w:rsidR="00B55511" w:rsidRPr="00B55511">
        <w:t xml:space="preserve"> </w:t>
      </w:r>
      <w:r w:rsidR="00B55511" w:rsidRPr="004B55EC">
        <w:t>Выплата материальной помощи на профилактику заболеваний производится по основному месту работы и основной занимаемой должности.</w:t>
      </w:r>
    </w:p>
    <w:p w:rsidR="00B55511" w:rsidRDefault="00B33A55" w:rsidP="00B55511">
      <w:pPr>
        <w:pStyle w:val="21"/>
        <w:ind w:firstLine="709"/>
        <w:rPr>
          <w:color w:val="auto"/>
        </w:rPr>
      </w:pPr>
      <w:r w:rsidRPr="004B55EC">
        <w:rPr>
          <w:color w:val="auto"/>
        </w:rPr>
        <w:t>В случае разделения ежегодного (очередного) оплачиваемого отпуска в установленном порядке на части, материальная помощь на профилактику заболеваний выплачивается при предоставлении любой из частей указанного отпуска продолжительностью не менее 14 календарных дней.</w:t>
      </w:r>
      <w:r w:rsidR="00B55511" w:rsidRPr="00B55511">
        <w:rPr>
          <w:color w:val="auto"/>
        </w:rPr>
        <w:t xml:space="preserve"> </w:t>
      </w:r>
    </w:p>
    <w:p w:rsidR="00B55511" w:rsidRPr="004B55EC" w:rsidRDefault="00B55511" w:rsidP="00B55511">
      <w:pPr>
        <w:pStyle w:val="21"/>
        <w:ind w:firstLine="709"/>
        <w:rPr>
          <w:color w:val="auto"/>
        </w:rPr>
      </w:pPr>
      <w:r w:rsidRPr="004B55EC">
        <w:rPr>
          <w:color w:val="auto"/>
        </w:rPr>
        <w:t>Выплата материальной помощи на профилактику заболеваний не зависит от итогов оценки труда работника.</w:t>
      </w:r>
    </w:p>
    <w:p w:rsidR="00B33A55" w:rsidRPr="004B55EC" w:rsidRDefault="00B55511" w:rsidP="00A30CF9">
      <w:pPr>
        <w:autoSpaceDE w:val="0"/>
        <w:autoSpaceDN w:val="0"/>
        <w:adjustRightInd w:val="0"/>
        <w:ind w:firstLine="709"/>
        <w:jc w:val="both"/>
      </w:pPr>
      <w:r>
        <w:t xml:space="preserve">7.4. </w:t>
      </w:r>
      <w:r w:rsidR="00B33A55" w:rsidRPr="004B55EC">
        <w:t>Конкретный размер материальной помощи на профилактику заболеваний устанавливается в локальном нормативном акте учреждения исходя из обеспеченности указанных выплат финансовыми средств</w:t>
      </w:r>
      <w:r w:rsidR="000974EB" w:rsidRPr="004B55EC">
        <w:t>ами в соответствии с пунктом 1.4</w:t>
      </w:r>
      <w:r w:rsidR="00B33A55" w:rsidRPr="004B55EC">
        <w:t xml:space="preserve"> настоящего Положения.</w:t>
      </w:r>
    </w:p>
    <w:p w:rsidR="00B33A55" w:rsidRPr="004B55EC" w:rsidRDefault="00B55511" w:rsidP="00A30CF9">
      <w:pPr>
        <w:autoSpaceDE w:val="0"/>
        <w:autoSpaceDN w:val="0"/>
        <w:adjustRightInd w:val="0"/>
        <w:ind w:firstLine="709"/>
        <w:jc w:val="both"/>
      </w:pPr>
      <w:r>
        <w:t xml:space="preserve">7.5. </w:t>
      </w:r>
      <w:r w:rsidR="00B33A55" w:rsidRPr="004B55EC">
        <w:t>Работники, вновь принятые на работу, не отработавшие полный календарный год, имеют право на материальную помощь на профилактику заболеваний в размере пропорционально отработанному времени.</w:t>
      </w:r>
    </w:p>
    <w:p w:rsidR="00A46980" w:rsidRDefault="00B33A55" w:rsidP="00A30CF9">
      <w:pPr>
        <w:autoSpaceDE w:val="0"/>
        <w:autoSpaceDN w:val="0"/>
        <w:adjustRightInd w:val="0"/>
        <w:ind w:firstLine="709"/>
        <w:jc w:val="both"/>
      </w:pPr>
      <w:r w:rsidRPr="004B55EC">
        <w:t>Материальная помощь на профилактику заболеваний не выплачивается:</w:t>
      </w:r>
    </w:p>
    <w:p w:rsidR="00A46980" w:rsidRDefault="00A46980" w:rsidP="00A30CF9">
      <w:pPr>
        <w:autoSpaceDE w:val="0"/>
        <w:autoSpaceDN w:val="0"/>
        <w:adjustRightInd w:val="0"/>
        <w:ind w:firstLine="709"/>
        <w:jc w:val="both"/>
      </w:pPr>
      <w:r>
        <w:t xml:space="preserve">1) </w:t>
      </w:r>
      <w:r w:rsidR="00B33A55" w:rsidRPr="004B55EC">
        <w:t>работникам, принятым на работу по совместительству;</w:t>
      </w:r>
    </w:p>
    <w:p w:rsidR="00B55511" w:rsidRDefault="00A46980" w:rsidP="00A30CF9">
      <w:pPr>
        <w:autoSpaceDE w:val="0"/>
        <w:autoSpaceDN w:val="0"/>
        <w:adjustRightInd w:val="0"/>
        <w:ind w:firstLine="709"/>
        <w:jc w:val="both"/>
      </w:pPr>
      <w:r>
        <w:t xml:space="preserve">2) </w:t>
      </w:r>
      <w:r w:rsidR="00B33A55" w:rsidRPr="004B55EC">
        <w:t>работникам, заключившим срочный т</w:t>
      </w:r>
      <w:r>
        <w:t xml:space="preserve">рудовой договор (сроком до двух </w:t>
      </w:r>
      <w:r w:rsidR="00B33A55" w:rsidRPr="004B55EC">
        <w:t>месяцев)</w:t>
      </w:r>
      <w:r w:rsidR="00B55511">
        <w:t>;</w:t>
      </w:r>
    </w:p>
    <w:p w:rsidR="00B33A55" w:rsidRPr="004B55EC" w:rsidRDefault="00B55511" w:rsidP="00A30CF9">
      <w:pPr>
        <w:autoSpaceDE w:val="0"/>
        <w:autoSpaceDN w:val="0"/>
        <w:adjustRightInd w:val="0"/>
        <w:ind w:firstLine="709"/>
        <w:jc w:val="both"/>
      </w:pPr>
      <w:r>
        <w:t xml:space="preserve">3) </w:t>
      </w:r>
      <w:r w:rsidR="00B33A55" w:rsidRPr="004B55EC">
        <w:t>работникам, принятым на сезонные работы;</w:t>
      </w:r>
    </w:p>
    <w:p w:rsidR="00B33A55" w:rsidRPr="004B55EC" w:rsidRDefault="00B55511" w:rsidP="00A30CF9">
      <w:pPr>
        <w:autoSpaceDE w:val="0"/>
        <w:autoSpaceDN w:val="0"/>
        <w:adjustRightInd w:val="0"/>
        <w:ind w:firstLine="709"/>
        <w:jc w:val="both"/>
      </w:pPr>
      <w:r>
        <w:t>4</w:t>
      </w:r>
      <w:r w:rsidR="00A46980">
        <w:t xml:space="preserve">) </w:t>
      </w:r>
      <w:r w:rsidR="00B33A55" w:rsidRPr="004B55EC">
        <w:t>работникам, уволенным в течение календарного года по собственному желанию и за виновные действия.</w:t>
      </w:r>
    </w:p>
    <w:p w:rsidR="00B33A55" w:rsidRPr="004B55EC" w:rsidRDefault="00B55511" w:rsidP="00A30CF9">
      <w:pPr>
        <w:autoSpaceDE w:val="0"/>
        <w:autoSpaceDN w:val="0"/>
        <w:adjustRightInd w:val="0"/>
        <w:ind w:firstLine="709"/>
        <w:jc w:val="both"/>
      </w:pPr>
      <w:r>
        <w:t xml:space="preserve">7.6. </w:t>
      </w:r>
      <w:r w:rsidR="00B33A55" w:rsidRPr="004B55EC">
        <w:t>Выплата материальной помощи на профилактику заболеваний производится за счет средств, предусмотренных фондом оплаты труда учреждения на соответствующий финансовый год, а также за счет доходов от платных услуг и иной приносящей доход деятельности.</w:t>
      </w:r>
      <w:r w:rsidRPr="00B55511">
        <w:t xml:space="preserve"> </w:t>
      </w:r>
      <w:r w:rsidRPr="004B55EC">
        <w:t>Общий размер расходов на выплату материальной помощи на профилактику заболеваний не может превышать 10% от годового фонда оплаты труда учреждения.</w:t>
      </w:r>
    </w:p>
    <w:p w:rsidR="00B33A55" w:rsidRPr="004B55EC" w:rsidRDefault="00B33A55" w:rsidP="00A30CF9">
      <w:pPr>
        <w:autoSpaceDE w:val="0"/>
        <w:autoSpaceDN w:val="0"/>
        <w:adjustRightInd w:val="0"/>
        <w:ind w:firstLine="709"/>
        <w:jc w:val="both"/>
      </w:pPr>
      <w:r w:rsidRPr="004B55EC">
        <w:t>Коллективным договором или локальным нормативным актом учреждения устанавливается единый подход к определению размера материальной помощи на профилактику заболеваний при предоставлении ежегодного оплачиваемого отпуска для всех работников учреждения, включая руководителя.</w:t>
      </w:r>
    </w:p>
    <w:p w:rsidR="00B33A55" w:rsidRPr="00F12804" w:rsidRDefault="00A509E5" w:rsidP="00A30CF9">
      <w:pPr>
        <w:autoSpaceDE w:val="0"/>
        <w:autoSpaceDN w:val="0"/>
        <w:adjustRightInd w:val="0"/>
        <w:ind w:firstLine="709"/>
        <w:jc w:val="both"/>
      </w:pPr>
      <w:r>
        <w:t>7.</w:t>
      </w:r>
      <w:r w:rsidR="009222E8">
        <w:t>7</w:t>
      </w:r>
      <w:r w:rsidR="00B33A55" w:rsidRPr="00F12804">
        <w:t xml:space="preserve">. </w:t>
      </w:r>
      <w:proofErr w:type="gramStart"/>
      <w:r w:rsidR="00B33A55" w:rsidRPr="00F12804">
        <w:t>Выплата материальной помощи работнику в случае смерти близких родственников (муж, жена, родители, дети) производится н</w:t>
      </w:r>
      <w:r w:rsidR="009222E8">
        <w:t xml:space="preserve">а основании приказа руководителя учреждения,  руководителю учреждения – на основании распоряжения администрации города </w:t>
      </w:r>
      <w:proofErr w:type="spellStart"/>
      <w:r w:rsidR="009222E8">
        <w:t>Урай</w:t>
      </w:r>
      <w:proofErr w:type="spellEnd"/>
      <w:r w:rsidR="009222E8">
        <w:t>,</w:t>
      </w:r>
      <w:r w:rsidR="00B33A55" w:rsidRPr="00F12804">
        <w:t xml:space="preserve"> при наличии личного заявления</w:t>
      </w:r>
      <w:r w:rsidR="009222E8">
        <w:t>,</w:t>
      </w:r>
      <w:r w:rsidR="00B33A55" w:rsidRPr="00F12804">
        <w:t xml:space="preserve"> свидетельства о смерти близкого родственника, а также  документов, подтверждающих родств</w:t>
      </w:r>
      <w:r w:rsidR="009222E8">
        <w:t>о</w:t>
      </w:r>
      <w:r w:rsidR="00B33A55" w:rsidRPr="00F12804">
        <w:t>, в размере 10 000 рублей за счет обоснованной экономии по фонду оплаты труда, а также за счет доходов от</w:t>
      </w:r>
      <w:proofErr w:type="gramEnd"/>
      <w:r w:rsidR="00B33A55" w:rsidRPr="00F12804">
        <w:t xml:space="preserve"> платных  услуг и иной приносящей доход деятельности.</w:t>
      </w:r>
    </w:p>
    <w:p w:rsidR="00B33A55" w:rsidRPr="009222E8" w:rsidRDefault="00A509E5" w:rsidP="00A30CF9">
      <w:pPr>
        <w:autoSpaceDE w:val="0"/>
        <w:autoSpaceDN w:val="0"/>
        <w:adjustRightInd w:val="0"/>
        <w:ind w:firstLine="709"/>
        <w:jc w:val="both"/>
      </w:pPr>
      <w:r>
        <w:t>7.</w:t>
      </w:r>
      <w:r w:rsidR="009222E8">
        <w:t>8</w:t>
      </w:r>
      <w:r w:rsidR="00B33A55" w:rsidRPr="00F12804">
        <w:t xml:space="preserve">. </w:t>
      </w:r>
      <w:proofErr w:type="gramStart"/>
      <w:r w:rsidR="00B33A55" w:rsidRPr="00F12804">
        <w:t>Выплата материальной помощи одному из близких родственников (муж, жена, родители, дети) в случае смерти самого работника производится по приказу руководителя</w:t>
      </w:r>
      <w:r w:rsidR="009222E8">
        <w:t xml:space="preserve"> учреждения,  руководителя учреждения – на основании распоряжения администрации города </w:t>
      </w:r>
      <w:proofErr w:type="spellStart"/>
      <w:r w:rsidR="009222E8">
        <w:t>Урай</w:t>
      </w:r>
      <w:proofErr w:type="spellEnd"/>
      <w:r w:rsidR="009222E8">
        <w:t>,</w:t>
      </w:r>
      <w:r w:rsidR="00B33A55" w:rsidRPr="00F12804">
        <w:t xml:space="preserve"> на основании личного заявления родственника, свидетельства о смерти </w:t>
      </w:r>
      <w:r w:rsidR="00B33A55" w:rsidRPr="00F12804">
        <w:lastRenderedPageBreak/>
        <w:t xml:space="preserve">работника и документов, подтверждающих </w:t>
      </w:r>
      <w:r w:rsidR="00AC7363">
        <w:t>родство</w:t>
      </w:r>
      <w:r w:rsidR="00B33A55" w:rsidRPr="00F12804">
        <w:t xml:space="preserve">, в размере 10 000 рублей за счет </w:t>
      </w:r>
      <w:r w:rsidR="00B33A55" w:rsidRPr="009222E8">
        <w:t>обоснованной экономии по фонду оплаты труда, а также за счет доходов</w:t>
      </w:r>
      <w:proofErr w:type="gramEnd"/>
      <w:r w:rsidR="00B33A55" w:rsidRPr="009222E8">
        <w:t xml:space="preserve"> от платных  услуг и иной приносящей доход деятельности.</w:t>
      </w:r>
    </w:p>
    <w:p w:rsidR="009222E8" w:rsidRDefault="00A509E5" w:rsidP="009222E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2E8">
        <w:rPr>
          <w:rFonts w:ascii="Times New Roman" w:hAnsi="Times New Roman" w:cs="Times New Roman"/>
          <w:sz w:val="24"/>
          <w:szCs w:val="24"/>
        </w:rPr>
        <w:t>7.</w:t>
      </w:r>
      <w:r w:rsidR="009222E8" w:rsidRPr="009222E8">
        <w:rPr>
          <w:rFonts w:ascii="Times New Roman" w:hAnsi="Times New Roman" w:cs="Times New Roman"/>
          <w:sz w:val="24"/>
          <w:szCs w:val="24"/>
        </w:rPr>
        <w:t>9</w:t>
      </w:r>
      <w:r w:rsidR="00B33A55" w:rsidRPr="009222E8">
        <w:rPr>
          <w:rFonts w:ascii="Times New Roman" w:hAnsi="Times New Roman" w:cs="Times New Roman"/>
          <w:sz w:val="24"/>
          <w:szCs w:val="24"/>
        </w:rPr>
        <w:t>.</w:t>
      </w:r>
      <w:r w:rsidR="00B33A55" w:rsidRPr="004B55EC">
        <w:t xml:space="preserve"> </w:t>
      </w:r>
      <w:r w:rsidR="009222E8">
        <w:rPr>
          <w:rFonts w:ascii="Times New Roman" w:hAnsi="Times New Roman" w:cs="Times New Roman"/>
          <w:sz w:val="24"/>
          <w:szCs w:val="24"/>
        </w:rPr>
        <w:t xml:space="preserve">Работникам учреждения производится единовременная выплата к юбилейным датам.  </w:t>
      </w:r>
      <w:r w:rsidR="009222E8" w:rsidRPr="00A13115">
        <w:rPr>
          <w:rFonts w:ascii="Times New Roman" w:hAnsi="Times New Roman" w:cs="Times New Roman"/>
          <w:sz w:val="24"/>
          <w:szCs w:val="24"/>
        </w:rPr>
        <w:t xml:space="preserve">Выплата </w:t>
      </w:r>
      <w:r w:rsidR="009222E8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9222E8" w:rsidRPr="00A13115">
        <w:rPr>
          <w:rFonts w:ascii="Times New Roman" w:hAnsi="Times New Roman" w:cs="Times New Roman"/>
          <w:sz w:val="24"/>
          <w:szCs w:val="24"/>
        </w:rPr>
        <w:t>по основному месту работы</w:t>
      </w:r>
      <w:r w:rsidR="009222E8">
        <w:rPr>
          <w:rFonts w:ascii="Times New Roman" w:hAnsi="Times New Roman" w:cs="Times New Roman"/>
          <w:sz w:val="24"/>
          <w:szCs w:val="24"/>
        </w:rPr>
        <w:t xml:space="preserve"> </w:t>
      </w:r>
      <w:r w:rsidR="009222E8" w:rsidRPr="00A13115">
        <w:rPr>
          <w:rFonts w:ascii="Times New Roman" w:hAnsi="Times New Roman" w:cs="Times New Roman"/>
          <w:sz w:val="24"/>
          <w:szCs w:val="24"/>
        </w:rPr>
        <w:t xml:space="preserve">работникам </w:t>
      </w:r>
      <w:r w:rsidR="009222E8">
        <w:rPr>
          <w:rFonts w:ascii="Times New Roman" w:hAnsi="Times New Roman" w:cs="Times New Roman"/>
          <w:sz w:val="24"/>
          <w:szCs w:val="24"/>
        </w:rPr>
        <w:t xml:space="preserve">и руководителю </w:t>
      </w:r>
      <w:r w:rsidR="009222E8" w:rsidRPr="00A13115">
        <w:rPr>
          <w:rFonts w:ascii="Times New Roman" w:hAnsi="Times New Roman" w:cs="Times New Roman"/>
          <w:sz w:val="24"/>
          <w:szCs w:val="24"/>
        </w:rPr>
        <w:t>учреждения</w:t>
      </w:r>
      <w:r w:rsidR="009222E8">
        <w:rPr>
          <w:rFonts w:ascii="Times New Roman" w:hAnsi="Times New Roman" w:cs="Times New Roman"/>
          <w:sz w:val="24"/>
          <w:szCs w:val="24"/>
        </w:rPr>
        <w:t>,</w:t>
      </w:r>
      <w:r w:rsidR="009222E8" w:rsidRPr="009222E8">
        <w:rPr>
          <w:rFonts w:ascii="Times New Roman" w:hAnsi="Times New Roman" w:cs="Times New Roman"/>
          <w:sz w:val="24"/>
          <w:szCs w:val="24"/>
        </w:rPr>
        <w:t xml:space="preserve"> проработавшим в государственных и (или) муниципальных учреждениях не менее 15 лет</w:t>
      </w:r>
      <w:r w:rsidR="009222E8">
        <w:rPr>
          <w:rFonts w:ascii="Times New Roman" w:hAnsi="Times New Roman" w:cs="Times New Roman"/>
          <w:sz w:val="24"/>
          <w:szCs w:val="24"/>
        </w:rPr>
        <w:t>,</w:t>
      </w:r>
      <w:r w:rsidR="009222E8" w:rsidRPr="009222E8">
        <w:rPr>
          <w:rFonts w:ascii="Times New Roman" w:hAnsi="Times New Roman" w:cs="Times New Roman"/>
          <w:sz w:val="24"/>
          <w:szCs w:val="24"/>
        </w:rPr>
        <w:t xml:space="preserve"> при </w:t>
      </w:r>
      <w:r w:rsidR="009222E8">
        <w:rPr>
          <w:rFonts w:ascii="Times New Roman" w:hAnsi="Times New Roman" w:cs="Times New Roman"/>
          <w:sz w:val="24"/>
          <w:szCs w:val="24"/>
        </w:rPr>
        <w:t xml:space="preserve">достижении возраста 50, 60 лет. Основанием для осуществления единовременной выплаты к юбилейным датам является приказ руководителя, для руководителя учреждения – распоряжение администрации города </w:t>
      </w:r>
      <w:proofErr w:type="spellStart"/>
      <w:r w:rsidR="009222E8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="009222E8">
        <w:rPr>
          <w:rFonts w:ascii="Times New Roman" w:hAnsi="Times New Roman" w:cs="Times New Roman"/>
          <w:sz w:val="24"/>
          <w:szCs w:val="24"/>
        </w:rPr>
        <w:t>.</w:t>
      </w:r>
    </w:p>
    <w:p w:rsidR="00B33A55" w:rsidRPr="004B55EC" w:rsidRDefault="009222E8" w:rsidP="009222E8">
      <w:pPr>
        <w:autoSpaceDE w:val="0"/>
        <w:autoSpaceDN w:val="0"/>
        <w:adjustRightInd w:val="0"/>
        <w:ind w:firstLine="709"/>
        <w:jc w:val="both"/>
      </w:pPr>
      <w:r w:rsidRPr="00A13115">
        <w:t xml:space="preserve">Выплата устанавливается </w:t>
      </w:r>
      <w:r w:rsidR="00E1359D" w:rsidRPr="004B55EC">
        <w:t>из расчета базовой единицы с учетом всех надбавок и коэффициентов на одну занимаемую ставку по основному месту работы</w:t>
      </w:r>
      <w:r w:rsidR="00B33A55" w:rsidRPr="004B55EC">
        <w:t xml:space="preserve"> за счет доходов от платных  услуг и иной приносящей доход деятельности.</w:t>
      </w:r>
    </w:p>
    <w:p w:rsidR="00934CAF" w:rsidRDefault="00A509E5" w:rsidP="00A30CF9">
      <w:pPr>
        <w:autoSpaceDE w:val="0"/>
        <w:autoSpaceDN w:val="0"/>
        <w:adjustRightInd w:val="0"/>
        <w:ind w:firstLine="709"/>
        <w:jc w:val="both"/>
        <w:outlineLvl w:val="1"/>
      </w:pPr>
      <w:r>
        <w:t>7.</w:t>
      </w:r>
      <w:r w:rsidR="009222E8">
        <w:t>10</w:t>
      </w:r>
      <w:r w:rsidR="00474CA1" w:rsidRPr="00F12804">
        <w:t xml:space="preserve">. </w:t>
      </w:r>
      <w:r w:rsidR="00934CAF" w:rsidRPr="00006E61">
        <w:t xml:space="preserve">Руководителю </w:t>
      </w:r>
      <w:r w:rsidR="00934CAF">
        <w:t>организации</w:t>
      </w:r>
      <w:r w:rsidR="00934CAF" w:rsidRPr="00006E61">
        <w:t xml:space="preserve"> производится </w:t>
      </w:r>
      <w:r w:rsidR="00934CAF">
        <w:t xml:space="preserve">частичная </w:t>
      </w:r>
      <w:r w:rsidR="00934CAF" w:rsidRPr="00006E61">
        <w:t xml:space="preserve">компенсация стоимости </w:t>
      </w:r>
      <w:r w:rsidR="002B3F8E">
        <w:t xml:space="preserve">оздоровительной или </w:t>
      </w:r>
      <w:r w:rsidR="00934CAF" w:rsidRPr="00006E61">
        <w:t>санаторно-курортной путев</w:t>
      </w:r>
      <w:r w:rsidR="00934CAF">
        <w:t>ки один раз в два календарных года</w:t>
      </w:r>
      <w:r w:rsidR="00934CAF" w:rsidRPr="00006E61">
        <w:t xml:space="preserve"> </w:t>
      </w:r>
      <w:r w:rsidR="00934CAF">
        <w:t xml:space="preserve">в </w:t>
      </w:r>
      <w:r w:rsidR="00934CAF" w:rsidRPr="0079389E">
        <w:t xml:space="preserve">размере 90% от ее полной стоимости, </w:t>
      </w:r>
      <w:r w:rsidR="00934CAF">
        <w:t>не превышающей</w:t>
      </w:r>
      <w:r w:rsidR="00934CAF" w:rsidRPr="0079389E">
        <w:t xml:space="preserve"> 60000 </w:t>
      </w:r>
      <w:r w:rsidR="002B3F8E">
        <w:t xml:space="preserve">(шестьдесят тысяч) </w:t>
      </w:r>
      <w:r w:rsidR="00934CAF" w:rsidRPr="0079389E">
        <w:t>рублей.</w:t>
      </w:r>
      <w:r w:rsidR="00934CAF">
        <w:t xml:space="preserve"> Руководитель самостоятельно выбирает оздоровительную или санаторно-курортную организацию и место оздоровления или санаторно-курортного лечения в пределах территории Российской Федерации.</w:t>
      </w:r>
      <w:r w:rsidR="00934CAF" w:rsidRPr="00B221B2">
        <w:t xml:space="preserve"> </w:t>
      </w:r>
      <w:r w:rsidR="00934CAF" w:rsidRPr="001C7B1E">
        <w:t>Компенсация осуществляется по фактическим расходам, подтвержденным соответствующими документами, в пределах утвержденного плана финансово-хозяйст</w:t>
      </w:r>
      <w:r w:rsidR="00934CAF">
        <w:t>венной деятельности организации.</w:t>
      </w:r>
    </w:p>
    <w:p w:rsidR="002B3F8E" w:rsidRPr="00D06DF3" w:rsidRDefault="002B3F8E" w:rsidP="00A30CF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06DF3">
        <w:t>Частичной компенсации подлежат расходы на приобретение оздоровительной или санаторно-курортной путевки, в стоимость которой включено оздоровительное или санаторно-курортное лечение без учета расходов по стоимости проезда к месту лечения и обратно.</w:t>
      </w:r>
    </w:p>
    <w:p w:rsidR="002B3F8E" w:rsidRPr="00D06DF3" w:rsidRDefault="002B3F8E" w:rsidP="00A30CF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06DF3">
        <w:t>Компенсация осуществляется на основании личного заявления на имя главы города Урай с приложением документов, подтверждающих приобретение оздоровительной или санаторно-курортной путевки (документы предоставляются на русском языке):</w:t>
      </w:r>
    </w:p>
    <w:p w:rsidR="002B3F8E" w:rsidRPr="00D06DF3" w:rsidRDefault="002B3F8E" w:rsidP="00A30CF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1</w:t>
      </w:r>
      <w:r w:rsidRPr="00D06DF3">
        <w:t>) договор  на приобретение оздоровительной или санаторно-курортной путевки;</w:t>
      </w:r>
    </w:p>
    <w:p w:rsidR="002B3F8E" w:rsidRPr="00D06DF3" w:rsidRDefault="002B3F8E" w:rsidP="00A30CF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2</w:t>
      </w:r>
      <w:r w:rsidRPr="00D06DF3">
        <w:t>) платежные документы, подтверждающи</w:t>
      </w:r>
      <w:r w:rsidR="00E057C8">
        <w:t>е</w:t>
      </w:r>
      <w:r w:rsidRPr="00D06DF3">
        <w:t xml:space="preserve"> факт уплаты руководителем организации, подающим заявление, денежных средств за оздоровительную или санаторно-курортную путевку;</w:t>
      </w:r>
    </w:p>
    <w:p w:rsidR="002B3F8E" w:rsidRPr="000F4033" w:rsidRDefault="002B3F8E" w:rsidP="00A30CF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proofErr w:type="gramStart"/>
      <w:r>
        <w:t>3</w:t>
      </w:r>
      <w:r w:rsidRPr="000F4033">
        <w:t>) документ</w:t>
      </w:r>
      <w:r w:rsidR="00E057C8">
        <w:t>ы</w:t>
      </w:r>
      <w:r w:rsidRPr="000F4033">
        <w:t>, подтверждающи</w:t>
      </w:r>
      <w:r w:rsidR="00E057C8">
        <w:t>е</w:t>
      </w:r>
      <w:r w:rsidRPr="000F4033">
        <w:t xml:space="preserve"> получение оздоровительного или санаторно-курортного лечения (отрывной талон к путевке; в случае отсутствия отрывного талона к путевке предоставляются либо санаторная книжка, либо расписание процедур, либо информация о получении оздоровительного или санаторно-курортного лечения на официальном бланке оздоровительной или медицинской организации, заверенная печатью). </w:t>
      </w:r>
      <w:proofErr w:type="gramEnd"/>
    </w:p>
    <w:p w:rsidR="00474CA1" w:rsidRPr="004B55EC" w:rsidRDefault="00474CA1" w:rsidP="00B33A55">
      <w:pPr>
        <w:autoSpaceDE w:val="0"/>
        <w:autoSpaceDN w:val="0"/>
        <w:adjustRightInd w:val="0"/>
        <w:ind w:firstLine="900"/>
        <w:jc w:val="both"/>
      </w:pPr>
    </w:p>
    <w:p w:rsidR="00B33A55" w:rsidRPr="004B55EC" w:rsidRDefault="00B33A55" w:rsidP="00B33A55">
      <w:pPr>
        <w:autoSpaceDE w:val="0"/>
        <w:autoSpaceDN w:val="0"/>
        <w:adjustRightInd w:val="0"/>
        <w:ind w:firstLine="900"/>
        <w:jc w:val="both"/>
      </w:pPr>
    </w:p>
    <w:p w:rsidR="00B33A55" w:rsidRPr="004B55EC" w:rsidRDefault="00B33A55" w:rsidP="00B33A55">
      <w:pPr>
        <w:autoSpaceDE w:val="0"/>
        <w:autoSpaceDN w:val="0"/>
        <w:adjustRightInd w:val="0"/>
        <w:ind w:firstLine="900"/>
        <w:jc w:val="both"/>
      </w:pPr>
    </w:p>
    <w:p w:rsidR="00B33A55" w:rsidRPr="004B55EC" w:rsidRDefault="00B33A55" w:rsidP="00B33A55">
      <w:pPr>
        <w:tabs>
          <w:tab w:val="left" w:pos="3960"/>
        </w:tabs>
        <w:autoSpaceDE w:val="0"/>
        <w:autoSpaceDN w:val="0"/>
        <w:adjustRightInd w:val="0"/>
        <w:ind w:firstLine="900"/>
        <w:jc w:val="both"/>
      </w:pPr>
      <w:r w:rsidRPr="004B55EC">
        <w:tab/>
      </w:r>
    </w:p>
    <w:p w:rsidR="00B33A55" w:rsidRPr="004B55EC" w:rsidRDefault="00B33A55" w:rsidP="00B33A55">
      <w:pPr>
        <w:autoSpaceDE w:val="0"/>
        <w:autoSpaceDN w:val="0"/>
        <w:adjustRightInd w:val="0"/>
        <w:ind w:firstLine="900"/>
        <w:jc w:val="both"/>
      </w:pPr>
    </w:p>
    <w:p w:rsidR="00B33A55" w:rsidRPr="004B55EC" w:rsidRDefault="00B33A55" w:rsidP="00B33A55">
      <w:pPr>
        <w:autoSpaceDE w:val="0"/>
        <w:autoSpaceDN w:val="0"/>
        <w:adjustRightInd w:val="0"/>
        <w:ind w:firstLine="900"/>
        <w:jc w:val="both"/>
      </w:pPr>
    </w:p>
    <w:p w:rsidR="00B33A55" w:rsidRPr="004B55EC" w:rsidRDefault="00B33A55" w:rsidP="00B33A55">
      <w:pPr>
        <w:autoSpaceDE w:val="0"/>
        <w:autoSpaceDN w:val="0"/>
        <w:adjustRightInd w:val="0"/>
        <w:ind w:firstLine="900"/>
        <w:jc w:val="both"/>
      </w:pPr>
    </w:p>
    <w:p w:rsidR="00B33A55" w:rsidRPr="004B55EC" w:rsidRDefault="00B33A55" w:rsidP="00B33A55">
      <w:pPr>
        <w:pStyle w:val="a6"/>
        <w:spacing w:before="0" w:beforeAutospacing="0" w:after="0" w:afterAutospacing="0"/>
        <w:jc w:val="both"/>
      </w:pPr>
    </w:p>
    <w:p w:rsidR="00B33A55" w:rsidRPr="004B55EC" w:rsidRDefault="00B33A55" w:rsidP="00B33A55">
      <w:pPr>
        <w:pStyle w:val="a6"/>
        <w:spacing w:before="0" w:beforeAutospacing="0" w:after="0" w:afterAutospacing="0"/>
        <w:jc w:val="center"/>
        <w:sectPr w:rsidR="00B33A55" w:rsidRPr="004B55EC" w:rsidSect="00754AF5">
          <w:headerReference w:type="even" r:id="rId9"/>
          <w:pgSz w:w="11909" w:h="16834" w:code="9"/>
          <w:pgMar w:top="902" w:right="851" w:bottom="719" w:left="1701" w:header="720" w:footer="720" w:gutter="0"/>
          <w:cols w:space="708"/>
          <w:noEndnote/>
          <w:titlePg/>
          <w:docGrid w:linePitch="326"/>
        </w:sectPr>
      </w:pPr>
    </w:p>
    <w:p w:rsidR="00B33A55" w:rsidRPr="004B55EC" w:rsidRDefault="00B33A55" w:rsidP="00B33A55">
      <w:pPr>
        <w:pStyle w:val="a6"/>
        <w:spacing w:before="0" w:beforeAutospacing="0" w:after="0" w:afterAutospacing="0"/>
        <w:jc w:val="right"/>
        <w:rPr>
          <w:bCs/>
        </w:rPr>
      </w:pPr>
      <w:r w:rsidRPr="004B55EC">
        <w:rPr>
          <w:bCs/>
        </w:rPr>
        <w:lastRenderedPageBreak/>
        <w:t>Приложение 1</w:t>
      </w:r>
    </w:p>
    <w:p w:rsidR="00B33A55" w:rsidRPr="004B55EC" w:rsidRDefault="00B33A55" w:rsidP="00B33A55">
      <w:pPr>
        <w:pStyle w:val="a6"/>
        <w:spacing w:before="0" w:beforeAutospacing="0" w:after="0" w:afterAutospacing="0"/>
        <w:jc w:val="right"/>
      </w:pPr>
      <w:r w:rsidRPr="004B55EC">
        <w:t xml:space="preserve"> к </w:t>
      </w:r>
      <w:r w:rsidR="008E4CC1">
        <w:t xml:space="preserve">примерному </w:t>
      </w:r>
      <w:r w:rsidRPr="004B55EC">
        <w:t xml:space="preserve">Положению об  оплате  труда работников </w:t>
      </w:r>
    </w:p>
    <w:p w:rsidR="00B33A55" w:rsidRPr="004B55EC" w:rsidRDefault="00B33A55" w:rsidP="00B33A55">
      <w:pPr>
        <w:pStyle w:val="a6"/>
        <w:spacing w:before="0" w:beforeAutospacing="0" w:after="0" w:afterAutospacing="0"/>
        <w:jc w:val="right"/>
      </w:pPr>
      <w:r w:rsidRPr="004B55EC">
        <w:t xml:space="preserve">муниципального </w:t>
      </w:r>
      <w:r w:rsidR="00FE12B5" w:rsidRPr="004B55EC">
        <w:t xml:space="preserve">бюджетного </w:t>
      </w:r>
      <w:r w:rsidRPr="004B55EC">
        <w:t>учреждения «Молодежный центр»</w:t>
      </w:r>
    </w:p>
    <w:p w:rsidR="00B33A55" w:rsidRPr="004B55EC" w:rsidRDefault="00B33A55" w:rsidP="00B33A55">
      <w:pPr>
        <w:autoSpaceDE w:val="0"/>
        <w:autoSpaceDN w:val="0"/>
        <w:adjustRightInd w:val="0"/>
        <w:jc w:val="right"/>
      </w:pPr>
    </w:p>
    <w:p w:rsidR="00B33A55" w:rsidRPr="004B55EC" w:rsidRDefault="0011618F" w:rsidP="00B33A55">
      <w:pPr>
        <w:pStyle w:val="a6"/>
        <w:spacing w:before="0" w:beforeAutospacing="0" w:after="0" w:afterAutospacing="0"/>
        <w:jc w:val="center"/>
        <w:rPr>
          <w:bCs/>
        </w:rPr>
      </w:pPr>
      <w:r>
        <w:rPr>
          <w:bCs/>
        </w:rPr>
        <w:t>П</w:t>
      </w:r>
      <w:r w:rsidR="00B33A55" w:rsidRPr="004B55EC">
        <w:rPr>
          <w:bCs/>
        </w:rPr>
        <w:t xml:space="preserve">овышающие коэффициенты для руководителей, специалистов и служащих </w:t>
      </w:r>
    </w:p>
    <w:p w:rsidR="00B33A55" w:rsidRPr="004B55EC" w:rsidRDefault="00B33A55" w:rsidP="00B33A55">
      <w:pPr>
        <w:pStyle w:val="a6"/>
        <w:spacing w:before="0" w:beforeAutospacing="0" w:after="0" w:afterAutospacing="0"/>
        <w:jc w:val="center"/>
      </w:pPr>
      <w:r w:rsidRPr="004B55EC">
        <w:rPr>
          <w:bCs/>
        </w:rPr>
        <w:t xml:space="preserve">муниципального </w:t>
      </w:r>
      <w:r w:rsidR="00FE12B5" w:rsidRPr="004B55EC">
        <w:rPr>
          <w:bCs/>
        </w:rPr>
        <w:t xml:space="preserve">бюджетного </w:t>
      </w:r>
      <w:r w:rsidRPr="004B55EC">
        <w:rPr>
          <w:bCs/>
        </w:rPr>
        <w:t>учреждения «Молодежный центр»</w:t>
      </w:r>
    </w:p>
    <w:p w:rsidR="00B33A55" w:rsidRPr="004B55EC" w:rsidRDefault="00B33A55" w:rsidP="00B33A55">
      <w:pPr>
        <w:pStyle w:val="a6"/>
        <w:spacing w:before="0" w:beforeAutospacing="0" w:after="0" w:afterAutospacing="0"/>
        <w:jc w:val="center"/>
      </w:pPr>
    </w:p>
    <w:p w:rsidR="00B33A55" w:rsidRPr="004B55EC" w:rsidRDefault="00B33A55" w:rsidP="00B33A55">
      <w:r w:rsidRPr="004B55EC">
        <w:t> 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2214"/>
        <w:gridCol w:w="6480"/>
        <w:gridCol w:w="1980"/>
        <w:gridCol w:w="1980"/>
        <w:gridCol w:w="1800"/>
      </w:tblGrid>
      <w:tr w:rsidR="00B33A55" w:rsidRPr="004B55EC" w:rsidTr="00754AF5">
        <w:trPr>
          <w:cantSplit/>
          <w:trHeight w:val="780"/>
        </w:trPr>
        <w:tc>
          <w:tcPr>
            <w:tcW w:w="594" w:type="dxa"/>
            <w:vMerge w:val="restart"/>
          </w:tcPr>
          <w:p w:rsidR="00B33A55" w:rsidRPr="004B55EC" w:rsidRDefault="00B33A55" w:rsidP="00754AF5">
            <w:pPr>
              <w:jc w:val="center"/>
            </w:pPr>
            <w:r w:rsidRPr="004B55EC">
              <w:t xml:space="preserve">№ </w:t>
            </w:r>
            <w:proofErr w:type="spellStart"/>
            <w:proofErr w:type="gramStart"/>
            <w:r w:rsidRPr="004B55EC">
              <w:t>п</w:t>
            </w:r>
            <w:proofErr w:type="spellEnd"/>
            <w:proofErr w:type="gramEnd"/>
            <w:r w:rsidRPr="004B55EC">
              <w:t>/</w:t>
            </w:r>
            <w:proofErr w:type="spellStart"/>
            <w:r w:rsidRPr="004B55EC">
              <w:t>п</w:t>
            </w:r>
            <w:proofErr w:type="spellEnd"/>
          </w:p>
        </w:tc>
        <w:tc>
          <w:tcPr>
            <w:tcW w:w="2214" w:type="dxa"/>
            <w:vMerge w:val="restart"/>
          </w:tcPr>
          <w:p w:rsidR="00B33A55" w:rsidRPr="004B55EC" w:rsidRDefault="00B33A55" w:rsidP="00754AF5">
            <w:pPr>
              <w:jc w:val="center"/>
            </w:pPr>
            <w:r w:rsidRPr="004B55EC">
              <w:t xml:space="preserve">Наименование коэффициента </w:t>
            </w:r>
          </w:p>
        </w:tc>
        <w:tc>
          <w:tcPr>
            <w:tcW w:w="6480" w:type="dxa"/>
            <w:vMerge w:val="restart"/>
          </w:tcPr>
          <w:p w:rsidR="00B33A55" w:rsidRPr="004B55EC" w:rsidRDefault="00B33A55" w:rsidP="00754AF5">
            <w:pPr>
              <w:jc w:val="center"/>
            </w:pPr>
            <w:r w:rsidRPr="004B55EC">
              <w:t xml:space="preserve">Основание для повышения величины базовой единицы </w:t>
            </w:r>
          </w:p>
        </w:tc>
        <w:tc>
          <w:tcPr>
            <w:tcW w:w="5760" w:type="dxa"/>
            <w:gridSpan w:val="3"/>
          </w:tcPr>
          <w:p w:rsidR="00B33A55" w:rsidRPr="004B55EC" w:rsidRDefault="00B33A55" w:rsidP="00754AF5">
            <w:pPr>
              <w:jc w:val="center"/>
            </w:pPr>
            <w:r w:rsidRPr="004B55EC">
              <w:t xml:space="preserve">Размер базового коэффициента и повышающих коэффициентов для категорий работников </w:t>
            </w:r>
          </w:p>
        </w:tc>
      </w:tr>
      <w:tr w:rsidR="00B33A55" w:rsidRPr="004B55EC" w:rsidTr="00754AF5">
        <w:trPr>
          <w:cantSplit/>
          <w:trHeight w:val="825"/>
        </w:trPr>
        <w:tc>
          <w:tcPr>
            <w:tcW w:w="594" w:type="dxa"/>
            <w:vMerge/>
          </w:tcPr>
          <w:p w:rsidR="00B33A55" w:rsidRPr="004B55EC" w:rsidRDefault="00B33A55" w:rsidP="00754AF5">
            <w:pPr>
              <w:jc w:val="center"/>
            </w:pPr>
          </w:p>
        </w:tc>
        <w:tc>
          <w:tcPr>
            <w:tcW w:w="2214" w:type="dxa"/>
            <w:vMerge/>
          </w:tcPr>
          <w:p w:rsidR="00B33A55" w:rsidRPr="004B55EC" w:rsidRDefault="00B33A55" w:rsidP="00754AF5">
            <w:pPr>
              <w:jc w:val="center"/>
            </w:pPr>
          </w:p>
        </w:tc>
        <w:tc>
          <w:tcPr>
            <w:tcW w:w="6480" w:type="dxa"/>
            <w:vMerge/>
          </w:tcPr>
          <w:p w:rsidR="00B33A55" w:rsidRPr="004B55EC" w:rsidRDefault="00B33A55" w:rsidP="00754AF5">
            <w:pPr>
              <w:jc w:val="center"/>
            </w:pPr>
          </w:p>
        </w:tc>
        <w:tc>
          <w:tcPr>
            <w:tcW w:w="1980" w:type="dxa"/>
          </w:tcPr>
          <w:p w:rsidR="00B33A55" w:rsidRPr="004B55EC" w:rsidRDefault="00B33A55" w:rsidP="00754AF5">
            <w:pPr>
              <w:jc w:val="center"/>
            </w:pPr>
            <w:r w:rsidRPr="004B55EC">
              <w:t xml:space="preserve">Руководители </w:t>
            </w:r>
          </w:p>
        </w:tc>
        <w:tc>
          <w:tcPr>
            <w:tcW w:w="1980" w:type="dxa"/>
          </w:tcPr>
          <w:p w:rsidR="00B33A55" w:rsidRPr="004B55EC" w:rsidRDefault="00B33A55" w:rsidP="00754AF5">
            <w:pPr>
              <w:jc w:val="center"/>
            </w:pPr>
            <w:r w:rsidRPr="004B55EC">
              <w:t xml:space="preserve">Специалисты </w:t>
            </w:r>
          </w:p>
        </w:tc>
        <w:tc>
          <w:tcPr>
            <w:tcW w:w="1800" w:type="dxa"/>
          </w:tcPr>
          <w:p w:rsidR="00B33A55" w:rsidRPr="004B55EC" w:rsidRDefault="00B33A55" w:rsidP="00754AF5">
            <w:pPr>
              <w:jc w:val="center"/>
            </w:pPr>
            <w:r w:rsidRPr="004B55EC">
              <w:t xml:space="preserve">Служащие </w:t>
            </w:r>
          </w:p>
        </w:tc>
      </w:tr>
      <w:tr w:rsidR="00B33A55" w:rsidRPr="004B55EC" w:rsidTr="00754AF5">
        <w:tc>
          <w:tcPr>
            <w:tcW w:w="594" w:type="dxa"/>
          </w:tcPr>
          <w:p w:rsidR="00B33A55" w:rsidRPr="004B55EC" w:rsidRDefault="00B33A55" w:rsidP="00754AF5">
            <w:pPr>
              <w:jc w:val="center"/>
            </w:pPr>
            <w:r w:rsidRPr="004B55EC">
              <w:t>1</w:t>
            </w:r>
          </w:p>
        </w:tc>
        <w:tc>
          <w:tcPr>
            <w:tcW w:w="2214" w:type="dxa"/>
          </w:tcPr>
          <w:p w:rsidR="00B33A55" w:rsidRPr="004B55EC" w:rsidRDefault="00B33A55" w:rsidP="00754AF5">
            <w:pPr>
              <w:jc w:val="center"/>
            </w:pPr>
            <w:r w:rsidRPr="004B55EC">
              <w:t>2</w:t>
            </w:r>
          </w:p>
        </w:tc>
        <w:tc>
          <w:tcPr>
            <w:tcW w:w="6480" w:type="dxa"/>
          </w:tcPr>
          <w:p w:rsidR="00B33A55" w:rsidRPr="004B55EC" w:rsidRDefault="00B33A55" w:rsidP="00754AF5">
            <w:pPr>
              <w:jc w:val="center"/>
            </w:pPr>
            <w:r w:rsidRPr="004B55EC">
              <w:t>3</w:t>
            </w:r>
          </w:p>
        </w:tc>
        <w:tc>
          <w:tcPr>
            <w:tcW w:w="1980" w:type="dxa"/>
          </w:tcPr>
          <w:p w:rsidR="00B33A55" w:rsidRPr="004B55EC" w:rsidRDefault="00B33A55" w:rsidP="00754AF5">
            <w:pPr>
              <w:jc w:val="center"/>
            </w:pPr>
            <w:r w:rsidRPr="004B55EC">
              <w:t>4</w:t>
            </w:r>
          </w:p>
        </w:tc>
        <w:tc>
          <w:tcPr>
            <w:tcW w:w="1980" w:type="dxa"/>
          </w:tcPr>
          <w:p w:rsidR="00B33A55" w:rsidRPr="004B55EC" w:rsidRDefault="00B33A55" w:rsidP="00754AF5">
            <w:pPr>
              <w:jc w:val="center"/>
            </w:pPr>
            <w:r w:rsidRPr="004B55EC">
              <w:t>5</w:t>
            </w:r>
          </w:p>
        </w:tc>
        <w:tc>
          <w:tcPr>
            <w:tcW w:w="1800" w:type="dxa"/>
          </w:tcPr>
          <w:p w:rsidR="00B33A55" w:rsidRPr="004B55EC" w:rsidRDefault="00B33A55" w:rsidP="00754AF5">
            <w:pPr>
              <w:jc w:val="center"/>
            </w:pPr>
            <w:r w:rsidRPr="004B55EC">
              <w:t>6</w:t>
            </w:r>
          </w:p>
        </w:tc>
      </w:tr>
      <w:tr w:rsidR="00B33A55" w:rsidRPr="004B55EC" w:rsidTr="00754AF5">
        <w:trPr>
          <w:cantSplit/>
        </w:trPr>
        <w:tc>
          <w:tcPr>
            <w:tcW w:w="594" w:type="dxa"/>
            <w:vMerge w:val="restart"/>
          </w:tcPr>
          <w:p w:rsidR="00B33A55" w:rsidRPr="004B55EC" w:rsidRDefault="00B33A55" w:rsidP="00754AF5">
            <w:pPr>
              <w:jc w:val="center"/>
            </w:pPr>
            <w:r w:rsidRPr="004B55EC">
              <w:t>1.</w:t>
            </w:r>
          </w:p>
          <w:p w:rsidR="00B33A55" w:rsidRPr="004B55EC" w:rsidRDefault="00B33A55" w:rsidP="00754AF5">
            <w:pPr>
              <w:jc w:val="center"/>
            </w:pPr>
          </w:p>
          <w:p w:rsidR="00B33A55" w:rsidRPr="004B55EC" w:rsidRDefault="00B33A55" w:rsidP="00754AF5">
            <w:pPr>
              <w:jc w:val="center"/>
            </w:pPr>
          </w:p>
          <w:p w:rsidR="00B33A55" w:rsidRPr="004B55EC" w:rsidRDefault="00B33A55" w:rsidP="00754AF5">
            <w:pPr>
              <w:jc w:val="center"/>
            </w:pPr>
          </w:p>
          <w:p w:rsidR="00B33A55" w:rsidRPr="004B55EC" w:rsidRDefault="00B33A55" w:rsidP="00754AF5">
            <w:pPr>
              <w:jc w:val="center"/>
            </w:pPr>
          </w:p>
          <w:p w:rsidR="00B33A55" w:rsidRPr="004B55EC" w:rsidRDefault="00B33A55" w:rsidP="00754AF5">
            <w:pPr>
              <w:jc w:val="center"/>
            </w:pPr>
          </w:p>
          <w:p w:rsidR="00B33A55" w:rsidRPr="004B55EC" w:rsidRDefault="00B33A55" w:rsidP="00754AF5">
            <w:pPr>
              <w:jc w:val="center"/>
            </w:pPr>
          </w:p>
          <w:p w:rsidR="00B33A55" w:rsidRPr="004B55EC" w:rsidRDefault="00B33A55" w:rsidP="00754AF5">
            <w:pPr>
              <w:jc w:val="center"/>
            </w:pPr>
          </w:p>
          <w:p w:rsidR="00B33A55" w:rsidRPr="004B55EC" w:rsidRDefault="00B33A55" w:rsidP="00754AF5">
            <w:pPr>
              <w:jc w:val="center"/>
            </w:pPr>
          </w:p>
          <w:p w:rsidR="00B33A55" w:rsidRPr="004B55EC" w:rsidRDefault="00B33A55" w:rsidP="00754AF5">
            <w:pPr>
              <w:jc w:val="center"/>
            </w:pPr>
          </w:p>
        </w:tc>
        <w:tc>
          <w:tcPr>
            <w:tcW w:w="2214" w:type="dxa"/>
            <w:vMerge w:val="restart"/>
          </w:tcPr>
          <w:p w:rsidR="00B33A55" w:rsidRPr="004B55EC" w:rsidRDefault="000D7FE1" w:rsidP="00754AF5">
            <w:r>
              <w:t>К</w:t>
            </w:r>
            <w:r w:rsidR="00B33A55" w:rsidRPr="004B55EC">
              <w:t>оэффициент</w:t>
            </w:r>
          </w:p>
          <w:p w:rsidR="00B33A55" w:rsidRPr="004B55EC" w:rsidRDefault="00B33A55" w:rsidP="00754AF5">
            <w:r w:rsidRPr="004B55EC">
              <w:t>уровня образования</w:t>
            </w:r>
          </w:p>
          <w:p w:rsidR="00B33A55" w:rsidRPr="004B55EC" w:rsidRDefault="00B33A55" w:rsidP="00754AF5"/>
          <w:p w:rsidR="00B33A55" w:rsidRPr="004B55EC" w:rsidRDefault="00B33A55" w:rsidP="00754AF5"/>
          <w:p w:rsidR="00B33A55" w:rsidRPr="004B55EC" w:rsidRDefault="00B33A55" w:rsidP="00754AF5"/>
          <w:p w:rsidR="00B33A55" w:rsidRPr="004B55EC" w:rsidRDefault="00B33A55" w:rsidP="00754AF5"/>
          <w:p w:rsidR="00B33A55" w:rsidRPr="004B55EC" w:rsidRDefault="00B33A55" w:rsidP="00754AF5"/>
          <w:p w:rsidR="00B33A55" w:rsidRPr="004B55EC" w:rsidRDefault="00B33A55" w:rsidP="00754AF5"/>
          <w:p w:rsidR="00B33A55" w:rsidRPr="004B55EC" w:rsidRDefault="00B33A55" w:rsidP="00754AF5"/>
        </w:tc>
        <w:tc>
          <w:tcPr>
            <w:tcW w:w="6480" w:type="dxa"/>
          </w:tcPr>
          <w:p w:rsidR="00B33A55" w:rsidRPr="004B55EC" w:rsidRDefault="00B33A55" w:rsidP="000D7FE1">
            <w:pPr>
              <w:jc w:val="both"/>
            </w:pPr>
            <w:proofErr w:type="gramStart"/>
            <w:r w:rsidRPr="004B55EC">
              <w:t>Высшее образование, подтверждаемое присвоением лицу, успешно прошедшему итоговую аттестацию, квалификации</w:t>
            </w:r>
            <w:r w:rsidR="00F26678" w:rsidRPr="004B55EC">
              <w:t xml:space="preserve"> (степени) «специалист» или квалификации (степени) «м</w:t>
            </w:r>
            <w:r w:rsidRPr="004B55EC">
              <w:t xml:space="preserve">агистр» </w:t>
            </w:r>
            <w:proofErr w:type="gramEnd"/>
          </w:p>
        </w:tc>
        <w:tc>
          <w:tcPr>
            <w:tcW w:w="1980" w:type="dxa"/>
          </w:tcPr>
          <w:p w:rsidR="00B33A55" w:rsidRPr="004B55EC" w:rsidRDefault="00F26678" w:rsidP="00754AF5">
            <w:pPr>
              <w:jc w:val="center"/>
            </w:pPr>
            <w:r w:rsidRPr="004B55EC">
              <w:t>1,5</w:t>
            </w:r>
            <w:r w:rsidR="00B33A55" w:rsidRPr="004B55EC">
              <w:t>0</w:t>
            </w:r>
          </w:p>
        </w:tc>
        <w:tc>
          <w:tcPr>
            <w:tcW w:w="1980" w:type="dxa"/>
          </w:tcPr>
          <w:p w:rsidR="00B33A55" w:rsidRPr="004B55EC" w:rsidRDefault="00F26678" w:rsidP="00754AF5">
            <w:pPr>
              <w:jc w:val="center"/>
            </w:pPr>
            <w:r w:rsidRPr="004B55EC">
              <w:t>1,5</w:t>
            </w:r>
            <w:r w:rsidR="00B33A55" w:rsidRPr="004B55EC">
              <w:t>0</w:t>
            </w:r>
          </w:p>
        </w:tc>
        <w:tc>
          <w:tcPr>
            <w:tcW w:w="1800" w:type="dxa"/>
          </w:tcPr>
          <w:p w:rsidR="00B33A55" w:rsidRPr="004B55EC" w:rsidRDefault="00F26678" w:rsidP="00754AF5">
            <w:pPr>
              <w:jc w:val="center"/>
            </w:pPr>
            <w:r w:rsidRPr="004B55EC">
              <w:t>1,5</w:t>
            </w:r>
            <w:r w:rsidR="00B33A55" w:rsidRPr="004B55EC">
              <w:t>0</w:t>
            </w:r>
          </w:p>
        </w:tc>
      </w:tr>
      <w:tr w:rsidR="00B33A55" w:rsidRPr="004B55EC" w:rsidTr="00754AF5">
        <w:trPr>
          <w:cantSplit/>
        </w:trPr>
        <w:tc>
          <w:tcPr>
            <w:tcW w:w="594" w:type="dxa"/>
            <w:vMerge/>
          </w:tcPr>
          <w:p w:rsidR="00B33A55" w:rsidRPr="004B55EC" w:rsidRDefault="00B33A55" w:rsidP="00754AF5">
            <w:pPr>
              <w:jc w:val="center"/>
            </w:pPr>
          </w:p>
        </w:tc>
        <w:tc>
          <w:tcPr>
            <w:tcW w:w="2214" w:type="dxa"/>
            <w:vMerge/>
          </w:tcPr>
          <w:p w:rsidR="00B33A55" w:rsidRPr="004B55EC" w:rsidRDefault="00B33A55" w:rsidP="00754AF5"/>
        </w:tc>
        <w:tc>
          <w:tcPr>
            <w:tcW w:w="6480" w:type="dxa"/>
          </w:tcPr>
          <w:p w:rsidR="00B33A55" w:rsidRPr="004B55EC" w:rsidRDefault="00B33A55" w:rsidP="000D7FE1">
            <w:pPr>
              <w:jc w:val="both"/>
            </w:pPr>
            <w:r w:rsidRPr="004B55EC">
              <w:t>Высшее образование, подтверждаемое присвоением лицу, успешно прошедшему аттестацию, квалификации</w:t>
            </w:r>
            <w:r w:rsidR="00F26678" w:rsidRPr="004B55EC">
              <w:t xml:space="preserve"> (степени)</w:t>
            </w:r>
            <w:r w:rsidRPr="004B55EC">
              <w:t xml:space="preserve"> «</w:t>
            </w:r>
            <w:r w:rsidR="00F26678" w:rsidRPr="004B55EC">
              <w:t>б</w:t>
            </w:r>
            <w:r w:rsidRPr="004B55EC">
              <w:t xml:space="preserve">акалавр» </w:t>
            </w:r>
          </w:p>
        </w:tc>
        <w:tc>
          <w:tcPr>
            <w:tcW w:w="1980" w:type="dxa"/>
          </w:tcPr>
          <w:p w:rsidR="00B33A55" w:rsidRPr="004B55EC" w:rsidRDefault="00B33A55" w:rsidP="00754AF5">
            <w:pPr>
              <w:jc w:val="center"/>
            </w:pPr>
            <w:r w:rsidRPr="004B55EC">
              <w:t>1,40</w:t>
            </w:r>
          </w:p>
        </w:tc>
        <w:tc>
          <w:tcPr>
            <w:tcW w:w="1980" w:type="dxa"/>
          </w:tcPr>
          <w:p w:rsidR="00B33A55" w:rsidRPr="004B55EC" w:rsidRDefault="00B33A55" w:rsidP="00754AF5">
            <w:pPr>
              <w:jc w:val="center"/>
            </w:pPr>
            <w:r w:rsidRPr="004B55EC">
              <w:t>1,40</w:t>
            </w:r>
          </w:p>
        </w:tc>
        <w:tc>
          <w:tcPr>
            <w:tcW w:w="1800" w:type="dxa"/>
          </w:tcPr>
          <w:p w:rsidR="00B33A55" w:rsidRPr="004B55EC" w:rsidRDefault="00B33A55" w:rsidP="00754AF5">
            <w:pPr>
              <w:jc w:val="center"/>
            </w:pPr>
            <w:r w:rsidRPr="004B55EC">
              <w:t>1,40</w:t>
            </w:r>
          </w:p>
        </w:tc>
      </w:tr>
      <w:tr w:rsidR="00B33A55" w:rsidRPr="004B55EC" w:rsidTr="00754AF5">
        <w:trPr>
          <w:cantSplit/>
        </w:trPr>
        <w:tc>
          <w:tcPr>
            <w:tcW w:w="594" w:type="dxa"/>
            <w:vMerge/>
          </w:tcPr>
          <w:p w:rsidR="00B33A55" w:rsidRPr="004B55EC" w:rsidRDefault="00B33A55" w:rsidP="00754AF5">
            <w:pPr>
              <w:jc w:val="center"/>
            </w:pPr>
          </w:p>
        </w:tc>
        <w:tc>
          <w:tcPr>
            <w:tcW w:w="2214" w:type="dxa"/>
            <w:vMerge/>
          </w:tcPr>
          <w:p w:rsidR="00B33A55" w:rsidRPr="004B55EC" w:rsidRDefault="00B33A55" w:rsidP="00754AF5"/>
        </w:tc>
        <w:tc>
          <w:tcPr>
            <w:tcW w:w="6480" w:type="dxa"/>
          </w:tcPr>
          <w:p w:rsidR="00B33A55" w:rsidRPr="004B55EC" w:rsidRDefault="000D7FE1" w:rsidP="00754AF5">
            <w:pPr>
              <w:jc w:val="both"/>
            </w:pPr>
            <w:r>
              <w:t>С</w:t>
            </w:r>
            <w:r w:rsidR="00B33A55" w:rsidRPr="004B55EC">
              <w:t xml:space="preserve">реднее профессиональное образование </w:t>
            </w:r>
          </w:p>
        </w:tc>
        <w:tc>
          <w:tcPr>
            <w:tcW w:w="1980" w:type="dxa"/>
          </w:tcPr>
          <w:p w:rsidR="00B33A55" w:rsidRPr="004B55EC" w:rsidRDefault="00B33A55" w:rsidP="00754AF5">
            <w:pPr>
              <w:jc w:val="center"/>
            </w:pPr>
            <w:r w:rsidRPr="004B55EC">
              <w:t>1,30</w:t>
            </w:r>
          </w:p>
        </w:tc>
        <w:tc>
          <w:tcPr>
            <w:tcW w:w="1980" w:type="dxa"/>
          </w:tcPr>
          <w:p w:rsidR="00B33A55" w:rsidRPr="004B55EC" w:rsidRDefault="00B33A55" w:rsidP="00754AF5">
            <w:pPr>
              <w:jc w:val="center"/>
            </w:pPr>
            <w:r w:rsidRPr="004B55EC">
              <w:t>1,30</w:t>
            </w:r>
          </w:p>
        </w:tc>
        <w:tc>
          <w:tcPr>
            <w:tcW w:w="1800" w:type="dxa"/>
          </w:tcPr>
          <w:p w:rsidR="00B33A55" w:rsidRPr="004B55EC" w:rsidRDefault="00B33A55" w:rsidP="00754AF5">
            <w:pPr>
              <w:jc w:val="center"/>
            </w:pPr>
            <w:r w:rsidRPr="004B55EC">
              <w:t>1,30</w:t>
            </w:r>
          </w:p>
        </w:tc>
      </w:tr>
      <w:tr w:rsidR="00B33A55" w:rsidRPr="004B55EC" w:rsidTr="00754AF5">
        <w:trPr>
          <w:cantSplit/>
        </w:trPr>
        <w:tc>
          <w:tcPr>
            <w:tcW w:w="594" w:type="dxa"/>
            <w:vMerge/>
          </w:tcPr>
          <w:p w:rsidR="00B33A55" w:rsidRPr="004B55EC" w:rsidRDefault="00B33A55" w:rsidP="00754AF5">
            <w:pPr>
              <w:jc w:val="center"/>
            </w:pPr>
          </w:p>
        </w:tc>
        <w:tc>
          <w:tcPr>
            <w:tcW w:w="2214" w:type="dxa"/>
            <w:vMerge/>
          </w:tcPr>
          <w:p w:rsidR="00B33A55" w:rsidRPr="004B55EC" w:rsidRDefault="00B33A55" w:rsidP="00754AF5"/>
        </w:tc>
        <w:tc>
          <w:tcPr>
            <w:tcW w:w="6480" w:type="dxa"/>
          </w:tcPr>
          <w:p w:rsidR="00B33A55" w:rsidRPr="004B55EC" w:rsidRDefault="00B33A55" w:rsidP="00754AF5">
            <w:r w:rsidRPr="004B55EC">
              <w:t xml:space="preserve">Среднее (полное) общее образование </w:t>
            </w:r>
          </w:p>
        </w:tc>
        <w:tc>
          <w:tcPr>
            <w:tcW w:w="1980" w:type="dxa"/>
          </w:tcPr>
          <w:p w:rsidR="00B33A55" w:rsidRPr="004B55EC" w:rsidRDefault="00B33A55" w:rsidP="00754AF5">
            <w:pPr>
              <w:jc w:val="center"/>
            </w:pPr>
            <w:r w:rsidRPr="004B55EC">
              <w:t>1,10</w:t>
            </w:r>
          </w:p>
        </w:tc>
        <w:tc>
          <w:tcPr>
            <w:tcW w:w="1980" w:type="dxa"/>
          </w:tcPr>
          <w:p w:rsidR="00B33A55" w:rsidRPr="004B55EC" w:rsidRDefault="00B33A55" w:rsidP="00754AF5">
            <w:pPr>
              <w:jc w:val="center"/>
            </w:pPr>
            <w:r w:rsidRPr="004B55EC">
              <w:t>1,10</w:t>
            </w:r>
          </w:p>
        </w:tc>
        <w:tc>
          <w:tcPr>
            <w:tcW w:w="1800" w:type="dxa"/>
          </w:tcPr>
          <w:p w:rsidR="00B33A55" w:rsidRPr="004B55EC" w:rsidRDefault="00B33A55" w:rsidP="00754AF5">
            <w:pPr>
              <w:jc w:val="center"/>
            </w:pPr>
            <w:r w:rsidRPr="004B55EC">
              <w:t>1,10</w:t>
            </w:r>
          </w:p>
        </w:tc>
      </w:tr>
      <w:tr w:rsidR="00B33A55" w:rsidRPr="004B55EC" w:rsidTr="00CA461A">
        <w:trPr>
          <w:cantSplit/>
          <w:trHeight w:val="294"/>
        </w:trPr>
        <w:tc>
          <w:tcPr>
            <w:tcW w:w="594" w:type="dxa"/>
            <w:vMerge/>
          </w:tcPr>
          <w:p w:rsidR="00B33A55" w:rsidRPr="004B55EC" w:rsidRDefault="00B33A55" w:rsidP="00754AF5">
            <w:pPr>
              <w:jc w:val="center"/>
            </w:pPr>
          </w:p>
        </w:tc>
        <w:tc>
          <w:tcPr>
            <w:tcW w:w="2214" w:type="dxa"/>
            <w:vMerge/>
          </w:tcPr>
          <w:p w:rsidR="00B33A55" w:rsidRPr="004B55EC" w:rsidRDefault="00B33A55" w:rsidP="00754AF5"/>
        </w:tc>
        <w:tc>
          <w:tcPr>
            <w:tcW w:w="6480" w:type="dxa"/>
          </w:tcPr>
          <w:p w:rsidR="00B33A55" w:rsidRPr="004B55EC" w:rsidRDefault="00B33A55" w:rsidP="00CA461A">
            <w:r w:rsidRPr="004B55EC">
              <w:t>Основное общее образование</w:t>
            </w:r>
          </w:p>
        </w:tc>
        <w:tc>
          <w:tcPr>
            <w:tcW w:w="1980" w:type="dxa"/>
          </w:tcPr>
          <w:p w:rsidR="00B33A55" w:rsidRPr="004B55EC" w:rsidRDefault="00B33A55" w:rsidP="00754AF5">
            <w:pPr>
              <w:jc w:val="center"/>
            </w:pPr>
            <w:r w:rsidRPr="004B55EC">
              <w:t>1,00</w:t>
            </w:r>
          </w:p>
        </w:tc>
        <w:tc>
          <w:tcPr>
            <w:tcW w:w="1980" w:type="dxa"/>
          </w:tcPr>
          <w:p w:rsidR="00B33A55" w:rsidRPr="004B55EC" w:rsidRDefault="00B33A55" w:rsidP="00754AF5">
            <w:pPr>
              <w:jc w:val="center"/>
            </w:pPr>
            <w:r w:rsidRPr="004B55EC">
              <w:t>1,00</w:t>
            </w:r>
          </w:p>
        </w:tc>
        <w:tc>
          <w:tcPr>
            <w:tcW w:w="1800" w:type="dxa"/>
          </w:tcPr>
          <w:p w:rsidR="00B33A55" w:rsidRPr="004B55EC" w:rsidRDefault="00B33A55" w:rsidP="00754AF5">
            <w:pPr>
              <w:jc w:val="center"/>
            </w:pPr>
            <w:r w:rsidRPr="004B55EC">
              <w:t>1,00</w:t>
            </w:r>
          </w:p>
        </w:tc>
      </w:tr>
      <w:tr w:rsidR="00B33A55" w:rsidRPr="004B55EC" w:rsidTr="00754AF5">
        <w:trPr>
          <w:cantSplit/>
        </w:trPr>
        <w:tc>
          <w:tcPr>
            <w:tcW w:w="594" w:type="dxa"/>
            <w:vMerge w:val="restart"/>
          </w:tcPr>
          <w:p w:rsidR="00B33A55" w:rsidRPr="004B55EC" w:rsidRDefault="00B33A55" w:rsidP="006F5637">
            <w:pPr>
              <w:jc w:val="center"/>
            </w:pPr>
            <w:r w:rsidRPr="004B55EC">
              <w:t>2.</w:t>
            </w:r>
          </w:p>
        </w:tc>
        <w:tc>
          <w:tcPr>
            <w:tcW w:w="2214" w:type="dxa"/>
            <w:vMerge w:val="restart"/>
          </w:tcPr>
          <w:p w:rsidR="00B33A55" w:rsidRPr="004B55EC" w:rsidRDefault="00B33A55" w:rsidP="00754AF5">
            <w:r w:rsidRPr="004B55EC">
              <w:t xml:space="preserve">Коэффициент специфики работы  </w:t>
            </w:r>
          </w:p>
        </w:tc>
        <w:tc>
          <w:tcPr>
            <w:tcW w:w="6480" w:type="dxa"/>
          </w:tcPr>
          <w:p w:rsidR="00B33A55" w:rsidRPr="004B55EC" w:rsidRDefault="00B33A55" w:rsidP="00754AF5">
            <w:r w:rsidRPr="004B55EC">
              <w:t>Тип 1</w:t>
            </w:r>
          </w:p>
        </w:tc>
        <w:tc>
          <w:tcPr>
            <w:tcW w:w="1980" w:type="dxa"/>
          </w:tcPr>
          <w:p w:rsidR="00B33A55" w:rsidRPr="004B55EC" w:rsidRDefault="00B33A55" w:rsidP="00754AF5">
            <w:pPr>
              <w:jc w:val="center"/>
            </w:pPr>
            <w:r w:rsidRPr="004B55EC">
              <w:t>0,75</w:t>
            </w:r>
          </w:p>
        </w:tc>
        <w:tc>
          <w:tcPr>
            <w:tcW w:w="1980" w:type="dxa"/>
          </w:tcPr>
          <w:p w:rsidR="00B33A55" w:rsidRPr="004B55EC" w:rsidRDefault="00B33A55" w:rsidP="00754AF5">
            <w:pPr>
              <w:jc w:val="center"/>
            </w:pPr>
            <w:r w:rsidRPr="004B55EC">
              <w:t>0,75</w:t>
            </w:r>
          </w:p>
        </w:tc>
        <w:tc>
          <w:tcPr>
            <w:tcW w:w="1800" w:type="dxa"/>
          </w:tcPr>
          <w:p w:rsidR="00B33A55" w:rsidRPr="004B55EC" w:rsidRDefault="00B33A55" w:rsidP="00754AF5">
            <w:pPr>
              <w:jc w:val="center"/>
            </w:pPr>
            <w:r w:rsidRPr="004B55EC">
              <w:t>0,75</w:t>
            </w:r>
          </w:p>
        </w:tc>
      </w:tr>
      <w:tr w:rsidR="00B33A55" w:rsidRPr="004B55EC" w:rsidTr="00754AF5">
        <w:trPr>
          <w:cantSplit/>
        </w:trPr>
        <w:tc>
          <w:tcPr>
            <w:tcW w:w="594" w:type="dxa"/>
            <w:vMerge/>
          </w:tcPr>
          <w:p w:rsidR="00B33A55" w:rsidRPr="004B55EC" w:rsidRDefault="00B33A55" w:rsidP="00754AF5">
            <w:pPr>
              <w:jc w:val="center"/>
            </w:pPr>
          </w:p>
        </w:tc>
        <w:tc>
          <w:tcPr>
            <w:tcW w:w="2214" w:type="dxa"/>
            <w:vMerge/>
          </w:tcPr>
          <w:p w:rsidR="00B33A55" w:rsidRPr="004B55EC" w:rsidRDefault="00B33A55" w:rsidP="00754AF5"/>
        </w:tc>
        <w:tc>
          <w:tcPr>
            <w:tcW w:w="6480" w:type="dxa"/>
          </w:tcPr>
          <w:p w:rsidR="00B33A55" w:rsidRPr="004B55EC" w:rsidRDefault="00B33A55" w:rsidP="00754AF5">
            <w:r w:rsidRPr="004B55EC">
              <w:t>Тип 2</w:t>
            </w:r>
          </w:p>
        </w:tc>
        <w:tc>
          <w:tcPr>
            <w:tcW w:w="1980" w:type="dxa"/>
          </w:tcPr>
          <w:p w:rsidR="00B33A55" w:rsidRPr="004B55EC" w:rsidRDefault="00B33A55" w:rsidP="00754AF5">
            <w:pPr>
              <w:jc w:val="center"/>
            </w:pPr>
            <w:r w:rsidRPr="004B55EC">
              <w:t>0,20</w:t>
            </w:r>
          </w:p>
        </w:tc>
        <w:tc>
          <w:tcPr>
            <w:tcW w:w="1980" w:type="dxa"/>
          </w:tcPr>
          <w:p w:rsidR="00B33A55" w:rsidRPr="004B55EC" w:rsidRDefault="00B33A55" w:rsidP="00754AF5">
            <w:pPr>
              <w:jc w:val="center"/>
            </w:pPr>
            <w:r w:rsidRPr="004B55EC">
              <w:t>0,20</w:t>
            </w:r>
          </w:p>
        </w:tc>
        <w:tc>
          <w:tcPr>
            <w:tcW w:w="1800" w:type="dxa"/>
          </w:tcPr>
          <w:p w:rsidR="00B33A55" w:rsidRPr="004B55EC" w:rsidRDefault="00B33A55" w:rsidP="00754AF5">
            <w:pPr>
              <w:jc w:val="center"/>
            </w:pPr>
            <w:r w:rsidRPr="004B55EC">
              <w:t>0,20</w:t>
            </w:r>
          </w:p>
        </w:tc>
      </w:tr>
      <w:tr w:rsidR="00B33A55" w:rsidRPr="004B55EC" w:rsidTr="00754AF5">
        <w:trPr>
          <w:cantSplit/>
        </w:trPr>
        <w:tc>
          <w:tcPr>
            <w:tcW w:w="594" w:type="dxa"/>
            <w:vMerge/>
          </w:tcPr>
          <w:p w:rsidR="00B33A55" w:rsidRPr="004B55EC" w:rsidRDefault="00B33A55" w:rsidP="00754AF5">
            <w:pPr>
              <w:jc w:val="center"/>
            </w:pPr>
          </w:p>
        </w:tc>
        <w:tc>
          <w:tcPr>
            <w:tcW w:w="2214" w:type="dxa"/>
            <w:vMerge/>
          </w:tcPr>
          <w:p w:rsidR="00B33A55" w:rsidRPr="004B55EC" w:rsidRDefault="00B33A55" w:rsidP="00754AF5"/>
        </w:tc>
        <w:tc>
          <w:tcPr>
            <w:tcW w:w="6480" w:type="dxa"/>
          </w:tcPr>
          <w:p w:rsidR="00B33A55" w:rsidRPr="004B55EC" w:rsidRDefault="00B33A55" w:rsidP="00754AF5">
            <w:r w:rsidRPr="004B55EC">
              <w:t>Тип 3</w:t>
            </w:r>
          </w:p>
        </w:tc>
        <w:tc>
          <w:tcPr>
            <w:tcW w:w="1980" w:type="dxa"/>
          </w:tcPr>
          <w:p w:rsidR="00B33A55" w:rsidRPr="004B55EC" w:rsidRDefault="00B33A55" w:rsidP="00754AF5">
            <w:pPr>
              <w:jc w:val="center"/>
            </w:pPr>
            <w:r w:rsidRPr="004B55EC">
              <w:t>0,15</w:t>
            </w:r>
          </w:p>
        </w:tc>
        <w:tc>
          <w:tcPr>
            <w:tcW w:w="1980" w:type="dxa"/>
          </w:tcPr>
          <w:p w:rsidR="00B33A55" w:rsidRPr="004B55EC" w:rsidRDefault="00B33A55" w:rsidP="00754AF5">
            <w:pPr>
              <w:jc w:val="center"/>
            </w:pPr>
            <w:r w:rsidRPr="004B55EC">
              <w:t>0,15</w:t>
            </w:r>
          </w:p>
        </w:tc>
        <w:tc>
          <w:tcPr>
            <w:tcW w:w="1800" w:type="dxa"/>
          </w:tcPr>
          <w:p w:rsidR="00B33A55" w:rsidRPr="004B55EC" w:rsidRDefault="00B33A55" w:rsidP="00754AF5">
            <w:pPr>
              <w:jc w:val="center"/>
            </w:pPr>
            <w:r w:rsidRPr="004B55EC">
              <w:t>0,15</w:t>
            </w:r>
          </w:p>
        </w:tc>
      </w:tr>
      <w:tr w:rsidR="00B33A55" w:rsidRPr="004B55EC" w:rsidTr="00754AF5">
        <w:trPr>
          <w:cantSplit/>
        </w:trPr>
        <w:tc>
          <w:tcPr>
            <w:tcW w:w="594" w:type="dxa"/>
            <w:vMerge/>
          </w:tcPr>
          <w:p w:rsidR="00B33A55" w:rsidRPr="004B55EC" w:rsidRDefault="00B33A55" w:rsidP="00754AF5">
            <w:pPr>
              <w:jc w:val="center"/>
            </w:pPr>
          </w:p>
        </w:tc>
        <w:tc>
          <w:tcPr>
            <w:tcW w:w="2214" w:type="dxa"/>
            <w:vMerge/>
          </w:tcPr>
          <w:p w:rsidR="00B33A55" w:rsidRPr="004B55EC" w:rsidRDefault="00B33A55" w:rsidP="00754AF5"/>
        </w:tc>
        <w:tc>
          <w:tcPr>
            <w:tcW w:w="6480" w:type="dxa"/>
          </w:tcPr>
          <w:p w:rsidR="00B33A55" w:rsidRPr="004B55EC" w:rsidRDefault="00B33A55" w:rsidP="00754AF5">
            <w:r w:rsidRPr="004B55EC">
              <w:t>Тип 4</w:t>
            </w:r>
          </w:p>
        </w:tc>
        <w:tc>
          <w:tcPr>
            <w:tcW w:w="1980" w:type="dxa"/>
          </w:tcPr>
          <w:p w:rsidR="00B33A55" w:rsidRPr="004B55EC" w:rsidRDefault="00B33A55" w:rsidP="00754AF5">
            <w:pPr>
              <w:jc w:val="center"/>
            </w:pPr>
            <w:r w:rsidRPr="004B55EC">
              <w:t>0,05</w:t>
            </w:r>
          </w:p>
        </w:tc>
        <w:tc>
          <w:tcPr>
            <w:tcW w:w="1980" w:type="dxa"/>
          </w:tcPr>
          <w:p w:rsidR="00B33A55" w:rsidRPr="004B55EC" w:rsidRDefault="00B33A55" w:rsidP="00754AF5">
            <w:pPr>
              <w:jc w:val="center"/>
            </w:pPr>
            <w:r w:rsidRPr="004B55EC">
              <w:t>0,05</w:t>
            </w:r>
          </w:p>
        </w:tc>
        <w:tc>
          <w:tcPr>
            <w:tcW w:w="1800" w:type="dxa"/>
          </w:tcPr>
          <w:p w:rsidR="00B33A55" w:rsidRPr="004B55EC" w:rsidRDefault="00B33A55" w:rsidP="00754AF5">
            <w:pPr>
              <w:jc w:val="center"/>
            </w:pPr>
            <w:r w:rsidRPr="004B55EC">
              <w:t>0,05</w:t>
            </w:r>
          </w:p>
        </w:tc>
      </w:tr>
      <w:tr w:rsidR="004078B3" w:rsidRPr="004B55EC" w:rsidTr="00754AF5">
        <w:trPr>
          <w:cantSplit/>
        </w:trPr>
        <w:tc>
          <w:tcPr>
            <w:tcW w:w="594" w:type="dxa"/>
          </w:tcPr>
          <w:p w:rsidR="004078B3" w:rsidRPr="004B55EC" w:rsidRDefault="004078B3" w:rsidP="000519EF">
            <w:pPr>
              <w:jc w:val="center"/>
            </w:pPr>
            <w:r>
              <w:t>3.</w:t>
            </w:r>
          </w:p>
          <w:p w:rsidR="004078B3" w:rsidRPr="004B55EC" w:rsidRDefault="004078B3" w:rsidP="000519EF">
            <w:pPr>
              <w:jc w:val="center"/>
            </w:pPr>
          </w:p>
          <w:p w:rsidR="004078B3" w:rsidRPr="004B55EC" w:rsidRDefault="004078B3" w:rsidP="000519EF">
            <w:pPr>
              <w:jc w:val="center"/>
            </w:pPr>
          </w:p>
        </w:tc>
        <w:tc>
          <w:tcPr>
            <w:tcW w:w="2214" w:type="dxa"/>
          </w:tcPr>
          <w:p w:rsidR="004078B3" w:rsidRPr="004B55EC" w:rsidRDefault="004078B3" w:rsidP="000519EF">
            <w:r>
              <w:t>Коэффициент уровня квалификации:</w:t>
            </w:r>
          </w:p>
        </w:tc>
        <w:tc>
          <w:tcPr>
            <w:tcW w:w="6480" w:type="dxa"/>
          </w:tcPr>
          <w:p w:rsidR="004078B3" w:rsidRPr="004B55EC" w:rsidRDefault="004078B3" w:rsidP="00754AF5"/>
        </w:tc>
        <w:tc>
          <w:tcPr>
            <w:tcW w:w="1980" w:type="dxa"/>
          </w:tcPr>
          <w:p w:rsidR="004078B3" w:rsidRPr="004B55EC" w:rsidRDefault="004078B3" w:rsidP="00754AF5">
            <w:pPr>
              <w:jc w:val="center"/>
            </w:pPr>
          </w:p>
        </w:tc>
        <w:tc>
          <w:tcPr>
            <w:tcW w:w="1980" w:type="dxa"/>
          </w:tcPr>
          <w:p w:rsidR="004078B3" w:rsidRPr="004B55EC" w:rsidRDefault="004078B3" w:rsidP="00754AF5">
            <w:pPr>
              <w:jc w:val="center"/>
            </w:pPr>
          </w:p>
        </w:tc>
        <w:tc>
          <w:tcPr>
            <w:tcW w:w="1800" w:type="dxa"/>
          </w:tcPr>
          <w:p w:rsidR="004078B3" w:rsidRPr="004B55EC" w:rsidRDefault="004078B3" w:rsidP="00754AF5">
            <w:pPr>
              <w:jc w:val="center"/>
            </w:pPr>
          </w:p>
        </w:tc>
      </w:tr>
      <w:tr w:rsidR="004078B3" w:rsidRPr="004B55EC" w:rsidTr="00754AF5">
        <w:trPr>
          <w:cantSplit/>
        </w:trPr>
        <w:tc>
          <w:tcPr>
            <w:tcW w:w="594" w:type="dxa"/>
            <w:vMerge w:val="restart"/>
          </w:tcPr>
          <w:p w:rsidR="004078B3" w:rsidRPr="004B55EC" w:rsidRDefault="004078B3" w:rsidP="000519EF">
            <w:pPr>
              <w:jc w:val="center"/>
            </w:pPr>
            <w:r>
              <w:t>3.1.</w:t>
            </w:r>
          </w:p>
        </w:tc>
        <w:tc>
          <w:tcPr>
            <w:tcW w:w="2214" w:type="dxa"/>
            <w:vMerge w:val="restart"/>
          </w:tcPr>
          <w:p w:rsidR="004078B3" w:rsidRPr="004B55EC" w:rsidRDefault="004078B3" w:rsidP="00754AF5">
            <w:r>
              <w:t>Коэффициент за квалификационную категорию</w:t>
            </w:r>
          </w:p>
        </w:tc>
        <w:tc>
          <w:tcPr>
            <w:tcW w:w="6480" w:type="dxa"/>
          </w:tcPr>
          <w:p w:rsidR="004078B3" w:rsidRDefault="004078B3" w:rsidP="006F5637">
            <w:r w:rsidRPr="004B55EC">
              <w:t>высшая категория</w:t>
            </w:r>
          </w:p>
        </w:tc>
        <w:tc>
          <w:tcPr>
            <w:tcW w:w="1980" w:type="dxa"/>
          </w:tcPr>
          <w:p w:rsidR="004078B3" w:rsidRPr="004B55EC" w:rsidRDefault="004078B3" w:rsidP="006F5637">
            <w:pPr>
              <w:jc w:val="center"/>
            </w:pPr>
            <w:r w:rsidRPr="004B55EC">
              <w:t>0,35</w:t>
            </w:r>
          </w:p>
        </w:tc>
        <w:tc>
          <w:tcPr>
            <w:tcW w:w="1980" w:type="dxa"/>
          </w:tcPr>
          <w:p w:rsidR="004078B3" w:rsidRPr="004B55EC" w:rsidRDefault="004078B3" w:rsidP="006F5637">
            <w:pPr>
              <w:jc w:val="center"/>
            </w:pPr>
            <w:r w:rsidRPr="004B55EC">
              <w:t>0,20</w:t>
            </w:r>
          </w:p>
        </w:tc>
        <w:tc>
          <w:tcPr>
            <w:tcW w:w="1800" w:type="dxa"/>
          </w:tcPr>
          <w:p w:rsidR="004078B3" w:rsidRPr="004B55EC" w:rsidRDefault="004078B3" w:rsidP="00754AF5">
            <w:pPr>
              <w:jc w:val="center"/>
            </w:pPr>
            <w:r>
              <w:t>-</w:t>
            </w:r>
          </w:p>
        </w:tc>
      </w:tr>
      <w:tr w:rsidR="004078B3" w:rsidRPr="004B55EC" w:rsidTr="00754AF5">
        <w:trPr>
          <w:cantSplit/>
        </w:trPr>
        <w:tc>
          <w:tcPr>
            <w:tcW w:w="594" w:type="dxa"/>
            <w:vMerge/>
          </w:tcPr>
          <w:p w:rsidR="004078B3" w:rsidRPr="004B55EC" w:rsidRDefault="004078B3" w:rsidP="00754AF5">
            <w:pPr>
              <w:jc w:val="center"/>
            </w:pPr>
          </w:p>
        </w:tc>
        <w:tc>
          <w:tcPr>
            <w:tcW w:w="2214" w:type="dxa"/>
            <w:vMerge/>
          </w:tcPr>
          <w:p w:rsidR="004078B3" w:rsidRPr="004B55EC" w:rsidRDefault="004078B3" w:rsidP="00754AF5"/>
        </w:tc>
        <w:tc>
          <w:tcPr>
            <w:tcW w:w="6480" w:type="dxa"/>
          </w:tcPr>
          <w:p w:rsidR="004078B3" w:rsidRPr="004B55EC" w:rsidRDefault="004078B3" w:rsidP="006F5637">
            <w:r w:rsidRPr="004B55EC">
              <w:t>первая категория</w:t>
            </w:r>
          </w:p>
        </w:tc>
        <w:tc>
          <w:tcPr>
            <w:tcW w:w="1980" w:type="dxa"/>
          </w:tcPr>
          <w:p w:rsidR="004078B3" w:rsidRPr="004B55EC" w:rsidRDefault="004078B3" w:rsidP="006F5637">
            <w:pPr>
              <w:jc w:val="center"/>
            </w:pPr>
            <w:r w:rsidRPr="004B55EC">
              <w:t>0,20</w:t>
            </w:r>
          </w:p>
        </w:tc>
        <w:tc>
          <w:tcPr>
            <w:tcW w:w="1980" w:type="dxa"/>
          </w:tcPr>
          <w:p w:rsidR="004078B3" w:rsidRPr="004B55EC" w:rsidRDefault="004078B3" w:rsidP="006F5637">
            <w:pPr>
              <w:jc w:val="center"/>
            </w:pPr>
            <w:r w:rsidRPr="004B55EC">
              <w:t>0,15</w:t>
            </w:r>
          </w:p>
        </w:tc>
        <w:tc>
          <w:tcPr>
            <w:tcW w:w="1800" w:type="dxa"/>
          </w:tcPr>
          <w:p w:rsidR="004078B3" w:rsidRPr="004B55EC" w:rsidRDefault="004078B3" w:rsidP="00754AF5">
            <w:pPr>
              <w:jc w:val="center"/>
            </w:pPr>
            <w:r>
              <w:t>-</w:t>
            </w:r>
          </w:p>
        </w:tc>
      </w:tr>
      <w:tr w:rsidR="004078B3" w:rsidRPr="004B55EC" w:rsidTr="00754AF5">
        <w:trPr>
          <w:cantSplit/>
        </w:trPr>
        <w:tc>
          <w:tcPr>
            <w:tcW w:w="594" w:type="dxa"/>
            <w:vMerge/>
          </w:tcPr>
          <w:p w:rsidR="004078B3" w:rsidRPr="004B55EC" w:rsidRDefault="004078B3" w:rsidP="00754AF5">
            <w:pPr>
              <w:jc w:val="center"/>
            </w:pPr>
          </w:p>
        </w:tc>
        <w:tc>
          <w:tcPr>
            <w:tcW w:w="2214" w:type="dxa"/>
            <w:vMerge/>
          </w:tcPr>
          <w:p w:rsidR="004078B3" w:rsidRPr="004B55EC" w:rsidRDefault="004078B3" w:rsidP="00754AF5"/>
        </w:tc>
        <w:tc>
          <w:tcPr>
            <w:tcW w:w="6480" w:type="dxa"/>
          </w:tcPr>
          <w:p w:rsidR="004078B3" w:rsidRPr="004B55EC" w:rsidRDefault="004078B3" w:rsidP="006F5637">
            <w:r w:rsidRPr="004B55EC">
              <w:t xml:space="preserve">вторая категория  </w:t>
            </w:r>
          </w:p>
        </w:tc>
        <w:tc>
          <w:tcPr>
            <w:tcW w:w="1980" w:type="dxa"/>
          </w:tcPr>
          <w:p w:rsidR="004078B3" w:rsidRPr="004B55EC" w:rsidRDefault="004078B3" w:rsidP="00754AF5">
            <w:pPr>
              <w:jc w:val="center"/>
            </w:pPr>
            <w:r w:rsidRPr="004B55EC">
              <w:t>0,10</w:t>
            </w:r>
          </w:p>
        </w:tc>
        <w:tc>
          <w:tcPr>
            <w:tcW w:w="1980" w:type="dxa"/>
          </w:tcPr>
          <w:p w:rsidR="004078B3" w:rsidRPr="004B55EC" w:rsidRDefault="004078B3" w:rsidP="00754AF5">
            <w:pPr>
              <w:jc w:val="center"/>
            </w:pPr>
            <w:r w:rsidRPr="004B55EC">
              <w:t>0,10</w:t>
            </w:r>
          </w:p>
        </w:tc>
        <w:tc>
          <w:tcPr>
            <w:tcW w:w="1800" w:type="dxa"/>
          </w:tcPr>
          <w:p w:rsidR="004078B3" w:rsidRPr="004B55EC" w:rsidRDefault="004078B3" w:rsidP="00754AF5">
            <w:pPr>
              <w:jc w:val="center"/>
            </w:pPr>
            <w:r>
              <w:t>-</w:t>
            </w:r>
          </w:p>
        </w:tc>
      </w:tr>
      <w:tr w:rsidR="00CA461A" w:rsidRPr="004B55EC" w:rsidTr="00754AF5">
        <w:trPr>
          <w:cantSplit/>
        </w:trPr>
        <w:tc>
          <w:tcPr>
            <w:tcW w:w="594" w:type="dxa"/>
            <w:vMerge w:val="restart"/>
          </w:tcPr>
          <w:p w:rsidR="00CA461A" w:rsidRPr="004B55EC" w:rsidRDefault="00CA461A" w:rsidP="00CA461A">
            <w:pPr>
              <w:jc w:val="center"/>
            </w:pPr>
            <w:r>
              <w:t>3.2.</w:t>
            </w:r>
          </w:p>
        </w:tc>
        <w:tc>
          <w:tcPr>
            <w:tcW w:w="2214" w:type="dxa"/>
            <w:vMerge w:val="restart"/>
          </w:tcPr>
          <w:p w:rsidR="00CA461A" w:rsidRPr="004B55EC" w:rsidRDefault="00CA461A" w:rsidP="00754AF5">
            <w:r>
              <w:t xml:space="preserve">Коэффициент за </w:t>
            </w:r>
            <w:r>
              <w:lastRenderedPageBreak/>
              <w:t>ученую</w:t>
            </w:r>
            <w:r w:rsidRPr="004B55EC">
              <w:t xml:space="preserve"> степень:</w:t>
            </w:r>
          </w:p>
        </w:tc>
        <w:tc>
          <w:tcPr>
            <w:tcW w:w="6480" w:type="dxa"/>
          </w:tcPr>
          <w:p w:rsidR="00CA461A" w:rsidRPr="004B55EC" w:rsidRDefault="00CA461A" w:rsidP="00754AF5"/>
        </w:tc>
        <w:tc>
          <w:tcPr>
            <w:tcW w:w="1980" w:type="dxa"/>
          </w:tcPr>
          <w:p w:rsidR="00CA461A" w:rsidRPr="004B55EC" w:rsidRDefault="00CA461A" w:rsidP="00754AF5">
            <w:pPr>
              <w:jc w:val="center"/>
            </w:pPr>
          </w:p>
        </w:tc>
        <w:tc>
          <w:tcPr>
            <w:tcW w:w="1980" w:type="dxa"/>
          </w:tcPr>
          <w:p w:rsidR="00CA461A" w:rsidRPr="004B55EC" w:rsidRDefault="00CA461A" w:rsidP="00754AF5">
            <w:pPr>
              <w:jc w:val="center"/>
            </w:pPr>
          </w:p>
        </w:tc>
        <w:tc>
          <w:tcPr>
            <w:tcW w:w="1800" w:type="dxa"/>
          </w:tcPr>
          <w:p w:rsidR="00CA461A" w:rsidRDefault="00CA461A" w:rsidP="00754AF5">
            <w:pPr>
              <w:jc w:val="center"/>
            </w:pPr>
          </w:p>
        </w:tc>
      </w:tr>
      <w:tr w:rsidR="00CA461A" w:rsidRPr="004B55EC" w:rsidTr="00754AF5">
        <w:trPr>
          <w:cantSplit/>
        </w:trPr>
        <w:tc>
          <w:tcPr>
            <w:tcW w:w="594" w:type="dxa"/>
            <w:vMerge/>
          </w:tcPr>
          <w:p w:rsidR="00CA461A" w:rsidRDefault="00CA461A" w:rsidP="00754AF5">
            <w:pPr>
              <w:jc w:val="center"/>
            </w:pPr>
          </w:p>
        </w:tc>
        <w:tc>
          <w:tcPr>
            <w:tcW w:w="2214" w:type="dxa"/>
            <w:vMerge/>
          </w:tcPr>
          <w:p w:rsidR="00CA461A" w:rsidRDefault="00CA461A" w:rsidP="00754AF5"/>
        </w:tc>
        <w:tc>
          <w:tcPr>
            <w:tcW w:w="6480" w:type="dxa"/>
          </w:tcPr>
          <w:p w:rsidR="00CA461A" w:rsidRDefault="00CA461A" w:rsidP="00CA461A">
            <w:r w:rsidRPr="004B55EC">
              <w:t>доктор наук</w:t>
            </w:r>
          </w:p>
        </w:tc>
        <w:tc>
          <w:tcPr>
            <w:tcW w:w="1980" w:type="dxa"/>
          </w:tcPr>
          <w:p w:rsidR="00CA461A" w:rsidRPr="004B55EC" w:rsidRDefault="00CA461A" w:rsidP="00CA461A">
            <w:pPr>
              <w:jc w:val="center"/>
            </w:pPr>
            <w:r w:rsidRPr="004B55EC">
              <w:t>0,50</w:t>
            </w:r>
          </w:p>
        </w:tc>
        <w:tc>
          <w:tcPr>
            <w:tcW w:w="1980" w:type="dxa"/>
          </w:tcPr>
          <w:p w:rsidR="00CA461A" w:rsidRPr="004B55EC" w:rsidRDefault="00CA461A" w:rsidP="00CA461A">
            <w:pPr>
              <w:jc w:val="center"/>
            </w:pPr>
            <w:r w:rsidRPr="004B55EC">
              <w:t>0,50</w:t>
            </w:r>
          </w:p>
        </w:tc>
        <w:tc>
          <w:tcPr>
            <w:tcW w:w="1800" w:type="dxa"/>
          </w:tcPr>
          <w:p w:rsidR="00CA461A" w:rsidRPr="004B55EC" w:rsidRDefault="00CA461A" w:rsidP="00CA461A">
            <w:pPr>
              <w:jc w:val="center"/>
            </w:pPr>
            <w:r>
              <w:t>-</w:t>
            </w:r>
          </w:p>
        </w:tc>
      </w:tr>
      <w:tr w:rsidR="00CA461A" w:rsidRPr="004B55EC" w:rsidTr="00754AF5">
        <w:trPr>
          <w:cantSplit/>
        </w:trPr>
        <w:tc>
          <w:tcPr>
            <w:tcW w:w="594" w:type="dxa"/>
            <w:vMerge/>
          </w:tcPr>
          <w:p w:rsidR="00CA461A" w:rsidRDefault="00CA461A" w:rsidP="00754AF5">
            <w:pPr>
              <w:jc w:val="center"/>
            </w:pPr>
          </w:p>
        </w:tc>
        <w:tc>
          <w:tcPr>
            <w:tcW w:w="2214" w:type="dxa"/>
            <w:vMerge/>
          </w:tcPr>
          <w:p w:rsidR="00CA461A" w:rsidRDefault="00CA461A" w:rsidP="00754AF5"/>
        </w:tc>
        <w:tc>
          <w:tcPr>
            <w:tcW w:w="6480" w:type="dxa"/>
          </w:tcPr>
          <w:p w:rsidR="00CA461A" w:rsidRDefault="00CA461A" w:rsidP="00CA461A">
            <w:r w:rsidRPr="004B55EC">
              <w:t xml:space="preserve">кандидат наук  </w:t>
            </w:r>
          </w:p>
        </w:tc>
        <w:tc>
          <w:tcPr>
            <w:tcW w:w="1980" w:type="dxa"/>
          </w:tcPr>
          <w:p w:rsidR="00CA461A" w:rsidRPr="004B55EC" w:rsidRDefault="00CA461A" w:rsidP="00CA461A">
            <w:pPr>
              <w:jc w:val="center"/>
            </w:pPr>
            <w:r w:rsidRPr="004B55EC">
              <w:t>0,30</w:t>
            </w:r>
          </w:p>
        </w:tc>
        <w:tc>
          <w:tcPr>
            <w:tcW w:w="1980" w:type="dxa"/>
          </w:tcPr>
          <w:p w:rsidR="00CA461A" w:rsidRPr="004B55EC" w:rsidRDefault="00CA461A" w:rsidP="00CA461A">
            <w:pPr>
              <w:jc w:val="center"/>
            </w:pPr>
            <w:r w:rsidRPr="004B55EC">
              <w:t>0,30</w:t>
            </w:r>
          </w:p>
        </w:tc>
        <w:tc>
          <w:tcPr>
            <w:tcW w:w="1800" w:type="dxa"/>
          </w:tcPr>
          <w:p w:rsidR="00CA461A" w:rsidRPr="004B55EC" w:rsidRDefault="00CA461A" w:rsidP="00CA461A">
            <w:pPr>
              <w:jc w:val="center"/>
            </w:pPr>
            <w:r>
              <w:t>-</w:t>
            </w:r>
          </w:p>
        </w:tc>
      </w:tr>
      <w:tr w:rsidR="00CA461A" w:rsidRPr="004B55EC" w:rsidTr="00754AF5">
        <w:trPr>
          <w:cantSplit/>
        </w:trPr>
        <w:tc>
          <w:tcPr>
            <w:tcW w:w="594" w:type="dxa"/>
            <w:vMerge w:val="restart"/>
          </w:tcPr>
          <w:p w:rsidR="00CA461A" w:rsidRPr="004B55EC" w:rsidRDefault="00CA461A" w:rsidP="000519EF">
            <w:pPr>
              <w:jc w:val="center"/>
            </w:pPr>
            <w:r>
              <w:t>3.3.</w:t>
            </w:r>
          </w:p>
        </w:tc>
        <w:tc>
          <w:tcPr>
            <w:tcW w:w="2214" w:type="dxa"/>
            <w:vMerge w:val="restart"/>
          </w:tcPr>
          <w:p w:rsidR="00CA461A" w:rsidRPr="00BB5229" w:rsidRDefault="00CA461A" w:rsidP="00BB5229">
            <w:r w:rsidRPr="00BB5229">
              <w:t>Коэффициент за государственные награды</w:t>
            </w:r>
          </w:p>
        </w:tc>
        <w:tc>
          <w:tcPr>
            <w:tcW w:w="6480" w:type="dxa"/>
          </w:tcPr>
          <w:p w:rsidR="00CA461A" w:rsidRPr="00BB5229" w:rsidRDefault="00CA461A" w:rsidP="006F5637">
            <w:r w:rsidRPr="00BB5229">
              <w:t xml:space="preserve">почетные звания Российской Федерации, СССР, РСФСР, Ханты-Мансийского автономного округа – </w:t>
            </w:r>
            <w:proofErr w:type="spellStart"/>
            <w:r w:rsidRPr="00BB5229">
              <w:t>Югры</w:t>
            </w:r>
            <w:proofErr w:type="spellEnd"/>
            <w:r w:rsidRPr="00BB5229">
              <w:t xml:space="preserve"> (по профилю деятельности):</w:t>
            </w:r>
          </w:p>
          <w:p w:rsidR="00CA461A" w:rsidRPr="00BB5229" w:rsidRDefault="00CA461A" w:rsidP="006F5637">
            <w:r w:rsidRPr="00BB5229">
              <w:t xml:space="preserve"> «Почетный работник…»</w:t>
            </w:r>
          </w:p>
        </w:tc>
        <w:tc>
          <w:tcPr>
            <w:tcW w:w="1980" w:type="dxa"/>
          </w:tcPr>
          <w:p w:rsidR="00CA461A" w:rsidRDefault="00CA461A" w:rsidP="00CA461A">
            <w:pPr>
              <w:jc w:val="center"/>
            </w:pPr>
          </w:p>
          <w:p w:rsidR="00CA461A" w:rsidRDefault="00CA461A" w:rsidP="00CA461A">
            <w:pPr>
              <w:jc w:val="center"/>
            </w:pPr>
          </w:p>
          <w:p w:rsidR="00CA461A" w:rsidRDefault="00CA461A" w:rsidP="00CA461A">
            <w:pPr>
              <w:jc w:val="center"/>
            </w:pPr>
          </w:p>
          <w:p w:rsidR="00CA461A" w:rsidRPr="004B55EC" w:rsidRDefault="00CA461A" w:rsidP="00CA461A">
            <w:pPr>
              <w:jc w:val="center"/>
            </w:pPr>
            <w:r w:rsidRPr="004B55EC">
              <w:t>0,10</w:t>
            </w:r>
          </w:p>
        </w:tc>
        <w:tc>
          <w:tcPr>
            <w:tcW w:w="1980" w:type="dxa"/>
          </w:tcPr>
          <w:p w:rsidR="00CA461A" w:rsidRDefault="00CA461A" w:rsidP="00CA461A">
            <w:pPr>
              <w:jc w:val="center"/>
            </w:pPr>
          </w:p>
          <w:p w:rsidR="00CA461A" w:rsidRDefault="00CA461A" w:rsidP="00CA461A">
            <w:pPr>
              <w:jc w:val="center"/>
            </w:pPr>
          </w:p>
          <w:p w:rsidR="00CA461A" w:rsidRDefault="00CA461A" w:rsidP="00CA461A">
            <w:pPr>
              <w:jc w:val="center"/>
            </w:pPr>
          </w:p>
          <w:p w:rsidR="00CA461A" w:rsidRPr="004B55EC" w:rsidRDefault="00CA461A" w:rsidP="00CA461A">
            <w:pPr>
              <w:jc w:val="center"/>
            </w:pPr>
            <w:r w:rsidRPr="004B55EC">
              <w:t>0,10</w:t>
            </w:r>
          </w:p>
        </w:tc>
        <w:tc>
          <w:tcPr>
            <w:tcW w:w="1800" w:type="dxa"/>
          </w:tcPr>
          <w:p w:rsidR="00CA461A" w:rsidRPr="004B55EC" w:rsidRDefault="00CA461A" w:rsidP="00CA461A">
            <w:pPr>
              <w:jc w:val="center"/>
            </w:pPr>
            <w:r w:rsidRPr="004B55EC">
              <w:t>-</w:t>
            </w:r>
          </w:p>
        </w:tc>
      </w:tr>
      <w:tr w:rsidR="00CA461A" w:rsidRPr="004B55EC" w:rsidTr="00754AF5">
        <w:trPr>
          <w:cantSplit/>
        </w:trPr>
        <w:tc>
          <w:tcPr>
            <w:tcW w:w="594" w:type="dxa"/>
            <w:vMerge/>
          </w:tcPr>
          <w:p w:rsidR="00CA461A" w:rsidRPr="004B55EC" w:rsidRDefault="00CA461A" w:rsidP="00754AF5">
            <w:pPr>
              <w:jc w:val="center"/>
            </w:pPr>
          </w:p>
        </w:tc>
        <w:tc>
          <w:tcPr>
            <w:tcW w:w="2214" w:type="dxa"/>
            <w:vMerge/>
          </w:tcPr>
          <w:p w:rsidR="00CA461A" w:rsidRPr="00BB5229" w:rsidRDefault="00CA461A" w:rsidP="00754AF5"/>
        </w:tc>
        <w:tc>
          <w:tcPr>
            <w:tcW w:w="6480" w:type="dxa"/>
          </w:tcPr>
          <w:p w:rsidR="00CA461A" w:rsidRPr="00BB5229" w:rsidRDefault="00CA461A" w:rsidP="000519EF">
            <w:r w:rsidRPr="00BB5229">
              <w:t>Ведомственные знаки отличия в труде (по профилю деятельности)</w:t>
            </w:r>
          </w:p>
        </w:tc>
        <w:tc>
          <w:tcPr>
            <w:tcW w:w="1980" w:type="dxa"/>
          </w:tcPr>
          <w:p w:rsidR="00CA461A" w:rsidRPr="004B55EC" w:rsidRDefault="00CA461A" w:rsidP="000519EF">
            <w:pPr>
              <w:jc w:val="center"/>
            </w:pPr>
            <w:r w:rsidRPr="004B55EC">
              <w:t>0,05</w:t>
            </w:r>
          </w:p>
        </w:tc>
        <w:tc>
          <w:tcPr>
            <w:tcW w:w="1980" w:type="dxa"/>
          </w:tcPr>
          <w:p w:rsidR="00CA461A" w:rsidRPr="004B55EC" w:rsidRDefault="00CA461A" w:rsidP="000519EF">
            <w:pPr>
              <w:jc w:val="center"/>
            </w:pPr>
            <w:r w:rsidRPr="004B55EC">
              <w:t>0,05</w:t>
            </w:r>
          </w:p>
        </w:tc>
        <w:tc>
          <w:tcPr>
            <w:tcW w:w="1800" w:type="dxa"/>
          </w:tcPr>
          <w:p w:rsidR="00CA461A" w:rsidRPr="004B55EC" w:rsidRDefault="00CA461A" w:rsidP="000519EF">
            <w:pPr>
              <w:jc w:val="center"/>
            </w:pPr>
            <w:r w:rsidRPr="004B55EC">
              <w:t>-</w:t>
            </w:r>
          </w:p>
        </w:tc>
      </w:tr>
      <w:tr w:rsidR="00CA461A" w:rsidRPr="004B55EC" w:rsidTr="00754AF5">
        <w:trPr>
          <w:cantSplit/>
        </w:trPr>
        <w:tc>
          <w:tcPr>
            <w:tcW w:w="594" w:type="dxa"/>
            <w:vMerge w:val="restart"/>
          </w:tcPr>
          <w:p w:rsidR="00CA461A" w:rsidRPr="004B55EC" w:rsidRDefault="00CA461A" w:rsidP="00754AF5">
            <w:pPr>
              <w:jc w:val="center"/>
            </w:pPr>
            <w:r>
              <w:t>4.</w:t>
            </w:r>
          </w:p>
        </w:tc>
        <w:tc>
          <w:tcPr>
            <w:tcW w:w="2214" w:type="dxa"/>
            <w:vMerge w:val="restart"/>
          </w:tcPr>
          <w:p w:rsidR="00CA461A" w:rsidRPr="004B55EC" w:rsidRDefault="00CA461A" w:rsidP="00754AF5">
            <w:r w:rsidRPr="004B55EC">
              <w:t xml:space="preserve">Коэффициент масштаба управления </w:t>
            </w:r>
          </w:p>
        </w:tc>
        <w:tc>
          <w:tcPr>
            <w:tcW w:w="6480" w:type="dxa"/>
          </w:tcPr>
          <w:p w:rsidR="00CA461A" w:rsidRPr="004B55EC" w:rsidRDefault="00CA461A" w:rsidP="00754AF5">
            <w:r w:rsidRPr="004B55EC">
              <w:t>Группа 1</w:t>
            </w:r>
          </w:p>
        </w:tc>
        <w:tc>
          <w:tcPr>
            <w:tcW w:w="1980" w:type="dxa"/>
          </w:tcPr>
          <w:p w:rsidR="00CA461A" w:rsidRPr="004B55EC" w:rsidRDefault="00CA461A" w:rsidP="00754AF5">
            <w:pPr>
              <w:jc w:val="center"/>
            </w:pPr>
            <w:r w:rsidRPr="004B55EC">
              <w:t>0,30</w:t>
            </w:r>
          </w:p>
        </w:tc>
        <w:tc>
          <w:tcPr>
            <w:tcW w:w="1980" w:type="dxa"/>
          </w:tcPr>
          <w:p w:rsidR="00CA461A" w:rsidRPr="004B55EC" w:rsidRDefault="00CA461A" w:rsidP="00754AF5">
            <w:pPr>
              <w:jc w:val="center"/>
            </w:pPr>
            <w:r w:rsidRPr="004B55EC">
              <w:t>-</w:t>
            </w:r>
          </w:p>
        </w:tc>
        <w:tc>
          <w:tcPr>
            <w:tcW w:w="1800" w:type="dxa"/>
          </w:tcPr>
          <w:p w:rsidR="00CA461A" w:rsidRPr="004B55EC" w:rsidRDefault="00CA461A" w:rsidP="00754AF5">
            <w:pPr>
              <w:jc w:val="center"/>
            </w:pPr>
            <w:r w:rsidRPr="004B55EC">
              <w:t>-</w:t>
            </w:r>
          </w:p>
        </w:tc>
      </w:tr>
      <w:tr w:rsidR="00CA461A" w:rsidRPr="004B55EC" w:rsidTr="00754AF5">
        <w:trPr>
          <w:cantSplit/>
        </w:trPr>
        <w:tc>
          <w:tcPr>
            <w:tcW w:w="594" w:type="dxa"/>
            <w:vMerge/>
          </w:tcPr>
          <w:p w:rsidR="00CA461A" w:rsidRPr="004B55EC" w:rsidRDefault="00CA461A" w:rsidP="00754AF5">
            <w:pPr>
              <w:jc w:val="center"/>
            </w:pPr>
          </w:p>
        </w:tc>
        <w:tc>
          <w:tcPr>
            <w:tcW w:w="2214" w:type="dxa"/>
            <w:vMerge/>
          </w:tcPr>
          <w:p w:rsidR="00CA461A" w:rsidRPr="004B55EC" w:rsidRDefault="00CA461A" w:rsidP="00754AF5"/>
        </w:tc>
        <w:tc>
          <w:tcPr>
            <w:tcW w:w="6480" w:type="dxa"/>
          </w:tcPr>
          <w:p w:rsidR="00CA461A" w:rsidRPr="004B55EC" w:rsidRDefault="00CA461A" w:rsidP="00754AF5">
            <w:r w:rsidRPr="004B55EC">
              <w:t>Группа 2</w:t>
            </w:r>
          </w:p>
        </w:tc>
        <w:tc>
          <w:tcPr>
            <w:tcW w:w="1980" w:type="dxa"/>
          </w:tcPr>
          <w:p w:rsidR="00CA461A" w:rsidRPr="004B55EC" w:rsidRDefault="00CA461A" w:rsidP="00754AF5">
            <w:pPr>
              <w:jc w:val="center"/>
            </w:pPr>
            <w:r w:rsidRPr="004B55EC">
              <w:t>0,20</w:t>
            </w:r>
          </w:p>
        </w:tc>
        <w:tc>
          <w:tcPr>
            <w:tcW w:w="1980" w:type="dxa"/>
          </w:tcPr>
          <w:p w:rsidR="00CA461A" w:rsidRPr="004B55EC" w:rsidRDefault="00CA461A" w:rsidP="00754AF5">
            <w:pPr>
              <w:jc w:val="center"/>
            </w:pPr>
            <w:r w:rsidRPr="004B55EC">
              <w:t>-</w:t>
            </w:r>
          </w:p>
        </w:tc>
        <w:tc>
          <w:tcPr>
            <w:tcW w:w="1800" w:type="dxa"/>
          </w:tcPr>
          <w:p w:rsidR="00CA461A" w:rsidRPr="004B55EC" w:rsidRDefault="00CA461A" w:rsidP="00754AF5">
            <w:pPr>
              <w:jc w:val="center"/>
            </w:pPr>
            <w:r w:rsidRPr="004B55EC">
              <w:t>-</w:t>
            </w:r>
          </w:p>
        </w:tc>
      </w:tr>
      <w:tr w:rsidR="00CA461A" w:rsidRPr="004B55EC" w:rsidTr="00754AF5">
        <w:trPr>
          <w:cantSplit/>
        </w:trPr>
        <w:tc>
          <w:tcPr>
            <w:tcW w:w="594" w:type="dxa"/>
            <w:vMerge/>
          </w:tcPr>
          <w:p w:rsidR="00CA461A" w:rsidRPr="004B55EC" w:rsidRDefault="00CA461A" w:rsidP="00754AF5">
            <w:pPr>
              <w:jc w:val="center"/>
            </w:pPr>
          </w:p>
        </w:tc>
        <w:tc>
          <w:tcPr>
            <w:tcW w:w="2214" w:type="dxa"/>
            <w:vMerge/>
          </w:tcPr>
          <w:p w:rsidR="00CA461A" w:rsidRPr="004B55EC" w:rsidRDefault="00CA461A" w:rsidP="00754AF5"/>
        </w:tc>
        <w:tc>
          <w:tcPr>
            <w:tcW w:w="6480" w:type="dxa"/>
          </w:tcPr>
          <w:p w:rsidR="00CA461A" w:rsidRPr="004B55EC" w:rsidRDefault="00CA461A" w:rsidP="00754AF5">
            <w:r w:rsidRPr="004B55EC">
              <w:t>Группа 3</w:t>
            </w:r>
          </w:p>
        </w:tc>
        <w:tc>
          <w:tcPr>
            <w:tcW w:w="1980" w:type="dxa"/>
          </w:tcPr>
          <w:p w:rsidR="00CA461A" w:rsidRPr="004B55EC" w:rsidRDefault="00CA461A" w:rsidP="00754AF5">
            <w:pPr>
              <w:jc w:val="center"/>
            </w:pPr>
            <w:r w:rsidRPr="004B55EC">
              <w:t>0,10</w:t>
            </w:r>
          </w:p>
        </w:tc>
        <w:tc>
          <w:tcPr>
            <w:tcW w:w="1980" w:type="dxa"/>
          </w:tcPr>
          <w:p w:rsidR="00CA461A" w:rsidRPr="004B55EC" w:rsidRDefault="00CA461A" w:rsidP="00754AF5">
            <w:pPr>
              <w:jc w:val="center"/>
            </w:pPr>
            <w:r w:rsidRPr="004B55EC">
              <w:t>-</w:t>
            </w:r>
          </w:p>
        </w:tc>
        <w:tc>
          <w:tcPr>
            <w:tcW w:w="1800" w:type="dxa"/>
          </w:tcPr>
          <w:p w:rsidR="00CA461A" w:rsidRPr="004B55EC" w:rsidRDefault="00CA461A" w:rsidP="00754AF5">
            <w:pPr>
              <w:jc w:val="center"/>
            </w:pPr>
            <w:r w:rsidRPr="004B55EC">
              <w:t>-</w:t>
            </w:r>
          </w:p>
        </w:tc>
      </w:tr>
      <w:tr w:rsidR="00CA461A" w:rsidRPr="004B55EC" w:rsidTr="00754AF5">
        <w:trPr>
          <w:cantSplit/>
        </w:trPr>
        <w:tc>
          <w:tcPr>
            <w:tcW w:w="594" w:type="dxa"/>
            <w:vMerge/>
          </w:tcPr>
          <w:p w:rsidR="00CA461A" w:rsidRPr="004B55EC" w:rsidRDefault="00CA461A" w:rsidP="00754AF5">
            <w:pPr>
              <w:jc w:val="center"/>
            </w:pPr>
          </w:p>
        </w:tc>
        <w:tc>
          <w:tcPr>
            <w:tcW w:w="2214" w:type="dxa"/>
            <w:vMerge/>
          </w:tcPr>
          <w:p w:rsidR="00CA461A" w:rsidRPr="004B55EC" w:rsidRDefault="00CA461A" w:rsidP="00754AF5"/>
        </w:tc>
        <w:tc>
          <w:tcPr>
            <w:tcW w:w="6480" w:type="dxa"/>
          </w:tcPr>
          <w:p w:rsidR="00CA461A" w:rsidRPr="004B55EC" w:rsidRDefault="00CA461A" w:rsidP="00754AF5">
            <w:r w:rsidRPr="004B55EC">
              <w:t>Группа 4</w:t>
            </w:r>
          </w:p>
        </w:tc>
        <w:tc>
          <w:tcPr>
            <w:tcW w:w="1980" w:type="dxa"/>
          </w:tcPr>
          <w:p w:rsidR="00CA461A" w:rsidRPr="004B55EC" w:rsidRDefault="00CA461A" w:rsidP="00754AF5">
            <w:pPr>
              <w:jc w:val="center"/>
            </w:pPr>
            <w:r w:rsidRPr="004B55EC">
              <w:t>0,05</w:t>
            </w:r>
          </w:p>
        </w:tc>
        <w:tc>
          <w:tcPr>
            <w:tcW w:w="1980" w:type="dxa"/>
          </w:tcPr>
          <w:p w:rsidR="00CA461A" w:rsidRPr="004B55EC" w:rsidRDefault="00CA461A" w:rsidP="00754AF5">
            <w:pPr>
              <w:jc w:val="center"/>
            </w:pPr>
            <w:r w:rsidRPr="004B55EC">
              <w:t>-</w:t>
            </w:r>
          </w:p>
        </w:tc>
        <w:tc>
          <w:tcPr>
            <w:tcW w:w="1800" w:type="dxa"/>
          </w:tcPr>
          <w:p w:rsidR="00CA461A" w:rsidRPr="004B55EC" w:rsidRDefault="00CA461A" w:rsidP="00754AF5">
            <w:pPr>
              <w:jc w:val="center"/>
            </w:pPr>
            <w:r w:rsidRPr="004B55EC">
              <w:t>-</w:t>
            </w:r>
          </w:p>
        </w:tc>
      </w:tr>
      <w:tr w:rsidR="00CA461A" w:rsidRPr="004B55EC" w:rsidTr="00754AF5">
        <w:trPr>
          <w:cantSplit/>
        </w:trPr>
        <w:tc>
          <w:tcPr>
            <w:tcW w:w="594" w:type="dxa"/>
            <w:vMerge w:val="restart"/>
          </w:tcPr>
          <w:p w:rsidR="00CA461A" w:rsidRPr="004B55EC" w:rsidRDefault="00CA461A" w:rsidP="00754AF5">
            <w:pPr>
              <w:jc w:val="center"/>
            </w:pPr>
            <w:r>
              <w:t>5.</w:t>
            </w:r>
          </w:p>
        </w:tc>
        <w:tc>
          <w:tcPr>
            <w:tcW w:w="2214" w:type="dxa"/>
            <w:vMerge w:val="restart"/>
          </w:tcPr>
          <w:p w:rsidR="00CA461A" w:rsidRPr="004B55EC" w:rsidRDefault="00CA461A" w:rsidP="00754AF5">
            <w:r w:rsidRPr="004B55EC">
              <w:t xml:space="preserve">Коэффициент уровня управления </w:t>
            </w:r>
          </w:p>
        </w:tc>
        <w:tc>
          <w:tcPr>
            <w:tcW w:w="6480" w:type="dxa"/>
          </w:tcPr>
          <w:p w:rsidR="00CA461A" w:rsidRPr="004B55EC" w:rsidRDefault="00CA461A" w:rsidP="00730870">
            <w:r w:rsidRPr="004B55EC">
              <w:t>Уровень 1- руководители</w:t>
            </w:r>
            <w:r>
              <w:t xml:space="preserve"> </w:t>
            </w:r>
          </w:p>
        </w:tc>
        <w:tc>
          <w:tcPr>
            <w:tcW w:w="1980" w:type="dxa"/>
          </w:tcPr>
          <w:p w:rsidR="00CA461A" w:rsidRPr="004B55EC" w:rsidRDefault="00CA461A" w:rsidP="00754AF5">
            <w:pPr>
              <w:jc w:val="center"/>
            </w:pPr>
            <w:r w:rsidRPr="004B55EC">
              <w:t>1,00</w:t>
            </w:r>
          </w:p>
        </w:tc>
        <w:tc>
          <w:tcPr>
            <w:tcW w:w="1980" w:type="dxa"/>
          </w:tcPr>
          <w:p w:rsidR="00CA461A" w:rsidRPr="004B55EC" w:rsidRDefault="00CA461A" w:rsidP="00754AF5">
            <w:pPr>
              <w:jc w:val="center"/>
            </w:pPr>
            <w:r w:rsidRPr="004B55EC">
              <w:t>-</w:t>
            </w:r>
          </w:p>
        </w:tc>
        <w:tc>
          <w:tcPr>
            <w:tcW w:w="1800" w:type="dxa"/>
          </w:tcPr>
          <w:p w:rsidR="00CA461A" w:rsidRPr="004B55EC" w:rsidRDefault="00CA461A" w:rsidP="00754AF5">
            <w:pPr>
              <w:jc w:val="center"/>
            </w:pPr>
            <w:r w:rsidRPr="004B55EC">
              <w:t>-</w:t>
            </w:r>
          </w:p>
        </w:tc>
      </w:tr>
      <w:tr w:rsidR="00CA461A" w:rsidRPr="004B55EC" w:rsidTr="00754AF5">
        <w:trPr>
          <w:cantSplit/>
        </w:trPr>
        <w:tc>
          <w:tcPr>
            <w:tcW w:w="594" w:type="dxa"/>
            <w:vMerge/>
          </w:tcPr>
          <w:p w:rsidR="00CA461A" w:rsidRPr="004B55EC" w:rsidRDefault="00CA461A" w:rsidP="00754AF5">
            <w:pPr>
              <w:jc w:val="center"/>
            </w:pPr>
          </w:p>
        </w:tc>
        <w:tc>
          <w:tcPr>
            <w:tcW w:w="2214" w:type="dxa"/>
            <w:vMerge/>
          </w:tcPr>
          <w:p w:rsidR="00CA461A" w:rsidRPr="004B55EC" w:rsidRDefault="00CA461A" w:rsidP="00754AF5"/>
        </w:tc>
        <w:tc>
          <w:tcPr>
            <w:tcW w:w="6480" w:type="dxa"/>
          </w:tcPr>
          <w:p w:rsidR="00CA461A" w:rsidRPr="004B55EC" w:rsidRDefault="00CA461A" w:rsidP="00754AF5">
            <w:r w:rsidRPr="004B55EC">
              <w:t>Уровень 2</w:t>
            </w:r>
            <w:r>
              <w:t xml:space="preserve"> </w:t>
            </w:r>
            <w:r w:rsidRPr="004B55EC">
              <w:t>-заместитель руководителя,  главный бухгалтер и руководитель структурного подразделения</w:t>
            </w:r>
          </w:p>
        </w:tc>
        <w:tc>
          <w:tcPr>
            <w:tcW w:w="1980" w:type="dxa"/>
          </w:tcPr>
          <w:p w:rsidR="00CA461A" w:rsidRPr="004B55EC" w:rsidRDefault="00CA461A" w:rsidP="00754AF5">
            <w:pPr>
              <w:jc w:val="center"/>
            </w:pPr>
            <w:r w:rsidRPr="004B55EC">
              <w:t>0,40</w:t>
            </w:r>
          </w:p>
        </w:tc>
        <w:tc>
          <w:tcPr>
            <w:tcW w:w="1980" w:type="dxa"/>
          </w:tcPr>
          <w:p w:rsidR="00CA461A" w:rsidRPr="004B55EC" w:rsidRDefault="00CA461A" w:rsidP="00754AF5">
            <w:pPr>
              <w:jc w:val="center"/>
            </w:pPr>
            <w:r w:rsidRPr="004B55EC">
              <w:t>-</w:t>
            </w:r>
          </w:p>
        </w:tc>
        <w:tc>
          <w:tcPr>
            <w:tcW w:w="1800" w:type="dxa"/>
          </w:tcPr>
          <w:p w:rsidR="00CA461A" w:rsidRPr="004B55EC" w:rsidRDefault="00CA461A" w:rsidP="00754AF5">
            <w:pPr>
              <w:jc w:val="center"/>
            </w:pPr>
            <w:r w:rsidRPr="004B55EC">
              <w:t>-</w:t>
            </w:r>
          </w:p>
        </w:tc>
      </w:tr>
      <w:tr w:rsidR="00CA461A" w:rsidRPr="004B55EC" w:rsidTr="00754AF5">
        <w:trPr>
          <w:cantSplit/>
        </w:trPr>
        <w:tc>
          <w:tcPr>
            <w:tcW w:w="594" w:type="dxa"/>
            <w:vMerge/>
          </w:tcPr>
          <w:p w:rsidR="00CA461A" w:rsidRPr="004B55EC" w:rsidRDefault="00CA461A" w:rsidP="00754AF5">
            <w:pPr>
              <w:jc w:val="center"/>
            </w:pPr>
          </w:p>
        </w:tc>
        <w:tc>
          <w:tcPr>
            <w:tcW w:w="2214" w:type="dxa"/>
            <w:vMerge/>
          </w:tcPr>
          <w:p w:rsidR="00CA461A" w:rsidRPr="004B55EC" w:rsidRDefault="00CA461A" w:rsidP="00754AF5"/>
        </w:tc>
        <w:tc>
          <w:tcPr>
            <w:tcW w:w="6480" w:type="dxa"/>
          </w:tcPr>
          <w:p w:rsidR="00CA461A" w:rsidRPr="004B55EC" w:rsidRDefault="00CA461A" w:rsidP="00754AF5">
            <w:r w:rsidRPr="004B55EC">
              <w:t>Уровень 3</w:t>
            </w:r>
            <w:r>
              <w:t xml:space="preserve"> </w:t>
            </w:r>
            <w:r w:rsidRPr="004B55EC">
              <w:t xml:space="preserve">- начальники служб и отделов </w:t>
            </w:r>
          </w:p>
        </w:tc>
        <w:tc>
          <w:tcPr>
            <w:tcW w:w="1980" w:type="dxa"/>
          </w:tcPr>
          <w:p w:rsidR="00CA461A" w:rsidRPr="004B55EC" w:rsidRDefault="00CA461A" w:rsidP="00754AF5">
            <w:pPr>
              <w:jc w:val="center"/>
            </w:pPr>
            <w:r w:rsidRPr="004B55EC">
              <w:t>0,15</w:t>
            </w:r>
          </w:p>
        </w:tc>
        <w:tc>
          <w:tcPr>
            <w:tcW w:w="1980" w:type="dxa"/>
          </w:tcPr>
          <w:p w:rsidR="00CA461A" w:rsidRPr="004B55EC" w:rsidRDefault="00CA461A" w:rsidP="00754AF5">
            <w:pPr>
              <w:jc w:val="center"/>
            </w:pPr>
            <w:r w:rsidRPr="004B55EC">
              <w:t>-</w:t>
            </w:r>
          </w:p>
        </w:tc>
        <w:tc>
          <w:tcPr>
            <w:tcW w:w="1800" w:type="dxa"/>
          </w:tcPr>
          <w:p w:rsidR="00CA461A" w:rsidRPr="004B55EC" w:rsidRDefault="00CA461A" w:rsidP="00754AF5">
            <w:pPr>
              <w:jc w:val="center"/>
            </w:pPr>
            <w:r w:rsidRPr="004B55EC">
              <w:t>-</w:t>
            </w:r>
          </w:p>
        </w:tc>
      </w:tr>
      <w:tr w:rsidR="00CA461A" w:rsidRPr="004B55EC" w:rsidTr="00754AF5">
        <w:trPr>
          <w:cantSplit/>
        </w:trPr>
        <w:tc>
          <w:tcPr>
            <w:tcW w:w="594" w:type="dxa"/>
            <w:vMerge/>
          </w:tcPr>
          <w:p w:rsidR="00CA461A" w:rsidRPr="004B55EC" w:rsidRDefault="00CA461A" w:rsidP="00754AF5">
            <w:pPr>
              <w:jc w:val="center"/>
            </w:pPr>
          </w:p>
        </w:tc>
        <w:tc>
          <w:tcPr>
            <w:tcW w:w="2214" w:type="dxa"/>
            <w:vMerge/>
          </w:tcPr>
          <w:p w:rsidR="00CA461A" w:rsidRPr="004B55EC" w:rsidRDefault="00CA461A" w:rsidP="00754AF5"/>
        </w:tc>
        <w:tc>
          <w:tcPr>
            <w:tcW w:w="6480" w:type="dxa"/>
          </w:tcPr>
          <w:p w:rsidR="00CA461A" w:rsidRPr="004B55EC" w:rsidRDefault="00CA461A" w:rsidP="00754AF5">
            <w:r w:rsidRPr="004B55EC">
              <w:t>Уровень 4</w:t>
            </w:r>
            <w:r>
              <w:t xml:space="preserve"> </w:t>
            </w:r>
            <w:r w:rsidRPr="004B55EC">
              <w:t>- ведущие специалисты</w:t>
            </w:r>
          </w:p>
        </w:tc>
        <w:tc>
          <w:tcPr>
            <w:tcW w:w="1980" w:type="dxa"/>
          </w:tcPr>
          <w:p w:rsidR="00CA461A" w:rsidRPr="004B55EC" w:rsidRDefault="00CA461A" w:rsidP="00754AF5">
            <w:pPr>
              <w:jc w:val="center"/>
            </w:pPr>
            <w:r w:rsidRPr="004B55EC">
              <w:t>-</w:t>
            </w:r>
          </w:p>
        </w:tc>
        <w:tc>
          <w:tcPr>
            <w:tcW w:w="1980" w:type="dxa"/>
          </w:tcPr>
          <w:p w:rsidR="00CA461A" w:rsidRPr="004B55EC" w:rsidRDefault="00CA461A" w:rsidP="00754AF5">
            <w:pPr>
              <w:jc w:val="center"/>
            </w:pPr>
            <w:r w:rsidRPr="004B55EC">
              <w:t>0,10</w:t>
            </w:r>
          </w:p>
        </w:tc>
        <w:tc>
          <w:tcPr>
            <w:tcW w:w="1800" w:type="dxa"/>
          </w:tcPr>
          <w:p w:rsidR="00CA461A" w:rsidRPr="004B55EC" w:rsidRDefault="00CA461A" w:rsidP="00754AF5">
            <w:pPr>
              <w:jc w:val="center"/>
            </w:pPr>
            <w:r w:rsidRPr="004B55EC">
              <w:t>-</w:t>
            </w:r>
          </w:p>
        </w:tc>
      </w:tr>
      <w:tr w:rsidR="00CA461A" w:rsidRPr="004B55EC" w:rsidTr="00754AF5">
        <w:trPr>
          <w:cantSplit/>
        </w:trPr>
        <w:tc>
          <w:tcPr>
            <w:tcW w:w="594" w:type="dxa"/>
            <w:vMerge w:val="restart"/>
          </w:tcPr>
          <w:p w:rsidR="00CA461A" w:rsidRPr="004B55EC" w:rsidRDefault="00CA461A" w:rsidP="006F5637">
            <w:pPr>
              <w:jc w:val="center"/>
            </w:pPr>
            <w:r>
              <w:t>6.</w:t>
            </w:r>
          </w:p>
        </w:tc>
        <w:tc>
          <w:tcPr>
            <w:tcW w:w="2214" w:type="dxa"/>
            <w:vMerge w:val="restart"/>
          </w:tcPr>
          <w:p w:rsidR="00CA461A" w:rsidRPr="004B55EC" w:rsidRDefault="00CA461A" w:rsidP="00754AF5">
            <w:r w:rsidRPr="004B55EC">
              <w:t xml:space="preserve">Коэффициент стажа работы </w:t>
            </w:r>
          </w:p>
        </w:tc>
        <w:tc>
          <w:tcPr>
            <w:tcW w:w="6480" w:type="dxa"/>
          </w:tcPr>
          <w:p w:rsidR="00CA461A" w:rsidRPr="004B55EC" w:rsidRDefault="00CA461A" w:rsidP="00754AF5">
            <w:r w:rsidRPr="004B55EC">
              <w:t xml:space="preserve">Стаж работы более 20 лет </w:t>
            </w:r>
          </w:p>
        </w:tc>
        <w:tc>
          <w:tcPr>
            <w:tcW w:w="1980" w:type="dxa"/>
          </w:tcPr>
          <w:p w:rsidR="00CA461A" w:rsidRPr="004B55EC" w:rsidRDefault="00CA461A" w:rsidP="00754AF5">
            <w:pPr>
              <w:jc w:val="center"/>
            </w:pPr>
            <w:r w:rsidRPr="004B55EC">
              <w:t>0,25</w:t>
            </w:r>
          </w:p>
        </w:tc>
        <w:tc>
          <w:tcPr>
            <w:tcW w:w="1980" w:type="dxa"/>
          </w:tcPr>
          <w:p w:rsidR="00CA461A" w:rsidRPr="004B55EC" w:rsidRDefault="00CA461A" w:rsidP="00754AF5">
            <w:pPr>
              <w:jc w:val="center"/>
            </w:pPr>
            <w:r w:rsidRPr="004B55EC">
              <w:t>0,25</w:t>
            </w:r>
          </w:p>
        </w:tc>
        <w:tc>
          <w:tcPr>
            <w:tcW w:w="1800" w:type="dxa"/>
          </w:tcPr>
          <w:p w:rsidR="00CA461A" w:rsidRPr="004B55EC" w:rsidRDefault="00CA461A" w:rsidP="00754AF5">
            <w:pPr>
              <w:jc w:val="center"/>
            </w:pPr>
            <w:r w:rsidRPr="004B55EC">
              <w:t>0,25</w:t>
            </w:r>
          </w:p>
        </w:tc>
      </w:tr>
      <w:tr w:rsidR="00CA461A" w:rsidRPr="004B55EC" w:rsidTr="00754AF5">
        <w:trPr>
          <w:cantSplit/>
        </w:trPr>
        <w:tc>
          <w:tcPr>
            <w:tcW w:w="594" w:type="dxa"/>
            <w:vMerge/>
          </w:tcPr>
          <w:p w:rsidR="00CA461A" w:rsidRPr="004B55EC" w:rsidRDefault="00CA461A" w:rsidP="00754AF5">
            <w:pPr>
              <w:jc w:val="center"/>
            </w:pPr>
          </w:p>
        </w:tc>
        <w:tc>
          <w:tcPr>
            <w:tcW w:w="2214" w:type="dxa"/>
            <w:vMerge/>
          </w:tcPr>
          <w:p w:rsidR="00CA461A" w:rsidRPr="004B55EC" w:rsidRDefault="00CA461A" w:rsidP="00754AF5"/>
        </w:tc>
        <w:tc>
          <w:tcPr>
            <w:tcW w:w="6480" w:type="dxa"/>
          </w:tcPr>
          <w:p w:rsidR="00CA461A" w:rsidRPr="004B55EC" w:rsidRDefault="00CA461A" w:rsidP="00754AF5">
            <w:r w:rsidRPr="004B55EC">
              <w:t xml:space="preserve">Стаж работы от 10 до 20 лет </w:t>
            </w:r>
          </w:p>
        </w:tc>
        <w:tc>
          <w:tcPr>
            <w:tcW w:w="1980" w:type="dxa"/>
          </w:tcPr>
          <w:p w:rsidR="00CA461A" w:rsidRPr="004B55EC" w:rsidRDefault="00CA461A" w:rsidP="00754AF5">
            <w:pPr>
              <w:jc w:val="center"/>
            </w:pPr>
            <w:r w:rsidRPr="004B55EC">
              <w:t>0,20</w:t>
            </w:r>
          </w:p>
        </w:tc>
        <w:tc>
          <w:tcPr>
            <w:tcW w:w="1980" w:type="dxa"/>
          </w:tcPr>
          <w:p w:rsidR="00CA461A" w:rsidRPr="004B55EC" w:rsidRDefault="00CA461A" w:rsidP="00754AF5">
            <w:pPr>
              <w:jc w:val="center"/>
            </w:pPr>
            <w:r w:rsidRPr="004B55EC">
              <w:t>0,20</w:t>
            </w:r>
          </w:p>
        </w:tc>
        <w:tc>
          <w:tcPr>
            <w:tcW w:w="1800" w:type="dxa"/>
          </w:tcPr>
          <w:p w:rsidR="00CA461A" w:rsidRPr="004B55EC" w:rsidRDefault="00CA461A" w:rsidP="00754AF5">
            <w:pPr>
              <w:jc w:val="center"/>
            </w:pPr>
            <w:r w:rsidRPr="004B55EC">
              <w:t>0,15</w:t>
            </w:r>
          </w:p>
        </w:tc>
      </w:tr>
      <w:tr w:rsidR="00CA461A" w:rsidRPr="004B55EC" w:rsidTr="00754AF5">
        <w:trPr>
          <w:cantSplit/>
        </w:trPr>
        <w:tc>
          <w:tcPr>
            <w:tcW w:w="594" w:type="dxa"/>
            <w:vMerge/>
          </w:tcPr>
          <w:p w:rsidR="00CA461A" w:rsidRPr="004B55EC" w:rsidRDefault="00CA461A" w:rsidP="00754AF5">
            <w:pPr>
              <w:jc w:val="center"/>
            </w:pPr>
          </w:p>
        </w:tc>
        <w:tc>
          <w:tcPr>
            <w:tcW w:w="2214" w:type="dxa"/>
            <w:vMerge/>
          </w:tcPr>
          <w:p w:rsidR="00CA461A" w:rsidRPr="004B55EC" w:rsidRDefault="00CA461A" w:rsidP="00754AF5"/>
        </w:tc>
        <w:tc>
          <w:tcPr>
            <w:tcW w:w="6480" w:type="dxa"/>
          </w:tcPr>
          <w:p w:rsidR="00CA461A" w:rsidRPr="004B55EC" w:rsidRDefault="00CA461A" w:rsidP="00754AF5">
            <w:r w:rsidRPr="004B55EC">
              <w:t xml:space="preserve">Стаж работы от 5 до 10 лет </w:t>
            </w:r>
          </w:p>
        </w:tc>
        <w:tc>
          <w:tcPr>
            <w:tcW w:w="1980" w:type="dxa"/>
          </w:tcPr>
          <w:p w:rsidR="00CA461A" w:rsidRPr="004B55EC" w:rsidRDefault="00CA461A" w:rsidP="00754AF5">
            <w:pPr>
              <w:jc w:val="center"/>
            </w:pPr>
            <w:r w:rsidRPr="004B55EC">
              <w:t>0,15</w:t>
            </w:r>
          </w:p>
        </w:tc>
        <w:tc>
          <w:tcPr>
            <w:tcW w:w="1980" w:type="dxa"/>
          </w:tcPr>
          <w:p w:rsidR="00CA461A" w:rsidRPr="004B55EC" w:rsidRDefault="00CA461A" w:rsidP="00754AF5">
            <w:pPr>
              <w:jc w:val="center"/>
            </w:pPr>
            <w:r w:rsidRPr="004B55EC">
              <w:t>0,15</w:t>
            </w:r>
          </w:p>
        </w:tc>
        <w:tc>
          <w:tcPr>
            <w:tcW w:w="1800" w:type="dxa"/>
          </w:tcPr>
          <w:p w:rsidR="00CA461A" w:rsidRPr="004B55EC" w:rsidRDefault="00CA461A" w:rsidP="00754AF5">
            <w:pPr>
              <w:jc w:val="center"/>
            </w:pPr>
            <w:r w:rsidRPr="004B55EC">
              <w:t>0,10</w:t>
            </w:r>
          </w:p>
        </w:tc>
      </w:tr>
      <w:tr w:rsidR="00CA461A" w:rsidRPr="004B55EC" w:rsidTr="00754AF5">
        <w:trPr>
          <w:cantSplit/>
        </w:trPr>
        <w:tc>
          <w:tcPr>
            <w:tcW w:w="594" w:type="dxa"/>
            <w:vMerge/>
          </w:tcPr>
          <w:p w:rsidR="00CA461A" w:rsidRPr="004B55EC" w:rsidRDefault="00CA461A" w:rsidP="00754AF5">
            <w:pPr>
              <w:jc w:val="center"/>
            </w:pPr>
          </w:p>
        </w:tc>
        <w:tc>
          <w:tcPr>
            <w:tcW w:w="2214" w:type="dxa"/>
            <w:vMerge/>
          </w:tcPr>
          <w:p w:rsidR="00CA461A" w:rsidRPr="004B55EC" w:rsidRDefault="00CA461A" w:rsidP="00754AF5"/>
        </w:tc>
        <w:tc>
          <w:tcPr>
            <w:tcW w:w="6480" w:type="dxa"/>
          </w:tcPr>
          <w:p w:rsidR="00CA461A" w:rsidRPr="004B55EC" w:rsidRDefault="00CA461A" w:rsidP="00754AF5">
            <w:r w:rsidRPr="004B55EC">
              <w:t xml:space="preserve">Стаж работы от 2 до 5 лет </w:t>
            </w:r>
          </w:p>
        </w:tc>
        <w:tc>
          <w:tcPr>
            <w:tcW w:w="1980" w:type="dxa"/>
          </w:tcPr>
          <w:p w:rsidR="00CA461A" w:rsidRPr="004B55EC" w:rsidRDefault="00CA461A" w:rsidP="00754AF5">
            <w:pPr>
              <w:jc w:val="center"/>
            </w:pPr>
            <w:r w:rsidRPr="004B55EC">
              <w:t>0,10</w:t>
            </w:r>
          </w:p>
        </w:tc>
        <w:tc>
          <w:tcPr>
            <w:tcW w:w="1980" w:type="dxa"/>
          </w:tcPr>
          <w:p w:rsidR="00CA461A" w:rsidRPr="004B55EC" w:rsidRDefault="00CA461A" w:rsidP="00754AF5">
            <w:pPr>
              <w:jc w:val="center"/>
            </w:pPr>
            <w:r w:rsidRPr="004B55EC">
              <w:t>0,10</w:t>
            </w:r>
          </w:p>
        </w:tc>
        <w:tc>
          <w:tcPr>
            <w:tcW w:w="1800" w:type="dxa"/>
          </w:tcPr>
          <w:p w:rsidR="00CA461A" w:rsidRPr="004B55EC" w:rsidRDefault="00CA461A" w:rsidP="00754AF5">
            <w:pPr>
              <w:jc w:val="center"/>
            </w:pPr>
            <w:r w:rsidRPr="004B55EC">
              <w:t>0,05</w:t>
            </w:r>
          </w:p>
        </w:tc>
      </w:tr>
      <w:tr w:rsidR="00CA461A" w:rsidRPr="004B55EC" w:rsidTr="00754AF5">
        <w:trPr>
          <w:cantSplit/>
        </w:trPr>
        <w:tc>
          <w:tcPr>
            <w:tcW w:w="594" w:type="dxa"/>
            <w:vMerge/>
          </w:tcPr>
          <w:p w:rsidR="00CA461A" w:rsidRPr="004B55EC" w:rsidRDefault="00CA461A" w:rsidP="00754AF5">
            <w:pPr>
              <w:jc w:val="center"/>
            </w:pPr>
          </w:p>
        </w:tc>
        <w:tc>
          <w:tcPr>
            <w:tcW w:w="2214" w:type="dxa"/>
            <w:vMerge/>
          </w:tcPr>
          <w:p w:rsidR="00CA461A" w:rsidRPr="004B55EC" w:rsidRDefault="00CA461A" w:rsidP="00754AF5"/>
        </w:tc>
        <w:tc>
          <w:tcPr>
            <w:tcW w:w="6480" w:type="dxa"/>
          </w:tcPr>
          <w:p w:rsidR="00CA461A" w:rsidRPr="004B55EC" w:rsidRDefault="00CA461A" w:rsidP="00754AF5">
            <w:r w:rsidRPr="004B55EC">
              <w:t xml:space="preserve">Стаж работы от 0 до 2 лет </w:t>
            </w:r>
          </w:p>
        </w:tc>
        <w:tc>
          <w:tcPr>
            <w:tcW w:w="1980" w:type="dxa"/>
          </w:tcPr>
          <w:p w:rsidR="00CA461A" w:rsidRPr="004B55EC" w:rsidRDefault="00CA461A" w:rsidP="00754AF5">
            <w:pPr>
              <w:jc w:val="center"/>
            </w:pPr>
            <w:r w:rsidRPr="004B55EC">
              <w:t>0</w:t>
            </w:r>
          </w:p>
        </w:tc>
        <w:tc>
          <w:tcPr>
            <w:tcW w:w="1980" w:type="dxa"/>
          </w:tcPr>
          <w:p w:rsidR="00CA461A" w:rsidRPr="004B55EC" w:rsidRDefault="00CA461A" w:rsidP="00754AF5">
            <w:pPr>
              <w:jc w:val="center"/>
            </w:pPr>
            <w:r w:rsidRPr="004B55EC">
              <w:t>0</w:t>
            </w:r>
          </w:p>
        </w:tc>
        <w:tc>
          <w:tcPr>
            <w:tcW w:w="1800" w:type="dxa"/>
          </w:tcPr>
          <w:p w:rsidR="00CA461A" w:rsidRPr="004B55EC" w:rsidRDefault="00CA461A" w:rsidP="00754AF5">
            <w:pPr>
              <w:jc w:val="center"/>
            </w:pPr>
            <w:r w:rsidRPr="004B55EC">
              <w:t>-</w:t>
            </w:r>
          </w:p>
        </w:tc>
      </w:tr>
    </w:tbl>
    <w:p w:rsidR="00B33A55" w:rsidRPr="004B55EC" w:rsidRDefault="00B33A55" w:rsidP="00B33A55">
      <w:pPr>
        <w:sectPr w:rsidR="00B33A55" w:rsidRPr="004B55EC">
          <w:pgSz w:w="16834" w:h="11909" w:orient="landscape" w:code="9"/>
          <w:pgMar w:top="1079" w:right="1134" w:bottom="567" w:left="1134" w:header="720" w:footer="720" w:gutter="0"/>
          <w:cols w:space="708"/>
          <w:noEndnote/>
          <w:titlePg/>
          <w:docGrid w:linePitch="212"/>
        </w:sectPr>
      </w:pPr>
    </w:p>
    <w:p w:rsidR="00B33A55" w:rsidRPr="004B55EC" w:rsidRDefault="00B33A55" w:rsidP="00B33A55">
      <w:pPr>
        <w:pStyle w:val="a6"/>
        <w:spacing w:before="0" w:beforeAutospacing="0" w:after="0" w:afterAutospacing="0"/>
        <w:jc w:val="right"/>
        <w:rPr>
          <w:bCs/>
        </w:rPr>
      </w:pPr>
      <w:r w:rsidRPr="004B55EC">
        <w:lastRenderedPageBreak/>
        <w:tab/>
      </w:r>
      <w:r w:rsidRPr="004B55EC">
        <w:tab/>
      </w:r>
      <w:r w:rsidRPr="004B55EC">
        <w:rPr>
          <w:bCs/>
        </w:rPr>
        <w:t>Приложение 2</w:t>
      </w:r>
    </w:p>
    <w:p w:rsidR="00B33A55" w:rsidRPr="004B55EC" w:rsidRDefault="00B33A55" w:rsidP="00B33A55">
      <w:pPr>
        <w:pStyle w:val="a6"/>
        <w:spacing w:before="0" w:beforeAutospacing="0" w:after="0" w:afterAutospacing="0"/>
        <w:jc w:val="right"/>
      </w:pPr>
      <w:r w:rsidRPr="004B55EC">
        <w:t xml:space="preserve"> к </w:t>
      </w:r>
      <w:r w:rsidR="008E4CC1">
        <w:t xml:space="preserve">примерному </w:t>
      </w:r>
      <w:r w:rsidRPr="004B55EC">
        <w:t xml:space="preserve">Положению об  оплате  труда работников </w:t>
      </w:r>
    </w:p>
    <w:p w:rsidR="00B33A55" w:rsidRPr="004B55EC" w:rsidRDefault="00B33A55" w:rsidP="00B33A55">
      <w:pPr>
        <w:pStyle w:val="a6"/>
        <w:spacing w:before="0" w:beforeAutospacing="0" w:after="0" w:afterAutospacing="0"/>
        <w:jc w:val="right"/>
      </w:pPr>
      <w:r w:rsidRPr="004B55EC">
        <w:t xml:space="preserve">муниципального </w:t>
      </w:r>
      <w:r w:rsidR="005D21C9" w:rsidRPr="004B55EC">
        <w:t xml:space="preserve">бюджетного </w:t>
      </w:r>
      <w:r w:rsidRPr="004B55EC">
        <w:t>учреждения «Молодежный центр»</w:t>
      </w:r>
    </w:p>
    <w:p w:rsidR="00B33A55" w:rsidRPr="004B55EC" w:rsidRDefault="00B33A55" w:rsidP="00B33A55">
      <w:pPr>
        <w:autoSpaceDE w:val="0"/>
        <w:autoSpaceDN w:val="0"/>
        <w:adjustRightInd w:val="0"/>
        <w:jc w:val="right"/>
      </w:pPr>
    </w:p>
    <w:p w:rsidR="00B33A55" w:rsidRPr="004B55EC" w:rsidRDefault="00B33A55" w:rsidP="00B33A55">
      <w:pPr>
        <w:jc w:val="right"/>
      </w:pPr>
    </w:p>
    <w:p w:rsidR="00B33A55" w:rsidRPr="004B55EC" w:rsidRDefault="00B33A55" w:rsidP="00B33A55">
      <w:pPr>
        <w:pStyle w:val="a6"/>
        <w:spacing w:before="0" w:beforeAutospacing="0" w:after="0" w:afterAutospacing="0"/>
      </w:pPr>
    </w:p>
    <w:p w:rsidR="008E4CC1" w:rsidRPr="004B55EC" w:rsidRDefault="008E4CC1" w:rsidP="008E4CC1">
      <w:pPr>
        <w:jc w:val="center"/>
      </w:pPr>
      <w:r w:rsidRPr="004B55EC">
        <w:t xml:space="preserve">Классификатор </w:t>
      </w:r>
    </w:p>
    <w:p w:rsidR="008E4CC1" w:rsidRPr="004B55EC" w:rsidRDefault="008E4CC1" w:rsidP="008E4CC1">
      <w:pPr>
        <w:jc w:val="center"/>
      </w:pPr>
      <w:r w:rsidRPr="004B55EC">
        <w:t>типов и видов учреждений</w:t>
      </w:r>
    </w:p>
    <w:p w:rsidR="008E4CC1" w:rsidRPr="004B55EC" w:rsidRDefault="008E4CC1" w:rsidP="008E4CC1">
      <w:pPr>
        <w:jc w:val="center"/>
      </w:pPr>
      <w:r w:rsidRPr="004B55EC">
        <w:t xml:space="preserve"> для установления  коэффициента специфики работы </w:t>
      </w:r>
    </w:p>
    <w:p w:rsidR="008E4CC1" w:rsidRPr="004B55EC" w:rsidRDefault="008E4CC1" w:rsidP="008E4CC1">
      <w:pPr>
        <w:jc w:val="center"/>
        <w:rPr>
          <w:b/>
        </w:rPr>
      </w:pPr>
    </w:p>
    <w:p w:rsidR="008E4CC1" w:rsidRPr="004B55EC" w:rsidRDefault="008E4CC1" w:rsidP="008E4CC1">
      <w:pPr>
        <w:jc w:val="center"/>
        <w:rPr>
          <w:b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0"/>
        <w:gridCol w:w="1800"/>
      </w:tblGrid>
      <w:tr w:rsidR="008E4CC1" w:rsidRPr="004B55EC" w:rsidTr="007473B9">
        <w:trPr>
          <w:trHeight w:val="593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C1" w:rsidRPr="004B55EC" w:rsidRDefault="008E4CC1" w:rsidP="007473B9">
            <w:pPr>
              <w:tabs>
                <w:tab w:val="left" w:pos="0"/>
              </w:tabs>
              <w:overflowPunct w:val="0"/>
              <w:ind w:right="45" w:hanging="40"/>
              <w:jc w:val="center"/>
            </w:pPr>
            <w:r w:rsidRPr="004B55EC">
              <w:t>Комплексные центры по работе с молодежью, включающие в себя направления</w:t>
            </w:r>
          </w:p>
        </w:tc>
      </w:tr>
      <w:tr w:rsidR="008E4CC1" w:rsidRPr="004B55EC" w:rsidTr="007473B9">
        <w:trPr>
          <w:trHeight w:val="272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C1" w:rsidRPr="004B55EC" w:rsidRDefault="008E4CC1" w:rsidP="007473B9">
            <w:pPr>
              <w:tabs>
                <w:tab w:val="left" w:pos="0"/>
              </w:tabs>
              <w:overflowPunct w:val="0"/>
              <w:ind w:right="44" w:hanging="40"/>
              <w:jc w:val="both"/>
            </w:pPr>
            <w:r w:rsidRPr="004B55EC">
              <w:t>1.  Работа в комплексных центрах по работе с молодежью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C1" w:rsidRPr="004B55EC" w:rsidRDefault="008E4CC1" w:rsidP="007473B9">
            <w:pPr>
              <w:tabs>
                <w:tab w:val="left" w:pos="0"/>
              </w:tabs>
              <w:overflowPunct w:val="0"/>
              <w:ind w:right="44" w:hanging="40"/>
              <w:jc w:val="center"/>
            </w:pPr>
            <w:r w:rsidRPr="004B55EC">
              <w:t>тип 4</w:t>
            </w:r>
          </w:p>
        </w:tc>
      </w:tr>
      <w:tr w:rsidR="008E4CC1" w:rsidRPr="004B55EC" w:rsidTr="007473B9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C1" w:rsidRPr="004B55EC" w:rsidRDefault="008E4CC1" w:rsidP="007473B9">
            <w:r w:rsidRPr="004B55EC">
              <w:t xml:space="preserve">2. Работа </w:t>
            </w:r>
            <w:proofErr w:type="gramStart"/>
            <w:r w:rsidRPr="004B55EC">
              <w:t>в комплексных центрах по работе с молодежью при получении субсидии из бюджета</w:t>
            </w:r>
            <w:proofErr w:type="gramEnd"/>
            <w:r w:rsidRPr="004B55EC">
              <w:t xml:space="preserve"> </w:t>
            </w:r>
            <w:r w:rsidR="00694636">
              <w:t xml:space="preserve">Ханты-Мансийского </w:t>
            </w:r>
            <w:r w:rsidRPr="004B55EC">
              <w:t xml:space="preserve">автономного округа </w:t>
            </w:r>
            <w:r w:rsidR="00615D96">
              <w:t xml:space="preserve">– </w:t>
            </w:r>
            <w:proofErr w:type="spellStart"/>
            <w:r w:rsidR="00615D96">
              <w:t>Югры</w:t>
            </w:r>
            <w:proofErr w:type="spellEnd"/>
            <w:r w:rsidR="00615D96">
              <w:t xml:space="preserve"> </w:t>
            </w:r>
            <w:r w:rsidRPr="004B55EC">
              <w:t>по конкурсу вариативных программ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C1" w:rsidRPr="004B55EC" w:rsidRDefault="008E4CC1" w:rsidP="007473B9">
            <w:pPr>
              <w:tabs>
                <w:tab w:val="left" w:pos="0"/>
              </w:tabs>
              <w:overflowPunct w:val="0"/>
              <w:ind w:right="45" w:hanging="40"/>
              <w:jc w:val="center"/>
            </w:pPr>
            <w:r w:rsidRPr="004B55EC">
              <w:t>тип 3</w:t>
            </w:r>
          </w:p>
        </w:tc>
      </w:tr>
      <w:tr w:rsidR="008E4CC1" w:rsidRPr="004B55EC" w:rsidTr="007473B9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C1" w:rsidRPr="004B55EC" w:rsidRDefault="008E4CC1" w:rsidP="007473B9">
            <w:r w:rsidRPr="004B55EC">
              <w:t xml:space="preserve">3. Работа в комплексные </w:t>
            </w:r>
            <w:proofErr w:type="gramStart"/>
            <w:r w:rsidRPr="004B55EC">
              <w:t>центрах</w:t>
            </w:r>
            <w:proofErr w:type="gramEnd"/>
            <w:r w:rsidRPr="004B55EC">
              <w:t xml:space="preserve"> по работе с молодежью</w:t>
            </w:r>
            <w:r w:rsidR="00694636">
              <w:t>,</w:t>
            </w:r>
            <w:r w:rsidRPr="004B55EC">
              <w:t xml:space="preserve"> имеющих статус окружной опорно-экспериментальной площадки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C1" w:rsidRPr="004B55EC" w:rsidRDefault="008E4CC1" w:rsidP="007473B9">
            <w:pPr>
              <w:tabs>
                <w:tab w:val="left" w:pos="0"/>
              </w:tabs>
              <w:overflowPunct w:val="0"/>
              <w:ind w:right="45" w:hanging="40"/>
              <w:jc w:val="center"/>
            </w:pPr>
            <w:r w:rsidRPr="004B55EC">
              <w:t>тип 2</w:t>
            </w:r>
          </w:p>
        </w:tc>
      </w:tr>
      <w:tr w:rsidR="008E4CC1" w:rsidRPr="004B55EC" w:rsidTr="007473B9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C1" w:rsidRPr="004B55EC" w:rsidRDefault="008E4CC1" w:rsidP="007473B9">
            <w:r w:rsidRPr="004B55EC">
              <w:t xml:space="preserve">4. Работа в комплексные </w:t>
            </w:r>
            <w:proofErr w:type="gramStart"/>
            <w:r w:rsidRPr="004B55EC">
              <w:t>центрах</w:t>
            </w:r>
            <w:proofErr w:type="gramEnd"/>
            <w:r w:rsidRPr="004B55EC">
              <w:t xml:space="preserve"> по работе с молодежью</w:t>
            </w:r>
            <w:r w:rsidR="00694636">
              <w:t>, имеющих статус В</w:t>
            </w:r>
            <w:r w:rsidRPr="004B55EC">
              <w:t>сероссийской опорно-экспериментальной площадки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C1" w:rsidRPr="004B55EC" w:rsidRDefault="008E4CC1" w:rsidP="007473B9">
            <w:pPr>
              <w:tabs>
                <w:tab w:val="left" w:pos="0"/>
              </w:tabs>
              <w:overflowPunct w:val="0"/>
              <w:ind w:right="45" w:hanging="40"/>
              <w:jc w:val="center"/>
            </w:pPr>
            <w:r w:rsidRPr="004B55EC">
              <w:t>тип 1</w:t>
            </w:r>
          </w:p>
        </w:tc>
      </w:tr>
    </w:tbl>
    <w:p w:rsidR="00B33A55" w:rsidRPr="004B55EC" w:rsidRDefault="00B33A55" w:rsidP="00B33A55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B33A55" w:rsidRPr="004B55EC" w:rsidRDefault="00B33A55" w:rsidP="00B33A55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B33A55" w:rsidRPr="004B55EC" w:rsidRDefault="00B33A55" w:rsidP="00B33A55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B33A55" w:rsidRPr="004B55EC" w:rsidRDefault="00B33A55" w:rsidP="00B33A55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B33A55" w:rsidRPr="004B55EC" w:rsidRDefault="00B33A55" w:rsidP="00B33A55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B33A55" w:rsidRPr="004B55EC" w:rsidRDefault="00B33A55" w:rsidP="00B33A5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B33A55" w:rsidRPr="004B55EC" w:rsidRDefault="00B33A55" w:rsidP="00B33A5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B33A55" w:rsidRPr="004B55EC" w:rsidRDefault="00B33A55" w:rsidP="00B33A5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B33A55" w:rsidRPr="004B55EC" w:rsidRDefault="00B33A55" w:rsidP="00B33A5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B33A55" w:rsidRPr="004B55EC" w:rsidRDefault="00B33A55" w:rsidP="00B33A5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B33A55" w:rsidRPr="004B55EC" w:rsidRDefault="00B33A55" w:rsidP="00B33A5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B33A55" w:rsidRPr="004B55EC" w:rsidRDefault="00B33A55" w:rsidP="00B33A5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B33A55" w:rsidRPr="004B55EC" w:rsidRDefault="00B33A55" w:rsidP="00B33A5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B33A55" w:rsidRPr="004B55EC" w:rsidRDefault="00B33A55" w:rsidP="00B33A55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B33A55" w:rsidRPr="004B55EC" w:rsidRDefault="00B33A55" w:rsidP="00B33A55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B33A55" w:rsidRPr="004B55EC" w:rsidRDefault="00B33A55" w:rsidP="00B33A55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B33A55" w:rsidRPr="004B55EC" w:rsidRDefault="00B33A55" w:rsidP="00B33A55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B33A55" w:rsidRPr="004B55EC" w:rsidRDefault="00B33A55" w:rsidP="00B33A55">
      <w:pPr>
        <w:pStyle w:val="31"/>
        <w:ind w:left="8460"/>
        <w:rPr>
          <w:sz w:val="24"/>
          <w:szCs w:val="24"/>
        </w:rPr>
        <w:sectPr w:rsidR="00B33A55" w:rsidRPr="004B55EC">
          <w:footerReference w:type="even" r:id="rId10"/>
          <w:footerReference w:type="default" r:id="rId11"/>
          <w:pgSz w:w="11909" w:h="16834" w:code="9"/>
          <w:pgMar w:top="567" w:right="1134" w:bottom="1701" w:left="1134" w:header="720" w:footer="720" w:gutter="0"/>
          <w:cols w:space="708"/>
          <w:noEndnote/>
          <w:docGrid w:linePitch="212"/>
        </w:sectPr>
      </w:pPr>
    </w:p>
    <w:p w:rsidR="00B33A55" w:rsidRPr="004B55EC" w:rsidRDefault="001335EF" w:rsidP="00B33A55">
      <w:pPr>
        <w:pStyle w:val="a6"/>
        <w:spacing w:before="0" w:beforeAutospacing="0" w:after="0" w:afterAutospacing="0"/>
        <w:jc w:val="right"/>
        <w:rPr>
          <w:bCs/>
        </w:rPr>
      </w:pPr>
      <w:r>
        <w:rPr>
          <w:bCs/>
        </w:rPr>
        <w:lastRenderedPageBreak/>
        <w:t>Приложение 3</w:t>
      </w:r>
    </w:p>
    <w:p w:rsidR="00B33A55" w:rsidRPr="004B55EC" w:rsidRDefault="00B33A55" w:rsidP="00B33A55">
      <w:pPr>
        <w:pStyle w:val="a6"/>
        <w:spacing w:before="0" w:beforeAutospacing="0" w:after="0" w:afterAutospacing="0"/>
        <w:jc w:val="right"/>
      </w:pPr>
      <w:r w:rsidRPr="004B55EC">
        <w:t xml:space="preserve"> к </w:t>
      </w:r>
      <w:r w:rsidR="001335EF">
        <w:t xml:space="preserve">примерному </w:t>
      </w:r>
      <w:r w:rsidRPr="004B55EC">
        <w:t xml:space="preserve">Положению об  оплате  труда работников </w:t>
      </w:r>
    </w:p>
    <w:p w:rsidR="00B33A55" w:rsidRPr="004B55EC" w:rsidRDefault="00B33A55" w:rsidP="00B33A55">
      <w:pPr>
        <w:pStyle w:val="a6"/>
        <w:spacing w:before="0" w:beforeAutospacing="0" w:after="0" w:afterAutospacing="0"/>
        <w:jc w:val="right"/>
      </w:pPr>
      <w:r w:rsidRPr="004B55EC">
        <w:t xml:space="preserve">муниципального </w:t>
      </w:r>
      <w:r w:rsidR="005D21C9" w:rsidRPr="004B55EC">
        <w:t xml:space="preserve">бюджетного </w:t>
      </w:r>
      <w:r w:rsidRPr="004B55EC">
        <w:t>учреждения «Молодежный центр»</w:t>
      </w:r>
    </w:p>
    <w:p w:rsidR="00B33A55" w:rsidRPr="004B55EC" w:rsidRDefault="00B33A55" w:rsidP="00B33A55">
      <w:pPr>
        <w:autoSpaceDE w:val="0"/>
        <w:autoSpaceDN w:val="0"/>
        <w:adjustRightInd w:val="0"/>
        <w:jc w:val="right"/>
      </w:pPr>
    </w:p>
    <w:p w:rsidR="00B33A55" w:rsidRPr="004B55EC" w:rsidRDefault="00B33A55" w:rsidP="00B33A55">
      <w:pPr>
        <w:jc w:val="center"/>
        <w:rPr>
          <w:b/>
        </w:rPr>
      </w:pPr>
    </w:p>
    <w:p w:rsidR="00B33A55" w:rsidRPr="004B55EC" w:rsidRDefault="00B33A55" w:rsidP="00B33A55">
      <w:pPr>
        <w:pStyle w:val="31"/>
        <w:spacing w:after="0"/>
        <w:ind w:left="4956" w:right="29" w:firstLine="708"/>
      </w:pPr>
    </w:p>
    <w:p w:rsidR="00B33A55" w:rsidRPr="004B55EC" w:rsidRDefault="00B33A55" w:rsidP="00B33A55">
      <w:pPr>
        <w:pStyle w:val="31"/>
        <w:spacing w:after="0"/>
        <w:ind w:left="4956" w:right="29" w:firstLine="708"/>
      </w:pPr>
    </w:p>
    <w:p w:rsidR="008E4CC1" w:rsidRPr="004B55EC" w:rsidRDefault="008E4CC1" w:rsidP="008E4CC1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B55EC">
        <w:rPr>
          <w:rFonts w:ascii="Times New Roman" w:hAnsi="Times New Roman" w:cs="Times New Roman"/>
          <w:b w:val="0"/>
          <w:sz w:val="24"/>
          <w:szCs w:val="24"/>
        </w:rPr>
        <w:t>Тарифная сетка</w:t>
      </w:r>
    </w:p>
    <w:p w:rsidR="008E4CC1" w:rsidRPr="004B55EC" w:rsidRDefault="008E4CC1" w:rsidP="008E4CC1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B55EC">
        <w:rPr>
          <w:rFonts w:ascii="Times New Roman" w:hAnsi="Times New Roman" w:cs="Times New Roman"/>
          <w:b w:val="0"/>
          <w:sz w:val="24"/>
          <w:szCs w:val="24"/>
        </w:rPr>
        <w:t xml:space="preserve">по </w:t>
      </w:r>
      <w:bookmarkStart w:id="1" w:name="C13"/>
      <w:bookmarkEnd w:id="1"/>
      <w:r w:rsidRPr="004B55EC">
        <w:rPr>
          <w:rFonts w:ascii="Times New Roman" w:hAnsi="Times New Roman" w:cs="Times New Roman"/>
          <w:b w:val="0"/>
          <w:sz w:val="24"/>
          <w:szCs w:val="24"/>
        </w:rPr>
        <w:t xml:space="preserve">оплате труда рабочих  </w:t>
      </w:r>
      <w:r w:rsidRPr="004B55EC">
        <w:rPr>
          <w:rFonts w:ascii="Times New Roman" w:hAnsi="Times New Roman" w:cs="Times New Roman"/>
          <w:b w:val="0"/>
          <w:sz w:val="24"/>
          <w:szCs w:val="24"/>
        </w:rPr>
        <w:br/>
        <w:t xml:space="preserve">учреждения </w:t>
      </w:r>
      <w:r w:rsidRPr="004B55EC">
        <w:rPr>
          <w:rFonts w:ascii="Times New Roman" w:hAnsi="Times New Roman" w:cs="Times New Roman"/>
          <w:b w:val="0"/>
          <w:sz w:val="24"/>
          <w:szCs w:val="24"/>
        </w:rPr>
        <w:br/>
      </w:r>
    </w:p>
    <w:p w:rsidR="008E4CC1" w:rsidRPr="004B55EC" w:rsidRDefault="008E4CC1" w:rsidP="008E4CC1"/>
    <w:tbl>
      <w:tblPr>
        <w:tblW w:w="98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3"/>
        <w:gridCol w:w="804"/>
        <w:gridCol w:w="804"/>
        <w:gridCol w:w="804"/>
        <w:gridCol w:w="803"/>
        <w:gridCol w:w="803"/>
        <w:gridCol w:w="803"/>
        <w:gridCol w:w="803"/>
        <w:gridCol w:w="803"/>
        <w:gridCol w:w="803"/>
        <w:gridCol w:w="804"/>
      </w:tblGrid>
      <w:tr w:rsidR="008E4CC1" w:rsidRPr="004B55EC" w:rsidTr="007473B9">
        <w:tc>
          <w:tcPr>
            <w:tcW w:w="1823" w:type="dxa"/>
          </w:tcPr>
          <w:p w:rsidR="008E4CC1" w:rsidRPr="004B55EC" w:rsidRDefault="008E4CC1" w:rsidP="007473B9">
            <w:pPr>
              <w:rPr>
                <w:b/>
              </w:rPr>
            </w:pPr>
            <w:r w:rsidRPr="004B55EC">
              <w:rPr>
                <w:b/>
              </w:rPr>
              <w:t xml:space="preserve">Разряды </w:t>
            </w:r>
            <w:bookmarkStart w:id="2" w:name="C14"/>
            <w:bookmarkEnd w:id="2"/>
            <w:r w:rsidRPr="004B55EC">
              <w:rPr>
                <w:b/>
              </w:rPr>
              <w:t>оплаты труда</w:t>
            </w:r>
          </w:p>
        </w:tc>
        <w:tc>
          <w:tcPr>
            <w:tcW w:w="804" w:type="dxa"/>
          </w:tcPr>
          <w:p w:rsidR="008E4CC1" w:rsidRPr="004B55EC" w:rsidRDefault="008E4CC1" w:rsidP="007473B9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4B55EC">
              <w:rPr>
                <w:b/>
              </w:rPr>
              <w:t xml:space="preserve">1 </w:t>
            </w:r>
          </w:p>
        </w:tc>
        <w:tc>
          <w:tcPr>
            <w:tcW w:w="804" w:type="dxa"/>
          </w:tcPr>
          <w:p w:rsidR="008E4CC1" w:rsidRPr="004B55EC" w:rsidRDefault="008E4CC1" w:rsidP="007473B9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4B55EC">
              <w:rPr>
                <w:b/>
              </w:rPr>
              <w:t xml:space="preserve">2 </w:t>
            </w:r>
          </w:p>
        </w:tc>
        <w:tc>
          <w:tcPr>
            <w:tcW w:w="804" w:type="dxa"/>
          </w:tcPr>
          <w:p w:rsidR="008E4CC1" w:rsidRPr="004B55EC" w:rsidRDefault="008E4CC1" w:rsidP="007473B9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4B55EC">
              <w:rPr>
                <w:b/>
              </w:rPr>
              <w:t xml:space="preserve">3 </w:t>
            </w:r>
          </w:p>
        </w:tc>
        <w:tc>
          <w:tcPr>
            <w:tcW w:w="803" w:type="dxa"/>
          </w:tcPr>
          <w:p w:rsidR="008E4CC1" w:rsidRPr="004B55EC" w:rsidRDefault="008E4CC1" w:rsidP="007473B9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4B55EC">
              <w:rPr>
                <w:b/>
              </w:rPr>
              <w:t xml:space="preserve">4 </w:t>
            </w:r>
          </w:p>
        </w:tc>
        <w:tc>
          <w:tcPr>
            <w:tcW w:w="803" w:type="dxa"/>
          </w:tcPr>
          <w:p w:rsidR="008E4CC1" w:rsidRPr="004B55EC" w:rsidRDefault="008E4CC1" w:rsidP="007473B9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4B55EC">
              <w:rPr>
                <w:b/>
              </w:rPr>
              <w:t xml:space="preserve">5 </w:t>
            </w:r>
          </w:p>
        </w:tc>
        <w:tc>
          <w:tcPr>
            <w:tcW w:w="803" w:type="dxa"/>
          </w:tcPr>
          <w:p w:rsidR="008E4CC1" w:rsidRPr="004B55EC" w:rsidRDefault="008E4CC1" w:rsidP="007473B9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4B55EC">
              <w:rPr>
                <w:b/>
              </w:rPr>
              <w:t xml:space="preserve">6 </w:t>
            </w:r>
          </w:p>
        </w:tc>
        <w:tc>
          <w:tcPr>
            <w:tcW w:w="803" w:type="dxa"/>
          </w:tcPr>
          <w:p w:rsidR="008E4CC1" w:rsidRPr="004B55EC" w:rsidRDefault="008E4CC1" w:rsidP="007473B9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4B55EC">
              <w:rPr>
                <w:b/>
              </w:rPr>
              <w:t xml:space="preserve">7 </w:t>
            </w:r>
          </w:p>
        </w:tc>
        <w:tc>
          <w:tcPr>
            <w:tcW w:w="803" w:type="dxa"/>
          </w:tcPr>
          <w:p w:rsidR="008E4CC1" w:rsidRPr="004B55EC" w:rsidRDefault="008E4CC1" w:rsidP="007473B9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4B55EC">
              <w:rPr>
                <w:b/>
              </w:rPr>
              <w:t>8</w:t>
            </w:r>
          </w:p>
        </w:tc>
        <w:tc>
          <w:tcPr>
            <w:tcW w:w="803" w:type="dxa"/>
          </w:tcPr>
          <w:p w:rsidR="008E4CC1" w:rsidRPr="004B55EC" w:rsidRDefault="008E4CC1" w:rsidP="007473B9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4B55EC">
              <w:rPr>
                <w:b/>
              </w:rPr>
              <w:t>9</w:t>
            </w:r>
          </w:p>
        </w:tc>
        <w:tc>
          <w:tcPr>
            <w:tcW w:w="804" w:type="dxa"/>
          </w:tcPr>
          <w:p w:rsidR="008E4CC1" w:rsidRPr="004B55EC" w:rsidRDefault="008E4CC1" w:rsidP="007473B9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4B55EC">
              <w:rPr>
                <w:b/>
              </w:rPr>
              <w:t xml:space="preserve">10 </w:t>
            </w:r>
          </w:p>
        </w:tc>
      </w:tr>
      <w:tr w:rsidR="008E4CC1" w:rsidRPr="004B55EC" w:rsidTr="007473B9">
        <w:tc>
          <w:tcPr>
            <w:tcW w:w="1823" w:type="dxa"/>
          </w:tcPr>
          <w:p w:rsidR="008E4CC1" w:rsidRPr="004B55EC" w:rsidRDefault="008E4CC1" w:rsidP="007473B9">
            <w:r w:rsidRPr="004B55EC">
              <w:t>Тарифный коэффициент</w:t>
            </w:r>
          </w:p>
        </w:tc>
        <w:tc>
          <w:tcPr>
            <w:tcW w:w="804" w:type="dxa"/>
          </w:tcPr>
          <w:p w:rsidR="008E4CC1" w:rsidRPr="004B55EC" w:rsidRDefault="008E4CC1" w:rsidP="007473B9">
            <w:pPr>
              <w:pStyle w:val="a6"/>
              <w:spacing w:before="0" w:beforeAutospacing="0" w:after="0" w:afterAutospacing="0"/>
              <w:jc w:val="center"/>
            </w:pPr>
            <w:r w:rsidRPr="004B55EC">
              <w:t xml:space="preserve">1,00 </w:t>
            </w:r>
          </w:p>
        </w:tc>
        <w:tc>
          <w:tcPr>
            <w:tcW w:w="804" w:type="dxa"/>
          </w:tcPr>
          <w:p w:rsidR="008E4CC1" w:rsidRPr="004B55EC" w:rsidRDefault="008E4CC1" w:rsidP="007473B9">
            <w:pPr>
              <w:pStyle w:val="a6"/>
              <w:spacing w:before="0" w:beforeAutospacing="0" w:after="0" w:afterAutospacing="0"/>
              <w:jc w:val="center"/>
            </w:pPr>
            <w:r w:rsidRPr="004B55EC">
              <w:t xml:space="preserve">1,01 </w:t>
            </w:r>
          </w:p>
        </w:tc>
        <w:tc>
          <w:tcPr>
            <w:tcW w:w="804" w:type="dxa"/>
          </w:tcPr>
          <w:p w:rsidR="008E4CC1" w:rsidRPr="004B55EC" w:rsidRDefault="008E4CC1" w:rsidP="007473B9">
            <w:pPr>
              <w:pStyle w:val="a6"/>
              <w:spacing w:before="0" w:beforeAutospacing="0" w:after="0" w:afterAutospacing="0"/>
              <w:jc w:val="center"/>
            </w:pPr>
            <w:r w:rsidRPr="004B55EC">
              <w:t xml:space="preserve">1,04 </w:t>
            </w:r>
          </w:p>
        </w:tc>
        <w:tc>
          <w:tcPr>
            <w:tcW w:w="803" w:type="dxa"/>
          </w:tcPr>
          <w:p w:rsidR="008E4CC1" w:rsidRPr="004B55EC" w:rsidRDefault="008E4CC1" w:rsidP="007473B9">
            <w:pPr>
              <w:pStyle w:val="a6"/>
              <w:spacing w:before="0" w:beforeAutospacing="0" w:after="0" w:afterAutospacing="0"/>
              <w:jc w:val="center"/>
            </w:pPr>
            <w:r w:rsidRPr="004B55EC">
              <w:t xml:space="preserve">1,09 </w:t>
            </w:r>
          </w:p>
        </w:tc>
        <w:tc>
          <w:tcPr>
            <w:tcW w:w="803" w:type="dxa"/>
          </w:tcPr>
          <w:p w:rsidR="008E4CC1" w:rsidRPr="004B55EC" w:rsidRDefault="008E4CC1" w:rsidP="007473B9">
            <w:pPr>
              <w:pStyle w:val="a6"/>
              <w:spacing w:before="0" w:beforeAutospacing="0" w:after="0" w:afterAutospacing="0"/>
              <w:jc w:val="center"/>
            </w:pPr>
            <w:r w:rsidRPr="004B55EC">
              <w:t xml:space="preserve">1,16 </w:t>
            </w:r>
          </w:p>
        </w:tc>
        <w:tc>
          <w:tcPr>
            <w:tcW w:w="803" w:type="dxa"/>
          </w:tcPr>
          <w:p w:rsidR="008E4CC1" w:rsidRPr="004B55EC" w:rsidRDefault="008E4CC1" w:rsidP="007473B9">
            <w:pPr>
              <w:pStyle w:val="a6"/>
              <w:spacing w:before="0" w:beforeAutospacing="0" w:after="0" w:afterAutospacing="0"/>
              <w:jc w:val="center"/>
            </w:pPr>
            <w:r w:rsidRPr="004B55EC">
              <w:t xml:space="preserve">1,22 </w:t>
            </w:r>
          </w:p>
        </w:tc>
        <w:tc>
          <w:tcPr>
            <w:tcW w:w="803" w:type="dxa"/>
          </w:tcPr>
          <w:p w:rsidR="008E4CC1" w:rsidRPr="004B55EC" w:rsidRDefault="008E4CC1" w:rsidP="007473B9">
            <w:pPr>
              <w:pStyle w:val="a6"/>
              <w:spacing w:before="0" w:beforeAutospacing="0" w:after="0" w:afterAutospacing="0"/>
              <w:jc w:val="center"/>
            </w:pPr>
            <w:r w:rsidRPr="004B55EC">
              <w:t xml:space="preserve">1,30 </w:t>
            </w:r>
          </w:p>
        </w:tc>
        <w:tc>
          <w:tcPr>
            <w:tcW w:w="803" w:type="dxa"/>
          </w:tcPr>
          <w:p w:rsidR="008E4CC1" w:rsidRPr="004B55EC" w:rsidRDefault="008E4CC1" w:rsidP="007473B9">
            <w:pPr>
              <w:pStyle w:val="a6"/>
              <w:spacing w:before="0" w:beforeAutospacing="0" w:after="0" w:afterAutospacing="0"/>
              <w:jc w:val="center"/>
            </w:pPr>
            <w:r w:rsidRPr="004B55EC">
              <w:t>1,40</w:t>
            </w:r>
          </w:p>
        </w:tc>
        <w:tc>
          <w:tcPr>
            <w:tcW w:w="803" w:type="dxa"/>
          </w:tcPr>
          <w:p w:rsidR="008E4CC1" w:rsidRPr="004B55EC" w:rsidRDefault="008E4CC1" w:rsidP="007473B9">
            <w:pPr>
              <w:pStyle w:val="a6"/>
              <w:spacing w:before="0" w:beforeAutospacing="0" w:after="0" w:afterAutospacing="0"/>
              <w:jc w:val="center"/>
            </w:pPr>
            <w:r w:rsidRPr="004B55EC">
              <w:t>1,50</w:t>
            </w:r>
          </w:p>
        </w:tc>
        <w:tc>
          <w:tcPr>
            <w:tcW w:w="804" w:type="dxa"/>
          </w:tcPr>
          <w:p w:rsidR="008E4CC1" w:rsidRPr="004B55EC" w:rsidRDefault="008E4CC1" w:rsidP="007473B9">
            <w:pPr>
              <w:pStyle w:val="a6"/>
              <w:spacing w:before="0" w:beforeAutospacing="0" w:after="0" w:afterAutospacing="0"/>
              <w:jc w:val="center"/>
            </w:pPr>
            <w:r w:rsidRPr="004B55EC">
              <w:t xml:space="preserve">1,60 </w:t>
            </w:r>
          </w:p>
        </w:tc>
      </w:tr>
    </w:tbl>
    <w:p w:rsidR="008E4CC1" w:rsidRPr="004B55EC" w:rsidRDefault="008E4CC1" w:rsidP="008E4CC1"/>
    <w:p w:rsidR="00B33A55" w:rsidRPr="004B55EC" w:rsidRDefault="00B33A55" w:rsidP="00B33A55">
      <w:pPr>
        <w:pStyle w:val="31"/>
        <w:spacing w:after="0"/>
        <w:ind w:left="4956" w:right="29" w:firstLine="708"/>
      </w:pPr>
    </w:p>
    <w:p w:rsidR="00B33A55" w:rsidRPr="004B55EC" w:rsidRDefault="00B33A55" w:rsidP="00B33A55">
      <w:pPr>
        <w:pStyle w:val="31"/>
        <w:spacing w:after="0"/>
        <w:ind w:left="4956" w:right="29" w:firstLine="708"/>
      </w:pPr>
    </w:p>
    <w:p w:rsidR="00B33A55" w:rsidRPr="004B55EC" w:rsidRDefault="00B33A55" w:rsidP="00B33A55">
      <w:pPr>
        <w:pStyle w:val="31"/>
        <w:spacing w:after="0"/>
        <w:ind w:left="4956" w:right="29" w:firstLine="708"/>
      </w:pPr>
    </w:p>
    <w:p w:rsidR="00B33A55" w:rsidRPr="004B55EC" w:rsidRDefault="00B33A55" w:rsidP="00B33A55">
      <w:pPr>
        <w:pStyle w:val="31"/>
        <w:spacing w:after="0"/>
        <w:ind w:left="4956" w:right="29" w:firstLine="708"/>
      </w:pPr>
    </w:p>
    <w:p w:rsidR="00B33A55" w:rsidRPr="004B55EC" w:rsidRDefault="00B33A55" w:rsidP="00B33A55">
      <w:pPr>
        <w:pStyle w:val="31"/>
        <w:spacing w:after="0"/>
        <w:ind w:left="4956" w:right="29" w:firstLine="708"/>
      </w:pPr>
    </w:p>
    <w:p w:rsidR="00B33A55" w:rsidRPr="004B55EC" w:rsidRDefault="00B33A55" w:rsidP="00B33A55">
      <w:pPr>
        <w:pStyle w:val="31"/>
        <w:spacing w:after="0"/>
        <w:ind w:left="4956" w:right="29" w:firstLine="708"/>
      </w:pPr>
    </w:p>
    <w:p w:rsidR="00B33A55" w:rsidRPr="004B55EC" w:rsidRDefault="00B33A55" w:rsidP="00B33A55">
      <w:pPr>
        <w:pStyle w:val="31"/>
        <w:spacing w:after="0"/>
        <w:ind w:left="4956" w:right="29" w:firstLine="708"/>
      </w:pPr>
    </w:p>
    <w:p w:rsidR="00B33A55" w:rsidRPr="004B55EC" w:rsidRDefault="00B33A55" w:rsidP="00B33A55">
      <w:pPr>
        <w:pStyle w:val="31"/>
        <w:spacing w:after="0"/>
        <w:ind w:left="4956" w:right="29" w:firstLine="708"/>
      </w:pPr>
    </w:p>
    <w:p w:rsidR="00B33A55" w:rsidRPr="004B55EC" w:rsidRDefault="00B33A55" w:rsidP="00B33A55">
      <w:pPr>
        <w:pStyle w:val="31"/>
        <w:spacing w:after="0"/>
        <w:ind w:left="4956" w:right="29" w:firstLine="708"/>
      </w:pPr>
    </w:p>
    <w:p w:rsidR="00B33A55" w:rsidRPr="004B55EC" w:rsidRDefault="00B33A55" w:rsidP="00B33A55">
      <w:pPr>
        <w:pStyle w:val="31"/>
        <w:spacing w:after="0"/>
        <w:ind w:left="4956" w:right="29" w:firstLine="708"/>
      </w:pPr>
    </w:p>
    <w:p w:rsidR="00B33A55" w:rsidRPr="004B55EC" w:rsidRDefault="00B33A55" w:rsidP="00B33A55">
      <w:pPr>
        <w:pStyle w:val="31"/>
        <w:spacing w:after="0"/>
        <w:ind w:left="4956" w:right="29" w:firstLine="708"/>
      </w:pPr>
    </w:p>
    <w:p w:rsidR="00B33A55" w:rsidRPr="004B55EC" w:rsidRDefault="00B33A55" w:rsidP="00B33A55">
      <w:pPr>
        <w:pStyle w:val="31"/>
        <w:spacing w:after="0"/>
        <w:ind w:left="4956" w:right="29" w:firstLine="708"/>
      </w:pPr>
    </w:p>
    <w:p w:rsidR="00B33A55" w:rsidRPr="004B55EC" w:rsidRDefault="00B33A55" w:rsidP="00B33A55">
      <w:pPr>
        <w:pStyle w:val="31"/>
        <w:spacing w:after="0"/>
        <w:ind w:left="4956" w:right="29" w:firstLine="708"/>
      </w:pPr>
    </w:p>
    <w:p w:rsidR="00B33A55" w:rsidRPr="004B55EC" w:rsidRDefault="00B33A55" w:rsidP="00B33A55">
      <w:pPr>
        <w:pStyle w:val="31"/>
        <w:spacing w:after="0"/>
        <w:ind w:left="4956" w:right="29" w:firstLine="708"/>
      </w:pPr>
    </w:p>
    <w:p w:rsidR="00B33A55" w:rsidRPr="004B55EC" w:rsidRDefault="00B33A55" w:rsidP="00B33A55">
      <w:pPr>
        <w:pStyle w:val="31"/>
        <w:spacing w:after="0"/>
        <w:ind w:left="4956" w:right="29" w:firstLine="708"/>
      </w:pPr>
    </w:p>
    <w:p w:rsidR="00B33A55" w:rsidRPr="004B55EC" w:rsidRDefault="00B33A55" w:rsidP="00B33A55">
      <w:pPr>
        <w:pStyle w:val="31"/>
        <w:spacing w:after="0"/>
        <w:ind w:left="4956" w:right="29" w:firstLine="708"/>
      </w:pPr>
    </w:p>
    <w:p w:rsidR="00B33A55" w:rsidRPr="004B55EC" w:rsidRDefault="00B33A55" w:rsidP="00B33A55">
      <w:pPr>
        <w:pStyle w:val="31"/>
        <w:spacing w:after="0"/>
        <w:ind w:left="4956" w:right="29" w:firstLine="708"/>
      </w:pPr>
    </w:p>
    <w:p w:rsidR="00B33A55" w:rsidRPr="004B55EC" w:rsidRDefault="00B33A55" w:rsidP="00B33A55">
      <w:pPr>
        <w:pStyle w:val="31"/>
        <w:spacing w:after="0"/>
        <w:ind w:left="4956" w:right="29" w:firstLine="708"/>
      </w:pPr>
    </w:p>
    <w:p w:rsidR="00B33A55" w:rsidRPr="004B55EC" w:rsidRDefault="00B33A55" w:rsidP="00B33A55">
      <w:pPr>
        <w:pStyle w:val="31"/>
        <w:spacing w:after="0"/>
        <w:ind w:left="4956" w:right="29" w:firstLine="708"/>
      </w:pPr>
    </w:p>
    <w:p w:rsidR="00B33A55" w:rsidRPr="004B55EC" w:rsidRDefault="00B33A55" w:rsidP="00B33A55">
      <w:pPr>
        <w:pStyle w:val="31"/>
        <w:spacing w:after="0"/>
        <w:ind w:left="4956" w:right="29" w:firstLine="708"/>
      </w:pPr>
    </w:p>
    <w:p w:rsidR="00B33A55" w:rsidRPr="004B55EC" w:rsidRDefault="00B33A55" w:rsidP="00B33A55">
      <w:pPr>
        <w:pStyle w:val="31"/>
        <w:spacing w:after="0"/>
        <w:ind w:left="4956" w:right="29" w:firstLine="708"/>
      </w:pPr>
    </w:p>
    <w:p w:rsidR="00B33A55" w:rsidRPr="004B55EC" w:rsidRDefault="00B33A55" w:rsidP="00B33A55">
      <w:pPr>
        <w:pStyle w:val="31"/>
        <w:spacing w:after="0"/>
        <w:ind w:left="4956" w:right="29" w:firstLine="708"/>
      </w:pPr>
    </w:p>
    <w:p w:rsidR="00B33A55" w:rsidRPr="004B55EC" w:rsidRDefault="00B33A55" w:rsidP="00B33A55">
      <w:pPr>
        <w:pStyle w:val="31"/>
        <w:spacing w:after="0"/>
        <w:ind w:left="4956" w:right="29" w:firstLine="708"/>
      </w:pPr>
    </w:p>
    <w:p w:rsidR="00B33A55" w:rsidRPr="004B55EC" w:rsidRDefault="00B33A55" w:rsidP="00B33A55">
      <w:pPr>
        <w:pStyle w:val="31"/>
        <w:spacing w:after="0"/>
        <w:ind w:left="4956" w:right="29" w:firstLine="708"/>
      </w:pPr>
    </w:p>
    <w:p w:rsidR="00B33A55" w:rsidRPr="004B55EC" w:rsidRDefault="00B33A55" w:rsidP="00B33A55">
      <w:pPr>
        <w:pStyle w:val="31"/>
        <w:spacing w:after="0"/>
        <w:ind w:left="4956" w:right="29" w:firstLine="708"/>
      </w:pPr>
    </w:p>
    <w:p w:rsidR="00B33A55" w:rsidRPr="004B55EC" w:rsidRDefault="00B33A55" w:rsidP="00B33A55">
      <w:pPr>
        <w:pStyle w:val="31"/>
        <w:spacing w:after="0"/>
        <w:ind w:left="4956" w:right="29" w:firstLine="708"/>
      </w:pPr>
    </w:p>
    <w:p w:rsidR="00B33A55" w:rsidRPr="004B55EC" w:rsidRDefault="00B33A55" w:rsidP="00B33A55">
      <w:pPr>
        <w:pStyle w:val="31"/>
        <w:spacing w:after="0"/>
        <w:ind w:left="4956" w:right="29" w:firstLine="708"/>
      </w:pPr>
    </w:p>
    <w:p w:rsidR="00B33A55" w:rsidRPr="004B55EC" w:rsidRDefault="00B33A55" w:rsidP="00B33A55">
      <w:pPr>
        <w:pStyle w:val="31"/>
        <w:spacing w:after="0"/>
        <w:ind w:left="4956" w:right="29" w:firstLine="708"/>
      </w:pPr>
    </w:p>
    <w:p w:rsidR="00B33A55" w:rsidRPr="004B55EC" w:rsidRDefault="00B33A55" w:rsidP="00B33A55">
      <w:pPr>
        <w:pStyle w:val="31"/>
        <w:spacing w:after="0"/>
        <w:ind w:left="4956" w:right="29" w:firstLine="708"/>
      </w:pPr>
    </w:p>
    <w:p w:rsidR="00B33A55" w:rsidRPr="004B55EC" w:rsidRDefault="00B33A55" w:rsidP="00B33A55">
      <w:pPr>
        <w:pStyle w:val="31"/>
        <w:spacing w:after="0"/>
        <w:ind w:left="4956" w:right="29" w:firstLine="708"/>
      </w:pPr>
    </w:p>
    <w:p w:rsidR="00B33A55" w:rsidRPr="004B55EC" w:rsidRDefault="00B33A55" w:rsidP="00B33A55">
      <w:pPr>
        <w:pStyle w:val="31"/>
        <w:spacing w:after="0"/>
        <w:ind w:left="4956" w:right="29" w:firstLine="708"/>
      </w:pPr>
    </w:p>
    <w:p w:rsidR="00B33A55" w:rsidRPr="004B55EC" w:rsidRDefault="00B33A55" w:rsidP="00B33A55">
      <w:pPr>
        <w:pStyle w:val="31"/>
        <w:spacing w:after="0"/>
        <w:ind w:left="4956" w:right="29" w:firstLine="708"/>
      </w:pPr>
    </w:p>
    <w:p w:rsidR="00B33A55" w:rsidRPr="004B55EC" w:rsidRDefault="00B33A55" w:rsidP="00B33A55">
      <w:pPr>
        <w:pStyle w:val="31"/>
        <w:spacing w:after="0"/>
        <w:ind w:left="4956" w:right="29" w:firstLine="708"/>
      </w:pPr>
    </w:p>
    <w:p w:rsidR="00B33A55" w:rsidRPr="004B55EC" w:rsidRDefault="00B33A55" w:rsidP="00B33A55">
      <w:pPr>
        <w:pStyle w:val="31"/>
        <w:spacing w:after="0"/>
        <w:ind w:left="4956" w:right="29" w:firstLine="708"/>
      </w:pPr>
    </w:p>
    <w:p w:rsidR="00B33A55" w:rsidRPr="004B55EC" w:rsidRDefault="00B33A55" w:rsidP="00B33A55">
      <w:pPr>
        <w:pStyle w:val="31"/>
        <w:spacing w:after="0"/>
        <w:ind w:left="4956" w:right="29" w:firstLine="708"/>
      </w:pPr>
    </w:p>
    <w:p w:rsidR="00B33A55" w:rsidRPr="004B55EC" w:rsidRDefault="00B33A55" w:rsidP="00B33A55">
      <w:pPr>
        <w:pStyle w:val="31"/>
        <w:spacing w:after="0"/>
        <w:ind w:left="4956" w:right="29" w:firstLine="708"/>
      </w:pPr>
    </w:p>
    <w:p w:rsidR="00B33A55" w:rsidRPr="004B55EC" w:rsidRDefault="00B33A55" w:rsidP="00B33A55">
      <w:pPr>
        <w:pStyle w:val="31"/>
        <w:spacing w:after="0"/>
        <w:ind w:left="4956" w:right="29" w:firstLine="708"/>
      </w:pPr>
    </w:p>
    <w:p w:rsidR="00B33A55" w:rsidRPr="004B55EC" w:rsidRDefault="00B33A55" w:rsidP="00B33A55">
      <w:pPr>
        <w:pStyle w:val="31"/>
        <w:spacing w:after="0"/>
        <w:ind w:left="4956" w:right="29" w:firstLine="708"/>
      </w:pPr>
    </w:p>
    <w:p w:rsidR="00B33A55" w:rsidRPr="004B55EC" w:rsidRDefault="00B33A55" w:rsidP="00B33A55">
      <w:pPr>
        <w:pStyle w:val="31"/>
        <w:spacing w:after="0"/>
        <w:ind w:left="4956" w:right="29" w:firstLine="708"/>
      </w:pPr>
    </w:p>
    <w:p w:rsidR="00B33A55" w:rsidRDefault="00B33A55" w:rsidP="00B33A55">
      <w:pPr>
        <w:pStyle w:val="31"/>
        <w:spacing w:after="0"/>
        <w:ind w:left="4956" w:right="29" w:firstLine="708"/>
      </w:pPr>
    </w:p>
    <w:p w:rsidR="0099659D" w:rsidRDefault="0099659D" w:rsidP="00B33A55">
      <w:pPr>
        <w:pStyle w:val="31"/>
        <w:spacing w:after="0"/>
        <w:ind w:left="4956" w:right="29" w:firstLine="708"/>
      </w:pPr>
    </w:p>
    <w:p w:rsidR="0099659D" w:rsidRDefault="0099659D" w:rsidP="00B33A55">
      <w:pPr>
        <w:pStyle w:val="31"/>
        <w:spacing w:after="0"/>
        <w:ind w:left="4956" w:right="29" w:firstLine="708"/>
      </w:pPr>
    </w:p>
    <w:p w:rsidR="0099659D" w:rsidRDefault="0099659D" w:rsidP="00B33A55">
      <w:pPr>
        <w:pStyle w:val="31"/>
        <w:spacing w:after="0"/>
        <w:ind w:left="4956" w:right="29" w:firstLine="708"/>
      </w:pPr>
    </w:p>
    <w:p w:rsidR="0099659D" w:rsidRDefault="0099659D" w:rsidP="00B33A55">
      <w:pPr>
        <w:pStyle w:val="31"/>
        <w:spacing w:after="0"/>
        <w:ind w:left="4956" w:right="29" w:firstLine="708"/>
      </w:pPr>
    </w:p>
    <w:p w:rsidR="0099659D" w:rsidRDefault="0099659D" w:rsidP="00B33A55">
      <w:pPr>
        <w:pStyle w:val="31"/>
        <w:spacing w:after="0"/>
        <w:ind w:left="4956" w:right="29" w:firstLine="708"/>
      </w:pPr>
    </w:p>
    <w:p w:rsidR="0099659D" w:rsidRDefault="0099659D" w:rsidP="00B33A55">
      <w:pPr>
        <w:pStyle w:val="31"/>
        <w:spacing w:after="0"/>
        <w:ind w:left="4956" w:right="29" w:firstLine="708"/>
      </w:pPr>
    </w:p>
    <w:p w:rsidR="0099659D" w:rsidRDefault="0099659D" w:rsidP="00B33A55">
      <w:pPr>
        <w:pStyle w:val="31"/>
        <w:spacing w:after="0"/>
        <w:ind w:left="4956" w:right="29" w:firstLine="708"/>
      </w:pPr>
    </w:p>
    <w:p w:rsidR="0099659D" w:rsidRDefault="0099659D" w:rsidP="00B33A55">
      <w:pPr>
        <w:pStyle w:val="31"/>
        <w:spacing w:after="0"/>
        <w:ind w:left="4956" w:right="29" w:firstLine="708"/>
      </w:pPr>
    </w:p>
    <w:p w:rsidR="0099659D" w:rsidRDefault="0099659D" w:rsidP="00B33A55">
      <w:pPr>
        <w:pStyle w:val="31"/>
        <w:spacing w:after="0"/>
        <w:ind w:left="4956" w:right="29" w:firstLine="708"/>
      </w:pPr>
    </w:p>
    <w:p w:rsidR="0099659D" w:rsidRDefault="0099659D" w:rsidP="00B33A55">
      <w:pPr>
        <w:pStyle w:val="31"/>
        <w:spacing w:after="0"/>
        <w:ind w:left="4956" w:right="29" w:firstLine="708"/>
      </w:pPr>
    </w:p>
    <w:p w:rsidR="0099659D" w:rsidRDefault="0099659D" w:rsidP="00B33A55">
      <w:pPr>
        <w:pStyle w:val="31"/>
        <w:spacing w:after="0"/>
        <w:ind w:left="4956" w:right="29" w:firstLine="708"/>
      </w:pPr>
    </w:p>
    <w:p w:rsidR="0099659D" w:rsidRDefault="0099659D" w:rsidP="00B33A55">
      <w:pPr>
        <w:pStyle w:val="31"/>
        <w:spacing w:after="0"/>
        <w:ind w:left="4956" w:right="29" w:firstLine="708"/>
      </w:pPr>
    </w:p>
    <w:p w:rsidR="0099659D" w:rsidRDefault="0099659D" w:rsidP="00B33A55">
      <w:pPr>
        <w:pStyle w:val="31"/>
        <w:spacing w:after="0"/>
        <w:ind w:left="4956" w:right="29" w:firstLine="708"/>
      </w:pPr>
    </w:p>
    <w:p w:rsidR="0099659D" w:rsidRDefault="0099659D" w:rsidP="00B33A55">
      <w:pPr>
        <w:pStyle w:val="31"/>
        <w:spacing w:after="0"/>
        <w:ind w:left="4956" w:right="29" w:firstLine="708"/>
      </w:pPr>
    </w:p>
    <w:p w:rsidR="0099659D" w:rsidRPr="004B55EC" w:rsidRDefault="0099659D" w:rsidP="00B33A55">
      <w:pPr>
        <w:pStyle w:val="31"/>
        <w:spacing w:after="0"/>
        <w:ind w:left="4956" w:right="29" w:firstLine="708"/>
      </w:pPr>
    </w:p>
    <w:p w:rsidR="00B33A55" w:rsidRPr="004B55EC" w:rsidRDefault="0099659D" w:rsidP="00B33A55">
      <w:pPr>
        <w:pStyle w:val="a6"/>
        <w:spacing w:before="0" w:beforeAutospacing="0" w:after="0" w:afterAutospacing="0"/>
        <w:jc w:val="right"/>
        <w:rPr>
          <w:bCs/>
        </w:rPr>
      </w:pPr>
      <w:r>
        <w:rPr>
          <w:bCs/>
        </w:rPr>
        <w:lastRenderedPageBreak/>
        <w:t>Приложение 4</w:t>
      </w:r>
    </w:p>
    <w:p w:rsidR="00B33A55" w:rsidRPr="004B55EC" w:rsidRDefault="00B33A55" w:rsidP="00B33A55">
      <w:pPr>
        <w:pStyle w:val="a6"/>
        <w:spacing w:before="0" w:beforeAutospacing="0" w:after="0" w:afterAutospacing="0"/>
        <w:jc w:val="right"/>
      </w:pPr>
      <w:r w:rsidRPr="004B55EC">
        <w:t xml:space="preserve"> к </w:t>
      </w:r>
      <w:r w:rsidR="0099659D">
        <w:t xml:space="preserve">примерному </w:t>
      </w:r>
      <w:r w:rsidRPr="004B55EC">
        <w:t xml:space="preserve">Положению об  оплате  труда работников </w:t>
      </w:r>
    </w:p>
    <w:p w:rsidR="00B33A55" w:rsidRPr="004B55EC" w:rsidRDefault="00B33A55" w:rsidP="00B33A55">
      <w:pPr>
        <w:pStyle w:val="a6"/>
        <w:spacing w:before="0" w:beforeAutospacing="0" w:after="0" w:afterAutospacing="0"/>
        <w:jc w:val="right"/>
      </w:pPr>
      <w:r w:rsidRPr="004B55EC">
        <w:t xml:space="preserve">муниципального </w:t>
      </w:r>
      <w:r w:rsidR="005D21C9" w:rsidRPr="004B55EC">
        <w:t xml:space="preserve">бюджетного </w:t>
      </w:r>
      <w:r w:rsidRPr="004B55EC">
        <w:t>учреждения «Молодежный центр»</w:t>
      </w:r>
    </w:p>
    <w:p w:rsidR="00B33A55" w:rsidRPr="004B55EC" w:rsidRDefault="00B33A55" w:rsidP="00B33A55">
      <w:pPr>
        <w:autoSpaceDE w:val="0"/>
        <w:autoSpaceDN w:val="0"/>
        <w:adjustRightInd w:val="0"/>
        <w:jc w:val="right"/>
      </w:pPr>
    </w:p>
    <w:p w:rsidR="00B33A55" w:rsidRPr="004B55EC" w:rsidRDefault="00B33A55" w:rsidP="00B33A55">
      <w:pPr>
        <w:jc w:val="center"/>
      </w:pPr>
    </w:p>
    <w:p w:rsidR="00B33A55" w:rsidRPr="004B55EC" w:rsidRDefault="00B33A55" w:rsidP="00B33A55">
      <w:pPr>
        <w:jc w:val="center"/>
      </w:pPr>
      <w:r w:rsidRPr="004B55EC">
        <w:t>Объемные показатели</w:t>
      </w:r>
    </w:p>
    <w:p w:rsidR="00B33A55" w:rsidRPr="004B55EC" w:rsidRDefault="00B33A55" w:rsidP="00B33A55">
      <w:pPr>
        <w:jc w:val="center"/>
      </w:pPr>
      <w:r w:rsidRPr="004B55EC">
        <w:t xml:space="preserve"> и порядок отнесения учреждения по молодежной политике </w:t>
      </w:r>
    </w:p>
    <w:p w:rsidR="00B33A55" w:rsidRPr="004B55EC" w:rsidRDefault="00B33A55" w:rsidP="00B33A55">
      <w:pPr>
        <w:jc w:val="center"/>
      </w:pPr>
      <w:r w:rsidRPr="004B55EC">
        <w:t>к группам по оплате труда руководителей</w:t>
      </w:r>
    </w:p>
    <w:p w:rsidR="00B33A55" w:rsidRPr="004B55EC" w:rsidRDefault="0099659D" w:rsidP="0099659D">
      <w:pPr>
        <w:jc w:val="right"/>
      </w:pPr>
      <w:r>
        <w:t>Таблица 1</w:t>
      </w: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3948"/>
        <w:gridCol w:w="3387"/>
        <w:gridCol w:w="1496"/>
      </w:tblGrid>
      <w:tr w:rsidR="00B33A55" w:rsidRPr="004B55EC" w:rsidTr="001B188F">
        <w:tc>
          <w:tcPr>
            <w:tcW w:w="696" w:type="dxa"/>
          </w:tcPr>
          <w:p w:rsidR="00B33A55" w:rsidRPr="004B55EC" w:rsidRDefault="00B33A55" w:rsidP="00754AF5">
            <w:r w:rsidRPr="004B55EC">
              <w:t>№</w:t>
            </w:r>
          </w:p>
          <w:p w:rsidR="00B33A55" w:rsidRPr="004B55EC" w:rsidRDefault="00B33A55" w:rsidP="00754AF5">
            <w:proofErr w:type="spellStart"/>
            <w:proofErr w:type="gramStart"/>
            <w:r w:rsidRPr="004B55EC">
              <w:t>п</w:t>
            </w:r>
            <w:proofErr w:type="spellEnd"/>
            <w:proofErr w:type="gramEnd"/>
            <w:r w:rsidRPr="004B55EC">
              <w:t>/</w:t>
            </w:r>
            <w:proofErr w:type="spellStart"/>
            <w:r w:rsidRPr="004B55EC">
              <w:t>п</w:t>
            </w:r>
            <w:proofErr w:type="spellEnd"/>
          </w:p>
        </w:tc>
        <w:tc>
          <w:tcPr>
            <w:tcW w:w="3948" w:type="dxa"/>
          </w:tcPr>
          <w:p w:rsidR="00B33A55" w:rsidRPr="004B55EC" w:rsidRDefault="00B33A55" w:rsidP="00754AF5">
            <w:pPr>
              <w:jc w:val="center"/>
            </w:pPr>
            <w:r w:rsidRPr="004B55EC">
              <w:t>Показатели</w:t>
            </w:r>
          </w:p>
        </w:tc>
        <w:tc>
          <w:tcPr>
            <w:tcW w:w="3387" w:type="dxa"/>
          </w:tcPr>
          <w:p w:rsidR="00B33A55" w:rsidRPr="004B55EC" w:rsidRDefault="00B33A55" w:rsidP="00754AF5">
            <w:pPr>
              <w:jc w:val="center"/>
            </w:pPr>
            <w:r w:rsidRPr="004B55EC">
              <w:t>Условия</w:t>
            </w:r>
          </w:p>
        </w:tc>
        <w:tc>
          <w:tcPr>
            <w:tcW w:w="1496" w:type="dxa"/>
          </w:tcPr>
          <w:p w:rsidR="00B33A55" w:rsidRPr="004B55EC" w:rsidRDefault="00B33A55" w:rsidP="00754AF5">
            <w:pPr>
              <w:jc w:val="center"/>
            </w:pPr>
            <w:r w:rsidRPr="004B55EC">
              <w:t>Количество баллов</w:t>
            </w:r>
          </w:p>
        </w:tc>
      </w:tr>
      <w:tr w:rsidR="00B33A55" w:rsidRPr="004B55EC" w:rsidTr="001B188F">
        <w:trPr>
          <w:trHeight w:val="351"/>
        </w:trPr>
        <w:tc>
          <w:tcPr>
            <w:tcW w:w="696" w:type="dxa"/>
          </w:tcPr>
          <w:p w:rsidR="00B33A55" w:rsidRPr="004B55EC" w:rsidRDefault="00B33A55" w:rsidP="00754AF5">
            <w:r w:rsidRPr="004B55EC">
              <w:t>1</w:t>
            </w:r>
            <w:r w:rsidR="004B55EC">
              <w:t>.</w:t>
            </w:r>
          </w:p>
        </w:tc>
        <w:tc>
          <w:tcPr>
            <w:tcW w:w="3948" w:type="dxa"/>
          </w:tcPr>
          <w:p w:rsidR="00B33A55" w:rsidRPr="004B55EC" w:rsidRDefault="00B33A55" w:rsidP="00754AF5">
            <w:r w:rsidRPr="004B55EC">
              <w:t>Наличие:</w:t>
            </w:r>
          </w:p>
        </w:tc>
        <w:tc>
          <w:tcPr>
            <w:tcW w:w="3387" w:type="dxa"/>
          </w:tcPr>
          <w:p w:rsidR="00B33A55" w:rsidRPr="004B55EC" w:rsidRDefault="00B33A55" w:rsidP="00754AF5">
            <w:r w:rsidRPr="004B55EC">
              <w:t>за каждую единицу</w:t>
            </w:r>
          </w:p>
        </w:tc>
        <w:tc>
          <w:tcPr>
            <w:tcW w:w="1496" w:type="dxa"/>
          </w:tcPr>
          <w:p w:rsidR="00B33A55" w:rsidRPr="004B55EC" w:rsidRDefault="00B33A55" w:rsidP="00754AF5">
            <w:pPr>
              <w:jc w:val="center"/>
            </w:pPr>
          </w:p>
        </w:tc>
      </w:tr>
      <w:tr w:rsidR="00694636" w:rsidRPr="004B55EC" w:rsidTr="001B188F">
        <w:trPr>
          <w:trHeight w:val="258"/>
        </w:trPr>
        <w:tc>
          <w:tcPr>
            <w:tcW w:w="696" w:type="dxa"/>
          </w:tcPr>
          <w:p w:rsidR="00694636" w:rsidRPr="004B55EC" w:rsidRDefault="00694636" w:rsidP="00754AF5">
            <w:r>
              <w:t>1.1.</w:t>
            </w:r>
          </w:p>
        </w:tc>
        <w:tc>
          <w:tcPr>
            <w:tcW w:w="3948" w:type="dxa"/>
          </w:tcPr>
          <w:p w:rsidR="00694636" w:rsidRPr="004B55EC" w:rsidRDefault="00694636" w:rsidP="00754AF5">
            <w:r w:rsidRPr="004B55EC">
              <w:t>автотранспортных средств</w:t>
            </w:r>
          </w:p>
        </w:tc>
        <w:tc>
          <w:tcPr>
            <w:tcW w:w="3387" w:type="dxa"/>
          </w:tcPr>
          <w:p w:rsidR="00694636" w:rsidRPr="004B55EC" w:rsidRDefault="00694636" w:rsidP="00754AF5"/>
        </w:tc>
        <w:tc>
          <w:tcPr>
            <w:tcW w:w="1496" w:type="dxa"/>
          </w:tcPr>
          <w:p w:rsidR="00694636" w:rsidRPr="004B55EC" w:rsidRDefault="00694636" w:rsidP="00754AF5">
            <w:pPr>
              <w:jc w:val="center"/>
            </w:pPr>
            <w:r w:rsidRPr="004B55EC">
              <w:t>20</w:t>
            </w:r>
          </w:p>
        </w:tc>
      </w:tr>
      <w:tr w:rsidR="00694636" w:rsidRPr="004B55EC" w:rsidTr="001B188F">
        <w:trPr>
          <w:trHeight w:val="235"/>
        </w:trPr>
        <w:tc>
          <w:tcPr>
            <w:tcW w:w="696" w:type="dxa"/>
          </w:tcPr>
          <w:p w:rsidR="00694636" w:rsidRPr="004B55EC" w:rsidRDefault="00694636" w:rsidP="00754AF5">
            <w:r>
              <w:t>1.2.</w:t>
            </w:r>
          </w:p>
        </w:tc>
        <w:tc>
          <w:tcPr>
            <w:tcW w:w="3948" w:type="dxa"/>
          </w:tcPr>
          <w:p w:rsidR="00694636" w:rsidRPr="004B55EC" w:rsidRDefault="00694636" w:rsidP="00754AF5">
            <w:r w:rsidRPr="004B55EC">
              <w:t>компьютерной техники</w:t>
            </w:r>
          </w:p>
        </w:tc>
        <w:tc>
          <w:tcPr>
            <w:tcW w:w="3387" w:type="dxa"/>
          </w:tcPr>
          <w:p w:rsidR="00694636" w:rsidRPr="004B55EC" w:rsidRDefault="00694636" w:rsidP="00754AF5"/>
        </w:tc>
        <w:tc>
          <w:tcPr>
            <w:tcW w:w="1496" w:type="dxa"/>
          </w:tcPr>
          <w:p w:rsidR="00694636" w:rsidRPr="004B55EC" w:rsidRDefault="00694636" w:rsidP="00754AF5">
            <w:pPr>
              <w:jc w:val="center"/>
            </w:pPr>
            <w:r w:rsidRPr="004B55EC">
              <w:t>1</w:t>
            </w:r>
          </w:p>
        </w:tc>
      </w:tr>
      <w:tr w:rsidR="00694636" w:rsidRPr="004B55EC" w:rsidTr="001B188F">
        <w:trPr>
          <w:trHeight w:val="301"/>
        </w:trPr>
        <w:tc>
          <w:tcPr>
            <w:tcW w:w="696" w:type="dxa"/>
          </w:tcPr>
          <w:p w:rsidR="00694636" w:rsidRPr="004B55EC" w:rsidRDefault="00694636" w:rsidP="00754AF5">
            <w:r>
              <w:t>1.3.</w:t>
            </w:r>
          </w:p>
        </w:tc>
        <w:tc>
          <w:tcPr>
            <w:tcW w:w="3948" w:type="dxa"/>
          </w:tcPr>
          <w:p w:rsidR="00694636" w:rsidRPr="004B55EC" w:rsidRDefault="00694636" w:rsidP="00754AF5">
            <w:r w:rsidRPr="004B55EC">
              <w:t>аудио-видео техники</w:t>
            </w:r>
          </w:p>
        </w:tc>
        <w:tc>
          <w:tcPr>
            <w:tcW w:w="3387" w:type="dxa"/>
          </w:tcPr>
          <w:p w:rsidR="00694636" w:rsidRPr="004B55EC" w:rsidRDefault="00694636" w:rsidP="00754AF5"/>
        </w:tc>
        <w:tc>
          <w:tcPr>
            <w:tcW w:w="1496" w:type="dxa"/>
          </w:tcPr>
          <w:p w:rsidR="00694636" w:rsidRPr="004B55EC" w:rsidRDefault="00694636" w:rsidP="00754AF5">
            <w:pPr>
              <w:jc w:val="center"/>
            </w:pPr>
            <w:r w:rsidRPr="004B55EC">
              <w:t>1</w:t>
            </w:r>
          </w:p>
        </w:tc>
      </w:tr>
      <w:tr w:rsidR="00B33A55" w:rsidRPr="004B55EC" w:rsidTr="001B188F">
        <w:tc>
          <w:tcPr>
            <w:tcW w:w="696" w:type="dxa"/>
          </w:tcPr>
          <w:p w:rsidR="00B33A55" w:rsidRPr="004B55EC" w:rsidRDefault="00B33A55" w:rsidP="00754AF5">
            <w:r w:rsidRPr="004B55EC">
              <w:t>2</w:t>
            </w:r>
            <w:r w:rsidR="004B55EC">
              <w:t>.</w:t>
            </w:r>
          </w:p>
        </w:tc>
        <w:tc>
          <w:tcPr>
            <w:tcW w:w="3948" w:type="dxa"/>
          </w:tcPr>
          <w:p w:rsidR="00B33A55" w:rsidRPr="004B55EC" w:rsidRDefault="00B33A55" w:rsidP="00754AF5">
            <w:r w:rsidRPr="004B55EC">
              <w:t>Использование инновационных методик</w:t>
            </w:r>
          </w:p>
        </w:tc>
        <w:tc>
          <w:tcPr>
            <w:tcW w:w="3387" w:type="dxa"/>
          </w:tcPr>
          <w:p w:rsidR="00B33A55" w:rsidRPr="004B55EC" w:rsidRDefault="00B33A55" w:rsidP="00754AF5">
            <w:r w:rsidRPr="004B55EC">
              <w:t>за каждую форму</w:t>
            </w:r>
          </w:p>
        </w:tc>
        <w:tc>
          <w:tcPr>
            <w:tcW w:w="1496" w:type="dxa"/>
          </w:tcPr>
          <w:p w:rsidR="00B33A55" w:rsidRPr="004B55EC" w:rsidRDefault="00B33A55" w:rsidP="00754AF5">
            <w:pPr>
              <w:jc w:val="center"/>
            </w:pPr>
            <w:r w:rsidRPr="004B55EC">
              <w:t>5</w:t>
            </w:r>
          </w:p>
        </w:tc>
      </w:tr>
      <w:tr w:rsidR="00B33A55" w:rsidRPr="004B55EC" w:rsidTr="001B188F">
        <w:trPr>
          <w:trHeight w:val="536"/>
        </w:trPr>
        <w:tc>
          <w:tcPr>
            <w:tcW w:w="696" w:type="dxa"/>
          </w:tcPr>
          <w:p w:rsidR="00B33A55" w:rsidRPr="004B55EC" w:rsidRDefault="00B33A55" w:rsidP="00754AF5">
            <w:r w:rsidRPr="004B55EC">
              <w:t>3</w:t>
            </w:r>
            <w:r w:rsidR="004B55EC">
              <w:t>.</w:t>
            </w:r>
          </w:p>
        </w:tc>
        <w:tc>
          <w:tcPr>
            <w:tcW w:w="3948" w:type="dxa"/>
          </w:tcPr>
          <w:p w:rsidR="00B33A55" w:rsidRPr="004B55EC" w:rsidRDefault="00B33A55" w:rsidP="00754AF5">
            <w:r w:rsidRPr="004B55EC">
              <w:t>Наличие статуса экспериментальной площадки:</w:t>
            </w:r>
          </w:p>
        </w:tc>
        <w:tc>
          <w:tcPr>
            <w:tcW w:w="3387" w:type="dxa"/>
          </w:tcPr>
          <w:p w:rsidR="00B33A55" w:rsidRPr="004B55EC" w:rsidRDefault="00B33A55" w:rsidP="00754AF5">
            <w:r w:rsidRPr="004B55EC">
              <w:t>приказ соответствующего органа по делам молодежи</w:t>
            </w:r>
          </w:p>
        </w:tc>
        <w:tc>
          <w:tcPr>
            <w:tcW w:w="1496" w:type="dxa"/>
          </w:tcPr>
          <w:p w:rsidR="00B33A55" w:rsidRPr="004B55EC" w:rsidRDefault="00B33A55" w:rsidP="00754AF5">
            <w:pPr>
              <w:jc w:val="center"/>
            </w:pPr>
          </w:p>
          <w:p w:rsidR="00B33A55" w:rsidRPr="004B55EC" w:rsidRDefault="00B33A55" w:rsidP="00754AF5">
            <w:pPr>
              <w:jc w:val="center"/>
            </w:pPr>
          </w:p>
        </w:tc>
      </w:tr>
      <w:tr w:rsidR="00B0708B" w:rsidRPr="004B55EC" w:rsidTr="001B188F">
        <w:trPr>
          <w:trHeight w:val="284"/>
        </w:trPr>
        <w:tc>
          <w:tcPr>
            <w:tcW w:w="696" w:type="dxa"/>
          </w:tcPr>
          <w:p w:rsidR="00B0708B" w:rsidRPr="004B55EC" w:rsidRDefault="00B0708B" w:rsidP="00754AF5">
            <w:r>
              <w:t>3.1.</w:t>
            </w:r>
          </w:p>
        </w:tc>
        <w:tc>
          <w:tcPr>
            <w:tcW w:w="3948" w:type="dxa"/>
          </w:tcPr>
          <w:p w:rsidR="00B0708B" w:rsidRPr="004B55EC" w:rsidRDefault="00B0708B" w:rsidP="00754AF5">
            <w:r w:rsidRPr="004B55EC">
              <w:t>окружной</w:t>
            </w:r>
          </w:p>
        </w:tc>
        <w:tc>
          <w:tcPr>
            <w:tcW w:w="3387" w:type="dxa"/>
          </w:tcPr>
          <w:p w:rsidR="00B0708B" w:rsidRPr="004B55EC" w:rsidRDefault="00B0708B" w:rsidP="00B0708B">
            <w:r w:rsidRPr="004B55EC">
              <w:t xml:space="preserve">окружного </w:t>
            </w:r>
          </w:p>
        </w:tc>
        <w:tc>
          <w:tcPr>
            <w:tcW w:w="1496" w:type="dxa"/>
          </w:tcPr>
          <w:p w:rsidR="00B0708B" w:rsidRPr="004B55EC" w:rsidRDefault="00B0708B" w:rsidP="00754AF5">
            <w:pPr>
              <w:jc w:val="center"/>
            </w:pPr>
            <w:r w:rsidRPr="004B55EC">
              <w:t>20</w:t>
            </w:r>
          </w:p>
        </w:tc>
      </w:tr>
      <w:tr w:rsidR="00B0708B" w:rsidRPr="004B55EC" w:rsidTr="001B188F">
        <w:trPr>
          <w:trHeight w:val="365"/>
        </w:trPr>
        <w:tc>
          <w:tcPr>
            <w:tcW w:w="696" w:type="dxa"/>
          </w:tcPr>
          <w:p w:rsidR="00B0708B" w:rsidRPr="004B55EC" w:rsidRDefault="00B0708B" w:rsidP="00754AF5">
            <w:r>
              <w:t>3.2.</w:t>
            </w:r>
          </w:p>
        </w:tc>
        <w:tc>
          <w:tcPr>
            <w:tcW w:w="3948" w:type="dxa"/>
          </w:tcPr>
          <w:p w:rsidR="00B0708B" w:rsidRPr="004B55EC" w:rsidRDefault="00B0708B" w:rsidP="00754AF5">
            <w:r w:rsidRPr="004B55EC">
              <w:t>городской</w:t>
            </w:r>
          </w:p>
        </w:tc>
        <w:tc>
          <w:tcPr>
            <w:tcW w:w="3387" w:type="dxa"/>
          </w:tcPr>
          <w:p w:rsidR="00B0708B" w:rsidRPr="004B55EC" w:rsidRDefault="00B0708B" w:rsidP="00754AF5">
            <w:r w:rsidRPr="004B55EC">
              <w:t>городского</w:t>
            </w:r>
          </w:p>
        </w:tc>
        <w:tc>
          <w:tcPr>
            <w:tcW w:w="1496" w:type="dxa"/>
          </w:tcPr>
          <w:p w:rsidR="00B0708B" w:rsidRPr="004B55EC" w:rsidRDefault="00B0708B" w:rsidP="00754AF5">
            <w:pPr>
              <w:jc w:val="center"/>
            </w:pPr>
            <w:r w:rsidRPr="004B55EC">
              <w:t>10</w:t>
            </w:r>
          </w:p>
        </w:tc>
      </w:tr>
      <w:tr w:rsidR="00B33A55" w:rsidRPr="004B55EC" w:rsidTr="001B188F">
        <w:tc>
          <w:tcPr>
            <w:tcW w:w="696" w:type="dxa"/>
          </w:tcPr>
          <w:p w:rsidR="00B33A55" w:rsidRPr="004B55EC" w:rsidRDefault="00B33A55" w:rsidP="00754AF5">
            <w:r w:rsidRPr="004B55EC">
              <w:t>4</w:t>
            </w:r>
            <w:r w:rsidR="004B55EC">
              <w:t>.</w:t>
            </w:r>
          </w:p>
        </w:tc>
        <w:tc>
          <w:tcPr>
            <w:tcW w:w="3948" w:type="dxa"/>
          </w:tcPr>
          <w:p w:rsidR="00B33A55" w:rsidRPr="004B55EC" w:rsidRDefault="00B33A55" w:rsidP="00754AF5">
            <w:r w:rsidRPr="004B55EC">
              <w:t>Проведение  капитального ремонта и строительства здания, находящегося в оперативном управлен</w:t>
            </w:r>
            <w:proofErr w:type="gramStart"/>
            <w:r w:rsidRPr="004B55EC">
              <w:t>ии у у</w:t>
            </w:r>
            <w:proofErr w:type="gramEnd"/>
            <w:r w:rsidRPr="004B55EC">
              <w:t xml:space="preserve">чреждения </w:t>
            </w:r>
          </w:p>
        </w:tc>
        <w:tc>
          <w:tcPr>
            <w:tcW w:w="3387" w:type="dxa"/>
          </w:tcPr>
          <w:p w:rsidR="00B33A55" w:rsidRPr="004B55EC" w:rsidRDefault="00B33A55" w:rsidP="00754AF5"/>
        </w:tc>
        <w:tc>
          <w:tcPr>
            <w:tcW w:w="1496" w:type="dxa"/>
          </w:tcPr>
          <w:p w:rsidR="00B33A55" w:rsidRPr="004B55EC" w:rsidRDefault="00B33A55" w:rsidP="00754AF5">
            <w:pPr>
              <w:jc w:val="center"/>
            </w:pPr>
            <w:r w:rsidRPr="004B55EC">
              <w:t>20</w:t>
            </w:r>
          </w:p>
        </w:tc>
      </w:tr>
      <w:tr w:rsidR="007473B9" w:rsidRPr="004B55EC" w:rsidTr="001B188F">
        <w:trPr>
          <w:trHeight w:val="552"/>
        </w:trPr>
        <w:tc>
          <w:tcPr>
            <w:tcW w:w="696" w:type="dxa"/>
          </w:tcPr>
          <w:p w:rsidR="007473B9" w:rsidRPr="004B55EC" w:rsidRDefault="007473B9" w:rsidP="00754AF5">
            <w:r w:rsidRPr="004B55EC">
              <w:t>5</w:t>
            </w:r>
            <w:r>
              <w:t>.</w:t>
            </w:r>
          </w:p>
        </w:tc>
        <w:tc>
          <w:tcPr>
            <w:tcW w:w="3948" w:type="dxa"/>
          </w:tcPr>
          <w:p w:rsidR="007473B9" w:rsidRPr="004B55EC" w:rsidRDefault="007473B9" w:rsidP="00754AF5">
            <w:r w:rsidRPr="004B55EC">
              <w:t>Наличие в организационной структуре:</w:t>
            </w:r>
          </w:p>
        </w:tc>
        <w:tc>
          <w:tcPr>
            <w:tcW w:w="3387" w:type="dxa"/>
          </w:tcPr>
          <w:p w:rsidR="007473B9" w:rsidRPr="004B55EC" w:rsidRDefault="007473B9" w:rsidP="00754AF5">
            <w:r w:rsidRPr="004B55EC">
              <w:t>за каждое структурное подразделение</w:t>
            </w:r>
          </w:p>
        </w:tc>
        <w:tc>
          <w:tcPr>
            <w:tcW w:w="1496" w:type="dxa"/>
            <w:vMerge w:val="restart"/>
          </w:tcPr>
          <w:p w:rsidR="007473B9" w:rsidRPr="004B55EC" w:rsidRDefault="007473B9" w:rsidP="00754AF5">
            <w:pPr>
              <w:jc w:val="center"/>
            </w:pPr>
          </w:p>
          <w:p w:rsidR="007473B9" w:rsidRPr="004B55EC" w:rsidRDefault="007473B9" w:rsidP="00754AF5"/>
          <w:p w:rsidR="007473B9" w:rsidRPr="004B55EC" w:rsidRDefault="007473B9" w:rsidP="00754AF5"/>
          <w:p w:rsidR="007473B9" w:rsidRPr="004B55EC" w:rsidRDefault="001B188F" w:rsidP="00754AF5">
            <w:r>
              <w:t xml:space="preserve">         25</w:t>
            </w:r>
          </w:p>
          <w:p w:rsidR="007473B9" w:rsidRPr="004B55EC" w:rsidRDefault="007473B9" w:rsidP="00754AF5"/>
          <w:p w:rsidR="007473B9" w:rsidRPr="004B55EC" w:rsidRDefault="007473B9" w:rsidP="00754AF5"/>
          <w:p w:rsidR="007473B9" w:rsidRPr="004B55EC" w:rsidRDefault="007473B9" w:rsidP="00754AF5"/>
          <w:p w:rsidR="007473B9" w:rsidRPr="004B55EC" w:rsidRDefault="007473B9" w:rsidP="00754AF5">
            <w:pPr>
              <w:ind w:firstLine="708"/>
            </w:pPr>
          </w:p>
        </w:tc>
      </w:tr>
      <w:tr w:rsidR="007473B9" w:rsidRPr="004B55EC" w:rsidTr="001B188F">
        <w:trPr>
          <w:trHeight w:val="291"/>
        </w:trPr>
        <w:tc>
          <w:tcPr>
            <w:tcW w:w="696" w:type="dxa"/>
          </w:tcPr>
          <w:p w:rsidR="007473B9" w:rsidRPr="004B55EC" w:rsidRDefault="007473B9" w:rsidP="00754AF5">
            <w:r>
              <w:t>5.1.</w:t>
            </w:r>
          </w:p>
        </w:tc>
        <w:tc>
          <w:tcPr>
            <w:tcW w:w="3948" w:type="dxa"/>
          </w:tcPr>
          <w:p w:rsidR="007473B9" w:rsidRPr="004B55EC" w:rsidRDefault="00A26341" w:rsidP="00754AF5">
            <w:r>
              <w:t>ювенальной службы</w:t>
            </w:r>
          </w:p>
        </w:tc>
        <w:tc>
          <w:tcPr>
            <w:tcW w:w="3387" w:type="dxa"/>
          </w:tcPr>
          <w:p w:rsidR="007473B9" w:rsidRPr="004B55EC" w:rsidRDefault="007473B9" w:rsidP="00754AF5"/>
        </w:tc>
        <w:tc>
          <w:tcPr>
            <w:tcW w:w="1496" w:type="dxa"/>
            <w:vMerge/>
          </w:tcPr>
          <w:p w:rsidR="007473B9" w:rsidRPr="004B55EC" w:rsidRDefault="007473B9" w:rsidP="00754AF5">
            <w:pPr>
              <w:jc w:val="center"/>
            </w:pPr>
          </w:p>
        </w:tc>
      </w:tr>
      <w:tr w:rsidR="007473B9" w:rsidRPr="004B55EC" w:rsidTr="001B188F">
        <w:trPr>
          <w:trHeight w:val="619"/>
        </w:trPr>
        <w:tc>
          <w:tcPr>
            <w:tcW w:w="696" w:type="dxa"/>
          </w:tcPr>
          <w:p w:rsidR="007473B9" w:rsidRPr="004B55EC" w:rsidRDefault="007473B9" w:rsidP="00754AF5">
            <w:r>
              <w:t>5.2.</w:t>
            </w:r>
          </w:p>
        </w:tc>
        <w:tc>
          <w:tcPr>
            <w:tcW w:w="3948" w:type="dxa"/>
          </w:tcPr>
          <w:p w:rsidR="007473B9" w:rsidRPr="004B55EC" w:rsidRDefault="007473B9" w:rsidP="00754AF5">
            <w:r w:rsidRPr="004B55EC">
              <w:t>сл</w:t>
            </w:r>
            <w:r w:rsidR="00A26341">
              <w:t>ужбы временного трудоустройства</w:t>
            </w:r>
          </w:p>
        </w:tc>
        <w:tc>
          <w:tcPr>
            <w:tcW w:w="3387" w:type="dxa"/>
          </w:tcPr>
          <w:p w:rsidR="007473B9" w:rsidRPr="004B55EC" w:rsidRDefault="007473B9" w:rsidP="00754AF5"/>
        </w:tc>
        <w:tc>
          <w:tcPr>
            <w:tcW w:w="1496" w:type="dxa"/>
            <w:vMerge/>
          </w:tcPr>
          <w:p w:rsidR="007473B9" w:rsidRPr="004B55EC" w:rsidRDefault="007473B9" w:rsidP="00754AF5">
            <w:pPr>
              <w:jc w:val="center"/>
            </w:pPr>
          </w:p>
        </w:tc>
      </w:tr>
      <w:tr w:rsidR="007473B9" w:rsidRPr="004B55EC" w:rsidTr="001B188F">
        <w:trPr>
          <w:trHeight w:val="536"/>
        </w:trPr>
        <w:tc>
          <w:tcPr>
            <w:tcW w:w="696" w:type="dxa"/>
          </w:tcPr>
          <w:p w:rsidR="007473B9" w:rsidRPr="004B55EC" w:rsidRDefault="007473B9" w:rsidP="00754AF5">
            <w:r>
              <w:t>5.3.</w:t>
            </w:r>
          </w:p>
        </w:tc>
        <w:tc>
          <w:tcPr>
            <w:tcW w:w="3948" w:type="dxa"/>
          </w:tcPr>
          <w:p w:rsidR="007473B9" w:rsidRPr="004B55EC" w:rsidRDefault="007473B9" w:rsidP="00754AF5">
            <w:r w:rsidRPr="004B55EC">
              <w:t>- службы профессиональ</w:t>
            </w:r>
            <w:r w:rsidR="00A26341">
              <w:t>ной ориентации</w:t>
            </w:r>
          </w:p>
        </w:tc>
        <w:tc>
          <w:tcPr>
            <w:tcW w:w="3387" w:type="dxa"/>
          </w:tcPr>
          <w:p w:rsidR="007473B9" w:rsidRPr="004B55EC" w:rsidRDefault="007473B9" w:rsidP="00754AF5"/>
        </w:tc>
        <w:tc>
          <w:tcPr>
            <w:tcW w:w="1496" w:type="dxa"/>
            <w:vMerge/>
          </w:tcPr>
          <w:p w:rsidR="007473B9" w:rsidRPr="004B55EC" w:rsidRDefault="007473B9" w:rsidP="00754AF5">
            <w:pPr>
              <w:jc w:val="center"/>
            </w:pPr>
          </w:p>
        </w:tc>
      </w:tr>
      <w:tr w:rsidR="007473B9" w:rsidRPr="004B55EC" w:rsidTr="001B188F">
        <w:trPr>
          <w:trHeight w:val="551"/>
        </w:trPr>
        <w:tc>
          <w:tcPr>
            <w:tcW w:w="696" w:type="dxa"/>
          </w:tcPr>
          <w:p w:rsidR="007473B9" w:rsidRPr="004B55EC" w:rsidRDefault="007473B9" w:rsidP="00754AF5">
            <w:r>
              <w:t>5.4.</w:t>
            </w:r>
          </w:p>
        </w:tc>
        <w:tc>
          <w:tcPr>
            <w:tcW w:w="3948" w:type="dxa"/>
          </w:tcPr>
          <w:p w:rsidR="007473B9" w:rsidRPr="004B55EC" w:rsidRDefault="007473B9" w:rsidP="00754AF5">
            <w:r w:rsidRPr="004B55EC">
              <w:t xml:space="preserve">- </w:t>
            </w:r>
            <w:proofErr w:type="spellStart"/>
            <w:r w:rsidRPr="004B55EC">
              <w:t>подростково-молодежного</w:t>
            </w:r>
            <w:proofErr w:type="spellEnd"/>
            <w:r w:rsidRPr="004B55EC">
              <w:t xml:space="preserve"> клуба по месту жительства</w:t>
            </w:r>
          </w:p>
        </w:tc>
        <w:tc>
          <w:tcPr>
            <w:tcW w:w="3387" w:type="dxa"/>
          </w:tcPr>
          <w:p w:rsidR="007473B9" w:rsidRPr="004B55EC" w:rsidRDefault="007473B9" w:rsidP="00754AF5"/>
        </w:tc>
        <w:tc>
          <w:tcPr>
            <w:tcW w:w="1496" w:type="dxa"/>
            <w:vMerge/>
          </w:tcPr>
          <w:p w:rsidR="007473B9" w:rsidRPr="004B55EC" w:rsidRDefault="007473B9" w:rsidP="00754AF5">
            <w:pPr>
              <w:jc w:val="center"/>
            </w:pPr>
          </w:p>
        </w:tc>
      </w:tr>
      <w:tr w:rsidR="00B33A55" w:rsidRPr="004B55EC" w:rsidTr="001B188F">
        <w:trPr>
          <w:trHeight w:val="787"/>
        </w:trPr>
        <w:tc>
          <w:tcPr>
            <w:tcW w:w="696" w:type="dxa"/>
          </w:tcPr>
          <w:p w:rsidR="00B33A55" w:rsidRPr="004B55EC" w:rsidRDefault="00B33A55" w:rsidP="00754AF5">
            <w:r w:rsidRPr="004B55EC">
              <w:t>6</w:t>
            </w:r>
            <w:r w:rsidR="004B55EC">
              <w:t>.</w:t>
            </w:r>
          </w:p>
        </w:tc>
        <w:tc>
          <w:tcPr>
            <w:tcW w:w="3948" w:type="dxa"/>
          </w:tcPr>
          <w:p w:rsidR="00B33A55" w:rsidRPr="004B55EC" w:rsidRDefault="00B33A55" w:rsidP="00754AF5">
            <w:r w:rsidRPr="004B55EC">
              <w:t>Количество клиентов, посещающих  или обращающихся в центр:</w:t>
            </w:r>
          </w:p>
        </w:tc>
        <w:tc>
          <w:tcPr>
            <w:tcW w:w="3387" w:type="dxa"/>
          </w:tcPr>
          <w:p w:rsidR="00B33A55" w:rsidRPr="004B55EC" w:rsidRDefault="00B33A55" w:rsidP="00754AF5">
            <w:r w:rsidRPr="004B55EC">
              <w:t>из расчета на каждого обратившегося по журналу учета</w:t>
            </w:r>
          </w:p>
        </w:tc>
        <w:tc>
          <w:tcPr>
            <w:tcW w:w="1496" w:type="dxa"/>
          </w:tcPr>
          <w:p w:rsidR="00B33A55" w:rsidRPr="004B55EC" w:rsidRDefault="00B33A55" w:rsidP="00754AF5">
            <w:pPr>
              <w:jc w:val="center"/>
            </w:pPr>
          </w:p>
          <w:p w:rsidR="00B33A55" w:rsidRPr="004B55EC" w:rsidRDefault="00B33A55" w:rsidP="00754AF5"/>
          <w:p w:rsidR="00B33A55" w:rsidRPr="004B55EC" w:rsidRDefault="00B33A55" w:rsidP="00754AF5">
            <w:pPr>
              <w:jc w:val="center"/>
            </w:pPr>
          </w:p>
        </w:tc>
      </w:tr>
      <w:tr w:rsidR="0004426C" w:rsidRPr="004B55EC" w:rsidTr="00EA4EAF">
        <w:trPr>
          <w:trHeight w:val="251"/>
        </w:trPr>
        <w:tc>
          <w:tcPr>
            <w:tcW w:w="696" w:type="dxa"/>
          </w:tcPr>
          <w:p w:rsidR="0004426C" w:rsidRPr="004B55EC" w:rsidRDefault="0004426C" w:rsidP="00754AF5">
            <w:r>
              <w:t>6.1.</w:t>
            </w:r>
          </w:p>
        </w:tc>
        <w:tc>
          <w:tcPr>
            <w:tcW w:w="3948" w:type="dxa"/>
          </w:tcPr>
          <w:p w:rsidR="0004426C" w:rsidRPr="004B55EC" w:rsidRDefault="00EA4EAF" w:rsidP="00754AF5">
            <w:r>
              <w:t>на индивидуальные консультации</w:t>
            </w:r>
            <w:r w:rsidR="0004426C" w:rsidRPr="004B55EC">
              <w:t xml:space="preserve"> </w:t>
            </w:r>
          </w:p>
        </w:tc>
        <w:tc>
          <w:tcPr>
            <w:tcW w:w="3387" w:type="dxa"/>
          </w:tcPr>
          <w:p w:rsidR="0004426C" w:rsidRPr="004B55EC" w:rsidRDefault="0004426C" w:rsidP="00754AF5"/>
        </w:tc>
        <w:tc>
          <w:tcPr>
            <w:tcW w:w="1496" w:type="dxa"/>
          </w:tcPr>
          <w:p w:rsidR="0004426C" w:rsidRPr="004B55EC" w:rsidRDefault="0004426C" w:rsidP="00EA4EAF">
            <w:pPr>
              <w:jc w:val="center"/>
            </w:pPr>
            <w:r w:rsidRPr="004B55EC">
              <w:t>0,004</w:t>
            </w:r>
          </w:p>
        </w:tc>
      </w:tr>
      <w:tr w:rsidR="0004426C" w:rsidRPr="004B55EC" w:rsidTr="001B188F">
        <w:trPr>
          <w:trHeight w:val="251"/>
        </w:trPr>
        <w:tc>
          <w:tcPr>
            <w:tcW w:w="696" w:type="dxa"/>
          </w:tcPr>
          <w:p w:rsidR="0004426C" w:rsidRPr="004B55EC" w:rsidRDefault="0004426C" w:rsidP="00754AF5">
            <w:r>
              <w:t>6.2.</w:t>
            </w:r>
          </w:p>
        </w:tc>
        <w:tc>
          <w:tcPr>
            <w:tcW w:w="3948" w:type="dxa"/>
          </w:tcPr>
          <w:p w:rsidR="0004426C" w:rsidRPr="004B55EC" w:rsidRDefault="0004426C" w:rsidP="00754AF5">
            <w:r w:rsidRPr="004B55EC">
              <w:t>обращение по телефону</w:t>
            </w:r>
          </w:p>
        </w:tc>
        <w:tc>
          <w:tcPr>
            <w:tcW w:w="3387" w:type="dxa"/>
          </w:tcPr>
          <w:p w:rsidR="0004426C" w:rsidRPr="004B55EC" w:rsidRDefault="0004426C" w:rsidP="00754AF5"/>
        </w:tc>
        <w:tc>
          <w:tcPr>
            <w:tcW w:w="1496" w:type="dxa"/>
          </w:tcPr>
          <w:p w:rsidR="0004426C" w:rsidRPr="004B55EC" w:rsidRDefault="0004426C" w:rsidP="00754AF5">
            <w:pPr>
              <w:jc w:val="center"/>
            </w:pPr>
            <w:r w:rsidRPr="004B55EC">
              <w:t>0,002</w:t>
            </w:r>
          </w:p>
        </w:tc>
      </w:tr>
      <w:tr w:rsidR="0004426C" w:rsidRPr="004B55EC" w:rsidTr="001B188F">
        <w:trPr>
          <w:trHeight w:val="569"/>
        </w:trPr>
        <w:tc>
          <w:tcPr>
            <w:tcW w:w="696" w:type="dxa"/>
          </w:tcPr>
          <w:p w:rsidR="0004426C" w:rsidRPr="004B55EC" w:rsidRDefault="0004426C" w:rsidP="00754AF5">
            <w:r>
              <w:t>6.3.</w:t>
            </w:r>
          </w:p>
        </w:tc>
        <w:tc>
          <w:tcPr>
            <w:tcW w:w="3948" w:type="dxa"/>
          </w:tcPr>
          <w:p w:rsidR="0004426C" w:rsidRPr="004B55EC" w:rsidRDefault="0004426C" w:rsidP="00754AF5">
            <w:r w:rsidRPr="004B55EC">
              <w:t>участие в групповых формах работы</w:t>
            </w:r>
          </w:p>
        </w:tc>
        <w:tc>
          <w:tcPr>
            <w:tcW w:w="3387" w:type="dxa"/>
          </w:tcPr>
          <w:p w:rsidR="0004426C" w:rsidRPr="004B55EC" w:rsidRDefault="0004426C" w:rsidP="00754AF5"/>
        </w:tc>
        <w:tc>
          <w:tcPr>
            <w:tcW w:w="1496" w:type="dxa"/>
          </w:tcPr>
          <w:p w:rsidR="0004426C" w:rsidRPr="004B55EC" w:rsidRDefault="0004426C" w:rsidP="00754AF5">
            <w:pPr>
              <w:jc w:val="center"/>
            </w:pPr>
            <w:r w:rsidRPr="004B55EC">
              <w:t>0,001</w:t>
            </w:r>
          </w:p>
          <w:p w:rsidR="0004426C" w:rsidRPr="004B55EC" w:rsidRDefault="0004426C" w:rsidP="00754AF5">
            <w:pPr>
              <w:jc w:val="center"/>
            </w:pPr>
          </w:p>
        </w:tc>
      </w:tr>
      <w:tr w:rsidR="0004426C" w:rsidRPr="004B55EC" w:rsidTr="001B188F">
        <w:trPr>
          <w:trHeight w:val="526"/>
        </w:trPr>
        <w:tc>
          <w:tcPr>
            <w:tcW w:w="696" w:type="dxa"/>
          </w:tcPr>
          <w:p w:rsidR="0004426C" w:rsidRPr="004B55EC" w:rsidRDefault="0004426C" w:rsidP="00754AF5">
            <w:r>
              <w:t>6.4.</w:t>
            </w:r>
          </w:p>
        </w:tc>
        <w:tc>
          <w:tcPr>
            <w:tcW w:w="3948" w:type="dxa"/>
          </w:tcPr>
          <w:p w:rsidR="0004426C" w:rsidRPr="004B55EC" w:rsidRDefault="0004426C" w:rsidP="00754AF5">
            <w:r w:rsidRPr="004B55EC">
              <w:t>охват граждан в результате проводимых исследований, опросов</w:t>
            </w:r>
          </w:p>
        </w:tc>
        <w:tc>
          <w:tcPr>
            <w:tcW w:w="3387" w:type="dxa"/>
          </w:tcPr>
          <w:p w:rsidR="0004426C" w:rsidRPr="004B55EC" w:rsidRDefault="0004426C" w:rsidP="00754AF5"/>
        </w:tc>
        <w:tc>
          <w:tcPr>
            <w:tcW w:w="1496" w:type="dxa"/>
          </w:tcPr>
          <w:p w:rsidR="0004426C" w:rsidRPr="004B55EC" w:rsidRDefault="0004426C" w:rsidP="00754AF5">
            <w:pPr>
              <w:jc w:val="center"/>
            </w:pPr>
            <w:r w:rsidRPr="004B55EC">
              <w:t>0,001</w:t>
            </w:r>
          </w:p>
        </w:tc>
      </w:tr>
      <w:tr w:rsidR="00D42739" w:rsidRPr="004B55EC" w:rsidTr="001B188F">
        <w:trPr>
          <w:trHeight w:val="871"/>
        </w:trPr>
        <w:tc>
          <w:tcPr>
            <w:tcW w:w="696" w:type="dxa"/>
            <w:vMerge w:val="restart"/>
          </w:tcPr>
          <w:p w:rsidR="00D42739" w:rsidRPr="004B55EC" w:rsidRDefault="00D42739" w:rsidP="00754AF5">
            <w:r w:rsidRPr="004B55EC">
              <w:t>7</w:t>
            </w:r>
            <w:r>
              <w:t>.</w:t>
            </w:r>
          </w:p>
        </w:tc>
        <w:tc>
          <w:tcPr>
            <w:tcW w:w="3948" w:type="dxa"/>
            <w:vMerge w:val="restart"/>
          </w:tcPr>
          <w:p w:rsidR="00D42739" w:rsidRPr="004B55EC" w:rsidRDefault="00D42739" w:rsidP="00754AF5">
            <w:r w:rsidRPr="004B55EC">
              <w:t>Количество штатных работников в учреждении</w:t>
            </w:r>
          </w:p>
        </w:tc>
        <w:tc>
          <w:tcPr>
            <w:tcW w:w="3387" w:type="dxa"/>
          </w:tcPr>
          <w:p w:rsidR="00D42739" w:rsidRPr="004B55EC" w:rsidRDefault="00D42739" w:rsidP="00754AF5">
            <w:r w:rsidRPr="004B55EC">
              <w:t xml:space="preserve">за каждого штатного работника; </w:t>
            </w:r>
          </w:p>
          <w:p w:rsidR="00D42739" w:rsidRPr="004B55EC" w:rsidRDefault="00D42739" w:rsidP="00754AF5">
            <w:r w:rsidRPr="004B55EC">
              <w:t>за работника, имеющего высшую квалификационную категорию;</w:t>
            </w:r>
          </w:p>
        </w:tc>
        <w:tc>
          <w:tcPr>
            <w:tcW w:w="1496" w:type="dxa"/>
          </w:tcPr>
          <w:p w:rsidR="00D42739" w:rsidRPr="004B55EC" w:rsidRDefault="00D42739" w:rsidP="00754AF5">
            <w:pPr>
              <w:jc w:val="center"/>
            </w:pPr>
            <w:r w:rsidRPr="004B55EC">
              <w:t>1</w:t>
            </w:r>
          </w:p>
          <w:p w:rsidR="00D42739" w:rsidRPr="004B55EC" w:rsidRDefault="00D42739" w:rsidP="00754AF5">
            <w:pPr>
              <w:jc w:val="center"/>
            </w:pPr>
          </w:p>
          <w:p w:rsidR="00D42739" w:rsidRPr="004B55EC" w:rsidRDefault="00D42739" w:rsidP="00754AF5">
            <w:pPr>
              <w:jc w:val="center"/>
            </w:pPr>
          </w:p>
        </w:tc>
      </w:tr>
      <w:tr w:rsidR="00D42739" w:rsidRPr="004B55EC" w:rsidTr="001B188F">
        <w:trPr>
          <w:trHeight w:val="519"/>
        </w:trPr>
        <w:tc>
          <w:tcPr>
            <w:tcW w:w="696" w:type="dxa"/>
            <w:vMerge/>
          </w:tcPr>
          <w:p w:rsidR="00D42739" w:rsidRPr="004B55EC" w:rsidRDefault="00D42739" w:rsidP="00754AF5"/>
        </w:tc>
        <w:tc>
          <w:tcPr>
            <w:tcW w:w="3948" w:type="dxa"/>
            <w:vMerge/>
          </w:tcPr>
          <w:p w:rsidR="00D42739" w:rsidRPr="004B55EC" w:rsidRDefault="00D42739" w:rsidP="00754AF5"/>
        </w:tc>
        <w:tc>
          <w:tcPr>
            <w:tcW w:w="3387" w:type="dxa"/>
          </w:tcPr>
          <w:p w:rsidR="00D42739" w:rsidRPr="004B55EC" w:rsidRDefault="00D42739" w:rsidP="00754AF5">
            <w:r w:rsidRPr="004B55EC">
              <w:t xml:space="preserve">за работника, имеющего </w:t>
            </w:r>
            <w:r w:rsidRPr="004B55EC">
              <w:rPr>
                <w:lang w:val="en-US"/>
              </w:rPr>
              <w:t>I</w:t>
            </w:r>
            <w:r w:rsidRPr="004B55EC">
              <w:t xml:space="preserve"> квалификационную категорию; </w:t>
            </w:r>
          </w:p>
        </w:tc>
        <w:tc>
          <w:tcPr>
            <w:tcW w:w="1496" w:type="dxa"/>
          </w:tcPr>
          <w:p w:rsidR="00D42739" w:rsidRPr="004B55EC" w:rsidRDefault="00D42739" w:rsidP="00754AF5">
            <w:pPr>
              <w:jc w:val="center"/>
            </w:pPr>
            <w:r w:rsidRPr="004B55EC">
              <w:t>3</w:t>
            </w:r>
          </w:p>
          <w:p w:rsidR="00D42739" w:rsidRPr="004B55EC" w:rsidRDefault="00D42739" w:rsidP="00754AF5">
            <w:pPr>
              <w:jc w:val="center"/>
            </w:pPr>
          </w:p>
        </w:tc>
      </w:tr>
      <w:tr w:rsidR="00D42739" w:rsidRPr="004B55EC" w:rsidTr="001B188F">
        <w:trPr>
          <w:trHeight w:val="552"/>
        </w:trPr>
        <w:tc>
          <w:tcPr>
            <w:tcW w:w="696" w:type="dxa"/>
            <w:vMerge/>
          </w:tcPr>
          <w:p w:rsidR="00D42739" w:rsidRPr="004B55EC" w:rsidRDefault="00D42739" w:rsidP="00754AF5"/>
        </w:tc>
        <w:tc>
          <w:tcPr>
            <w:tcW w:w="3948" w:type="dxa"/>
            <w:vMerge/>
          </w:tcPr>
          <w:p w:rsidR="00D42739" w:rsidRPr="004B55EC" w:rsidRDefault="00D42739" w:rsidP="00754AF5"/>
        </w:tc>
        <w:tc>
          <w:tcPr>
            <w:tcW w:w="3387" w:type="dxa"/>
          </w:tcPr>
          <w:p w:rsidR="00D42739" w:rsidRPr="004B55EC" w:rsidRDefault="00D42739" w:rsidP="00754AF5">
            <w:r w:rsidRPr="004B55EC">
              <w:t xml:space="preserve">за работника, имеющего </w:t>
            </w:r>
            <w:r w:rsidRPr="004B55EC">
              <w:rPr>
                <w:lang w:val="en-US"/>
              </w:rPr>
              <w:t>II</w:t>
            </w:r>
            <w:r w:rsidRPr="004B55EC">
              <w:t xml:space="preserve"> квалификационную категорию;</w:t>
            </w:r>
          </w:p>
        </w:tc>
        <w:tc>
          <w:tcPr>
            <w:tcW w:w="1496" w:type="dxa"/>
          </w:tcPr>
          <w:p w:rsidR="00D42739" w:rsidRPr="004B55EC" w:rsidRDefault="00D42739" w:rsidP="00754AF5">
            <w:pPr>
              <w:jc w:val="center"/>
            </w:pPr>
            <w:r w:rsidRPr="004B55EC">
              <w:t>2</w:t>
            </w:r>
          </w:p>
          <w:p w:rsidR="00D42739" w:rsidRPr="004B55EC" w:rsidRDefault="00D42739" w:rsidP="00754AF5">
            <w:pPr>
              <w:jc w:val="center"/>
            </w:pPr>
          </w:p>
        </w:tc>
      </w:tr>
      <w:tr w:rsidR="00D42739" w:rsidRPr="004B55EC" w:rsidTr="001B188F">
        <w:trPr>
          <w:trHeight w:val="551"/>
        </w:trPr>
        <w:tc>
          <w:tcPr>
            <w:tcW w:w="696" w:type="dxa"/>
            <w:vMerge/>
          </w:tcPr>
          <w:p w:rsidR="00D42739" w:rsidRPr="004B55EC" w:rsidRDefault="00D42739" w:rsidP="00754AF5"/>
        </w:tc>
        <w:tc>
          <w:tcPr>
            <w:tcW w:w="3948" w:type="dxa"/>
            <w:vMerge/>
          </w:tcPr>
          <w:p w:rsidR="00D42739" w:rsidRPr="004B55EC" w:rsidRDefault="00D42739" w:rsidP="00754AF5"/>
        </w:tc>
        <w:tc>
          <w:tcPr>
            <w:tcW w:w="3387" w:type="dxa"/>
          </w:tcPr>
          <w:p w:rsidR="00D42739" w:rsidRPr="004B55EC" w:rsidRDefault="00D42739" w:rsidP="00754AF5">
            <w:r w:rsidRPr="004B55EC">
              <w:t xml:space="preserve">за работника, имеющего </w:t>
            </w:r>
            <w:r w:rsidRPr="004B55EC">
              <w:rPr>
                <w:lang w:val="en-US"/>
              </w:rPr>
              <w:t>III</w:t>
            </w:r>
            <w:r w:rsidRPr="004B55EC">
              <w:t xml:space="preserve"> квалификационную категорию </w:t>
            </w:r>
          </w:p>
        </w:tc>
        <w:tc>
          <w:tcPr>
            <w:tcW w:w="1496" w:type="dxa"/>
          </w:tcPr>
          <w:p w:rsidR="00D42739" w:rsidRPr="004B55EC" w:rsidRDefault="00D42739" w:rsidP="00754AF5">
            <w:pPr>
              <w:jc w:val="center"/>
            </w:pPr>
            <w:r w:rsidRPr="004B55EC">
              <w:t>1</w:t>
            </w:r>
          </w:p>
        </w:tc>
      </w:tr>
      <w:tr w:rsidR="00B33A55" w:rsidRPr="004B55EC" w:rsidTr="001B188F">
        <w:tc>
          <w:tcPr>
            <w:tcW w:w="696" w:type="dxa"/>
          </w:tcPr>
          <w:p w:rsidR="00B33A55" w:rsidRPr="004B55EC" w:rsidRDefault="00B33A55" w:rsidP="00754AF5">
            <w:r w:rsidRPr="004B55EC">
              <w:t>8</w:t>
            </w:r>
            <w:r w:rsidR="004B55EC">
              <w:t>.</w:t>
            </w:r>
          </w:p>
        </w:tc>
        <w:tc>
          <w:tcPr>
            <w:tcW w:w="3948" w:type="dxa"/>
          </w:tcPr>
          <w:p w:rsidR="00B33A55" w:rsidRPr="004B55EC" w:rsidRDefault="00B33A55" w:rsidP="00754AF5">
            <w:r w:rsidRPr="004B55EC">
              <w:t>Наличие помещения в оперативном управлен</w:t>
            </w:r>
            <w:proofErr w:type="gramStart"/>
            <w:r w:rsidRPr="004B55EC">
              <w:t>ии у у</w:t>
            </w:r>
            <w:proofErr w:type="gramEnd"/>
            <w:r w:rsidRPr="004B55EC">
              <w:t xml:space="preserve">чреждения </w:t>
            </w:r>
          </w:p>
        </w:tc>
        <w:tc>
          <w:tcPr>
            <w:tcW w:w="3387" w:type="dxa"/>
          </w:tcPr>
          <w:p w:rsidR="00B33A55" w:rsidRPr="004B55EC" w:rsidRDefault="00B33A55" w:rsidP="00754AF5">
            <w:r w:rsidRPr="004B55EC">
              <w:t>за каждые 10 кв</w:t>
            </w:r>
            <w:proofErr w:type="gramStart"/>
            <w:r w:rsidRPr="004B55EC">
              <w:t>.м</w:t>
            </w:r>
            <w:proofErr w:type="gramEnd"/>
          </w:p>
        </w:tc>
        <w:tc>
          <w:tcPr>
            <w:tcW w:w="1496" w:type="dxa"/>
          </w:tcPr>
          <w:p w:rsidR="00B33A55" w:rsidRPr="004B55EC" w:rsidRDefault="00B33A55" w:rsidP="00754AF5">
            <w:pPr>
              <w:jc w:val="center"/>
            </w:pPr>
            <w:r w:rsidRPr="004B55EC">
              <w:t>5</w:t>
            </w:r>
          </w:p>
        </w:tc>
      </w:tr>
      <w:tr w:rsidR="00D42739" w:rsidRPr="004B55EC" w:rsidTr="00EA4EAF">
        <w:trPr>
          <w:trHeight w:val="863"/>
        </w:trPr>
        <w:tc>
          <w:tcPr>
            <w:tcW w:w="696" w:type="dxa"/>
          </w:tcPr>
          <w:p w:rsidR="00D42739" w:rsidRPr="004B55EC" w:rsidRDefault="00D42739" w:rsidP="00754AF5">
            <w:r w:rsidRPr="004B55EC">
              <w:t>9</w:t>
            </w:r>
            <w:r>
              <w:t>.</w:t>
            </w:r>
          </w:p>
        </w:tc>
        <w:tc>
          <w:tcPr>
            <w:tcW w:w="3948" w:type="dxa"/>
          </w:tcPr>
          <w:p w:rsidR="00D42739" w:rsidRPr="004B55EC" w:rsidRDefault="00D42739" w:rsidP="00754AF5">
            <w:r w:rsidRPr="004B55EC">
              <w:t xml:space="preserve">Количество занимающихся в учреждении, в том числе в </w:t>
            </w:r>
            <w:proofErr w:type="spellStart"/>
            <w:r w:rsidRPr="004B55EC">
              <w:t>подростково-молодежных</w:t>
            </w:r>
            <w:proofErr w:type="spellEnd"/>
            <w:r w:rsidRPr="004B55EC">
              <w:t xml:space="preserve"> клубах</w:t>
            </w:r>
          </w:p>
        </w:tc>
        <w:tc>
          <w:tcPr>
            <w:tcW w:w="3387" w:type="dxa"/>
          </w:tcPr>
          <w:p w:rsidR="00D42739" w:rsidRPr="004B55EC" w:rsidRDefault="00D42739" w:rsidP="00754AF5">
            <w:r w:rsidRPr="004B55EC">
              <w:t xml:space="preserve">за каждого занимающегося </w:t>
            </w:r>
          </w:p>
          <w:p w:rsidR="00D42739" w:rsidRPr="004B55EC" w:rsidRDefault="00D42739" w:rsidP="00754AF5"/>
        </w:tc>
        <w:tc>
          <w:tcPr>
            <w:tcW w:w="1496" w:type="dxa"/>
          </w:tcPr>
          <w:p w:rsidR="00D42739" w:rsidRPr="004B55EC" w:rsidRDefault="00D42739" w:rsidP="00754AF5">
            <w:pPr>
              <w:jc w:val="center"/>
            </w:pPr>
            <w:r w:rsidRPr="004B55EC">
              <w:t>0,5</w:t>
            </w:r>
          </w:p>
          <w:p w:rsidR="00D42739" w:rsidRPr="004B55EC" w:rsidRDefault="00D42739" w:rsidP="00754AF5">
            <w:pPr>
              <w:jc w:val="center"/>
            </w:pPr>
          </w:p>
        </w:tc>
      </w:tr>
      <w:tr w:rsidR="00D42739" w:rsidRPr="004B55EC" w:rsidTr="00EA4EAF">
        <w:trPr>
          <w:trHeight w:val="550"/>
        </w:trPr>
        <w:tc>
          <w:tcPr>
            <w:tcW w:w="696" w:type="dxa"/>
          </w:tcPr>
          <w:p w:rsidR="00D42739" w:rsidRPr="004B55EC" w:rsidRDefault="00EA4EAF" w:rsidP="00754AF5">
            <w:r>
              <w:t>9.1.</w:t>
            </w:r>
          </w:p>
        </w:tc>
        <w:tc>
          <w:tcPr>
            <w:tcW w:w="3948" w:type="dxa"/>
          </w:tcPr>
          <w:p w:rsidR="00D42739" w:rsidRPr="004B55EC" w:rsidRDefault="00EA4EAF" w:rsidP="00754AF5">
            <w:r w:rsidRPr="004B55EC">
              <w:t>за работу с родителями и взрослым контингентом</w:t>
            </w:r>
          </w:p>
        </w:tc>
        <w:tc>
          <w:tcPr>
            <w:tcW w:w="3387" w:type="dxa"/>
          </w:tcPr>
          <w:p w:rsidR="00D42739" w:rsidRPr="004B55EC" w:rsidRDefault="00D42739" w:rsidP="00754AF5">
            <w:r w:rsidRPr="004B55EC">
              <w:t>за каждую форму работы</w:t>
            </w:r>
          </w:p>
        </w:tc>
        <w:tc>
          <w:tcPr>
            <w:tcW w:w="1496" w:type="dxa"/>
          </w:tcPr>
          <w:p w:rsidR="00D42739" w:rsidRPr="004B55EC" w:rsidRDefault="00D42739" w:rsidP="00754AF5">
            <w:pPr>
              <w:jc w:val="center"/>
            </w:pPr>
            <w:r w:rsidRPr="004B55EC">
              <w:t>0,5</w:t>
            </w:r>
          </w:p>
        </w:tc>
      </w:tr>
      <w:tr w:rsidR="00B33A55" w:rsidRPr="004B55EC" w:rsidTr="001B188F">
        <w:tc>
          <w:tcPr>
            <w:tcW w:w="696" w:type="dxa"/>
          </w:tcPr>
          <w:p w:rsidR="00B33A55" w:rsidRPr="004B55EC" w:rsidRDefault="00B33A55" w:rsidP="00754AF5">
            <w:r w:rsidRPr="004B55EC">
              <w:t>10</w:t>
            </w:r>
            <w:r w:rsidR="004B55EC">
              <w:t>.</w:t>
            </w:r>
          </w:p>
        </w:tc>
        <w:tc>
          <w:tcPr>
            <w:tcW w:w="3948" w:type="dxa"/>
          </w:tcPr>
          <w:p w:rsidR="00B33A55" w:rsidRPr="004B55EC" w:rsidRDefault="00B33A55" w:rsidP="00754AF5">
            <w:r w:rsidRPr="004B55EC">
              <w:t xml:space="preserve">Организация и проведение городских  мероприятий, согласованных с управлением по культуре и молодежной политике администрации города </w:t>
            </w:r>
            <w:proofErr w:type="spellStart"/>
            <w:r w:rsidRPr="004B55EC">
              <w:t>Урай</w:t>
            </w:r>
            <w:proofErr w:type="spellEnd"/>
          </w:p>
        </w:tc>
        <w:tc>
          <w:tcPr>
            <w:tcW w:w="3387" w:type="dxa"/>
          </w:tcPr>
          <w:p w:rsidR="00B33A55" w:rsidRPr="004B55EC" w:rsidRDefault="00B33A55" w:rsidP="00754AF5">
            <w:r w:rsidRPr="004B55EC">
              <w:t>за каждое мероприятие</w:t>
            </w:r>
          </w:p>
        </w:tc>
        <w:tc>
          <w:tcPr>
            <w:tcW w:w="1496" w:type="dxa"/>
          </w:tcPr>
          <w:p w:rsidR="00B33A55" w:rsidRPr="004B55EC" w:rsidRDefault="00B33A55" w:rsidP="00754AF5">
            <w:pPr>
              <w:jc w:val="center"/>
            </w:pPr>
            <w:r w:rsidRPr="004B55EC">
              <w:t>10</w:t>
            </w:r>
          </w:p>
        </w:tc>
      </w:tr>
      <w:tr w:rsidR="00B33A55" w:rsidRPr="004B55EC" w:rsidTr="001B188F">
        <w:tc>
          <w:tcPr>
            <w:tcW w:w="696" w:type="dxa"/>
          </w:tcPr>
          <w:p w:rsidR="00B33A55" w:rsidRPr="004B55EC" w:rsidRDefault="00B33A55" w:rsidP="00754AF5">
            <w:r w:rsidRPr="004B55EC">
              <w:t>11</w:t>
            </w:r>
            <w:r w:rsidR="004B55EC">
              <w:t>.</w:t>
            </w:r>
          </w:p>
        </w:tc>
        <w:tc>
          <w:tcPr>
            <w:tcW w:w="3948" w:type="dxa"/>
          </w:tcPr>
          <w:p w:rsidR="00B33A55" w:rsidRPr="004B55EC" w:rsidRDefault="00B33A55" w:rsidP="00754AF5">
            <w:r w:rsidRPr="004B55EC">
              <w:t>Количество заключенных договоров о партнерстве с образовательными учреждениями</w:t>
            </w:r>
          </w:p>
        </w:tc>
        <w:tc>
          <w:tcPr>
            <w:tcW w:w="3387" w:type="dxa"/>
          </w:tcPr>
          <w:p w:rsidR="00B33A55" w:rsidRPr="004B55EC" w:rsidRDefault="00B33A55" w:rsidP="00754AF5">
            <w:r w:rsidRPr="004B55EC">
              <w:t>за каждый договор</w:t>
            </w:r>
          </w:p>
        </w:tc>
        <w:tc>
          <w:tcPr>
            <w:tcW w:w="1496" w:type="dxa"/>
          </w:tcPr>
          <w:p w:rsidR="00B33A55" w:rsidRPr="004B55EC" w:rsidRDefault="00B33A55" w:rsidP="00754AF5">
            <w:pPr>
              <w:jc w:val="center"/>
            </w:pPr>
            <w:r w:rsidRPr="004B55EC">
              <w:t>20</w:t>
            </w:r>
          </w:p>
          <w:p w:rsidR="00B33A55" w:rsidRPr="004B55EC" w:rsidRDefault="00B33A55" w:rsidP="00754AF5">
            <w:pPr>
              <w:jc w:val="center"/>
            </w:pPr>
          </w:p>
          <w:p w:rsidR="00B33A55" w:rsidRPr="004B55EC" w:rsidRDefault="00B33A55" w:rsidP="00754AF5">
            <w:pPr>
              <w:jc w:val="center"/>
            </w:pPr>
          </w:p>
        </w:tc>
      </w:tr>
      <w:tr w:rsidR="001B188F" w:rsidRPr="004B55EC" w:rsidTr="001B188F">
        <w:trPr>
          <w:trHeight w:val="233"/>
        </w:trPr>
        <w:tc>
          <w:tcPr>
            <w:tcW w:w="696" w:type="dxa"/>
          </w:tcPr>
          <w:p w:rsidR="001B188F" w:rsidRPr="004B55EC" w:rsidRDefault="001B188F" w:rsidP="00754AF5">
            <w:r w:rsidRPr="004B55EC">
              <w:t>12</w:t>
            </w:r>
            <w:r>
              <w:t>.</w:t>
            </w:r>
          </w:p>
        </w:tc>
        <w:tc>
          <w:tcPr>
            <w:tcW w:w="3948" w:type="dxa"/>
          </w:tcPr>
          <w:p w:rsidR="001B188F" w:rsidRPr="004B55EC" w:rsidRDefault="001B188F" w:rsidP="001B188F">
            <w:r w:rsidRPr="004B55EC">
              <w:t>Наличие детских коллективов:</w:t>
            </w:r>
          </w:p>
        </w:tc>
        <w:tc>
          <w:tcPr>
            <w:tcW w:w="3387" w:type="dxa"/>
          </w:tcPr>
          <w:p w:rsidR="001B188F" w:rsidRPr="004B55EC" w:rsidRDefault="001B188F" w:rsidP="00754AF5"/>
          <w:p w:rsidR="001B188F" w:rsidRPr="004B55EC" w:rsidRDefault="001B188F" w:rsidP="00754AF5"/>
        </w:tc>
        <w:tc>
          <w:tcPr>
            <w:tcW w:w="1496" w:type="dxa"/>
          </w:tcPr>
          <w:p w:rsidR="001B188F" w:rsidRPr="004B55EC" w:rsidRDefault="001B188F" w:rsidP="00754AF5">
            <w:pPr>
              <w:jc w:val="center"/>
            </w:pPr>
          </w:p>
          <w:p w:rsidR="001B188F" w:rsidRPr="004B55EC" w:rsidRDefault="001B188F" w:rsidP="00754AF5">
            <w:pPr>
              <w:jc w:val="center"/>
            </w:pPr>
          </w:p>
        </w:tc>
      </w:tr>
      <w:tr w:rsidR="001B188F" w:rsidRPr="004B55EC" w:rsidTr="00C94080">
        <w:trPr>
          <w:trHeight w:val="471"/>
        </w:trPr>
        <w:tc>
          <w:tcPr>
            <w:tcW w:w="696" w:type="dxa"/>
          </w:tcPr>
          <w:p w:rsidR="001B188F" w:rsidRPr="004B55EC" w:rsidRDefault="001B188F" w:rsidP="00754AF5">
            <w:r>
              <w:t>12.1.</w:t>
            </w:r>
          </w:p>
        </w:tc>
        <w:tc>
          <w:tcPr>
            <w:tcW w:w="3948" w:type="dxa"/>
          </w:tcPr>
          <w:p w:rsidR="001B188F" w:rsidRPr="004B55EC" w:rsidRDefault="001B188F" w:rsidP="00754AF5">
            <w:r w:rsidRPr="004B55EC">
              <w:t>победителей российских, окружных  смотров, конкурсов, соревнований</w:t>
            </w:r>
          </w:p>
        </w:tc>
        <w:tc>
          <w:tcPr>
            <w:tcW w:w="3387" w:type="dxa"/>
          </w:tcPr>
          <w:p w:rsidR="001B188F" w:rsidRPr="004B55EC" w:rsidRDefault="001B188F" w:rsidP="00754AF5">
            <w:r w:rsidRPr="004B55EC">
              <w:t>за каждый коллектив</w:t>
            </w:r>
          </w:p>
          <w:p w:rsidR="001B188F" w:rsidRPr="004B55EC" w:rsidRDefault="001B188F" w:rsidP="00754AF5"/>
          <w:p w:rsidR="001B188F" w:rsidRPr="004B55EC" w:rsidRDefault="001B188F" w:rsidP="00754AF5"/>
        </w:tc>
        <w:tc>
          <w:tcPr>
            <w:tcW w:w="1496" w:type="dxa"/>
          </w:tcPr>
          <w:p w:rsidR="001B188F" w:rsidRPr="004B55EC" w:rsidRDefault="001B188F" w:rsidP="00C94080">
            <w:pPr>
              <w:jc w:val="center"/>
            </w:pPr>
            <w:r w:rsidRPr="004B55EC">
              <w:t>20</w:t>
            </w:r>
          </w:p>
        </w:tc>
      </w:tr>
      <w:tr w:rsidR="001B188F" w:rsidRPr="004B55EC" w:rsidTr="001B188F">
        <w:trPr>
          <w:trHeight w:val="576"/>
        </w:trPr>
        <w:tc>
          <w:tcPr>
            <w:tcW w:w="696" w:type="dxa"/>
          </w:tcPr>
          <w:p w:rsidR="001B188F" w:rsidRPr="004B55EC" w:rsidRDefault="001B188F" w:rsidP="00754AF5">
            <w:r>
              <w:t>12.2.</w:t>
            </w:r>
          </w:p>
        </w:tc>
        <w:tc>
          <w:tcPr>
            <w:tcW w:w="3948" w:type="dxa"/>
          </w:tcPr>
          <w:p w:rsidR="001B188F" w:rsidRPr="004B55EC" w:rsidRDefault="001B188F" w:rsidP="00754AF5">
            <w:r w:rsidRPr="004B55EC">
              <w:t>победителей городских смотров, конкурсов, соревнований</w:t>
            </w:r>
          </w:p>
        </w:tc>
        <w:tc>
          <w:tcPr>
            <w:tcW w:w="3387" w:type="dxa"/>
          </w:tcPr>
          <w:p w:rsidR="001B188F" w:rsidRPr="004B55EC" w:rsidRDefault="001B188F" w:rsidP="00754AF5">
            <w:r w:rsidRPr="004B55EC">
              <w:t>за каждый коллектив</w:t>
            </w:r>
          </w:p>
        </w:tc>
        <w:tc>
          <w:tcPr>
            <w:tcW w:w="1496" w:type="dxa"/>
          </w:tcPr>
          <w:p w:rsidR="001B188F" w:rsidRPr="004B55EC" w:rsidRDefault="001B188F" w:rsidP="00754AF5">
            <w:pPr>
              <w:jc w:val="center"/>
            </w:pPr>
            <w:r w:rsidRPr="004B55EC">
              <w:t>15</w:t>
            </w:r>
          </w:p>
        </w:tc>
      </w:tr>
      <w:tr w:rsidR="00B33A55" w:rsidRPr="004B55EC" w:rsidTr="001B188F">
        <w:trPr>
          <w:trHeight w:val="435"/>
        </w:trPr>
        <w:tc>
          <w:tcPr>
            <w:tcW w:w="696" w:type="dxa"/>
          </w:tcPr>
          <w:p w:rsidR="00B33A55" w:rsidRPr="004B55EC" w:rsidRDefault="00B33A55" w:rsidP="00754AF5">
            <w:r w:rsidRPr="004B55EC">
              <w:t>13</w:t>
            </w:r>
            <w:r w:rsidR="004B55EC">
              <w:t>.</w:t>
            </w:r>
          </w:p>
        </w:tc>
        <w:tc>
          <w:tcPr>
            <w:tcW w:w="3948" w:type="dxa"/>
          </w:tcPr>
          <w:p w:rsidR="00B33A55" w:rsidRPr="004B55EC" w:rsidRDefault="00B33A55" w:rsidP="00754AF5">
            <w:r w:rsidRPr="004B55EC">
              <w:t>Организация работы летних лагерей:</w:t>
            </w:r>
          </w:p>
        </w:tc>
        <w:tc>
          <w:tcPr>
            <w:tcW w:w="3387" w:type="dxa"/>
          </w:tcPr>
          <w:p w:rsidR="00B33A55" w:rsidRPr="004B55EC" w:rsidRDefault="00B33A55" w:rsidP="00754AF5"/>
        </w:tc>
        <w:tc>
          <w:tcPr>
            <w:tcW w:w="1496" w:type="dxa"/>
          </w:tcPr>
          <w:p w:rsidR="00B33A55" w:rsidRPr="004B55EC" w:rsidRDefault="00B33A55" w:rsidP="00754AF5">
            <w:pPr>
              <w:jc w:val="center"/>
            </w:pPr>
          </w:p>
          <w:p w:rsidR="00B33A55" w:rsidRPr="004B55EC" w:rsidRDefault="00B33A55" w:rsidP="00754AF5">
            <w:pPr>
              <w:jc w:val="center"/>
            </w:pPr>
          </w:p>
        </w:tc>
      </w:tr>
      <w:tr w:rsidR="001B188F" w:rsidRPr="004B55EC" w:rsidTr="001B188F">
        <w:trPr>
          <w:trHeight w:val="301"/>
        </w:trPr>
        <w:tc>
          <w:tcPr>
            <w:tcW w:w="696" w:type="dxa"/>
          </w:tcPr>
          <w:p w:rsidR="001B188F" w:rsidRPr="004B55EC" w:rsidRDefault="001B188F" w:rsidP="00754AF5">
            <w:r>
              <w:t>13.1.</w:t>
            </w:r>
          </w:p>
        </w:tc>
        <w:tc>
          <w:tcPr>
            <w:tcW w:w="3948" w:type="dxa"/>
          </w:tcPr>
          <w:p w:rsidR="001B188F" w:rsidRPr="004B55EC" w:rsidRDefault="001B188F" w:rsidP="00754AF5">
            <w:r w:rsidRPr="004B55EC">
              <w:t>городских</w:t>
            </w:r>
          </w:p>
        </w:tc>
        <w:tc>
          <w:tcPr>
            <w:tcW w:w="3387" w:type="dxa"/>
          </w:tcPr>
          <w:p w:rsidR="001B188F" w:rsidRPr="004B55EC" w:rsidRDefault="001B188F" w:rsidP="00754AF5"/>
        </w:tc>
        <w:tc>
          <w:tcPr>
            <w:tcW w:w="1496" w:type="dxa"/>
          </w:tcPr>
          <w:p w:rsidR="001B188F" w:rsidRPr="004B55EC" w:rsidRDefault="001B188F" w:rsidP="00754AF5">
            <w:pPr>
              <w:jc w:val="center"/>
            </w:pPr>
            <w:r w:rsidRPr="004B55EC">
              <w:t>30</w:t>
            </w:r>
          </w:p>
        </w:tc>
      </w:tr>
      <w:tr w:rsidR="001B188F" w:rsidRPr="004B55EC" w:rsidTr="001B188F">
        <w:trPr>
          <w:trHeight w:val="335"/>
        </w:trPr>
        <w:tc>
          <w:tcPr>
            <w:tcW w:w="696" w:type="dxa"/>
          </w:tcPr>
          <w:p w:rsidR="001B188F" w:rsidRPr="004B55EC" w:rsidRDefault="001B188F" w:rsidP="00754AF5">
            <w:r>
              <w:t>13.2.</w:t>
            </w:r>
          </w:p>
        </w:tc>
        <w:tc>
          <w:tcPr>
            <w:tcW w:w="3948" w:type="dxa"/>
          </w:tcPr>
          <w:p w:rsidR="001B188F" w:rsidRPr="004B55EC" w:rsidRDefault="001B188F" w:rsidP="00754AF5">
            <w:r w:rsidRPr="004B55EC">
              <w:t>загородных</w:t>
            </w:r>
          </w:p>
        </w:tc>
        <w:tc>
          <w:tcPr>
            <w:tcW w:w="3387" w:type="dxa"/>
          </w:tcPr>
          <w:p w:rsidR="001B188F" w:rsidRPr="004B55EC" w:rsidRDefault="001B188F" w:rsidP="00754AF5"/>
        </w:tc>
        <w:tc>
          <w:tcPr>
            <w:tcW w:w="1496" w:type="dxa"/>
          </w:tcPr>
          <w:p w:rsidR="001B188F" w:rsidRPr="004B55EC" w:rsidRDefault="001B188F" w:rsidP="00754AF5">
            <w:pPr>
              <w:jc w:val="center"/>
            </w:pPr>
            <w:r w:rsidRPr="004B55EC">
              <w:t>40</w:t>
            </w:r>
          </w:p>
        </w:tc>
      </w:tr>
      <w:tr w:rsidR="00A26341" w:rsidRPr="004B55EC" w:rsidTr="00A26341">
        <w:trPr>
          <w:trHeight w:val="302"/>
        </w:trPr>
        <w:tc>
          <w:tcPr>
            <w:tcW w:w="696" w:type="dxa"/>
            <w:vMerge w:val="restart"/>
          </w:tcPr>
          <w:p w:rsidR="00A26341" w:rsidRPr="004B55EC" w:rsidRDefault="00A26341" w:rsidP="00754AF5">
            <w:r w:rsidRPr="004B55EC">
              <w:t>14</w:t>
            </w:r>
            <w:r>
              <w:t>.</w:t>
            </w:r>
          </w:p>
        </w:tc>
        <w:tc>
          <w:tcPr>
            <w:tcW w:w="3948" w:type="dxa"/>
            <w:vMerge w:val="restart"/>
          </w:tcPr>
          <w:p w:rsidR="00A26341" w:rsidRPr="004B55EC" w:rsidRDefault="00A26341" w:rsidP="00754AF5">
            <w:r w:rsidRPr="004B55EC">
              <w:t xml:space="preserve">Проведение семинаров-практикумов </w:t>
            </w:r>
          </w:p>
        </w:tc>
        <w:tc>
          <w:tcPr>
            <w:tcW w:w="3387" w:type="dxa"/>
          </w:tcPr>
          <w:p w:rsidR="00A26341" w:rsidRPr="004B55EC" w:rsidRDefault="00A26341" w:rsidP="00754AF5">
            <w:r w:rsidRPr="004B55EC">
              <w:t>городских</w:t>
            </w:r>
          </w:p>
        </w:tc>
        <w:tc>
          <w:tcPr>
            <w:tcW w:w="1496" w:type="dxa"/>
          </w:tcPr>
          <w:p w:rsidR="00A26341" w:rsidRPr="004B55EC" w:rsidRDefault="00A26341" w:rsidP="00754AF5">
            <w:pPr>
              <w:jc w:val="center"/>
            </w:pPr>
            <w:r w:rsidRPr="004B55EC">
              <w:t>30</w:t>
            </w:r>
          </w:p>
        </w:tc>
      </w:tr>
      <w:tr w:rsidR="00A26341" w:rsidRPr="004B55EC" w:rsidTr="001B188F">
        <w:trPr>
          <w:trHeight w:val="251"/>
        </w:trPr>
        <w:tc>
          <w:tcPr>
            <w:tcW w:w="696" w:type="dxa"/>
            <w:vMerge/>
          </w:tcPr>
          <w:p w:rsidR="00A26341" w:rsidRPr="004B55EC" w:rsidRDefault="00A26341" w:rsidP="00754AF5"/>
        </w:tc>
        <w:tc>
          <w:tcPr>
            <w:tcW w:w="3948" w:type="dxa"/>
            <w:vMerge/>
          </w:tcPr>
          <w:p w:rsidR="00A26341" w:rsidRPr="004B55EC" w:rsidRDefault="00A26341" w:rsidP="00754AF5"/>
        </w:tc>
        <w:tc>
          <w:tcPr>
            <w:tcW w:w="3387" w:type="dxa"/>
          </w:tcPr>
          <w:p w:rsidR="00A26341" w:rsidRPr="004B55EC" w:rsidRDefault="00A26341" w:rsidP="00754AF5">
            <w:r w:rsidRPr="004B55EC">
              <w:t>окружных</w:t>
            </w:r>
          </w:p>
        </w:tc>
        <w:tc>
          <w:tcPr>
            <w:tcW w:w="1496" w:type="dxa"/>
          </w:tcPr>
          <w:p w:rsidR="00A26341" w:rsidRPr="004B55EC" w:rsidRDefault="00A26341" w:rsidP="00754AF5">
            <w:pPr>
              <w:jc w:val="center"/>
            </w:pPr>
            <w:r w:rsidRPr="004B55EC">
              <w:t>40</w:t>
            </w:r>
          </w:p>
        </w:tc>
      </w:tr>
      <w:tr w:rsidR="00B33A55" w:rsidRPr="004B55EC" w:rsidTr="001B188F">
        <w:tc>
          <w:tcPr>
            <w:tcW w:w="696" w:type="dxa"/>
          </w:tcPr>
          <w:p w:rsidR="00B33A55" w:rsidRPr="004B55EC" w:rsidRDefault="00B33A55" w:rsidP="00754AF5">
            <w:r w:rsidRPr="004B55EC">
              <w:t>15</w:t>
            </w:r>
            <w:r w:rsidR="004B55EC">
              <w:t>.</w:t>
            </w:r>
          </w:p>
        </w:tc>
        <w:tc>
          <w:tcPr>
            <w:tcW w:w="3948" w:type="dxa"/>
          </w:tcPr>
          <w:p w:rsidR="00B33A55" w:rsidRPr="004B55EC" w:rsidRDefault="00B33A55" w:rsidP="00754AF5">
            <w:r w:rsidRPr="004B55EC">
              <w:t>За повышение квалификации</w:t>
            </w:r>
          </w:p>
        </w:tc>
        <w:tc>
          <w:tcPr>
            <w:tcW w:w="3387" w:type="dxa"/>
          </w:tcPr>
          <w:p w:rsidR="00B33A55" w:rsidRPr="004B55EC" w:rsidRDefault="00B33A55" w:rsidP="00754AF5">
            <w:r w:rsidRPr="004B55EC">
              <w:t>за каждого работника</w:t>
            </w:r>
          </w:p>
        </w:tc>
        <w:tc>
          <w:tcPr>
            <w:tcW w:w="1496" w:type="dxa"/>
          </w:tcPr>
          <w:p w:rsidR="00B33A55" w:rsidRPr="004B55EC" w:rsidRDefault="00B33A55" w:rsidP="00754AF5">
            <w:pPr>
              <w:jc w:val="center"/>
            </w:pPr>
            <w:r w:rsidRPr="004B55EC">
              <w:t>10</w:t>
            </w:r>
          </w:p>
        </w:tc>
      </w:tr>
      <w:tr w:rsidR="00B33A55" w:rsidRPr="004B55EC" w:rsidTr="001B188F">
        <w:tc>
          <w:tcPr>
            <w:tcW w:w="696" w:type="dxa"/>
          </w:tcPr>
          <w:p w:rsidR="00B33A55" w:rsidRPr="004B55EC" w:rsidRDefault="00B33A55" w:rsidP="00754AF5">
            <w:r w:rsidRPr="004B55EC">
              <w:t>16</w:t>
            </w:r>
            <w:r w:rsidR="004B55EC">
              <w:t>.</w:t>
            </w:r>
          </w:p>
        </w:tc>
        <w:tc>
          <w:tcPr>
            <w:tcW w:w="3948" w:type="dxa"/>
          </w:tcPr>
          <w:p w:rsidR="00B33A55" w:rsidRPr="004B55EC" w:rsidRDefault="00B33A55" w:rsidP="00754AF5">
            <w:r w:rsidRPr="004B55EC">
              <w:t>За сохранение контингента детей</w:t>
            </w:r>
          </w:p>
        </w:tc>
        <w:tc>
          <w:tcPr>
            <w:tcW w:w="3387" w:type="dxa"/>
          </w:tcPr>
          <w:p w:rsidR="00B33A55" w:rsidRPr="004B55EC" w:rsidRDefault="00B33A55" w:rsidP="00754AF5">
            <w:r w:rsidRPr="004B55EC">
              <w:t>на протяжении трех лет</w:t>
            </w:r>
          </w:p>
        </w:tc>
        <w:tc>
          <w:tcPr>
            <w:tcW w:w="1496" w:type="dxa"/>
          </w:tcPr>
          <w:p w:rsidR="00B33A55" w:rsidRPr="004B55EC" w:rsidRDefault="00B33A55" w:rsidP="00754AF5">
            <w:pPr>
              <w:jc w:val="center"/>
            </w:pPr>
            <w:r w:rsidRPr="004B55EC">
              <w:t>10</w:t>
            </w:r>
          </w:p>
        </w:tc>
      </w:tr>
      <w:tr w:rsidR="00B33A55" w:rsidRPr="004B55EC" w:rsidTr="001B188F">
        <w:tc>
          <w:tcPr>
            <w:tcW w:w="696" w:type="dxa"/>
          </w:tcPr>
          <w:p w:rsidR="00B33A55" w:rsidRPr="004B55EC" w:rsidRDefault="00B33A55" w:rsidP="00754AF5">
            <w:r w:rsidRPr="004B55EC">
              <w:t>17</w:t>
            </w:r>
            <w:r w:rsidR="004B55EC">
              <w:t>.</w:t>
            </w:r>
          </w:p>
        </w:tc>
        <w:tc>
          <w:tcPr>
            <w:tcW w:w="3948" w:type="dxa"/>
          </w:tcPr>
          <w:p w:rsidR="00B33A55" w:rsidRPr="004B55EC" w:rsidRDefault="00B33A55" w:rsidP="00754AF5">
            <w:r w:rsidRPr="004B55EC">
              <w:t>За наличие форм работы в субботние и воскресные дни</w:t>
            </w:r>
          </w:p>
        </w:tc>
        <w:tc>
          <w:tcPr>
            <w:tcW w:w="3387" w:type="dxa"/>
          </w:tcPr>
          <w:p w:rsidR="00B33A55" w:rsidRPr="004B55EC" w:rsidRDefault="00B33A55" w:rsidP="00754AF5"/>
        </w:tc>
        <w:tc>
          <w:tcPr>
            <w:tcW w:w="1496" w:type="dxa"/>
          </w:tcPr>
          <w:p w:rsidR="00B33A55" w:rsidRPr="004B55EC" w:rsidRDefault="00B33A55" w:rsidP="00754AF5">
            <w:pPr>
              <w:jc w:val="center"/>
            </w:pPr>
            <w:r w:rsidRPr="004B55EC">
              <w:t>40</w:t>
            </w:r>
          </w:p>
        </w:tc>
      </w:tr>
      <w:tr w:rsidR="00B33A55" w:rsidRPr="004B55EC" w:rsidTr="001B188F">
        <w:tc>
          <w:tcPr>
            <w:tcW w:w="696" w:type="dxa"/>
          </w:tcPr>
          <w:p w:rsidR="00B33A55" w:rsidRPr="004B55EC" w:rsidRDefault="00B33A55" w:rsidP="00754AF5">
            <w:r w:rsidRPr="004B55EC">
              <w:t>18</w:t>
            </w:r>
            <w:r w:rsidR="004B55EC">
              <w:t>.</w:t>
            </w:r>
          </w:p>
        </w:tc>
        <w:tc>
          <w:tcPr>
            <w:tcW w:w="3948" w:type="dxa"/>
          </w:tcPr>
          <w:p w:rsidR="00B33A55" w:rsidRPr="004B55EC" w:rsidRDefault="00B33A55" w:rsidP="00754AF5">
            <w:r w:rsidRPr="004B55EC">
              <w:t>За наличие форм работы в вечерние часы</w:t>
            </w:r>
          </w:p>
        </w:tc>
        <w:tc>
          <w:tcPr>
            <w:tcW w:w="3387" w:type="dxa"/>
          </w:tcPr>
          <w:p w:rsidR="00B33A55" w:rsidRPr="004B55EC" w:rsidRDefault="00B33A55" w:rsidP="00754AF5"/>
        </w:tc>
        <w:tc>
          <w:tcPr>
            <w:tcW w:w="1496" w:type="dxa"/>
          </w:tcPr>
          <w:p w:rsidR="00B33A55" w:rsidRPr="004B55EC" w:rsidRDefault="00B33A55" w:rsidP="00754AF5">
            <w:pPr>
              <w:jc w:val="center"/>
            </w:pPr>
            <w:r w:rsidRPr="004B55EC">
              <w:t>20</w:t>
            </w:r>
          </w:p>
        </w:tc>
      </w:tr>
      <w:tr w:rsidR="00B33A55" w:rsidRPr="004B55EC" w:rsidTr="001B188F">
        <w:tc>
          <w:tcPr>
            <w:tcW w:w="696" w:type="dxa"/>
          </w:tcPr>
          <w:p w:rsidR="00B33A55" w:rsidRPr="004B55EC" w:rsidRDefault="00B33A55" w:rsidP="00754AF5">
            <w:r w:rsidRPr="004B55EC">
              <w:t>19</w:t>
            </w:r>
            <w:r w:rsidR="004B55EC">
              <w:t>.</w:t>
            </w:r>
          </w:p>
        </w:tc>
        <w:tc>
          <w:tcPr>
            <w:tcW w:w="3948" w:type="dxa"/>
          </w:tcPr>
          <w:p w:rsidR="00B33A55" w:rsidRPr="004B55EC" w:rsidRDefault="00B33A55" w:rsidP="00754AF5">
            <w:r w:rsidRPr="004B55EC">
              <w:t>Организация практики студентов, вузов, учащихся педагогических училищ на базе клуба, центра</w:t>
            </w:r>
          </w:p>
        </w:tc>
        <w:tc>
          <w:tcPr>
            <w:tcW w:w="3387" w:type="dxa"/>
          </w:tcPr>
          <w:p w:rsidR="00B33A55" w:rsidRPr="004B55EC" w:rsidRDefault="00B33A55" w:rsidP="00754AF5">
            <w:r w:rsidRPr="004B55EC">
              <w:t>за каждого студента, учащегося</w:t>
            </w:r>
          </w:p>
        </w:tc>
        <w:tc>
          <w:tcPr>
            <w:tcW w:w="1496" w:type="dxa"/>
          </w:tcPr>
          <w:p w:rsidR="00B33A55" w:rsidRPr="004B55EC" w:rsidRDefault="00B33A55" w:rsidP="00754AF5">
            <w:pPr>
              <w:jc w:val="center"/>
            </w:pPr>
            <w:r w:rsidRPr="004B55EC">
              <w:t>5</w:t>
            </w:r>
          </w:p>
        </w:tc>
      </w:tr>
    </w:tbl>
    <w:p w:rsidR="00B33A55" w:rsidRPr="004B55EC" w:rsidRDefault="00B33A55" w:rsidP="00B33A55"/>
    <w:p w:rsidR="00B33A55" w:rsidRPr="004B55EC" w:rsidRDefault="00B33A55" w:rsidP="00B33A55">
      <w:pPr>
        <w:autoSpaceDE w:val="0"/>
        <w:autoSpaceDN w:val="0"/>
        <w:adjustRightInd w:val="0"/>
        <w:jc w:val="center"/>
      </w:pPr>
      <w:r w:rsidRPr="004B55EC">
        <w:t>Группы по оплате труда руководителей учреждения</w:t>
      </w:r>
    </w:p>
    <w:p w:rsidR="00B33A55" w:rsidRPr="004B55EC" w:rsidRDefault="00F41053" w:rsidP="00B33A55">
      <w:pPr>
        <w:autoSpaceDE w:val="0"/>
        <w:autoSpaceDN w:val="0"/>
        <w:adjustRightInd w:val="0"/>
        <w:jc w:val="right"/>
      </w:pPr>
      <w:r>
        <w:t>Таблица 2</w:t>
      </w: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20"/>
        <w:gridCol w:w="1260"/>
        <w:gridCol w:w="900"/>
        <w:gridCol w:w="900"/>
        <w:gridCol w:w="1360"/>
      </w:tblGrid>
      <w:tr w:rsidR="00B33A55" w:rsidRPr="004B55EC" w:rsidTr="00501E8B">
        <w:trPr>
          <w:cantSplit/>
          <w:trHeight w:val="480"/>
        </w:trPr>
        <w:tc>
          <w:tcPr>
            <w:tcW w:w="52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3A55" w:rsidRPr="004B55EC" w:rsidRDefault="00B33A55" w:rsidP="00754A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5EC">
              <w:rPr>
                <w:rFonts w:ascii="Times New Roman" w:hAnsi="Times New Roman" w:cs="Times New Roman"/>
                <w:sz w:val="24"/>
                <w:szCs w:val="24"/>
              </w:rPr>
              <w:t>Тип  учреждения</w:t>
            </w:r>
          </w:p>
          <w:p w:rsidR="00B33A55" w:rsidRPr="004B55EC" w:rsidRDefault="00B33A55" w:rsidP="00754A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5EC">
              <w:rPr>
                <w:rFonts w:ascii="Times New Roman" w:hAnsi="Times New Roman" w:cs="Times New Roman"/>
                <w:sz w:val="24"/>
                <w:szCs w:val="24"/>
              </w:rPr>
              <w:t xml:space="preserve"> по молодежной политике</w:t>
            </w:r>
          </w:p>
        </w:tc>
        <w:tc>
          <w:tcPr>
            <w:tcW w:w="4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A55" w:rsidRPr="004B55EC" w:rsidRDefault="00B33A55" w:rsidP="00754A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5EC">
              <w:rPr>
                <w:rFonts w:ascii="Times New Roman" w:hAnsi="Times New Roman" w:cs="Times New Roman"/>
                <w:sz w:val="24"/>
                <w:szCs w:val="24"/>
              </w:rPr>
              <w:t xml:space="preserve">Группа, к которой учреждение  </w:t>
            </w:r>
            <w:r w:rsidRPr="004B55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относится по оплате труда   </w:t>
            </w:r>
            <w:r w:rsidRPr="004B55EC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руководителей от суммы баллов</w:t>
            </w:r>
          </w:p>
        </w:tc>
      </w:tr>
      <w:tr w:rsidR="00B33A55" w:rsidRPr="004B55EC" w:rsidTr="00501E8B">
        <w:trPr>
          <w:cantSplit/>
          <w:trHeight w:val="240"/>
        </w:trPr>
        <w:tc>
          <w:tcPr>
            <w:tcW w:w="52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A55" w:rsidRPr="004B55EC" w:rsidRDefault="00B33A55" w:rsidP="00754A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A55" w:rsidRPr="004B55EC" w:rsidRDefault="00B33A55" w:rsidP="00754A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A55" w:rsidRPr="004B55EC" w:rsidRDefault="00B33A55" w:rsidP="00754A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A55" w:rsidRPr="004B55EC" w:rsidRDefault="00B33A55" w:rsidP="00754A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5EC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A55" w:rsidRPr="004B55EC" w:rsidRDefault="00B33A55" w:rsidP="00754A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5EC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B33A55" w:rsidRPr="004B55EC" w:rsidTr="00501E8B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A55" w:rsidRPr="004B55EC" w:rsidRDefault="00B33A55" w:rsidP="00754A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5EC">
              <w:rPr>
                <w:rFonts w:ascii="Times New Roman" w:hAnsi="Times New Roman" w:cs="Times New Roman"/>
                <w:sz w:val="24"/>
                <w:szCs w:val="24"/>
              </w:rPr>
              <w:t>Подростково-молодежные</w:t>
            </w:r>
            <w:proofErr w:type="spellEnd"/>
            <w:r w:rsidRPr="004B55EC">
              <w:rPr>
                <w:rFonts w:ascii="Times New Roman" w:hAnsi="Times New Roman" w:cs="Times New Roman"/>
                <w:sz w:val="24"/>
                <w:szCs w:val="24"/>
              </w:rPr>
              <w:t xml:space="preserve">  учреждения   </w:t>
            </w:r>
          </w:p>
          <w:p w:rsidR="00B33A55" w:rsidRPr="004B55EC" w:rsidRDefault="00B33A55" w:rsidP="00754A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55EC">
              <w:rPr>
                <w:rFonts w:ascii="Times New Roman" w:hAnsi="Times New Roman" w:cs="Times New Roman"/>
                <w:sz w:val="24"/>
                <w:szCs w:val="24"/>
              </w:rPr>
              <w:t xml:space="preserve">(клубы, объединения, центры)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A55" w:rsidRPr="004B55EC" w:rsidRDefault="00B33A55" w:rsidP="00754A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5EC">
              <w:rPr>
                <w:rFonts w:ascii="Times New Roman" w:hAnsi="Times New Roman" w:cs="Times New Roman"/>
                <w:sz w:val="24"/>
                <w:szCs w:val="24"/>
              </w:rPr>
              <w:t>свыше 1500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A55" w:rsidRPr="004B55EC" w:rsidRDefault="00B33A55" w:rsidP="00754A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5E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B33A55" w:rsidRPr="004B55EC" w:rsidRDefault="00B33A55" w:rsidP="00754A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5EC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A55" w:rsidRPr="004B55EC" w:rsidRDefault="00B33A55" w:rsidP="00754A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5E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B33A55" w:rsidRPr="004B55EC" w:rsidRDefault="00B33A55" w:rsidP="00754A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5EC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A55" w:rsidRPr="004B55EC" w:rsidRDefault="00B33A55" w:rsidP="00754A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5E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B33A55" w:rsidRPr="004B55EC" w:rsidRDefault="00B33A55" w:rsidP="00754A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5E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B33A55" w:rsidRDefault="00B33A55" w:rsidP="00501E8B">
      <w:pPr>
        <w:pStyle w:val="31"/>
        <w:spacing w:after="0"/>
        <w:ind w:right="29"/>
      </w:pPr>
    </w:p>
    <w:sectPr w:rsidR="00B33A55" w:rsidSect="00501E8B">
      <w:footerReference w:type="even" r:id="rId12"/>
      <w:footerReference w:type="default" r:id="rId13"/>
      <w:pgSz w:w="11906" w:h="16838"/>
      <w:pgMar w:top="1134" w:right="707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61A" w:rsidRDefault="00CA461A" w:rsidP="00BE7290">
      <w:r>
        <w:separator/>
      </w:r>
    </w:p>
  </w:endnote>
  <w:endnote w:type="continuationSeparator" w:id="0">
    <w:p w:rsidR="00CA461A" w:rsidRDefault="00CA461A" w:rsidP="00BE7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61A" w:rsidRDefault="00DD52C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A461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A461A" w:rsidRDefault="00CA461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61A" w:rsidRDefault="00CA461A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61A" w:rsidRDefault="00DD52C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A461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A461A">
      <w:rPr>
        <w:rStyle w:val="a9"/>
        <w:noProof/>
      </w:rPr>
      <w:t>18</w:t>
    </w:r>
    <w:r>
      <w:rPr>
        <w:rStyle w:val="a9"/>
      </w:rPr>
      <w:fldChar w:fldCharType="end"/>
    </w:r>
  </w:p>
  <w:p w:rsidR="00CA461A" w:rsidRDefault="00CA461A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61A" w:rsidRDefault="00CA461A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61A" w:rsidRDefault="00CA461A" w:rsidP="00BE7290">
      <w:r>
        <w:separator/>
      </w:r>
    </w:p>
  </w:footnote>
  <w:footnote w:type="continuationSeparator" w:id="0">
    <w:p w:rsidR="00CA461A" w:rsidRDefault="00CA461A" w:rsidP="00BE72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61A" w:rsidRDefault="00DD52CA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A461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A461A" w:rsidRDefault="00CA461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0C08"/>
    <w:multiLevelType w:val="hybridMultilevel"/>
    <w:tmpl w:val="497A5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F46C58"/>
    <w:multiLevelType w:val="hybridMultilevel"/>
    <w:tmpl w:val="7EDAFAA8"/>
    <w:lvl w:ilvl="0" w:tplc="1B609E8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A55"/>
    <w:rsid w:val="00000DDD"/>
    <w:rsid w:val="00001883"/>
    <w:rsid w:val="000441F5"/>
    <w:rsid w:val="0004426C"/>
    <w:rsid w:val="000519EF"/>
    <w:rsid w:val="00071DCC"/>
    <w:rsid w:val="000901C2"/>
    <w:rsid w:val="00092992"/>
    <w:rsid w:val="000974EB"/>
    <w:rsid w:val="000A30C1"/>
    <w:rsid w:val="000D7FE1"/>
    <w:rsid w:val="0011618F"/>
    <w:rsid w:val="001210C3"/>
    <w:rsid w:val="00126036"/>
    <w:rsid w:val="001335EF"/>
    <w:rsid w:val="00163005"/>
    <w:rsid w:val="001646E3"/>
    <w:rsid w:val="00167B34"/>
    <w:rsid w:val="00170071"/>
    <w:rsid w:val="001736FF"/>
    <w:rsid w:val="00181874"/>
    <w:rsid w:val="001A06EB"/>
    <w:rsid w:val="001B188F"/>
    <w:rsid w:val="001C126F"/>
    <w:rsid w:val="001F3C1E"/>
    <w:rsid w:val="00206C3E"/>
    <w:rsid w:val="0025487D"/>
    <w:rsid w:val="0025592C"/>
    <w:rsid w:val="00276CF5"/>
    <w:rsid w:val="00286A3D"/>
    <w:rsid w:val="002A3C3B"/>
    <w:rsid w:val="002B3F8E"/>
    <w:rsid w:val="002B753D"/>
    <w:rsid w:val="002C721E"/>
    <w:rsid w:val="002E7845"/>
    <w:rsid w:val="003153F7"/>
    <w:rsid w:val="00327D4A"/>
    <w:rsid w:val="00364A6D"/>
    <w:rsid w:val="00365B36"/>
    <w:rsid w:val="003C26B2"/>
    <w:rsid w:val="004078B3"/>
    <w:rsid w:val="0041715E"/>
    <w:rsid w:val="00440BA1"/>
    <w:rsid w:val="00444662"/>
    <w:rsid w:val="00464EAD"/>
    <w:rsid w:val="0047277F"/>
    <w:rsid w:val="00474CA1"/>
    <w:rsid w:val="004B55EC"/>
    <w:rsid w:val="004E0764"/>
    <w:rsid w:val="004F5158"/>
    <w:rsid w:val="00501E8B"/>
    <w:rsid w:val="00510156"/>
    <w:rsid w:val="00561046"/>
    <w:rsid w:val="00564C16"/>
    <w:rsid w:val="00583A27"/>
    <w:rsid w:val="005A7A8E"/>
    <w:rsid w:val="005D0FBA"/>
    <w:rsid w:val="005D21C9"/>
    <w:rsid w:val="00600F8F"/>
    <w:rsid w:val="00615864"/>
    <w:rsid w:val="00615D96"/>
    <w:rsid w:val="0062178D"/>
    <w:rsid w:val="006246F6"/>
    <w:rsid w:val="00645781"/>
    <w:rsid w:val="00672626"/>
    <w:rsid w:val="00676595"/>
    <w:rsid w:val="00694636"/>
    <w:rsid w:val="006B1C82"/>
    <w:rsid w:val="006B4217"/>
    <w:rsid w:val="006C30B6"/>
    <w:rsid w:val="006C36A2"/>
    <w:rsid w:val="006D41A4"/>
    <w:rsid w:val="006D447B"/>
    <w:rsid w:val="006D7006"/>
    <w:rsid w:val="006F2DDF"/>
    <w:rsid w:val="006F5637"/>
    <w:rsid w:val="0070203C"/>
    <w:rsid w:val="00730870"/>
    <w:rsid w:val="007473B9"/>
    <w:rsid w:val="00754AF5"/>
    <w:rsid w:val="007645A3"/>
    <w:rsid w:val="00764841"/>
    <w:rsid w:val="007712FD"/>
    <w:rsid w:val="00774422"/>
    <w:rsid w:val="0083598A"/>
    <w:rsid w:val="008C3984"/>
    <w:rsid w:val="008D11DA"/>
    <w:rsid w:val="008D1B4E"/>
    <w:rsid w:val="008E4CC1"/>
    <w:rsid w:val="00902E0C"/>
    <w:rsid w:val="009222E8"/>
    <w:rsid w:val="00927FE4"/>
    <w:rsid w:val="009308D0"/>
    <w:rsid w:val="00934CAF"/>
    <w:rsid w:val="009365B0"/>
    <w:rsid w:val="00942FD2"/>
    <w:rsid w:val="00951BA0"/>
    <w:rsid w:val="0099659D"/>
    <w:rsid w:val="009A5909"/>
    <w:rsid w:val="009B73BF"/>
    <w:rsid w:val="009C5095"/>
    <w:rsid w:val="009D1F4D"/>
    <w:rsid w:val="009D4021"/>
    <w:rsid w:val="009F1383"/>
    <w:rsid w:val="00A0458A"/>
    <w:rsid w:val="00A04676"/>
    <w:rsid w:val="00A147E2"/>
    <w:rsid w:val="00A25797"/>
    <w:rsid w:val="00A26341"/>
    <w:rsid w:val="00A30CF9"/>
    <w:rsid w:val="00A46980"/>
    <w:rsid w:val="00A509E5"/>
    <w:rsid w:val="00A53DD7"/>
    <w:rsid w:val="00AA0B7F"/>
    <w:rsid w:val="00AA7461"/>
    <w:rsid w:val="00AC1281"/>
    <w:rsid w:val="00AC7363"/>
    <w:rsid w:val="00B0708B"/>
    <w:rsid w:val="00B073DB"/>
    <w:rsid w:val="00B220E2"/>
    <w:rsid w:val="00B33A55"/>
    <w:rsid w:val="00B3648D"/>
    <w:rsid w:val="00B449D5"/>
    <w:rsid w:val="00B55511"/>
    <w:rsid w:val="00B710A9"/>
    <w:rsid w:val="00B84D35"/>
    <w:rsid w:val="00B91E08"/>
    <w:rsid w:val="00B962D2"/>
    <w:rsid w:val="00BA56CD"/>
    <w:rsid w:val="00BB5229"/>
    <w:rsid w:val="00BB76FB"/>
    <w:rsid w:val="00BE7290"/>
    <w:rsid w:val="00C371E2"/>
    <w:rsid w:val="00C41216"/>
    <w:rsid w:val="00C46A5D"/>
    <w:rsid w:val="00C4779D"/>
    <w:rsid w:val="00C94080"/>
    <w:rsid w:val="00CA461A"/>
    <w:rsid w:val="00CC20B6"/>
    <w:rsid w:val="00CD0584"/>
    <w:rsid w:val="00D04241"/>
    <w:rsid w:val="00D16597"/>
    <w:rsid w:val="00D33767"/>
    <w:rsid w:val="00D42739"/>
    <w:rsid w:val="00D63559"/>
    <w:rsid w:val="00D754A7"/>
    <w:rsid w:val="00D95C26"/>
    <w:rsid w:val="00DA093A"/>
    <w:rsid w:val="00DD1D99"/>
    <w:rsid w:val="00DD52CA"/>
    <w:rsid w:val="00DE7EB2"/>
    <w:rsid w:val="00DF1BC5"/>
    <w:rsid w:val="00DF543C"/>
    <w:rsid w:val="00E057C8"/>
    <w:rsid w:val="00E06E7B"/>
    <w:rsid w:val="00E1359D"/>
    <w:rsid w:val="00E14E60"/>
    <w:rsid w:val="00E43205"/>
    <w:rsid w:val="00E57408"/>
    <w:rsid w:val="00E82010"/>
    <w:rsid w:val="00EA4EAF"/>
    <w:rsid w:val="00EA7E4D"/>
    <w:rsid w:val="00ED1644"/>
    <w:rsid w:val="00ED715D"/>
    <w:rsid w:val="00F00D75"/>
    <w:rsid w:val="00F02053"/>
    <w:rsid w:val="00F05A48"/>
    <w:rsid w:val="00F122F9"/>
    <w:rsid w:val="00F12804"/>
    <w:rsid w:val="00F26678"/>
    <w:rsid w:val="00F37131"/>
    <w:rsid w:val="00F41053"/>
    <w:rsid w:val="00F42932"/>
    <w:rsid w:val="00F45516"/>
    <w:rsid w:val="00F76FDB"/>
    <w:rsid w:val="00FA4A31"/>
    <w:rsid w:val="00FB7EC2"/>
    <w:rsid w:val="00FE12B5"/>
    <w:rsid w:val="00FE5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3A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33A55"/>
    <w:pPr>
      <w:keepNext/>
      <w:jc w:val="center"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qFormat/>
    <w:rsid w:val="00B33A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3A5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33A5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33A5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lock Text"/>
    <w:basedOn w:val="a"/>
    <w:rsid w:val="00B33A55"/>
    <w:pPr>
      <w:ind w:left="360" w:right="566" w:firstLine="348"/>
      <w:jc w:val="center"/>
    </w:pPr>
    <w:rPr>
      <w:b/>
      <w:bCs/>
    </w:rPr>
  </w:style>
  <w:style w:type="paragraph" w:styleId="a4">
    <w:name w:val="Title"/>
    <w:basedOn w:val="a"/>
    <w:link w:val="a5"/>
    <w:qFormat/>
    <w:rsid w:val="00B33A55"/>
    <w:pPr>
      <w:jc w:val="center"/>
    </w:pPr>
    <w:rPr>
      <w:b/>
      <w:sz w:val="22"/>
      <w:szCs w:val="20"/>
    </w:rPr>
  </w:style>
  <w:style w:type="character" w:customStyle="1" w:styleId="a5">
    <w:name w:val="Название Знак"/>
    <w:basedOn w:val="a0"/>
    <w:link w:val="a4"/>
    <w:rsid w:val="00B33A55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Normal (Web)"/>
    <w:basedOn w:val="a"/>
    <w:rsid w:val="00B33A55"/>
    <w:pPr>
      <w:spacing w:before="100" w:beforeAutospacing="1" w:after="100" w:afterAutospacing="1"/>
    </w:pPr>
  </w:style>
  <w:style w:type="paragraph" w:styleId="a7">
    <w:name w:val="footer"/>
    <w:basedOn w:val="a"/>
    <w:link w:val="a8"/>
    <w:autoRedefine/>
    <w:rsid w:val="00B33A55"/>
    <w:pPr>
      <w:widowControl w:val="0"/>
      <w:tabs>
        <w:tab w:val="left" w:pos="0"/>
        <w:tab w:val="left" w:pos="288"/>
        <w:tab w:val="left" w:pos="1242"/>
        <w:tab w:val="left" w:pos="1612"/>
        <w:tab w:val="left" w:pos="2124"/>
        <w:tab w:val="left" w:pos="2832"/>
        <w:tab w:val="left" w:pos="3772"/>
        <w:tab w:val="left" w:pos="4248"/>
        <w:tab w:val="center" w:pos="4677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right" w:pos="9355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ind w:right="72"/>
    </w:pPr>
    <w:rPr>
      <w:rFonts w:ascii="Arial Narrow" w:hAnsi="Arial Narrow"/>
      <w:sz w:val="20"/>
    </w:rPr>
  </w:style>
  <w:style w:type="character" w:customStyle="1" w:styleId="a8">
    <w:name w:val="Нижний колонтитул Знак"/>
    <w:basedOn w:val="a0"/>
    <w:link w:val="a7"/>
    <w:rsid w:val="00B33A55"/>
    <w:rPr>
      <w:rFonts w:ascii="Arial Narrow" w:eastAsia="Times New Roman" w:hAnsi="Arial Narrow" w:cs="Times New Roman"/>
      <w:sz w:val="20"/>
      <w:szCs w:val="24"/>
      <w:lang w:eastAsia="ru-RU"/>
    </w:rPr>
  </w:style>
  <w:style w:type="character" w:styleId="a9">
    <w:name w:val="page number"/>
    <w:basedOn w:val="a0"/>
    <w:rsid w:val="00B33A55"/>
    <w:rPr>
      <w:rFonts w:ascii="Times New Roman" w:hAnsi="Times New Roman"/>
      <w:sz w:val="20"/>
    </w:rPr>
  </w:style>
  <w:style w:type="paragraph" w:styleId="21">
    <w:name w:val="Body Text Indent 2"/>
    <w:basedOn w:val="a"/>
    <w:link w:val="22"/>
    <w:rsid w:val="00B33A55"/>
    <w:pPr>
      <w:autoSpaceDE w:val="0"/>
      <w:autoSpaceDN w:val="0"/>
      <w:adjustRightInd w:val="0"/>
      <w:ind w:firstLine="900"/>
      <w:jc w:val="both"/>
    </w:pPr>
    <w:rPr>
      <w:color w:val="000080"/>
    </w:rPr>
  </w:style>
  <w:style w:type="character" w:customStyle="1" w:styleId="22">
    <w:name w:val="Основной текст с отступом 2 Знак"/>
    <w:basedOn w:val="a0"/>
    <w:link w:val="21"/>
    <w:rsid w:val="00B33A55"/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styleId="aa">
    <w:name w:val="header"/>
    <w:basedOn w:val="a"/>
    <w:link w:val="ab"/>
    <w:rsid w:val="00B33A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33A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semiHidden/>
    <w:rsid w:val="00B33A55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B33A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B33A5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33A5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rsid w:val="00B33A5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B33A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B33A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A56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A46980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D1659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165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58DC88-81D5-4643-9769-0EE60C90E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15</Pages>
  <Words>4684</Words>
  <Characters>26700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Еринова</dc:creator>
  <cp:keywords/>
  <dc:description/>
  <cp:lastModifiedBy>IordakiyGV</cp:lastModifiedBy>
  <cp:revision>14</cp:revision>
  <cp:lastPrinted>2016-12-22T04:12:00Z</cp:lastPrinted>
  <dcterms:created xsi:type="dcterms:W3CDTF">2016-12-22T04:37:00Z</dcterms:created>
  <dcterms:modified xsi:type="dcterms:W3CDTF">2016-12-22T10:19:00Z</dcterms:modified>
</cp:coreProperties>
</file>