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83" w:rsidRPr="00524E5D" w:rsidRDefault="001A2083" w:rsidP="00DF2AF9">
      <w:pPr>
        <w:shd w:val="clear" w:color="auto" w:fill="FFFFFF"/>
        <w:ind w:left="-426" w:firstLine="568"/>
        <w:jc w:val="center"/>
        <w:rPr>
          <w:b/>
        </w:rPr>
      </w:pPr>
      <w:r w:rsidRPr="00524E5D">
        <w:rPr>
          <w:b/>
        </w:rPr>
        <w:t>РЕКОМЕНДАЦИИ</w:t>
      </w:r>
      <w:r w:rsidR="00C033D7" w:rsidRPr="00524E5D">
        <w:rPr>
          <w:b/>
        </w:rPr>
        <w:t xml:space="preserve"> </w:t>
      </w:r>
      <w:r w:rsidRPr="00524E5D">
        <w:rPr>
          <w:b/>
        </w:rPr>
        <w:t>ПО ЗАПОЛНЕНИЮ</w:t>
      </w:r>
    </w:p>
    <w:p w:rsidR="00873C47" w:rsidRPr="00524E5D" w:rsidRDefault="003F6DE5" w:rsidP="00873C47">
      <w:pPr>
        <w:shd w:val="clear" w:color="auto" w:fill="FFFFFF"/>
        <w:tabs>
          <w:tab w:val="left" w:pos="842"/>
        </w:tabs>
        <w:ind w:left="-426" w:firstLine="568"/>
        <w:jc w:val="both"/>
        <w:rPr>
          <w:i/>
          <w:lang w:val="en-US"/>
        </w:rPr>
      </w:pPr>
      <w:r w:rsidRPr="00524E5D">
        <w:rPr>
          <w:spacing w:val="-1"/>
        </w:rPr>
        <w:t>Уведомление</w:t>
      </w:r>
      <w:r w:rsidR="00394D32" w:rsidRPr="00524E5D">
        <w:rPr>
          <w:spacing w:val="-1"/>
        </w:rPr>
        <w:t xml:space="preserve"> представляется </w:t>
      </w:r>
      <w:r w:rsidR="00873C47" w:rsidRPr="00524E5D">
        <w:rPr>
          <w:spacing w:val="-1"/>
        </w:rPr>
        <w:t xml:space="preserve"> </w:t>
      </w:r>
      <w:r w:rsidR="00394D32" w:rsidRPr="00524E5D">
        <w:rPr>
          <w:spacing w:val="-1"/>
        </w:rPr>
        <w:t>о</w:t>
      </w:r>
      <w:r w:rsidR="00873C47" w:rsidRPr="00524E5D">
        <w:rPr>
          <w:spacing w:val="-1"/>
        </w:rPr>
        <w:t>дно</w:t>
      </w:r>
      <w:r w:rsidR="00394D32" w:rsidRPr="00524E5D">
        <w:rPr>
          <w:spacing w:val="-1"/>
        </w:rPr>
        <w:t xml:space="preserve"> от организац</w:t>
      </w:r>
      <w:r w:rsidRPr="00524E5D">
        <w:rPr>
          <w:spacing w:val="-1"/>
        </w:rPr>
        <w:t>ии</w:t>
      </w:r>
      <w:r w:rsidR="00770529" w:rsidRPr="00524E5D">
        <w:rPr>
          <w:spacing w:val="-1"/>
        </w:rPr>
        <w:t>/индивидуального предпринимателя</w:t>
      </w:r>
      <w:r w:rsidR="009C7E9E" w:rsidRPr="00524E5D">
        <w:rPr>
          <w:spacing w:val="-1"/>
        </w:rPr>
        <w:t xml:space="preserve"> /физического лица (нотариус, адвокат и тп.)</w:t>
      </w:r>
      <w:r w:rsidRPr="00524E5D">
        <w:rPr>
          <w:spacing w:val="-1"/>
        </w:rPr>
        <w:t>. Е</w:t>
      </w:r>
      <w:r w:rsidR="004C334E" w:rsidRPr="00524E5D">
        <w:rPr>
          <w:spacing w:val="-1"/>
        </w:rPr>
        <w:t xml:space="preserve">сли уведомление </w:t>
      </w:r>
      <w:r w:rsidRPr="00524E5D">
        <w:rPr>
          <w:spacing w:val="-1"/>
        </w:rPr>
        <w:t xml:space="preserve">оформлено </w:t>
      </w:r>
      <w:r w:rsidR="004C334E" w:rsidRPr="00524E5D">
        <w:rPr>
          <w:spacing w:val="-1"/>
        </w:rPr>
        <w:t xml:space="preserve">не на фирменном бланке, </w:t>
      </w:r>
      <w:r w:rsidRPr="00524E5D">
        <w:rPr>
          <w:spacing w:val="-1"/>
        </w:rPr>
        <w:t xml:space="preserve">то </w:t>
      </w:r>
      <w:r w:rsidR="004C334E" w:rsidRPr="00524E5D">
        <w:rPr>
          <w:spacing w:val="-1"/>
        </w:rPr>
        <w:t>необходима печать</w:t>
      </w:r>
      <w:r w:rsidR="00A07621" w:rsidRPr="00524E5D">
        <w:rPr>
          <w:spacing w:val="-1"/>
        </w:rPr>
        <w:t xml:space="preserve"> (ИП могут осуществлять деятельность без печати)</w:t>
      </w:r>
      <w:r w:rsidR="004C334E" w:rsidRPr="00524E5D">
        <w:rPr>
          <w:spacing w:val="-1"/>
        </w:rPr>
        <w:t>.</w:t>
      </w:r>
      <w:r w:rsidR="00873C47" w:rsidRPr="00524E5D">
        <w:rPr>
          <w:i/>
        </w:rPr>
        <w:t xml:space="preserve"> </w:t>
      </w:r>
      <w:r w:rsidR="00873C47" w:rsidRPr="00524E5D">
        <w:t xml:space="preserve">Уведомление подписывается руководителем, в другом случае необходимо приложить доверенность </w:t>
      </w:r>
      <w:r w:rsidR="00627EB7" w:rsidRPr="00524E5D">
        <w:t xml:space="preserve">(копию) </w:t>
      </w:r>
      <w:r w:rsidR="00873C47" w:rsidRPr="00524E5D">
        <w:t>на право подписи</w:t>
      </w:r>
      <w:r w:rsidR="00873C47" w:rsidRPr="00524E5D">
        <w:rPr>
          <w:i/>
        </w:rPr>
        <w:t xml:space="preserve">. </w:t>
      </w:r>
      <w:r w:rsidR="00627EB7" w:rsidRPr="00524E5D">
        <w:rPr>
          <w:spacing w:val="-1"/>
        </w:rPr>
        <w:t>Оригиналом</w:t>
      </w:r>
      <w:r w:rsidR="00873C47" w:rsidRPr="00524E5D">
        <w:rPr>
          <w:spacing w:val="-1"/>
        </w:rPr>
        <w:t xml:space="preserve"> </w:t>
      </w:r>
      <w:r w:rsidR="00627EB7" w:rsidRPr="00524E5D">
        <w:rPr>
          <w:spacing w:val="-1"/>
        </w:rPr>
        <w:t xml:space="preserve">уведомления об обработке персональных данных </w:t>
      </w:r>
      <w:r w:rsidR="00873C47" w:rsidRPr="00524E5D">
        <w:rPr>
          <w:spacing w:val="-1"/>
        </w:rPr>
        <w:t xml:space="preserve">считается </w:t>
      </w:r>
      <w:proofErr w:type="gramStart"/>
      <w:r w:rsidR="00873C47" w:rsidRPr="00524E5D">
        <w:rPr>
          <w:spacing w:val="-1"/>
        </w:rPr>
        <w:t xml:space="preserve">документ, отправленный с ЭЦП или оттиском </w:t>
      </w:r>
      <w:r w:rsidR="00A2763D" w:rsidRPr="00524E5D">
        <w:rPr>
          <w:spacing w:val="-1"/>
        </w:rPr>
        <w:t>синей</w:t>
      </w:r>
      <w:proofErr w:type="gramEnd"/>
      <w:r w:rsidR="00A2763D" w:rsidRPr="00524E5D">
        <w:rPr>
          <w:spacing w:val="-1"/>
        </w:rPr>
        <w:t xml:space="preserve"> </w:t>
      </w:r>
      <w:r w:rsidR="00873C47" w:rsidRPr="00524E5D">
        <w:rPr>
          <w:spacing w:val="-1"/>
        </w:rPr>
        <w:t>печати.</w:t>
      </w:r>
      <w:r w:rsidRPr="00524E5D">
        <w:rPr>
          <w:spacing w:val="-1"/>
        </w:rPr>
        <w:t xml:space="preserve"> Копия уведомления не подлежи</w:t>
      </w:r>
      <w:r w:rsidR="0094671C" w:rsidRPr="00524E5D">
        <w:rPr>
          <w:spacing w:val="-1"/>
        </w:rPr>
        <w:t>т регистрации.</w:t>
      </w:r>
      <w:r w:rsidR="00EA77F4" w:rsidRPr="00524E5D">
        <w:rPr>
          <w:spacing w:val="-1"/>
        </w:rPr>
        <w:t xml:space="preserve"> Требуется подать только уведомление без представления копи</w:t>
      </w:r>
      <w:r w:rsidR="00FA5F1A" w:rsidRPr="00524E5D">
        <w:rPr>
          <w:spacing w:val="-1"/>
        </w:rPr>
        <w:t>й</w:t>
      </w:r>
      <w:r w:rsidR="00EA77F4" w:rsidRPr="00524E5D">
        <w:rPr>
          <w:spacing w:val="-1"/>
        </w:rPr>
        <w:t xml:space="preserve"> учредительных документов. </w:t>
      </w:r>
      <w:r w:rsidR="00B633F2" w:rsidRPr="00524E5D">
        <w:rPr>
          <w:spacing w:val="-1"/>
        </w:rPr>
        <w:t xml:space="preserve">Портал персональных данных: </w:t>
      </w:r>
      <w:r w:rsidR="00B633F2" w:rsidRPr="00524E5D">
        <w:rPr>
          <w:b/>
          <w:spacing w:val="-1"/>
          <w:lang w:val="en-US"/>
        </w:rPr>
        <w:t>pd.rkn.gov.ru</w:t>
      </w:r>
    </w:p>
    <w:p w:rsidR="009E32BF" w:rsidRPr="00524E5D" w:rsidRDefault="009E32BF" w:rsidP="00C033D7">
      <w:pPr>
        <w:ind w:left="-426" w:firstLine="568"/>
        <w:jc w:val="both"/>
      </w:pPr>
      <w:r w:rsidRPr="00524E5D">
        <w:t>1</w:t>
      </w:r>
      <w:r w:rsidR="001810CB" w:rsidRPr="00524E5D">
        <w:t xml:space="preserve">. В поле </w:t>
      </w:r>
      <w:r w:rsidR="001810CB" w:rsidRPr="00524E5D">
        <w:rPr>
          <w:b/>
        </w:rPr>
        <w:t>«наименование  указывается:</w:t>
      </w:r>
      <w:r w:rsidRPr="00524E5D">
        <w:rPr>
          <w:b/>
        </w:rPr>
        <w:t xml:space="preserve"> наименование </w:t>
      </w:r>
      <w:r w:rsidRPr="00524E5D">
        <w:rPr>
          <w:b/>
          <w:color w:val="000000"/>
        </w:rPr>
        <w:t>полное и</w:t>
      </w:r>
      <w:r w:rsidRPr="00524E5D">
        <w:rPr>
          <w:b/>
        </w:rPr>
        <w:t xml:space="preserve"> </w:t>
      </w:r>
      <w:r w:rsidRPr="00524E5D">
        <w:rPr>
          <w:b/>
          <w:color w:val="000000"/>
        </w:rPr>
        <w:t>сокращенное</w:t>
      </w:r>
      <w:r w:rsidRPr="00524E5D">
        <w:rPr>
          <w:b/>
        </w:rPr>
        <w:t>, адрес оператора юридический и почтовый, ИНН, КПП, ОГРН</w:t>
      </w:r>
      <w:r w:rsidR="00394D32" w:rsidRPr="00524E5D">
        <w:rPr>
          <w:b/>
        </w:rPr>
        <w:t>»</w:t>
      </w:r>
      <w:r w:rsidRPr="00524E5D">
        <w:rPr>
          <w:b/>
        </w:rPr>
        <w:t>.</w:t>
      </w:r>
    </w:p>
    <w:p w:rsidR="009E32BF" w:rsidRPr="00524E5D" w:rsidRDefault="009B404A" w:rsidP="00C033D7">
      <w:pPr>
        <w:shd w:val="clear" w:color="auto" w:fill="FFFFFF"/>
        <w:tabs>
          <w:tab w:val="left" w:pos="929"/>
        </w:tabs>
        <w:ind w:left="-426" w:firstLine="568"/>
        <w:jc w:val="both"/>
        <w:rPr>
          <w:i/>
          <w:u w:val="single"/>
        </w:rPr>
      </w:pPr>
      <w:r w:rsidRPr="00524E5D">
        <w:rPr>
          <w:i/>
          <w:u w:val="single"/>
        </w:rPr>
        <w:t>н</w:t>
      </w:r>
      <w:r w:rsidR="009E32BF" w:rsidRPr="00524E5D">
        <w:rPr>
          <w:i/>
          <w:u w:val="single"/>
        </w:rPr>
        <w:t xml:space="preserve">апример: </w:t>
      </w:r>
      <w:r w:rsidR="00C033D7" w:rsidRPr="00524E5D">
        <w:rPr>
          <w:i/>
          <w:u w:val="single"/>
        </w:rPr>
        <w:t xml:space="preserve"> </w:t>
      </w:r>
      <w:proofErr w:type="gramStart"/>
      <w:r w:rsidR="009E32BF" w:rsidRPr="00524E5D">
        <w:rPr>
          <w:i/>
        </w:rPr>
        <w:t>ООО «Анна», ИНН 721234567</w:t>
      </w:r>
      <w:r w:rsidR="00FA5F1A" w:rsidRPr="00524E5D">
        <w:rPr>
          <w:i/>
        </w:rPr>
        <w:t xml:space="preserve">, адрес: </w:t>
      </w:r>
      <w:smartTag w:uri="urn:schemas-microsoft-com:office:smarttags" w:element="metricconverter">
        <w:smartTagPr>
          <w:attr w:name="ProductID" w:val="625003, г"/>
        </w:smartTagPr>
        <w:r w:rsidR="00FA5F1A" w:rsidRPr="00524E5D">
          <w:rPr>
            <w:i/>
          </w:rPr>
          <w:t>625</w:t>
        </w:r>
        <w:r w:rsidR="00C033D7" w:rsidRPr="00524E5D">
          <w:rPr>
            <w:i/>
          </w:rPr>
          <w:t>003, г</w:t>
        </w:r>
      </w:smartTag>
      <w:r w:rsidR="00C033D7" w:rsidRPr="00524E5D">
        <w:rPr>
          <w:i/>
        </w:rPr>
        <w:t>. Тюмень, ул. Республики, д. 12;</w:t>
      </w:r>
      <w:proofErr w:type="gramEnd"/>
    </w:p>
    <w:p w:rsidR="00C033D7" w:rsidRPr="00524E5D" w:rsidRDefault="009B404A" w:rsidP="00C033D7">
      <w:pPr>
        <w:shd w:val="clear" w:color="auto" w:fill="FFFFFF"/>
        <w:tabs>
          <w:tab w:val="left" w:pos="929"/>
        </w:tabs>
        <w:ind w:left="-426" w:firstLine="568"/>
        <w:jc w:val="both"/>
        <w:rPr>
          <w:i/>
        </w:rPr>
      </w:pPr>
      <w:r w:rsidRPr="00524E5D">
        <w:rPr>
          <w:i/>
        </w:rPr>
        <w:t xml:space="preserve"> </w:t>
      </w:r>
      <w:r w:rsidR="009C7E9E" w:rsidRPr="00524E5D">
        <w:rPr>
          <w:i/>
        </w:rPr>
        <w:t>для ИП/физ. лица Иванов Иван Иванович</w:t>
      </w:r>
      <w:r w:rsidR="009E32BF" w:rsidRPr="00524E5D">
        <w:rPr>
          <w:i/>
        </w:rPr>
        <w:t>, ИНН 72123456789</w:t>
      </w:r>
      <w:r w:rsidR="00C033D7" w:rsidRPr="00524E5D">
        <w:rPr>
          <w:i/>
        </w:rPr>
        <w:t xml:space="preserve">, адрес: </w:t>
      </w:r>
      <w:smartTag w:uri="urn:schemas-microsoft-com:office:smarttags" w:element="metricconverter">
        <w:smartTagPr>
          <w:attr w:name="ProductID" w:val="625003, г"/>
        </w:smartTagPr>
        <w:r w:rsidR="00C033D7" w:rsidRPr="00524E5D">
          <w:rPr>
            <w:i/>
          </w:rPr>
          <w:t>625</w:t>
        </w:r>
        <w:r w:rsidR="00FA5F1A" w:rsidRPr="00524E5D">
          <w:rPr>
            <w:i/>
          </w:rPr>
          <w:t>0</w:t>
        </w:r>
        <w:r w:rsidR="00C033D7" w:rsidRPr="00524E5D">
          <w:rPr>
            <w:i/>
          </w:rPr>
          <w:t>03, г</w:t>
        </w:r>
      </w:smartTag>
      <w:r w:rsidR="00C033D7" w:rsidRPr="00524E5D">
        <w:rPr>
          <w:i/>
        </w:rPr>
        <w:t xml:space="preserve">. Тюмень, </w:t>
      </w:r>
      <w:r w:rsidR="009C7E9E" w:rsidRPr="00524E5D">
        <w:rPr>
          <w:i/>
        </w:rPr>
        <w:t xml:space="preserve"> </w:t>
      </w:r>
      <w:r w:rsidR="00C033D7" w:rsidRPr="00524E5D">
        <w:rPr>
          <w:i/>
        </w:rPr>
        <w:t xml:space="preserve">ул. </w:t>
      </w:r>
      <w:r w:rsidR="00564984" w:rsidRPr="00524E5D">
        <w:rPr>
          <w:i/>
        </w:rPr>
        <w:t>М</w:t>
      </w:r>
      <w:r w:rsidR="00C033D7" w:rsidRPr="00524E5D">
        <w:rPr>
          <w:i/>
        </w:rPr>
        <w:t>и</w:t>
      </w:r>
      <w:r w:rsidR="00564984" w:rsidRPr="00524E5D">
        <w:rPr>
          <w:i/>
        </w:rPr>
        <w:t>ра</w:t>
      </w:r>
      <w:r w:rsidR="00C033D7" w:rsidRPr="00524E5D">
        <w:rPr>
          <w:i/>
        </w:rPr>
        <w:t>, д. 12</w:t>
      </w:r>
    </w:p>
    <w:p w:rsidR="00806EE2" w:rsidRPr="00060893" w:rsidRDefault="009E32BF" w:rsidP="00C033D7">
      <w:pPr>
        <w:shd w:val="clear" w:color="auto" w:fill="FFFFFF"/>
        <w:tabs>
          <w:tab w:val="left" w:pos="929"/>
        </w:tabs>
        <w:ind w:left="-426" w:firstLine="568"/>
        <w:jc w:val="both"/>
      </w:pPr>
      <w:r w:rsidRPr="00524E5D">
        <w:t xml:space="preserve">2. </w:t>
      </w:r>
      <w:r w:rsidR="00806EE2" w:rsidRPr="00524E5D">
        <w:t xml:space="preserve">В </w:t>
      </w:r>
      <w:r w:rsidR="00806EE2" w:rsidRPr="00060893">
        <w:t xml:space="preserve">поле </w:t>
      </w:r>
      <w:r w:rsidR="00806EE2" w:rsidRPr="00060893">
        <w:rPr>
          <w:b/>
        </w:rPr>
        <w:t>«правовое основание обработ</w:t>
      </w:r>
      <w:r w:rsidRPr="00060893">
        <w:rPr>
          <w:b/>
        </w:rPr>
        <w:t>ки персональных данных»</w:t>
      </w:r>
      <w:r w:rsidRPr="00060893">
        <w:t xml:space="preserve"> указываю</w:t>
      </w:r>
      <w:r w:rsidR="00806EE2" w:rsidRPr="00060893">
        <w:t>тся</w:t>
      </w:r>
      <w:r w:rsidR="00FA5F1A" w:rsidRPr="00060893">
        <w:t xml:space="preserve"> нормативно-</w:t>
      </w:r>
      <w:r w:rsidRPr="00060893">
        <w:t>правовые акты, которыми Вы руководствуетесь в своей деятельности</w:t>
      </w:r>
      <w:r w:rsidR="00806EE2" w:rsidRPr="00060893">
        <w:t>:</w:t>
      </w:r>
    </w:p>
    <w:p w:rsidR="00806EE2" w:rsidRPr="00060893" w:rsidRDefault="009E32BF" w:rsidP="00C033D7">
      <w:pPr>
        <w:shd w:val="clear" w:color="auto" w:fill="FFFFFF"/>
        <w:ind w:left="-426" w:firstLine="568"/>
        <w:jc w:val="both"/>
        <w:rPr>
          <w:i/>
          <w:iCs/>
        </w:rPr>
      </w:pPr>
      <w:r w:rsidRPr="00060893">
        <w:rPr>
          <w:i/>
          <w:iCs/>
          <w:spacing w:val="-7"/>
          <w:u w:val="single"/>
        </w:rPr>
        <w:t>например:</w:t>
      </w:r>
      <w:r w:rsidR="00563BD6" w:rsidRPr="00060893">
        <w:rPr>
          <w:i/>
          <w:iCs/>
          <w:spacing w:val="-7"/>
          <w:u w:val="single"/>
        </w:rPr>
        <w:t xml:space="preserve"> </w:t>
      </w:r>
      <w:r w:rsidR="00563BD6" w:rsidRPr="00060893">
        <w:rPr>
          <w:i/>
          <w:iCs/>
          <w:spacing w:val="-7"/>
        </w:rPr>
        <w:t>Федеральный закон</w:t>
      </w:r>
      <w:r w:rsidRPr="00060893">
        <w:rPr>
          <w:i/>
          <w:iCs/>
          <w:spacing w:val="-7"/>
        </w:rPr>
        <w:t xml:space="preserve"> </w:t>
      </w:r>
      <w:r w:rsidR="00394D32" w:rsidRPr="00060893">
        <w:rPr>
          <w:i/>
          <w:iCs/>
          <w:spacing w:val="-7"/>
        </w:rPr>
        <w:t xml:space="preserve">№ 152-ФЗ  </w:t>
      </w:r>
      <w:r w:rsidRPr="00060893">
        <w:rPr>
          <w:i/>
          <w:iCs/>
          <w:spacing w:val="-7"/>
        </w:rPr>
        <w:t xml:space="preserve">от 27.07.2006 </w:t>
      </w:r>
      <w:r w:rsidR="00806EE2" w:rsidRPr="00060893">
        <w:rPr>
          <w:i/>
          <w:iCs/>
          <w:spacing w:val="-7"/>
        </w:rPr>
        <w:t xml:space="preserve">«О </w:t>
      </w:r>
      <w:r w:rsidR="00806EE2" w:rsidRPr="00060893">
        <w:rPr>
          <w:i/>
          <w:iCs/>
          <w:spacing w:val="-3"/>
        </w:rPr>
        <w:t xml:space="preserve">персональных данных», </w:t>
      </w:r>
      <w:r w:rsidR="00806EE2" w:rsidRPr="00060893">
        <w:rPr>
          <w:i/>
          <w:iCs/>
          <w:spacing w:val="-8"/>
        </w:rPr>
        <w:t>ст. ст. 8</w:t>
      </w:r>
      <w:r w:rsidR="0047202D" w:rsidRPr="00060893">
        <w:rPr>
          <w:i/>
          <w:iCs/>
          <w:spacing w:val="-8"/>
        </w:rPr>
        <w:t>6</w:t>
      </w:r>
      <w:r w:rsidR="00806EE2" w:rsidRPr="00060893">
        <w:rPr>
          <w:i/>
          <w:iCs/>
          <w:spacing w:val="-8"/>
        </w:rPr>
        <w:t xml:space="preserve">-90 Трудового кодекса РФ, </w:t>
      </w:r>
      <w:r w:rsidRPr="00060893">
        <w:rPr>
          <w:i/>
          <w:iCs/>
        </w:rPr>
        <w:t>Устав</w:t>
      </w:r>
      <w:r w:rsidR="00624FFB" w:rsidRPr="00060893">
        <w:rPr>
          <w:i/>
          <w:iCs/>
        </w:rPr>
        <w:t>,</w:t>
      </w:r>
      <w:r w:rsidR="00394D32" w:rsidRPr="00060893">
        <w:rPr>
          <w:i/>
          <w:iCs/>
        </w:rPr>
        <w:t xml:space="preserve"> Положение и другие нормативно</w:t>
      </w:r>
      <w:r w:rsidR="00944DA4" w:rsidRPr="00060893">
        <w:rPr>
          <w:i/>
          <w:iCs/>
        </w:rPr>
        <w:t>-</w:t>
      </w:r>
      <w:r w:rsidR="00394D32" w:rsidRPr="00060893">
        <w:rPr>
          <w:i/>
          <w:iCs/>
        </w:rPr>
        <w:t>правовые акт</w:t>
      </w:r>
      <w:r w:rsidR="003F6DE5" w:rsidRPr="00060893">
        <w:rPr>
          <w:i/>
          <w:iCs/>
        </w:rPr>
        <w:t>ы</w:t>
      </w:r>
      <w:r w:rsidR="00394D32" w:rsidRPr="00060893">
        <w:rPr>
          <w:i/>
          <w:iCs/>
        </w:rPr>
        <w:t>, которыми Вы руководствуетесь</w:t>
      </w:r>
      <w:r w:rsidR="00806EE2" w:rsidRPr="00060893">
        <w:rPr>
          <w:i/>
          <w:iCs/>
        </w:rPr>
        <w:t>.</w:t>
      </w:r>
    </w:p>
    <w:p w:rsidR="001A2083" w:rsidRPr="00060893" w:rsidRDefault="009B404A" w:rsidP="00C033D7">
      <w:pPr>
        <w:shd w:val="clear" w:color="auto" w:fill="FFFFFF"/>
        <w:ind w:left="-426" w:firstLine="568"/>
        <w:jc w:val="both"/>
        <w:rPr>
          <w:iCs/>
        </w:rPr>
      </w:pPr>
      <w:r w:rsidRPr="00060893">
        <w:rPr>
          <w:spacing w:val="-5"/>
        </w:rPr>
        <w:t>3</w:t>
      </w:r>
      <w:r w:rsidR="001A2083" w:rsidRPr="00060893">
        <w:rPr>
          <w:spacing w:val="-5"/>
        </w:rPr>
        <w:t xml:space="preserve">. </w:t>
      </w:r>
      <w:r w:rsidR="001A2083" w:rsidRPr="00060893">
        <w:t xml:space="preserve">В поле </w:t>
      </w:r>
      <w:r w:rsidR="001A2083" w:rsidRPr="00060893">
        <w:rPr>
          <w:b/>
        </w:rPr>
        <w:t xml:space="preserve">«цель обработки персональных </w:t>
      </w:r>
      <w:r w:rsidR="004334E1" w:rsidRPr="00060893">
        <w:rPr>
          <w:b/>
        </w:rPr>
        <w:t>данных»</w:t>
      </w:r>
      <w:r w:rsidR="00FA5F1A" w:rsidRPr="00060893">
        <w:t xml:space="preserve"> указывае</w:t>
      </w:r>
      <w:r w:rsidR="004334E1" w:rsidRPr="00060893">
        <w:t xml:space="preserve">тся </w:t>
      </w:r>
      <w:r w:rsidRPr="00060893">
        <w:rPr>
          <w:iCs/>
        </w:rPr>
        <w:t>цель из устава или по основному виду деятельности.</w:t>
      </w:r>
    </w:p>
    <w:p w:rsidR="009B404A" w:rsidRPr="00060893" w:rsidRDefault="009B404A" w:rsidP="00C033D7">
      <w:pPr>
        <w:shd w:val="clear" w:color="auto" w:fill="FFFFFF"/>
        <w:ind w:left="-426" w:firstLine="568"/>
        <w:jc w:val="both"/>
        <w:rPr>
          <w:i/>
          <w:iCs/>
        </w:rPr>
      </w:pPr>
      <w:proofErr w:type="gramStart"/>
      <w:r w:rsidRPr="00060893">
        <w:rPr>
          <w:i/>
          <w:iCs/>
        </w:rPr>
        <w:t>н</w:t>
      </w:r>
      <w:proofErr w:type="gramEnd"/>
      <w:r w:rsidRPr="00060893">
        <w:rPr>
          <w:i/>
          <w:iCs/>
        </w:rPr>
        <w:t>апример: осуществление розничной торговли; образовательная деятельность</w:t>
      </w:r>
    </w:p>
    <w:p w:rsidR="00A2763D" w:rsidRPr="00060893" w:rsidRDefault="009B404A" w:rsidP="00A2763D">
      <w:pPr>
        <w:shd w:val="clear" w:color="auto" w:fill="FFFFFF"/>
        <w:ind w:left="-426" w:firstLine="568"/>
        <w:jc w:val="both"/>
        <w:rPr>
          <w:i/>
        </w:rPr>
      </w:pPr>
      <w:r w:rsidRPr="00060893">
        <w:rPr>
          <w:iCs/>
        </w:rPr>
        <w:t>4.</w:t>
      </w:r>
      <w:r w:rsidR="001A2083" w:rsidRPr="00060893">
        <w:rPr>
          <w:spacing w:val="-7"/>
        </w:rPr>
        <w:t xml:space="preserve"> </w:t>
      </w:r>
      <w:r w:rsidR="001A2083" w:rsidRPr="00060893">
        <w:t xml:space="preserve">В поле </w:t>
      </w:r>
      <w:r w:rsidR="001A2083" w:rsidRPr="00060893">
        <w:rPr>
          <w:b/>
        </w:rPr>
        <w:t>«категории п</w:t>
      </w:r>
      <w:r w:rsidRPr="00060893">
        <w:rPr>
          <w:b/>
        </w:rPr>
        <w:t>ерсональных данных»</w:t>
      </w:r>
      <w:r w:rsidR="003F6DE5" w:rsidRPr="00060893">
        <w:t xml:space="preserve"> указыва</w:t>
      </w:r>
      <w:r w:rsidR="00FA5F1A" w:rsidRPr="00060893">
        <w:t>ю</w:t>
      </w:r>
      <w:r w:rsidRPr="00060893">
        <w:t>тся</w:t>
      </w:r>
      <w:r w:rsidR="009411F0" w:rsidRPr="00060893">
        <w:t xml:space="preserve">, те </w:t>
      </w:r>
      <w:r w:rsidR="003F6DE5" w:rsidRPr="00060893">
        <w:t xml:space="preserve">категории, </w:t>
      </w:r>
      <w:r w:rsidR="009411F0" w:rsidRPr="00060893">
        <w:t xml:space="preserve">которые обрабатываются в </w:t>
      </w:r>
      <w:r w:rsidR="009411F0" w:rsidRPr="00060893">
        <w:rPr>
          <w:u w:val="single"/>
        </w:rPr>
        <w:t xml:space="preserve">Вашей </w:t>
      </w:r>
      <w:r w:rsidR="009411F0" w:rsidRPr="00060893">
        <w:t>организации</w:t>
      </w:r>
      <w:r w:rsidR="00624FFB" w:rsidRPr="00060893">
        <w:t>.</w:t>
      </w:r>
      <w:r w:rsidRPr="00060893">
        <w:t xml:space="preserve"> </w:t>
      </w:r>
      <w:r w:rsidR="00A2763D" w:rsidRPr="00060893">
        <w:rPr>
          <w:i/>
        </w:rPr>
        <w:t>П</w:t>
      </w:r>
      <w:r w:rsidR="00394D32" w:rsidRPr="00060893">
        <w:rPr>
          <w:i/>
        </w:rPr>
        <w:t xml:space="preserve">еречисляйте в </w:t>
      </w:r>
      <w:r w:rsidR="00394D32" w:rsidRPr="00060893">
        <w:rPr>
          <w:i/>
          <w:u w:val="single"/>
        </w:rPr>
        <w:t>обезличенной форме</w:t>
      </w:r>
      <w:r w:rsidR="00394D32" w:rsidRPr="00060893">
        <w:rPr>
          <w:i/>
        </w:rPr>
        <w:t xml:space="preserve"> без указания фамилий сотрудников</w:t>
      </w:r>
      <w:r w:rsidR="00A2763D" w:rsidRPr="00060893">
        <w:rPr>
          <w:i/>
        </w:rPr>
        <w:t>.</w:t>
      </w:r>
    </w:p>
    <w:p w:rsidR="001A2083" w:rsidRPr="00060893" w:rsidRDefault="00A2763D" w:rsidP="00A2763D">
      <w:pPr>
        <w:shd w:val="clear" w:color="auto" w:fill="FFFFFF"/>
        <w:ind w:left="-426" w:firstLine="568"/>
        <w:jc w:val="both"/>
      </w:pPr>
      <w:r w:rsidRPr="00060893">
        <w:rPr>
          <w:i/>
          <w:u w:val="single"/>
        </w:rPr>
        <w:t xml:space="preserve"> </w:t>
      </w:r>
      <w:proofErr w:type="gramStart"/>
      <w:r w:rsidRPr="00060893">
        <w:rPr>
          <w:i/>
          <w:u w:val="single"/>
        </w:rPr>
        <w:t>н</w:t>
      </w:r>
      <w:proofErr w:type="gramEnd"/>
      <w:r w:rsidRPr="00060893">
        <w:rPr>
          <w:i/>
          <w:u w:val="single"/>
        </w:rPr>
        <w:t>апример:</w:t>
      </w:r>
      <w:r w:rsidR="00624FFB" w:rsidRPr="00060893">
        <w:rPr>
          <w:i/>
        </w:rPr>
        <w:t xml:space="preserve"> </w:t>
      </w:r>
      <w:r w:rsidR="001A2083" w:rsidRPr="00060893">
        <w:rPr>
          <w:i/>
        </w:rPr>
        <w:t>фамилия, имя, отчество, год, месяц, дата рождения, место рождени</w:t>
      </w:r>
      <w:r w:rsidR="003504F3" w:rsidRPr="00060893">
        <w:rPr>
          <w:i/>
        </w:rPr>
        <w:t>я</w:t>
      </w:r>
      <w:r w:rsidR="001A2083" w:rsidRPr="00060893">
        <w:rPr>
          <w:i/>
        </w:rPr>
        <w:t>, адрес, семейное положение, социальное положение, имущественное положение,</w:t>
      </w:r>
      <w:r w:rsidR="003504F3" w:rsidRPr="00060893">
        <w:rPr>
          <w:i/>
        </w:rPr>
        <w:t xml:space="preserve"> образование, профессия, доходы</w:t>
      </w:r>
      <w:r w:rsidR="00563BD6" w:rsidRPr="00060893">
        <w:rPr>
          <w:i/>
        </w:rPr>
        <w:t xml:space="preserve">, ИНН, паспортные </w:t>
      </w:r>
      <w:r w:rsidR="009C7E9E" w:rsidRPr="00060893">
        <w:rPr>
          <w:i/>
        </w:rPr>
        <w:t>данные</w:t>
      </w:r>
      <w:r w:rsidR="003504F3" w:rsidRPr="00060893">
        <w:rPr>
          <w:i/>
        </w:rPr>
        <w:t xml:space="preserve"> и другие категории персональных данных, обрабатываемые</w:t>
      </w:r>
      <w:r w:rsidR="003F6DE5" w:rsidRPr="00060893">
        <w:rPr>
          <w:i/>
        </w:rPr>
        <w:t xml:space="preserve"> Вами</w:t>
      </w:r>
      <w:r w:rsidR="003504F3" w:rsidRPr="00060893">
        <w:rPr>
          <w:i/>
        </w:rPr>
        <w:t>, не указанные в настоящем пункте</w:t>
      </w:r>
      <w:r w:rsidR="009B404A" w:rsidRPr="00060893">
        <w:rPr>
          <w:i/>
        </w:rPr>
        <w:t xml:space="preserve">, </w:t>
      </w:r>
      <w:r w:rsidR="001A2083" w:rsidRPr="00060893">
        <w:rPr>
          <w:i/>
        </w:rPr>
        <w:t>расовая принадлежность, национальная принадлежность, политические взгляды, религиозные убеждения, философские убеждения, состояние здоровья, состояние интимной жизни</w:t>
      </w:r>
      <w:r w:rsidR="009B404A" w:rsidRPr="00060893">
        <w:rPr>
          <w:i/>
        </w:rPr>
        <w:t xml:space="preserve">) </w:t>
      </w:r>
      <w:r w:rsidR="001A2083" w:rsidRPr="00060893">
        <w:rPr>
          <w:i/>
        </w:rPr>
        <w:t>сведения, которые характеризуют физиологические особенности человека и на основе которых можно установить его личность).</w:t>
      </w:r>
    </w:p>
    <w:p w:rsidR="009411F0" w:rsidRPr="00060893" w:rsidRDefault="009411F0" w:rsidP="00C033D7">
      <w:pPr>
        <w:shd w:val="clear" w:color="auto" w:fill="FFFFFF"/>
        <w:tabs>
          <w:tab w:val="left" w:pos="1058"/>
        </w:tabs>
        <w:ind w:left="-426" w:firstLine="568"/>
        <w:jc w:val="both"/>
      </w:pPr>
      <w:r w:rsidRPr="00060893">
        <w:rPr>
          <w:spacing w:val="-4"/>
        </w:rPr>
        <w:t>5</w:t>
      </w:r>
      <w:r w:rsidR="001A2083" w:rsidRPr="00060893">
        <w:rPr>
          <w:spacing w:val="-7"/>
        </w:rPr>
        <w:t xml:space="preserve">. </w:t>
      </w:r>
      <w:r w:rsidR="001A2083" w:rsidRPr="00060893">
        <w:t xml:space="preserve">В поле </w:t>
      </w:r>
      <w:r w:rsidR="001A2083" w:rsidRPr="00060893">
        <w:rPr>
          <w:b/>
        </w:rPr>
        <w:t>«категории субъектов, персональные данные которых обрабатываются»</w:t>
      </w:r>
      <w:r w:rsidR="001A2083" w:rsidRPr="00060893">
        <w:t xml:space="preserve"> указываются категории субъектов (физических лиц) и виды отношений с субъектами (физическими лицами), персональн</w:t>
      </w:r>
      <w:r w:rsidR="00117AB3" w:rsidRPr="00060893">
        <w:t>ы</w:t>
      </w:r>
      <w:r w:rsidRPr="00060893">
        <w:t xml:space="preserve">е данные которых обрабатываются </w:t>
      </w:r>
    </w:p>
    <w:p w:rsidR="001A2083" w:rsidRPr="00524E5D" w:rsidRDefault="00117AB3" w:rsidP="00C033D7">
      <w:pPr>
        <w:shd w:val="clear" w:color="auto" w:fill="FFFFFF"/>
        <w:tabs>
          <w:tab w:val="left" w:pos="1058"/>
        </w:tabs>
        <w:ind w:left="-426" w:firstLine="568"/>
        <w:jc w:val="both"/>
        <w:rPr>
          <w:i/>
        </w:rPr>
      </w:pPr>
      <w:proofErr w:type="gramStart"/>
      <w:r w:rsidRPr="00060893">
        <w:rPr>
          <w:i/>
          <w:u w:val="single"/>
        </w:rPr>
        <w:t>н</w:t>
      </w:r>
      <w:r w:rsidR="001A2083" w:rsidRPr="00060893">
        <w:rPr>
          <w:i/>
          <w:u w:val="single"/>
        </w:rPr>
        <w:t>апример</w:t>
      </w:r>
      <w:r w:rsidR="0094671C" w:rsidRPr="00060893">
        <w:rPr>
          <w:i/>
          <w:u w:val="single"/>
        </w:rPr>
        <w:t>:</w:t>
      </w:r>
      <w:r w:rsidR="003A4459" w:rsidRPr="00060893">
        <w:rPr>
          <w:i/>
        </w:rPr>
        <w:t xml:space="preserve"> </w:t>
      </w:r>
      <w:r w:rsidR="001A2083" w:rsidRPr="00060893">
        <w:rPr>
          <w:i/>
        </w:rPr>
        <w:t xml:space="preserve"> работники (субъекты), состоящие в трудовы</w:t>
      </w:r>
      <w:r w:rsidR="00563BD6" w:rsidRPr="00060893">
        <w:rPr>
          <w:i/>
        </w:rPr>
        <w:t>х отношениях с юридическим лицо</w:t>
      </w:r>
      <w:r w:rsidR="00BE1097" w:rsidRPr="00060893">
        <w:rPr>
          <w:i/>
        </w:rPr>
        <w:t>м</w:t>
      </w:r>
      <w:r w:rsidR="00563BD6" w:rsidRPr="00060893">
        <w:rPr>
          <w:i/>
        </w:rPr>
        <w:t xml:space="preserve"> или ИП, </w:t>
      </w:r>
      <w:r w:rsidR="001A2083" w:rsidRPr="00060893">
        <w:rPr>
          <w:i/>
        </w:rPr>
        <w:t xml:space="preserve">(оператором), </w:t>
      </w:r>
      <w:r w:rsidR="00BE1097" w:rsidRPr="00060893">
        <w:rPr>
          <w:i/>
        </w:rPr>
        <w:t xml:space="preserve">члены семьи работников, </w:t>
      </w:r>
      <w:r w:rsidR="001A2083" w:rsidRPr="00060893">
        <w:rPr>
          <w:i/>
        </w:rPr>
        <w:t>физические лица (абонент, пассажир, заемщик, вкладчик, страхователь, заказчик и др.) (субъекты), состоящие в договорных и иных гражданско</w:t>
      </w:r>
      <w:r w:rsidR="001A2083" w:rsidRPr="00524E5D">
        <w:rPr>
          <w:i/>
        </w:rPr>
        <w:t xml:space="preserve">-правовых отношениях </w:t>
      </w:r>
      <w:r w:rsidR="00BE1097" w:rsidRPr="00524E5D">
        <w:rPr>
          <w:i/>
        </w:rPr>
        <w:t>с юридическим лицом (оператором), уволенные работники</w:t>
      </w:r>
      <w:r w:rsidR="001A2083" w:rsidRPr="00524E5D">
        <w:rPr>
          <w:i/>
        </w:rPr>
        <w:t xml:space="preserve"> и др.</w:t>
      </w:r>
      <w:proofErr w:type="gramEnd"/>
    </w:p>
    <w:p w:rsidR="00394D32" w:rsidRPr="000E2575" w:rsidRDefault="009411F0" w:rsidP="00C033D7">
      <w:pPr>
        <w:tabs>
          <w:tab w:val="left" w:pos="1080"/>
        </w:tabs>
        <w:ind w:left="-426" w:firstLine="568"/>
        <w:jc w:val="both"/>
      </w:pPr>
      <w:r w:rsidRPr="00524E5D">
        <w:rPr>
          <w:spacing w:val="-1"/>
        </w:rPr>
        <w:t>6</w:t>
      </w:r>
      <w:r w:rsidR="001A2083" w:rsidRPr="00524E5D">
        <w:rPr>
          <w:spacing w:val="-1"/>
        </w:rPr>
        <w:t>.</w:t>
      </w:r>
      <w:r w:rsidR="001A2083" w:rsidRPr="00524E5D">
        <w:t xml:space="preserve"> В </w:t>
      </w:r>
      <w:r w:rsidR="001A2083" w:rsidRPr="000E2575">
        <w:t xml:space="preserve">поле </w:t>
      </w:r>
      <w:r w:rsidR="001A2083" w:rsidRPr="000E2575">
        <w:rPr>
          <w:b/>
        </w:rPr>
        <w:t>«перечень действий с персональными данными, общее описание используемых оператором способов</w:t>
      </w:r>
      <w:r w:rsidR="00C75680" w:rsidRPr="000E2575">
        <w:rPr>
          <w:b/>
        </w:rPr>
        <w:t xml:space="preserve"> обработки персональных данных»</w:t>
      </w:r>
      <w:r w:rsidR="00C75680" w:rsidRPr="000E2575">
        <w:t xml:space="preserve"> </w:t>
      </w:r>
      <w:r w:rsidR="001A2083" w:rsidRPr="000E2575">
        <w:t>указываются действия, совершаемые оператором с персональными данными</w:t>
      </w:r>
      <w:r w:rsidR="00563BD6" w:rsidRPr="000E2575">
        <w:rPr>
          <w:i/>
        </w:rPr>
        <w:t xml:space="preserve">, </w:t>
      </w:r>
      <w:r w:rsidR="00563BD6" w:rsidRPr="000E2575">
        <w:t>а также описание используемых оператором</w:t>
      </w:r>
      <w:r w:rsidR="00F83F11" w:rsidRPr="000E2575">
        <w:t xml:space="preserve"> способов обработки</w:t>
      </w:r>
      <w:r w:rsidRPr="000E2575">
        <w:t>.</w:t>
      </w:r>
      <w:r w:rsidR="00394D32" w:rsidRPr="000E2575">
        <w:t xml:space="preserve"> </w:t>
      </w:r>
      <w:r w:rsidR="00564984" w:rsidRPr="000E2575">
        <w:t>Например:</w:t>
      </w:r>
    </w:p>
    <w:p w:rsidR="009411F0" w:rsidRPr="00524E5D" w:rsidRDefault="009411F0" w:rsidP="00C033D7">
      <w:pPr>
        <w:tabs>
          <w:tab w:val="left" w:pos="1080"/>
        </w:tabs>
        <w:ind w:left="-426" w:firstLine="568"/>
        <w:jc w:val="both"/>
        <w:rPr>
          <w:i/>
        </w:rPr>
      </w:pPr>
      <w:proofErr w:type="gramStart"/>
      <w:r w:rsidRPr="000E2575">
        <w:rPr>
          <w:i/>
          <w:u w:val="single"/>
        </w:rPr>
        <w:t xml:space="preserve">перечень действий: </w:t>
      </w:r>
      <w:r w:rsidR="00564984" w:rsidRPr="000E2575">
        <w:rPr>
          <w:i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r w:rsidR="00564984" w:rsidRPr="00524E5D">
        <w:rPr>
          <w:i/>
        </w:rPr>
        <w:t>, удаление, уничтожение персональных данных,</w:t>
      </w:r>
      <w:r w:rsidR="001A2083" w:rsidRPr="00524E5D">
        <w:rPr>
          <w:i/>
        </w:rPr>
        <w:t xml:space="preserve"> </w:t>
      </w:r>
      <w:proofErr w:type="gramEnd"/>
    </w:p>
    <w:p w:rsidR="001A2083" w:rsidRPr="00524E5D" w:rsidRDefault="003F6DE5" w:rsidP="00C033D7">
      <w:pPr>
        <w:tabs>
          <w:tab w:val="left" w:pos="1080"/>
        </w:tabs>
        <w:ind w:left="-426" w:firstLine="568"/>
        <w:jc w:val="both"/>
        <w:rPr>
          <w:i/>
          <w:u w:val="single"/>
        </w:rPr>
      </w:pPr>
      <w:r w:rsidRPr="00524E5D">
        <w:rPr>
          <w:i/>
          <w:u w:val="single"/>
        </w:rPr>
        <w:t>способы</w:t>
      </w:r>
      <w:r w:rsidR="001A2083" w:rsidRPr="00524E5D">
        <w:rPr>
          <w:i/>
          <w:u w:val="single"/>
        </w:rPr>
        <w:t xml:space="preserve"> обработки персональных данных:</w:t>
      </w:r>
    </w:p>
    <w:p w:rsidR="001A2083" w:rsidRPr="00524E5D" w:rsidRDefault="001A2083" w:rsidP="00C033D7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  <w:tab w:val="left" w:pos="1080"/>
        </w:tabs>
        <w:suppressAutoHyphens/>
        <w:autoSpaceDE w:val="0"/>
        <w:ind w:left="-426" w:firstLine="568"/>
        <w:jc w:val="both"/>
        <w:rPr>
          <w:i/>
        </w:rPr>
      </w:pPr>
      <w:r w:rsidRPr="00524E5D">
        <w:rPr>
          <w:i/>
        </w:rPr>
        <w:t>неавтоматизированная обработка персональных данных</w:t>
      </w:r>
      <w:r w:rsidR="009411F0" w:rsidRPr="00524E5D">
        <w:rPr>
          <w:i/>
        </w:rPr>
        <w:t xml:space="preserve"> (</w:t>
      </w:r>
      <w:r w:rsidR="00C243DD" w:rsidRPr="00524E5D">
        <w:rPr>
          <w:i/>
        </w:rPr>
        <w:t xml:space="preserve">например: </w:t>
      </w:r>
      <w:r w:rsidR="009411F0" w:rsidRPr="00524E5D">
        <w:rPr>
          <w:i/>
        </w:rPr>
        <w:t>без использования программ, например 1С или «Кадры»</w:t>
      </w:r>
      <w:r w:rsidR="00624FFB" w:rsidRPr="00524E5D">
        <w:rPr>
          <w:i/>
        </w:rPr>
        <w:t xml:space="preserve"> и</w:t>
      </w:r>
      <w:r w:rsidR="003F6DE5" w:rsidRPr="00524E5D">
        <w:rPr>
          <w:i/>
        </w:rPr>
        <w:t xml:space="preserve"> </w:t>
      </w:r>
      <w:r w:rsidR="00624FFB" w:rsidRPr="00524E5D">
        <w:rPr>
          <w:i/>
        </w:rPr>
        <w:t>т</w:t>
      </w:r>
      <w:r w:rsidR="003F6DE5" w:rsidRPr="00524E5D">
        <w:rPr>
          <w:i/>
        </w:rPr>
        <w:t>.</w:t>
      </w:r>
      <w:r w:rsidR="00624FFB" w:rsidRPr="00524E5D">
        <w:rPr>
          <w:i/>
        </w:rPr>
        <w:t>п</w:t>
      </w:r>
      <w:r w:rsidR="003F6DE5" w:rsidRPr="00524E5D">
        <w:rPr>
          <w:i/>
        </w:rPr>
        <w:t>.</w:t>
      </w:r>
      <w:r w:rsidR="009411F0" w:rsidRPr="00524E5D">
        <w:rPr>
          <w:i/>
        </w:rPr>
        <w:t>)</w:t>
      </w:r>
      <w:r w:rsidRPr="00524E5D">
        <w:rPr>
          <w:i/>
        </w:rPr>
        <w:t>;</w:t>
      </w:r>
    </w:p>
    <w:p w:rsidR="001A2083" w:rsidRPr="00524E5D" w:rsidRDefault="001A2083" w:rsidP="00C033D7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</w:tabs>
        <w:suppressAutoHyphens/>
        <w:autoSpaceDE w:val="0"/>
        <w:ind w:left="-426" w:firstLine="568"/>
        <w:jc w:val="both"/>
        <w:rPr>
          <w:i/>
        </w:rPr>
      </w:pPr>
      <w:r w:rsidRPr="00524E5D">
        <w:rPr>
          <w:i/>
        </w:rPr>
        <w:t>исключительно автоматизированная обработка персональных данных с передачей полученной информации по сети или без таковой</w:t>
      </w:r>
      <w:r w:rsidR="009411F0" w:rsidRPr="00524E5D">
        <w:rPr>
          <w:i/>
        </w:rPr>
        <w:t xml:space="preserve"> (</w:t>
      </w:r>
      <w:r w:rsidR="00C243DD" w:rsidRPr="00524E5D">
        <w:rPr>
          <w:i/>
        </w:rPr>
        <w:t xml:space="preserve">например: </w:t>
      </w:r>
      <w:r w:rsidR="009411F0" w:rsidRPr="00524E5D">
        <w:rPr>
          <w:i/>
        </w:rPr>
        <w:t>не осуществляется хранение личных дел и трудовых книжек и</w:t>
      </w:r>
      <w:r w:rsidR="003F6DE5" w:rsidRPr="00524E5D">
        <w:rPr>
          <w:i/>
        </w:rPr>
        <w:t xml:space="preserve"> </w:t>
      </w:r>
      <w:r w:rsidR="009411F0" w:rsidRPr="00524E5D">
        <w:rPr>
          <w:i/>
        </w:rPr>
        <w:t>т</w:t>
      </w:r>
      <w:r w:rsidR="003F6DE5" w:rsidRPr="00524E5D">
        <w:rPr>
          <w:i/>
        </w:rPr>
        <w:t>.</w:t>
      </w:r>
      <w:r w:rsidR="009411F0" w:rsidRPr="00524E5D">
        <w:rPr>
          <w:i/>
        </w:rPr>
        <w:t>п</w:t>
      </w:r>
      <w:r w:rsidR="003F6DE5" w:rsidRPr="00524E5D">
        <w:rPr>
          <w:i/>
        </w:rPr>
        <w:t>.</w:t>
      </w:r>
      <w:r w:rsidR="009411F0" w:rsidRPr="00524E5D">
        <w:rPr>
          <w:i/>
        </w:rPr>
        <w:t>)</w:t>
      </w:r>
      <w:r w:rsidRPr="00524E5D">
        <w:rPr>
          <w:i/>
        </w:rPr>
        <w:t>;</w:t>
      </w:r>
    </w:p>
    <w:p w:rsidR="001A2083" w:rsidRPr="00524E5D" w:rsidRDefault="009411F0" w:rsidP="00C033D7">
      <w:pPr>
        <w:widowControl w:val="0"/>
        <w:shd w:val="clear" w:color="auto" w:fill="FFFFFF"/>
        <w:tabs>
          <w:tab w:val="left" w:pos="792"/>
        </w:tabs>
        <w:suppressAutoHyphens/>
        <w:autoSpaceDE w:val="0"/>
        <w:ind w:left="-426" w:firstLine="568"/>
        <w:jc w:val="both"/>
        <w:rPr>
          <w:i/>
        </w:rPr>
      </w:pPr>
      <w:r w:rsidRPr="00524E5D">
        <w:rPr>
          <w:i/>
        </w:rPr>
        <w:t xml:space="preserve">- </w:t>
      </w:r>
      <w:r w:rsidR="001A2083" w:rsidRPr="00524E5D">
        <w:rPr>
          <w:i/>
        </w:rPr>
        <w:t>смешанная обработка персональных данн</w:t>
      </w:r>
      <w:r w:rsidR="0005243D" w:rsidRPr="00524E5D">
        <w:rPr>
          <w:i/>
        </w:rPr>
        <w:t>ых</w:t>
      </w:r>
      <w:r w:rsidR="00C243DD" w:rsidRPr="00524E5D">
        <w:rPr>
          <w:i/>
        </w:rPr>
        <w:t xml:space="preserve"> </w:t>
      </w:r>
      <w:r w:rsidRPr="00524E5D">
        <w:rPr>
          <w:i/>
        </w:rPr>
        <w:t>(</w:t>
      </w:r>
      <w:r w:rsidR="00C243DD" w:rsidRPr="00524E5D">
        <w:rPr>
          <w:i/>
        </w:rPr>
        <w:t>например:</w:t>
      </w:r>
      <w:r w:rsidRPr="00524E5D">
        <w:rPr>
          <w:i/>
        </w:rPr>
        <w:t xml:space="preserve"> обработка осуществляется с хранением документов в сейфе и с начисление заработной платы в 1С)</w:t>
      </w:r>
      <w:r w:rsidR="00624FFB" w:rsidRPr="00524E5D">
        <w:rPr>
          <w:i/>
        </w:rPr>
        <w:t>.</w:t>
      </w:r>
      <w:r w:rsidR="0005243D" w:rsidRPr="00524E5D">
        <w:rPr>
          <w:i/>
        </w:rPr>
        <w:t xml:space="preserve"> </w:t>
      </w:r>
    </w:p>
    <w:p w:rsidR="001A2083" w:rsidRPr="00524E5D" w:rsidRDefault="001A2083" w:rsidP="00C033D7">
      <w:pPr>
        <w:shd w:val="clear" w:color="auto" w:fill="FFFFFF"/>
        <w:ind w:left="-426" w:firstLine="568"/>
        <w:jc w:val="both"/>
        <w:rPr>
          <w:iCs/>
          <w:spacing w:val="-7"/>
        </w:rPr>
      </w:pPr>
      <w:proofErr w:type="gramStart"/>
      <w:r w:rsidRPr="00524E5D">
        <w:rPr>
          <w:iCs/>
          <w:spacing w:val="-7"/>
        </w:rPr>
        <w:t>При автоматизированной</w:t>
      </w:r>
      <w:r w:rsidR="003F6DE5" w:rsidRPr="00524E5D">
        <w:rPr>
          <w:iCs/>
          <w:spacing w:val="-7"/>
        </w:rPr>
        <w:t>,</w:t>
      </w:r>
      <w:r w:rsidRPr="00524E5D">
        <w:rPr>
          <w:iCs/>
          <w:spacing w:val="-7"/>
        </w:rPr>
        <w:t xml:space="preserve"> либо смешанной </w:t>
      </w:r>
      <w:r w:rsidRPr="00524E5D">
        <w:rPr>
          <w:iCs/>
          <w:spacing w:val="-3"/>
        </w:rPr>
        <w:t xml:space="preserve">обработке необходимо указать, передается ли полученная в ходе обработки персональных </w:t>
      </w:r>
      <w:r w:rsidRPr="00524E5D">
        <w:rPr>
          <w:iCs/>
          <w:spacing w:val="-5"/>
        </w:rPr>
        <w:t xml:space="preserve">данных информация по внутренней сети </w:t>
      </w:r>
      <w:r w:rsidR="00C243DD" w:rsidRPr="00524E5D">
        <w:rPr>
          <w:iCs/>
          <w:spacing w:val="-5"/>
        </w:rPr>
        <w:t xml:space="preserve">(доступ к программам более чем </w:t>
      </w:r>
      <w:r w:rsidR="003F6DE5" w:rsidRPr="00524E5D">
        <w:rPr>
          <w:iCs/>
          <w:spacing w:val="-5"/>
        </w:rPr>
        <w:t xml:space="preserve">с </w:t>
      </w:r>
      <w:r w:rsidR="00C243DD" w:rsidRPr="00524E5D">
        <w:rPr>
          <w:iCs/>
          <w:spacing w:val="-5"/>
        </w:rPr>
        <w:t xml:space="preserve">одного </w:t>
      </w:r>
      <w:r w:rsidR="00505CBE" w:rsidRPr="00524E5D">
        <w:rPr>
          <w:iCs/>
          <w:spacing w:val="-5"/>
        </w:rPr>
        <w:t xml:space="preserve">компьютера </w:t>
      </w:r>
      <w:r w:rsidRPr="00524E5D">
        <w:rPr>
          <w:iCs/>
          <w:spacing w:val="-5"/>
        </w:rPr>
        <w:t xml:space="preserve">юридического лица (информация доступна лишь для </w:t>
      </w:r>
      <w:r w:rsidRPr="00524E5D">
        <w:rPr>
          <w:iCs/>
          <w:spacing w:val="-2"/>
        </w:rPr>
        <w:t xml:space="preserve">строго определенных сотрудников </w:t>
      </w:r>
      <w:r w:rsidRPr="00524E5D">
        <w:rPr>
          <w:iCs/>
          <w:spacing w:val="-2"/>
        </w:rPr>
        <w:lastRenderedPageBreak/>
        <w:t xml:space="preserve">юридического лица) либо информация передается с </w:t>
      </w:r>
      <w:r w:rsidRPr="00524E5D">
        <w:rPr>
          <w:iCs/>
          <w:spacing w:val="-7"/>
        </w:rPr>
        <w:t xml:space="preserve">использованием сети общего пользования Интернет </w:t>
      </w:r>
      <w:r w:rsidR="00505CBE" w:rsidRPr="00524E5D">
        <w:rPr>
          <w:iCs/>
          <w:spacing w:val="-7"/>
        </w:rPr>
        <w:t>(например</w:t>
      </w:r>
      <w:r w:rsidR="00166902" w:rsidRPr="00524E5D">
        <w:rPr>
          <w:iCs/>
          <w:spacing w:val="-7"/>
        </w:rPr>
        <w:t>:</w:t>
      </w:r>
      <w:r w:rsidR="00505CBE" w:rsidRPr="00524E5D">
        <w:rPr>
          <w:iCs/>
          <w:spacing w:val="-7"/>
        </w:rPr>
        <w:t xml:space="preserve"> отчеты в налоговый орган, пенсионный или в банк) </w:t>
      </w:r>
      <w:r w:rsidRPr="00524E5D">
        <w:rPr>
          <w:iCs/>
          <w:spacing w:val="-7"/>
        </w:rPr>
        <w:t>либо без передачи полученной</w:t>
      </w:r>
      <w:proofErr w:type="gramEnd"/>
      <w:r w:rsidRPr="00524E5D">
        <w:rPr>
          <w:iCs/>
          <w:spacing w:val="-7"/>
        </w:rPr>
        <w:t xml:space="preserve"> информации.</w:t>
      </w:r>
      <w:r w:rsidR="003F6DE5" w:rsidRPr="00524E5D">
        <w:rPr>
          <w:iCs/>
          <w:spacing w:val="-7"/>
        </w:rPr>
        <w:t xml:space="preserve"> При передаче</w:t>
      </w:r>
      <w:r w:rsidR="00505CBE" w:rsidRPr="00524E5D">
        <w:rPr>
          <w:iCs/>
          <w:spacing w:val="-7"/>
        </w:rPr>
        <w:t xml:space="preserve"> по сети интернет в поле шифрование указывается программа</w:t>
      </w:r>
      <w:r w:rsidR="00C2249F" w:rsidRPr="00524E5D">
        <w:rPr>
          <w:iCs/>
          <w:spacing w:val="-7"/>
        </w:rPr>
        <w:t>,</w:t>
      </w:r>
      <w:r w:rsidR="00505CBE" w:rsidRPr="00524E5D">
        <w:rPr>
          <w:iCs/>
          <w:spacing w:val="-7"/>
        </w:rPr>
        <w:t xml:space="preserve"> через которую передаются персональные данные.</w:t>
      </w:r>
    </w:p>
    <w:p w:rsidR="0094671C" w:rsidRPr="00524E5D" w:rsidRDefault="0094671C" w:rsidP="0094671C">
      <w:pPr>
        <w:widowControl w:val="0"/>
        <w:shd w:val="clear" w:color="auto" w:fill="FFFFFF"/>
        <w:tabs>
          <w:tab w:val="left" w:pos="792"/>
        </w:tabs>
        <w:suppressAutoHyphens/>
        <w:autoSpaceDE w:val="0"/>
        <w:ind w:left="-426" w:firstLine="568"/>
        <w:jc w:val="both"/>
        <w:rPr>
          <w:i/>
        </w:rPr>
      </w:pPr>
      <w:proofErr w:type="gramStart"/>
      <w:r w:rsidRPr="00524E5D">
        <w:rPr>
          <w:i/>
          <w:u w:val="single"/>
        </w:rPr>
        <w:t>н</w:t>
      </w:r>
      <w:proofErr w:type="gramEnd"/>
      <w:r w:rsidRPr="00524E5D">
        <w:rPr>
          <w:i/>
          <w:u w:val="single"/>
        </w:rPr>
        <w:t>апример:</w:t>
      </w:r>
      <w:r w:rsidR="00166902" w:rsidRPr="00524E5D">
        <w:rPr>
          <w:i/>
          <w:u w:val="single"/>
        </w:rPr>
        <w:t xml:space="preserve"> </w:t>
      </w:r>
      <w:r w:rsidRPr="00524E5D">
        <w:rPr>
          <w:i/>
        </w:rPr>
        <w:t>путем сбо</w:t>
      </w:r>
      <w:r w:rsidR="00166902" w:rsidRPr="00524E5D">
        <w:rPr>
          <w:i/>
        </w:rPr>
        <w:t>р</w:t>
      </w:r>
      <w:r w:rsidRPr="00524E5D">
        <w:rPr>
          <w:i/>
        </w:rPr>
        <w:t xml:space="preserve">а, хранения, передачи, способ смешанный, с передачей по сети интернет и локальной </w:t>
      </w:r>
      <w:r w:rsidR="003F6DE5" w:rsidRPr="00524E5D">
        <w:rPr>
          <w:i/>
        </w:rPr>
        <w:t>сети. Шифрование: Сибтел-Крипто,</w:t>
      </w:r>
      <w:r w:rsidR="00261888" w:rsidRPr="00524E5D">
        <w:rPr>
          <w:i/>
        </w:rPr>
        <w:t xml:space="preserve"> Верба, Сигнатура, КриптоПро, </w:t>
      </w:r>
      <w:r w:rsidR="003F6DE5" w:rsidRPr="00524E5D">
        <w:rPr>
          <w:i/>
        </w:rPr>
        <w:t xml:space="preserve"> рег. № 123456.</w:t>
      </w:r>
    </w:p>
    <w:p w:rsidR="00A85AA7" w:rsidRPr="00060893" w:rsidRDefault="00A85AA7" w:rsidP="0094671C">
      <w:pPr>
        <w:widowControl w:val="0"/>
        <w:shd w:val="clear" w:color="auto" w:fill="FFFFFF"/>
        <w:tabs>
          <w:tab w:val="left" w:pos="792"/>
        </w:tabs>
        <w:suppressAutoHyphens/>
        <w:autoSpaceDE w:val="0"/>
        <w:ind w:left="-426" w:firstLine="568"/>
        <w:jc w:val="both"/>
        <w:rPr>
          <w:i/>
        </w:rPr>
      </w:pPr>
      <w:proofErr w:type="gramStart"/>
      <w:r w:rsidRPr="00524E5D">
        <w:rPr>
          <w:i/>
        </w:rPr>
        <w:t xml:space="preserve">В случае использования шифровальных (криптографических средств) указываются следующие сведения: </w:t>
      </w:r>
      <w:r w:rsidR="00C2249F" w:rsidRPr="00524E5D">
        <w:rPr>
          <w:b/>
          <w:i/>
        </w:rPr>
        <w:t xml:space="preserve">а) </w:t>
      </w:r>
      <w:r w:rsidR="00C2249F" w:rsidRPr="00060893">
        <w:rPr>
          <w:b/>
          <w:i/>
        </w:rPr>
        <w:t>наименование;</w:t>
      </w:r>
      <w:r w:rsidRPr="00060893">
        <w:rPr>
          <w:b/>
          <w:i/>
        </w:rPr>
        <w:t xml:space="preserve"> </w:t>
      </w:r>
      <w:r w:rsidRPr="00060893">
        <w:rPr>
          <w:i/>
        </w:rPr>
        <w:t>б) уровень криптографической защиты Пдн; в) уровень специальной защиты от утечки по каналам побочных излучений и наводок; г) уровень защиты от несанкционированного доступа.</w:t>
      </w:r>
      <w:proofErr w:type="gramEnd"/>
    </w:p>
    <w:p w:rsidR="0094671C" w:rsidRPr="00060893" w:rsidRDefault="00505CBE" w:rsidP="00C033D7">
      <w:pPr>
        <w:shd w:val="clear" w:color="auto" w:fill="FFFFFF"/>
        <w:tabs>
          <w:tab w:val="left" w:pos="1166"/>
        </w:tabs>
        <w:ind w:left="-426" w:firstLine="568"/>
        <w:jc w:val="both"/>
      </w:pPr>
      <w:r w:rsidRPr="00060893">
        <w:t>7</w:t>
      </w:r>
      <w:r w:rsidR="001A2083" w:rsidRPr="00060893">
        <w:t xml:space="preserve">. В поле </w:t>
      </w:r>
      <w:r w:rsidR="001A2083" w:rsidRPr="00060893">
        <w:rPr>
          <w:b/>
        </w:rPr>
        <w:t>«описание мер, которые оператор обязуется осуществлять при обработке персональных данных, по обеспечению безопасности персональных данных при их обработке»</w:t>
      </w:r>
      <w:r w:rsidR="001A2083" w:rsidRPr="00060893">
        <w:t>, указываются организацион</w:t>
      </w:r>
      <w:r w:rsidR="006366B9" w:rsidRPr="00060893">
        <w:t>ные и технические меры</w:t>
      </w:r>
      <w:r w:rsidR="0094671C" w:rsidRPr="00060893">
        <w:t>.</w:t>
      </w:r>
    </w:p>
    <w:p w:rsidR="00A05772" w:rsidRPr="00060893" w:rsidRDefault="00A05772" w:rsidP="00765E02">
      <w:pPr>
        <w:autoSpaceDE w:val="0"/>
        <w:autoSpaceDN w:val="0"/>
        <w:adjustRightInd w:val="0"/>
        <w:ind w:left="-426"/>
        <w:rPr>
          <w:b/>
          <w:i/>
        </w:rPr>
      </w:pPr>
    </w:p>
    <w:p w:rsidR="00A05772" w:rsidRPr="00060893" w:rsidRDefault="00E369F3" w:rsidP="00765E02">
      <w:pPr>
        <w:autoSpaceDE w:val="0"/>
        <w:autoSpaceDN w:val="0"/>
        <w:adjustRightInd w:val="0"/>
        <w:ind w:left="-426"/>
        <w:rPr>
          <w:i/>
        </w:rPr>
      </w:pPr>
      <w:r w:rsidRPr="00060893">
        <w:rPr>
          <w:b/>
          <w:i/>
        </w:rPr>
        <w:t>Организационные меры</w:t>
      </w:r>
      <w:r w:rsidRPr="00060893">
        <w:rPr>
          <w:i/>
        </w:rPr>
        <w:t xml:space="preserve"> </w:t>
      </w:r>
    </w:p>
    <w:p w:rsidR="00A05772" w:rsidRPr="00524E5D" w:rsidRDefault="00E369F3" w:rsidP="001759B7">
      <w:pPr>
        <w:autoSpaceDE w:val="0"/>
        <w:autoSpaceDN w:val="0"/>
        <w:adjustRightInd w:val="0"/>
        <w:ind w:left="-426" w:firstLine="568"/>
        <w:rPr>
          <w:i/>
        </w:rPr>
      </w:pPr>
      <w:r w:rsidRPr="00060893">
        <w:rPr>
          <w:i/>
        </w:rPr>
        <w:t>– разработка и утверждение внутренних документов, регламентирующих порядок</w:t>
      </w:r>
      <w:r w:rsidRPr="00524E5D">
        <w:rPr>
          <w:i/>
        </w:rPr>
        <w:t xml:space="preserve"> обработки и защиты персональных данных. Например: Положение о</w:t>
      </w:r>
      <w:r w:rsidR="00F3616F" w:rsidRPr="00524E5D">
        <w:rPr>
          <w:i/>
        </w:rPr>
        <w:t>б обработке и</w:t>
      </w:r>
      <w:r w:rsidRPr="00524E5D">
        <w:rPr>
          <w:i/>
        </w:rPr>
        <w:t xml:space="preserve"> защите персональных данных</w:t>
      </w:r>
      <w:r w:rsidR="00F3616F" w:rsidRPr="00524E5D">
        <w:rPr>
          <w:i/>
        </w:rPr>
        <w:t xml:space="preserve"> работников</w:t>
      </w:r>
      <w:r w:rsidRPr="00524E5D">
        <w:rPr>
          <w:i/>
        </w:rPr>
        <w:t>,</w:t>
      </w:r>
      <w:r w:rsidR="007C3713" w:rsidRPr="00524E5D">
        <w:rPr>
          <w:i/>
        </w:rPr>
        <w:t xml:space="preserve"> приказами назначены ответственные лица за работу с персональными данными</w:t>
      </w:r>
      <w:r w:rsidR="00563BD6" w:rsidRPr="00524E5D">
        <w:rPr>
          <w:i/>
        </w:rPr>
        <w:t xml:space="preserve">, </w:t>
      </w:r>
      <w:r w:rsidR="00DF6C42" w:rsidRPr="00524E5D">
        <w:rPr>
          <w:i/>
        </w:rPr>
        <w:t>охрана</w:t>
      </w:r>
      <w:r w:rsidR="00505CBE" w:rsidRPr="00524E5D">
        <w:rPr>
          <w:i/>
        </w:rPr>
        <w:t>,</w:t>
      </w:r>
      <w:r w:rsidR="00DF6C42" w:rsidRPr="00524E5D">
        <w:rPr>
          <w:i/>
        </w:rPr>
        <w:t xml:space="preserve"> журнал пропуска на территорию, </w:t>
      </w:r>
      <w:r w:rsidR="003F6DE5" w:rsidRPr="00524E5D">
        <w:rPr>
          <w:i/>
        </w:rPr>
        <w:t xml:space="preserve">в трудовых договорах прописана </w:t>
      </w:r>
      <w:r w:rsidR="007C3713" w:rsidRPr="00524E5D">
        <w:rPr>
          <w:i/>
        </w:rPr>
        <w:t>конфиденциальност</w:t>
      </w:r>
      <w:r w:rsidR="00D47062" w:rsidRPr="00524E5D">
        <w:rPr>
          <w:i/>
        </w:rPr>
        <w:t>ь и персональная ответственность</w:t>
      </w:r>
      <w:r w:rsidR="007C3713" w:rsidRPr="00524E5D">
        <w:rPr>
          <w:i/>
        </w:rPr>
        <w:t>,</w:t>
      </w:r>
    </w:p>
    <w:p w:rsidR="00A05772" w:rsidRPr="00524E5D" w:rsidRDefault="00A05772" w:rsidP="001759B7">
      <w:pPr>
        <w:autoSpaceDE w:val="0"/>
        <w:autoSpaceDN w:val="0"/>
        <w:adjustRightInd w:val="0"/>
        <w:ind w:left="-426" w:firstLine="568"/>
        <w:rPr>
          <w:i/>
        </w:rPr>
      </w:pPr>
      <w:r w:rsidRPr="00524E5D">
        <w:rPr>
          <w:i/>
        </w:rPr>
        <w:t>-</w:t>
      </w:r>
      <w:r w:rsidR="007C3713" w:rsidRPr="00524E5D">
        <w:rPr>
          <w:i/>
        </w:rPr>
        <w:t xml:space="preserve"> ограниченный доступ в помещения, </w:t>
      </w:r>
    </w:p>
    <w:p w:rsidR="00A05772" w:rsidRPr="00524E5D" w:rsidRDefault="00A05772" w:rsidP="00637D75">
      <w:pPr>
        <w:autoSpaceDE w:val="0"/>
        <w:autoSpaceDN w:val="0"/>
        <w:adjustRightInd w:val="0"/>
        <w:ind w:left="-426" w:firstLine="568"/>
        <w:rPr>
          <w:i/>
        </w:rPr>
      </w:pPr>
      <w:r w:rsidRPr="00524E5D">
        <w:rPr>
          <w:i/>
        </w:rPr>
        <w:t xml:space="preserve">- </w:t>
      </w:r>
      <w:r w:rsidR="007C3713" w:rsidRPr="00524E5D">
        <w:rPr>
          <w:i/>
        </w:rPr>
        <w:t xml:space="preserve">установка квалификационных требований к персоналу, периодический инструктаж, </w:t>
      </w:r>
    </w:p>
    <w:p w:rsidR="00A05772" w:rsidRPr="00524E5D" w:rsidRDefault="00A05772" w:rsidP="00637D75">
      <w:pPr>
        <w:autoSpaceDE w:val="0"/>
        <w:autoSpaceDN w:val="0"/>
        <w:adjustRightInd w:val="0"/>
        <w:ind w:left="-426" w:firstLine="568"/>
        <w:rPr>
          <w:i/>
        </w:rPr>
      </w:pPr>
      <w:r w:rsidRPr="00524E5D">
        <w:rPr>
          <w:i/>
        </w:rPr>
        <w:t>-</w:t>
      </w:r>
      <w:r w:rsidR="007C3713" w:rsidRPr="00524E5D">
        <w:rPr>
          <w:i/>
        </w:rPr>
        <w:t>перечень</w:t>
      </w:r>
      <w:r w:rsidR="00CA5655" w:rsidRPr="00524E5D">
        <w:rPr>
          <w:i/>
        </w:rPr>
        <w:t xml:space="preserve"> </w:t>
      </w:r>
      <w:r w:rsidR="007C3713" w:rsidRPr="00524E5D">
        <w:rPr>
          <w:i/>
        </w:rPr>
        <w:t xml:space="preserve">защищаемых объектов информации, </w:t>
      </w:r>
    </w:p>
    <w:p w:rsidR="00A05772" w:rsidRPr="00524E5D" w:rsidRDefault="00A05772" w:rsidP="00637D75">
      <w:pPr>
        <w:autoSpaceDE w:val="0"/>
        <w:autoSpaceDN w:val="0"/>
        <w:adjustRightInd w:val="0"/>
        <w:ind w:left="-426" w:firstLine="568"/>
        <w:rPr>
          <w:i/>
        </w:rPr>
      </w:pPr>
      <w:r w:rsidRPr="00524E5D">
        <w:rPr>
          <w:i/>
        </w:rPr>
        <w:t>-</w:t>
      </w:r>
      <w:r w:rsidR="00F3616F" w:rsidRPr="00524E5D">
        <w:rPr>
          <w:i/>
        </w:rPr>
        <w:t xml:space="preserve">инструкция по </w:t>
      </w:r>
      <w:proofErr w:type="gramStart"/>
      <w:r w:rsidR="00F3616F" w:rsidRPr="00524E5D">
        <w:rPr>
          <w:i/>
        </w:rPr>
        <w:t>антивирусной</w:t>
      </w:r>
      <w:proofErr w:type="gramEnd"/>
      <w:r w:rsidR="00F3616F" w:rsidRPr="00524E5D">
        <w:rPr>
          <w:i/>
        </w:rPr>
        <w:t xml:space="preserve"> защит</w:t>
      </w:r>
      <w:r w:rsidR="00F43031" w:rsidRPr="00524E5D">
        <w:rPr>
          <w:i/>
        </w:rPr>
        <w:t>е</w:t>
      </w:r>
      <w:r w:rsidR="00387331" w:rsidRPr="00524E5D">
        <w:rPr>
          <w:i/>
        </w:rPr>
        <w:t xml:space="preserve">, </w:t>
      </w:r>
    </w:p>
    <w:p w:rsidR="00A05772" w:rsidRPr="00524E5D" w:rsidRDefault="00A05772" w:rsidP="00637D75">
      <w:pPr>
        <w:autoSpaceDE w:val="0"/>
        <w:autoSpaceDN w:val="0"/>
        <w:adjustRightInd w:val="0"/>
        <w:ind w:left="-426" w:firstLine="568"/>
        <w:rPr>
          <w:i/>
        </w:rPr>
      </w:pPr>
      <w:r w:rsidRPr="00524E5D">
        <w:rPr>
          <w:i/>
        </w:rPr>
        <w:t>-</w:t>
      </w:r>
      <w:r w:rsidR="00387331" w:rsidRPr="00524E5D">
        <w:rPr>
          <w:i/>
        </w:rPr>
        <w:t>разработка плана действий на случай возникновен</w:t>
      </w:r>
      <w:r w:rsidR="00D47062" w:rsidRPr="00524E5D">
        <w:rPr>
          <w:i/>
        </w:rPr>
        <w:t xml:space="preserve">ия непредвиденных обстоятельств, </w:t>
      </w:r>
    </w:p>
    <w:p w:rsidR="00A05772" w:rsidRPr="00524E5D" w:rsidRDefault="00A05772" w:rsidP="00637D75">
      <w:pPr>
        <w:autoSpaceDE w:val="0"/>
        <w:autoSpaceDN w:val="0"/>
        <w:adjustRightInd w:val="0"/>
        <w:ind w:left="-426" w:firstLine="568"/>
        <w:rPr>
          <w:i/>
        </w:rPr>
      </w:pPr>
      <w:r w:rsidRPr="00524E5D">
        <w:rPr>
          <w:i/>
        </w:rPr>
        <w:t>-</w:t>
      </w:r>
      <w:r w:rsidR="00D47062" w:rsidRPr="00524E5D">
        <w:rPr>
          <w:i/>
        </w:rPr>
        <w:t xml:space="preserve">определение </w:t>
      </w:r>
      <w:r w:rsidR="00E2120F" w:rsidRPr="00524E5D">
        <w:rPr>
          <w:i/>
        </w:rPr>
        <w:t xml:space="preserve">продолжительности хранения ПДн, </w:t>
      </w:r>
    </w:p>
    <w:p w:rsidR="00637D75" w:rsidRPr="00524E5D" w:rsidRDefault="00A05772" w:rsidP="00637D75">
      <w:pPr>
        <w:autoSpaceDE w:val="0"/>
        <w:autoSpaceDN w:val="0"/>
        <w:adjustRightInd w:val="0"/>
        <w:ind w:left="-426" w:firstLine="568"/>
        <w:rPr>
          <w:i/>
        </w:rPr>
      </w:pPr>
      <w:r w:rsidRPr="00524E5D">
        <w:rPr>
          <w:i/>
        </w:rPr>
        <w:t>-</w:t>
      </w:r>
      <w:r w:rsidR="00E2120F" w:rsidRPr="00524E5D">
        <w:rPr>
          <w:i/>
        </w:rPr>
        <w:t xml:space="preserve">разграничение прав доступа сотрудников к данным,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568"/>
        <w:rPr>
          <w:i/>
        </w:rPr>
      </w:pPr>
      <w:r w:rsidRPr="00524E5D">
        <w:rPr>
          <w:i/>
        </w:rPr>
        <w:t>-</w:t>
      </w:r>
      <w:r w:rsidR="00E2120F" w:rsidRPr="00524E5D">
        <w:rPr>
          <w:i/>
        </w:rPr>
        <w:t xml:space="preserve">помещение, где хранятся персональные данные, закрывается на ключ,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568"/>
        <w:rPr>
          <w:i/>
        </w:rPr>
      </w:pPr>
      <w:r w:rsidRPr="00524E5D">
        <w:rPr>
          <w:i/>
        </w:rPr>
        <w:t>-</w:t>
      </w:r>
      <w:r w:rsidR="0007361B" w:rsidRPr="00524E5D">
        <w:rPr>
          <w:i/>
        </w:rPr>
        <w:t>информация доступна для строго определенных сотрудников, ограниченный доступ;</w:t>
      </w:r>
      <w:r w:rsidR="00765E02" w:rsidRPr="00524E5D">
        <w:rPr>
          <w:i/>
        </w:rPr>
        <w:t xml:space="preserve"> </w:t>
      </w:r>
    </w:p>
    <w:p w:rsidR="00637D75" w:rsidRPr="00524E5D" w:rsidRDefault="00637D75" w:rsidP="001759B7">
      <w:pPr>
        <w:autoSpaceDE w:val="0"/>
        <w:autoSpaceDN w:val="0"/>
        <w:adjustRightInd w:val="0"/>
        <w:ind w:left="-426" w:firstLine="568"/>
        <w:jc w:val="both"/>
        <w:rPr>
          <w:i/>
        </w:rPr>
      </w:pPr>
      <w:r w:rsidRPr="00524E5D">
        <w:rPr>
          <w:i/>
        </w:rPr>
        <w:t>-</w:t>
      </w:r>
      <w:r w:rsidR="00765E02" w:rsidRPr="00524E5D">
        <w:rPr>
          <w:i/>
        </w:rPr>
        <w:t xml:space="preserve">правила обработки персональных данных,  предотвращающие нарушений законодательства Российской Федерации в сфере персональных данных; правила рассмотрения запросов субъектов персональных данных или их представителей; </w:t>
      </w:r>
      <w:r w:rsidR="001759B7" w:rsidRPr="00524E5D">
        <w:rPr>
          <w:i/>
        </w:rPr>
        <w:t>п</w:t>
      </w:r>
      <w:r w:rsidR="00765E02" w:rsidRPr="00524E5D">
        <w:rPr>
          <w:i/>
        </w:rPr>
        <w:t>равила осуществления внутреннего контроля соответствия обработки персональных данных требованиям к защите персональных данных; правила работы с обезличенными данными в случае обезличивания персональных данных;</w:t>
      </w:r>
    </w:p>
    <w:p w:rsidR="00765E02" w:rsidRPr="00524E5D" w:rsidRDefault="00637D75" w:rsidP="001759B7">
      <w:pPr>
        <w:autoSpaceDE w:val="0"/>
        <w:autoSpaceDN w:val="0"/>
        <w:adjustRightInd w:val="0"/>
        <w:ind w:left="-426" w:firstLine="568"/>
        <w:jc w:val="both"/>
        <w:rPr>
          <w:i/>
        </w:rPr>
      </w:pPr>
      <w:r w:rsidRPr="00524E5D">
        <w:rPr>
          <w:i/>
        </w:rPr>
        <w:t>-</w:t>
      </w:r>
      <w:r w:rsidR="00765E02" w:rsidRPr="00524E5D">
        <w:rPr>
          <w:i/>
        </w:rPr>
        <w:t xml:space="preserve"> перечень информационных систем персональных данных;</w:t>
      </w:r>
      <w:r w:rsidR="00CA5655" w:rsidRPr="00524E5D">
        <w:rPr>
          <w:i/>
        </w:rPr>
        <w:t xml:space="preserve"> </w:t>
      </w:r>
      <w:r w:rsidR="00765E02" w:rsidRPr="00524E5D">
        <w:rPr>
          <w:i/>
        </w:rPr>
        <w:t>перечни персональных данных, обрабатываемых в связи с реализацией служебных или трудовых отношений, а также в связи с оказанием  услуг и  функций; перечень должностей служащих 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  <w:r w:rsidR="00CA5655" w:rsidRPr="00524E5D">
        <w:rPr>
          <w:i/>
        </w:rPr>
        <w:t xml:space="preserve"> </w:t>
      </w:r>
      <w:r w:rsidR="00765E02" w:rsidRPr="00524E5D">
        <w:rPr>
          <w:i/>
        </w:rPr>
        <w:t xml:space="preserve">перечень </w:t>
      </w:r>
      <w:proofErr w:type="gramStart"/>
      <w:r w:rsidR="00765E02" w:rsidRPr="00524E5D">
        <w:rPr>
          <w:i/>
        </w:rPr>
        <w:t>должностей</w:t>
      </w:r>
      <w:proofErr w:type="gramEnd"/>
      <w:r w:rsidR="00765E02" w:rsidRPr="00524E5D">
        <w:rPr>
          <w:i/>
        </w:rPr>
        <w:t xml:space="preserve">  замещение которых предусматривает осуществление обработки персональных данных либо осуществление доступа к персональным данным;</w:t>
      </w:r>
      <w:r w:rsidR="00CA5655" w:rsidRPr="00524E5D">
        <w:rPr>
          <w:i/>
        </w:rPr>
        <w:t xml:space="preserve"> </w:t>
      </w:r>
      <w:proofErr w:type="gramStart"/>
      <w:r w:rsidR="00765E02" w:rsidRPr="00524E5D">
        <w:rPr>
          <w:i/>
        </w:rPr>
        <w:t>должностной регламент (должностные обязанности) или должностная инструкция ответственного за организацию обработки персональных данных;</w:t>
      </w:r>
      <w:r w:rsidR="001759B7" w:rsidRPr="00524E5D">
        <w:rPr>
          <w:i/>
        </w:rPr>
        <w:t xml:space="preserve"> </w:t>
      </w:r>
      <w:r w:rsidR="00765E02" w:rsidRPr="00524E5D">
        <w:rPr>
          <w:i/>
        </w:rPr>
        <w:t>типовое обязательство в случае расторжения контракта или трудового договора прекратить обработку персональных данных, ставших известными ему в связи с исполнением должностных обязанностей;</w:t>
      </w:r>
      <w:r w:rsidR="00D5772A">
        <w:rPr>
          <w:i/>
        </w:rPr>
        <w:t xml:space="preserve"> </w:t>
      </w:r>
      <w:r w:rsidR="00765E02" w:rsidRPr="00524E5D">
        <w:rPr>
          <w:i/>
        </w:rPr>
        <w:t>типовая форма согласия на обработку персональных данных;  типовая форма разъяснения субъекту персональных данных юридических последствий отказа предоставить свои персональные данные;</w:t>
      </w:r>
      <w:proofErr w:type="gramEnd"/>
      <w:r w:rsidR="00CA5655" w:rsidRPr="00524E5D">
        <w:rPr>
          <w:i/>
        </w:rPr>
        <w:t xml:space="preserve"> </w:t>
      </w:r>
      <w:r w:rsidR="00765E02" w:rsidRPr="00524E5D">
        <w:rPr>
          <w:i/>
        </w:rPr>
        <w:t>порядок доступа в помещения, в которых ведется обработка персональных данных</w:t>
      </w:r>
    </w:p>
    <w:p w:rsidR="00406502" w:rsidRPr="00524E5D" w:rsidRDefault="00387331" w:rsidP="00406502">
      <w:pPr>
        <w:shd w:val="clear" w:color="auto" w:fill="FFFFFF"/>
        <w:tabs>
          <w:tab w:val="left" w:pos="1166"/>
        </w:tabs>
        <w:ind w:left="-426"/>
        <w:jc w:val="both"/>
        <w:rPr>
          <w:i/>
        </w:rPr>
      </w:pPr>
      <w:r w:rsidRPr="00524E5D">
        <w:rPr>
          <w:b/>
          <w:i/>
        </w:rPr>
        <w:t>Технические меры</w:t>
      </w:r>
      <w:r w:rsidR="00261888" w:rsidRPr="00524E5D">
        <w:rPr>
          <w:i/>
        </w:rPr>
        <w:t xml:space="preserve"> </w:t>
      </w:r>
      <w:r w:rsidRPr="00524E5D">
        <w:rPr>
          <w:i/>
        </w:rPr>
        <w:t xml:space="preserve">- введение парольной и антивирусной защиты, </w:t>
      </w:r>
      <w:r w:rsidR="00261888" w:rsidRPr="00524E5D">
        <w:rPr>
          <w:i/>
        </w:rPr>
        <w:t xml:space="preserve">разработка на основе </w:t>
      </w:r>
      <w:proofErr w:type="gramStart"/>
      <w:r w:rsidR="00261888" w:rsidRPr="00524E5D">
        <w:rPr>
          <w:i/>
        </w:rPr>
        <w:t>модели угроз системы защиты информации персональных</w:t>
      </w:r>
      <w:proofErr w:type="gramEnd"/>
      <w:r w:rsidR="00261888" w:rsidRPr="00524E5D">
        <w:rPr>
          <w:i/>
        </w:rPr>
        <w:t xml:space="preserve">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</w:t>
      </w:r>
      <w:r w:rsidR="000567C3" w:rsidRPr="00524E5D">
        <w:rPr>
          <w:i/>
        </w:rPr>
        <w:t xml:space="preserve">, </w:t>
      </w:r>
      <w:r w:rsidR="001C0A49" w:rsidRPr="00524E5D">
        <w:rPr>
          <w:i/>
        </w:rPr>
        <w:t>защита каналов связи при помощи технических средств, и</w:t>
      </w:r>
      <w:r w:rsidR="00A86CA0" w:rsidRPr="00524E5D">
        <w:rPr>
          <w:i/>
        </w:rPr>
        <w:t>с</w:t>
      </w:r>
      <w:r w:rsidR="0061195F" w:rsidRPr="00524E5D">
        <w:rPr>
          <w:i/>
        </w:rPr>
        <w:t>пользование межсетевых экранов.</w:t>
      </w:r>
    </w:p>
    <w:p w:rsidR="0061195F" w:rsidRPr="00524E5D" w:rsidRDefault="0061195F" w:rsidP="0061195F">
      <w:pPr>
        <w:shd w:val="clear" w:color="auto" w:fill="FFFFFF"/>
        <w:tabs>
          <w:tab w:val="left" w:pos="1166"/>
        </w:tabs>
        <w:ind w:left="-426"/>
        <w:jc w:val="both"/>
        <w:rPr>
          <w:i/>
        </w:rPr>
      </w:pPr>
      <w:r w:rsidRPr="004E6E85">
        <w:lastRenderedPageBreak/>
        <w:t>7.1</w:t>
      </w:r>
      <w:r w:rsidRPr="004E6E85">
        <w:rPr>
          <w:i/>
        </w:rPr>
        <w:t xml:space="preserve"> </w:t>
      </w:r>
      <w:r w:rsidRPr="00E3234C">
        <w:rPr>
          <w:i/>
          <w:highlight w:val="yellow"/>
        </w:rPr>
        <w:t>С</w:t>
      </w:r>
      <w:r w:rsidRPr="00E3234C">
        <w:rPr>
          <w:b/>
          <w:i/>
          <w:highlight w:val="yellow"/>
          <w:lang/>
        </w:rPr>
        <w:t>ведения о местонахождении базы данных</w:t>
      </w:r>
      <w:r w:rsidRPr="004E6E85">
        <w:rPr>
          <w:b/>
          <w:i/>
          <w:lang/>
        </w:rPr>
        <w:t xml:space="preserve"> </w:t>
      </w:r>
      <w:r w:rsidRPr="004E6E85">
        <w:rPr>
          <w:i/>
          <w:lang/>
        </w:rPr>
        <w:t>(страна местонахождения базы данных; адрес</w:t>
      </w:r>
      <w:r w:rsidRPr="004E6E85">
        <w:rPr>
          <w:i/>
        </w:rPr>
        <w:t xml:space="preserve"> </w:t>
      </w:r>
      <w:r w:rsidRPr="004E6E85">
        <w:rPr>
          <w:i/>
          <w:lang/>
        </w:rPr>
        <w:t>местонахождения базы данных; организация ответственная за хранение базы данных: наименование, ИНН, ОГРН, тип, адрес, организационно-правовая форма).</w:t>
      </w:r>
    </w:p>
    <w:p w:rsidR="00E2120F" w:rsidRPr="00524E5D" w:rsidRDefault="00F43031" w:rsidP="00E2120F">
      <w:pPr>
        <w:shd w:val="clear" w:color="auto" w:fill="FFFFFF"/>
        <w:tabs>
          <w:tab w:val="left" w:pos="1166"/>
        </w:tabs>
        <w:ind w:left="-426"/>
        <w:jc w:val="both"/>
        <w:rPr>
          <w:i/>
        </w:rPr>
      </w:pPr>
      <w:proofErr w:type="gramStart"/>
      <w:r w:rsidRPr="00524E5D">
        <w:rPr>
          <w:b/>
          <w:i/>
        </w:rPr>
        <w:t>Средства обеспечения безопасности</w:t>
      </w:r>
      <w:r w:rsidRPr="00524E5D">
        <w:rPr>
          <w:i/>
        </w:rPr>
        <w:t xml:space="preserve"> - </w:t>
      </w:r>
      <w:r w:rsidR="00A86CA0" w:rsidRPr="00524E5D">
        <w:rPr>
          <w:i/>
        </w:rPr>
        <w:t xml:space="preserve"> </w:t>
      </w:r>
      <w:r w:rsidRPr="00524E5D">
        <w:rPr>
          <w:i/>
        </w:rPr>
        <w:t>средства вычислительной техники, информационно-вычислительные комплексы и сети, средства и системы передачи, приема и обработки персональных да</w:t>
      </w:r>
      <w:r w:rsidR="00D47062" w:rsidRPr="00524E5D">
        <w:rPr>
          <w:i/>
        </w:rPr>
        <w:t>нных, средства защиты информации</w:t>
      </w:r>
      <w:r w:rsidR="001A461E" w:rsidRPr="00524E5D">
        <w:rPr>
          <w:i/>
        </w:rPr>
        <w:t xml:space="preserve"> от несанкционированного доступа и от утечки по техническим каналам (</w:t>
      </w:r>
      <w:r w:rsidR="00D47062" w:rsidRPr="00524E5D">
        <w:rPr>
          <w:i/>
        </w:rPr>
        <w:t xml:space="preserve">средства блокировки устройств ввода-вывода информации, средства разграничения доступа к информации, </w:t>
      </w:r>
      <w:r w:rsidR="001A461E" w:rsidRPr="00524E5D">
        <w:rPr>
          <w:i/>
        </w:rPr>
        <w:t>использовании экранированных кабелей, установка высокочастотных фильтров на линии связи</w:t>
      </w:r>
      <w:r w:rsidR="00527E09" w:rsidRPr="00524E5D">
        <w:rPr>
          <w:i/>
        </w:rPr>
        <w:t>, установка активных систем зашумления).</w:t>
      </w:r>
      <w:proofErr w:type="gramEnd"/>
      <w:r w:rsidR="001A461E" w:rsidRPr="00524E5D">
        <w:rPr>
          <w:i/>
        </w:rPr>
        <w:t xml:space="preserve"> </w:t>
      </w:r>
      <w:r w:rsidRPr="00524E5D">
        <w:rPr>
          <w:i/>
        </w:rPr>
        <w:t xml:space="preserve"> Например: Корпоративное антивирусное ПО «</w:t>
      </w:r>
      <w:r w:rsidR="00AF7325" w:rsidRPr="00524E5D">
        <w:rPr>
          <w:i/>
        </w:rPr>
        <w:t>А</w:t>
      </w:r>
      <w:r w:rsidRPr="00524E5D">
        <w:rPr>
          <w:i/>
        </w:rPr>
        <w:t>нтивирус Касперского»</w:t>
      </w:r>
      <w:r w:rsidR="00AF7325" w:rsidRPr="00524E5D">
        <w:rPr>
          <w:i/>
        </w:rPr>
        <w:t xml:space="preserve"> или </w:t>
      </w:r>
      <w:r w:rsidR="00AF7325" w:rsidRPr="00524E5D">
        <w:rPr>
          <w:i/>
          <w:lang w:val="en-US"/>
        </w:rPr>
        <w:t>Nod</w:t>
      </w:r>
      <w:r w:rsidR="00AF7325" w:rsidRPr="00524E5D">
        <w:rPr>
          <w:i/>
        </w:rPr>
        <w:t xml:space="preserve"> 32, </w:t>
      </w:r>
      <w:r w:rsidR="00AF7325" w:rsidRPr="00524E5D">
        <w:rPr>
          <w:i/>
          <w:lang w:val="en-US"/>
        </w:rPr>
        <w:t>Windows</w:t>
      </w:r>
      <w:r w:rsidR="00AF7325" w:rsidRPr="00524E5D">
        <w:rPr>
          <w:i/>
        </w:rPr>
        <w:t xml:space="preserve"> </w:t>
      </w:r>
      <w:r w:rsidR="00AF7325" w:rsidRPr="00524E5D">
        <w:rPr>
          <w:i/>
          <w:lang w:val="en-US"/>
        </w:rPr>
        <w:t>Vista</w:t>
      </w:r>
      <w:r w:rsidR="00AF7325" w:rsidRPr="00524E5D">
        <w:rPr>
          <w:i/>
        </w:rPr>
        <w:t xml:space="preserve"> </w:t>
      </w:r>
      <w:r w:rsidR="00AF7325" w:rsidRPr="00524E5D">
        <w:rPr>
          <w:i/>
          <w:lang w:val="en-US"/>
        </w:rPr>
        <w:t>Business</w:t>
      </w:r>
      <w:r w:rsidR="00E2120F" w:rsidRPr="00524E5D">
        <w:rPr>
          <w:i/>
        </w:rPr>
        <w:t>, использование криптографических и шифровальных средств защиты информации, использование сейфов, шкафы, запирающиеся на ключ, решетки на окнах, железная дверь, видеонаблюдение, сигнализация</w:t>
      </w:r>
      <w:r w:rsidR="0061195F" w:rsidRPr="00524E5D">
        <w:rPr>
          <w:i/>
        </w:rPr>
        <w:t>.</w:t>
      </w:r>
    </w:p>
    <w:p w:rsidR="00637D75" w:rsidRPr="00524E5D" w:rsidRDefault="00094C14" w:rsidP="00765E02">
      <w:pPr>
        <w:autoSpaceDE w:val="0"/>
        <w:autoSpaceDN w:val="0"/>
        <w:adjustRightInd w:val="0"/>
        <w:ind w:left="-426"/>
      </w:pPr>
      <w:r w:rsidRPr="00FC6162">
        <w:rPr>
          <w:b/>
          <w:i/>
          <w:highlight w:val="yellow"/>
        </w:rPr>
        <w:t>Сведения об обеспечении безопасности персональных данных</w:t>
      </w:r>
      <w:r w:rsidRPr="00524E5D">
        <w:rPr>
          <w:i/>
        </w:rPr>
        <w:t xml:space="preserve"> в</w:t>
      </w:r>
      <w:r w:rsidRPr="00524E5D">
        <w:t xml:space="preserve"> соответствии с требованиями к защите персональных данных, установленными Правительством Российской Федерации. </w:t>
      </w:r>
      <w:bookmarkStart w:id="0" w:name="sub_1921"/>
      <w:r w:rsidR="00564984" w:rsidRPr="00524E5D">
        <w:t xml:space="preserve">Например: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710"/>
        <w:rPr>
          <w:i/>
        </w:rPr>
      </w:pPr>
      <w:r w:rsidRPr="00524E5D">
        <w:rPr>
          <w:b/>
          <w:i/>
        </w:rPr>
        <w:t>-</w:t>
      </w:r>
      <w:r w:rsidR="00094C14" w:rsidRPr="00524E5D">
        <w:rPr>
          <w:i/>
        </w:rPr>
        <w:t>определением угроз безопасности персональных данных при их обработке в информационных системах персональных данных;</w:t>
      </w:r>
      <w:bookmarkStart w:id="1" w:name="sub_1922"/>
      <w:bookmarkEnd w:id="0"/>
      <w:r w:rsidR="00094C14" w:rsidRPr="00524E5D">
        <w:rPr>
          <w:i/>
        </w:rPr>
        <w:t xml:space="preserve">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710"/>
        <w:rPr>
          <w:i/>
        </w:rPr>
      </w:pPr>
      <w:r w:rsidRPr="00524E5D">
        <w:rPr>
          <w:b/>
          <w:i/>
        </w:rPr>
        <w:t>-</w:t>
      </w:r>
      <w:r w:rsidR="00094C14" w:rsidRPr="00524E5D">
        <w:rPr>
          <w:i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  <w:bookmarkStart w:id="2" w:name="sub_1923"/>
      <w:bookmarkEnd w:id="1"/>
      <w:r w:rsidR="00094C14" w:rsidRPr="00524E5D">
        <w:rPr>
          <w:i/>
        </w:rPr>
        <w:t xml:space="preserve">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710"/>
        <w:rPr>
          <w:i/>
        </w:rPr>
      </w:pPr>
      <w:r w:rsidRPr="00524E5D">
        <w:rPr>
          <w:b/>
          <w:i/>
        </w:rPr>
        <w:t>-</w:t>
      </w:r>
      <w:r w:rsidR="00094C14" w:rsidRPr="00524E5D">
        <w:rPr>
          <w:i/>
        </w:rPr>
        <w:t>применением прошедших в установленном порядке процедуру оценки соответствия средств защиты информации;</w:t>
      </w:r>
      <w:bookmarkStart w:id="3" w:name="sub_1924"/>
      <w:bookmarkEnd w:id="2"/>
      <w:r w:rsidR="00094C14" w:rsidRPr="00524E5D">
        <w:rPr>
          <w:i/>
        </w:rPr>
        <w:t xml:space="preserve">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710"/>
        <w:rPr>
          <w:i/>
        </w:rPr>
      </w:pPr>
      <w:r w:rsidRPr="00524E5D">
        <w:rPr>
          <w:b/>
          <w:i/>
        </w:rPr>
        <w:t>-</w:t>
      </w:r>
      <w:r w:rsidR="00094C14" w:rsidRPr="00524E5D">
        <w:rPr>
          <w:i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  <w:bookmarkStart w:id="4" w:name="sub_1925"/>
      <w:bookmarkEnd w:id="3"/>
      <w:r w:rsidR="00094C14" w:rsidRPr="00524E5D">
        <w:rPr>
          <w:i/>
        </w:rPr>
        <w:t xml:space="preserve">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710"/>
        <w:rPr>
          <w:i/>
        </w:rPr>
      </w:pPr>
      <w:r w:rsidRPr="00524E5D">
        <w:rPr>
          <w:b/>
          <w:i/>
        </w:rPr>
        <w:t>-</w:t>
      </w:r>
      <w:r w:rsidR="00094C14" w:rsidRPr="00524E5D">
        <w:rPr>
          <w:i/>
        </w:rPr>
        <w:t>учетом машинных носителей персональных данных;</w:t>
      </w:r>
      <w:bookmarkStart w:id="5" w:name="sub_1926"/>
      <w:bookmarkEnd w:id="4"/>
      <w:r w:rsidR="00094C14" w:rsidRPr="00524E5D">
        <w:rPr>
          <w:i/>
        </w:rPr>
        <w:t xml:space="preserve"> обнаружением фактов несанкционированного доступа к персональным данным и принятием мер;</w:t>
      </w:r>
      <w:bookmarkStart w:id="6" w:name="sub_1927"/>
      <w:bookmarkEnd w:id="5"/>
      <w:r w:rsidR="00094C14" w:rsidRPr="00524E5D">
        <w:rPr>
          <w:i/>
        </w:rPr>
        <w:t xml:space="preserve">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710"/>
        <w:rPr>
          <w:i/>
        </w:rPr>
      </w:pPr>
      <w:r w:rsidRPr="00524E5D">
        <w:rPr>
          <w:b/>
          <w:i/>
        </w:rPr>
        <w:t>-</w:t>
      </w:r>
      <w:r w:rsidR="00094C14" w:rsidRPr="00524E5D">
        <w:rPr>
          <w:i/>
        </w:rPr>
        <w:t>восстановлением персональных данных, модифицированных или уничтоженных вследствие несанкционированного доступа к ним;</w:t>
      </w:r>
      <w:bookmarkStart w:id="7" w:name="sub_1928"/>
      <w:bookmarkEnd w:id="6"/>
      <w:r w:rsidR="00094C14" w:rsidRPr="00524E5D">
        <w:rPr>
          <w:i/>
        </w:rPr>
        <w:t xml:space="preserve">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  <w:bookmarkStart w:id="8" w:name="sub_1929"/>
      <w:bookmarkEnd w:id="7"/>
      <w:r w:rsidR="00094C14" w:rsidRPr="00524E5D">
        <w:rPr>
          <w:i/>
        </w:rPr>
        <w:t xml:space="preserve">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710"/>
        <w:rPr>
          <w:i/>
        </w:rPr>
      </w:pPr>
      <w:r w:rsidRPr="00524E5D">
        <w:rPr>
          <w:b/>
          <w:i/>
        </w:rPr>
        <w:t>-</w:t>
      </w:r>
      <w:proofErr w:type="gramStart"/>
      <w:r w:rsidR="00094C14" w:rsidRPr="00524E5D">
        <w:rPr>
          <w:i/>
        </w:rPr>
        <w:t>контролем за</w:t>
      </w:r>
      <w:proofErr w:type="gramEnd"/>
      <w:r w:rsidR="00094C14" w:rsidRPr="00524E5D">
        <w:rPr>
          <w:i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</w:t>
      </w:r>
      <w:bookmarkEnd w:id="8"/>
      <w:r w:rsidR="005146D2" w:rsidRPr="00524E5D">
        <w:rPr>
          <w:i/>
        </w:rPr>
        <w:t xml:space="preserve"> и другие установленны</w:t>
      </w:r>
      <w:r w:rsidR="00E2120F" w:rsidRPr="00524E5D">
        <w:rPr>
          <w:i/>
        </w:rPr>
        <w:t xml:space="preserve">е Постановлениями Правительства,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710"/>
        <w:rPr>
          <w:i/>
        </w:rPr>
      </w:pPr>
      <w:r w:rsidRPr="00524E5D">
        <w:rPr>
          <w:b/>
          <w:i/>
        </w:rPr>
        <w:t>-</w:t>
      </w:r>
      <w:r w:rsidR="00E2120F" w:rsidRPr="00524E5D">
        <w:rPr>
          <w:i/>
        </w:rPr>
        <w:t>резервное копирование информационных массивов данных</w:t>
      </w:r>
      <w:r w:rsidR="0007361B" w:rsidRPr="00524E5D">
        <w:rPr>
          <w:i/>
        </w:rPr>
        <w:t xml:space="preserve">,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710"/>
        <w:rPr>
          <w:i/>
        </w:rPr>
      </w:pPr>
      <w:r w:rsidRPr="00524E5D">
        <w:rPr>
          <w:b/>
          <w:i/>
        </w:rPr>
        <w:t>-</w:t>
      </w:r>
      <w:r w:rsidR="0007361B" w:rsidRPr="00524E5D">
        <w:rPr>
          <w:i/>
        </w:rPr>
        <w:t xml:space="preserve">лица, осуществляющие обработку персональных данных, </w:t>
      </w:r>
      <w:proofErr w:type="gramStart"/>
      <w:r w:rsidR="0007361B" w:rsidRPr="00524E5D">
        <w:rPr>
          <w:i/>
        </w:rPr>
        <w:t>обучены и проинструктированы</w:t>
      </w:r>
      <w:proofErr w:type="gramEnd"/>
      <w:r w:rsidR="0007361B" w:rsidRPr="00524E5D">
        <w:rPr>
          <w:i/>
        </w:rPr>
        <w:t xml:space="preserve"> под роспись,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710"/>
        <w:rPr>
          <w:i/>
        </w:rPr>
      </w:pPr>
      <w:r w:rsidRPr="00524E5D">
        <w:rPr>
          <w:b/>
          <w:i/>
        </w:rPr>
        <w:t>-</w:t>
      </w:r>
      <w:r w:rsidR="0007361B" w:rsidRPr="00524E5D">
        <w:rPr>
          <w:i/>
        </w:rPr>
        <w:t xml:space="preserve">хранение носителей баз данных содержащих персональные данные, обеспечено;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710"/>
        <w:rPr>
          <w:i/>
        </w:rPr>
      </w:pPr>
      <w:r w:rsidRPr="00524E5D">
        <w:rPr>
          <w:b/>
          <w:i/>
        </w:rPr>
        <w:t>-</w:t>
      </w:r>
      <w:r w:rsidR="0007361B" w:rsidRPr="00524E5D">
        <w:rPr>
          <w:i/>
        </w:rPr>
        <w:t>несанкционированный доступ к базам перс</w:t>
      </w:r>
      <w:r w:rsidR="00FA1E09" w:rsidRPr="00524E5D">
        <w:rPr>
          <w:i/>
        </w:rPr>
        <w:t xml:space="preserve">ональным данным, исключен;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426"/>
        <w:rPr>
          <w:i/>
        </w:rPr>
      </w:pPr>
      <w:r w:rsidRPr="00524E5D">
        <w:rPr>
          <w:b/>
          <w:i/>
        </w:rPr>
        <w:t>-</w:t>
      </w:r>
      <w:r w:rsidR="00FA1E09" w:rsidRPr="00524E5D">
        <w:rPr>
          <w:i/>
        </w:rPr>
        <w:t xml:space="preserve">не контролируемое проникновение или пребывание посторонних лиц в помещениях, где ведется обработка персональных данных, исключено;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426"/>
        <w:rPr>
          <w:i/>
        </w:rPr>
      </w:pPr>
      <w:r w:rsidRPr="00524E5D">
        <w:rPr>
          <w:b/>
          <w:i/>
        </w:rPr>
        <w:t>-</w:t>
      </w:r>
      <w:r w:rsidR="00FA1E09" w:rsidRPr="00524E5D">
        <w:rPr>
          <w:i/>
        </w:rPr>
        <w:t xml:space="preserve">контроль учета лиц, допущенных к обработке персональных данных, ведется;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426"/>
        <w:rPr>
          <w:i/>
        </w:rPr>
      </w:pPr>
      <w:r w:rsidRPr="00524E5D">
        <w:rPr>
          <w:b/>
          <w:i/>
        </w:rPr>
        <w:t>-</w:t>
      </w:r>
      <w:r w:rsidR="00FA1E09" w:rsidRPr="00524E5D">
        <w:rPr>
          <w:i/>
        </w:rPr>
        <w:t>обеспечение сохранности ПД;</w:t>
      </w:r>
      <w:r w:rsidR="00C87718" w:rsidRPr="00524E5D">
        <w:rPr>
          <w:i/>
        </w:rPr>
        <w:t xml:space="preserve"> </w:t>
      </w:r>
    </w:p>
    <w:p w:rsidR="00637D75" w:rsidRPr="00524E5D" w:rsidRDefault="00637D75" w:rsidP="00637D75">
      <w:pPr>
        <w:autoSpaceDE w:val="0"/>
        <w:autoSpaceDN w:val="0"/>
        <w:adjustRightInd w:val="0"/>
        <w:ind w:left="-426" w:firstLine="426"/>
        <w:rPr>
          <w:i/>
        </w:rPr>
      </w:pPr>
      <w:r w:rsidRPr="00524E5D">
        <w:rPr>
          <w:b/>
          <w:i/>
        </w:rPr>
        <w:t>-</w:t>
      </w:r>
      <w:r w:rsidR="00765E02" w:rsidRPr="00524E5D">
        <w:rPr>
          <w:i/>
        </w:rPr>
        <w:t xml:space="preserve">для обработки различных категорий персональных данных, осуществляемой без использования средств автоматизации, для каждой категории персональных данных используется отдельный материальный носитель; </w:t>
      </w:r>
    </w:p>
    <w:p w:rsidR="00765E02" w:rsidRPr="00524E5D" w:rsidRDefault="00637D75" w:rsidP="00637D75">
      <w:pPr>
        <w:autoSpaceDE w:val="0"/>
        <w:autoSpaceDN w:val="0"/>
        <w:adjustRightInd w:val="0"/>
        <w:ind w:left="-426" w:firstLine="426"/>
        <w:rPr>
          <w:i/>
        </w:rPr>
      </w:pPr>
      <w:r w:rsidRPr="00524E5D">
        <w:rPr>
          <w:b/>
          <w:i/>
        </w:rPr>
        <w:t>-</w:t>
      </w:r>
      <w:r w:rsidR="00765E02" w:rsidRPr="00524E5D">
        <w:rPr>
          <w:i/>
        </w:rPr>
        <w:t xml:space="preserve">лица, осуществляющие обработку персональных данных без использования средств автоматизации проинформированы о факте обработки ими персональных данных, а также об особенностях и правилах осуществления такой обработки; </w:t>
      </w:r>
      <w:proofErr w:type="gramStart"/>
      <w:r w:rsidRPr="00524E5D">
        <w:rPr>
          <w:i/>
        </w:rPr>
        <w:t>-</w:t>
      </w:r>
      <w:r w:rsidR="00765E02" w:rsidRPr="00524E5D">
        <w:rPr>
          <w:i/>
        </w:rPr>
        <w:t>р</w:t>
      </w:r>
      <w:proofErr w:type="gramEnd"/>
      <w:r w:rsidR="00765E02" w:rsidRPr="00524E5D">
        <w:rPr>
          <w:i/>
        </w:rPr>
        <w:t>аздельное хранение персональных данных (материальных носителей), обработка которых осуществляется в различных целях;</w:t>
      </w:r>
    </w:p>
    <w:p w:rsidR="000E4F24" w:rsidRPr="00524E5D" w:rsidRDefault="00B81CA8" w:rsidP="000E4F24">
      <w:pPr>
        <w:shd w:val="clear" w:color="auto" w:fill="FFFFFF"/>
        <w:tabs>
          <w:tab w:val="left" w:pos="1166"/>
        </w:tabs>
        <w:ind w:left="-426" w:firstLine="568"/>
        <w:jc w:val="both"/>
      </w:pPr>
      <w:r w:rsidRPr="004E6E85">
        <w:t xml:space="preserve">Также фамилию, имя, отчество физического лица </w:t>
      </w:r>
      <w:r w:rsidR="00132831" w:rsidRPr="004E6E85">
        <w:t xml:space="preserve">(работника, сотрудника) </w:t>
      </w:r>
      <w:r w:rsidRPr="004E6E85">
        <w:t>или наименование юридического лица</w:t>
      </w:r>
      <w:r w:rsidR="00132831" w:rsidRPr="004E6E85">
        <w:t xml:space="preserve"> (по договору)</w:t>
      </w:r>
      <w:r w:rsidRPr="004E6E85">
        <w:t>, ответственного за организацию обработки персональных данных, и номера их контактны</w:t>
      </w:r>
      <w:r w:rsidR="00FA5F1A" w:rsidRPr="004E6E85">
        <w:t>х</w:t>
      </w:r>
      <w:r w:rsidRPr="004E6E85">
        <w:t xml:space="preserve"> телефон</w:t>
      </w:r>
      <w:r w:rsidR="00FA5F1A" w:rsidRPr="004E6E85">
        <w:t>ов</w:t>
      </w:r>
      <w:r w:rsidRPr="004E6E85">
        <w:t>, почтовые адреса и адреса электронной почты</w:t>
      </w:r>
      <w:r w:rsidR="008E0D21" w:rsidRPr="004E6E85">
        <w:t>.</w:t>
      </w:r>
      <w:r w:rsidR="000E4F24" w:rsidRPr="00524E5D">
        <w:t xml:space="preserve"> </w:t>
      </w:r>
    </w:p>
    <w:p w:rsidR="000E4F24" w:rsidRPr="00060893" w:rsidRDefault="00A62D78" w:rsidP="000E4F24">
      <w:pPr>
        <w:shd w:val="clear" w:color="auto" w:fill="FFFFFF"/>
        <w:tabs>
          <w:tab w:val="left" w:pos="1166"/>
        </w:tabs>
        <w:ind w:left="-426" w:firstLine="568"/>
        <w:jc w:val="both"/>
      </w:pPr>
      <w:r w:rsidRPr="00524E5D">
        <w:lastRenderedPageBreak/>
        <w:t>8</w:t>
      </w:r>
      <w:r w:rsidR="0094671C" w:rsidRPr="00524E5D">
        <w:t xml:space="preserve">. </w:t>
      </w:r>
      <w:r w:rsidR="007C697B" w:rsidRPr="00524E5D">
        <w:t>В случае</w:t>
      </w:r>
      <w:proofErr w:type="gramStart"/>
      <w:r w:rsidR="00FA5F1A" w:rsidRPr="00524E5D">
        <w:t>,</w:t>
      </w:r>
      <w:proofErr w:type="gramEnd"/>
      <w:r w:rsidR="007C697B" w:rsidRPr="00524E5D">
        <w:t xml:space="preserve"> </w:t>
      </w:r>
      <w:r w:rsidR="007C697B" w:rsidRPr="00060893">
        <w:t>если используется</w:t>
      </w:r>
      <w:r w:rsidR="0015692E" w:rsidRPr="00060893">
        <w:rPr>
          <w:color w:val="000000"/>
        </w:rPr>
        <w:t xml:space="preserve"> </w:t>
      </w:r>
      <w:r w:rsidR="0015692E" w:rsidRPr="00060893">
        <w:rPr>
          <w:b/>
          <w:color w:val="000000"/>
        </w:rPr>
        <w:t>трансграничная передача данных</w:t>
      </w:r>
      <w:r w:rsidR="00505CBE" w:rsidRPr="00060893">
        <w:rPr>
          <w:color w:val="000000"/>
        </w:rPr>
        <w:t>, т.е. осуществляется передача персональных данных за границу</w:t>
      </w:r>
      <w:r w:rsidR="0015692E" w:rsidRPr="00060893">
        <w:rPr>
          <w:color w:val="000000"/>
        </w:rPr>
        <w:t>, указывается</w:t>
      </w:r>
      <w:r w:rsidR="00AA0BCC" w:rsidRPr="00060893">
        <w:rPr>
          <w:color w:val="000000"/>
        </w:rPr>
        <w:t xml:space="preserve"> </w:t>
      </w:r>
      <w:r w:rsidR="00280180" w:rsidRPr="00060893">
        <w:t>список стран, в которые планирует</w:t>
      </w:r>
      <w:bookmarkStart w:id="9" w:name="sub_192"/>
      <w:bookmarkStart w:id="10" w:name="sub_18116"/>
      <w:r w:rsidR="00F83F11" w:rsidRPr="00060893">
        <w:t>ся осуществлять передачу персональных данных</w:t>
      </w:r>
      <w:r w:rsidR="000E4F24" w:rsidRPr="00060893">
        <w:t xml:space="preserve">, </w:t>
      </w:r>
      <w:r w:rsidR="000E4F24" w:rsidRPr="00060893">
        <w:rPr>
          <w:i/>
          <w:u w:val="single"/>
        </w:rPr>
        <w:t xml:space="preserve">например: </w:t>
      </w:r>
      <w:r w:rsidR="000E4F24" w:rsidRPr="00060893">
        <w:rPr>
          <w:i/>
        </w:rPr>
        <w:t>осуществляется в Китай, США или не осуществляется.</w:t>
      </w:r>
    </w:p>
    <w:bookmarkEnd w:id="9"/>
    <w:bookmarkEnd w:id="10"/>
    <w:p w:rsidR="0094671C" w:rsidRPr="00060893" w:rsidRDefault="00A62D78" w:rsidP="00094C14">
      <w:pPr>
        <w:shd w:val="clear" w:color="auto" w:fill="FFFFFF"/>
        <w:tabs>
          <w:tab w:val="left" w:pos="1166"/>
        </w:tabs>
        <w:ind w:left="-426" w:firstLine="568"/>
        <w:jc w:val="both"/>
      </w:pPr>
      <w:r w:rsidRPr="00060893">
        <w:t>9</w:t>
      </w:r>
      <w:r w:rsidR="001A2083" w:rsidRPr="00060893">
        <w:t xml:space="preserve">. В  поле  </w:t>
      </w:r>
      <w:r w:rsidR="001A2083" w:rsidRPr="00060893">
        <w:rPr>
          <w:b/>
        </w:rPr>
        <w:t>«дата  начала  обработки  персональных данных»</w:t>
      </w:r>
      <w:r w:rsidR="001A2083" w:rsidRPr="00060893">
        <w:t xml:space="preserve">  указывается конкретная дата</w:t>
      </w:r>
      <w:r w:rsidR="00112AEF" w:rsidRPr="00060893">
        <w:t xml:space="preserve"> (число, месяц, год) </w:t>
      </w:r>
      <w:r w:rsidR="00505CBE" w:rsidRPr="00060893">
        <w:t xml:space="preserve"> </w:t>
      </w:r>
      <w:r w:rsidR="001A2083" w:rsidRPr="00060893">
        <w:rPr>
          <w:i/>
          <w:iCs/>
          <w:spacing w:val="-7"/>
        </w:rPr>
        <w:t>дата начала</w:t>
      </w:r>
      <w:r w:rsidR="004B1A9C" w:rsidRPr="00060893">
        <w:rPr>
          <w:i/>
          <w:iCs/>
          <w:spacing w:val="-7"/>
        </w:rPr>
        <w:t xml:space="preserve"> государственной регистрации юридического лица, государственного, муниципального органа</w:t>
      </w:r>
      <w:r w:rsidR="00563BD6" w:rsidRPr="00060893">
        <w:rPr>
          <w:i/>
          <w:iCs/>
          <w:spacing w:val="-7"/>
        </w:rPr>
        <w:t>, ИП</w:t>
      </w:r>
      <w:r w:rsidR="00BD0DF8" w:rsidRPr="00060893">
        <w:rPr>
          <w:i/>
          <w:iCs/>
          <w:spacing w:val="-7"/>
        </w:rPr>
        <w:t xml:space="preserve"> или фактическая дата начала обработки персональных данных</w:t>
      </w:r>
      <w:r w:rsidR="001A2083" w:rsidRPr="00060893">
        <w:rPr>
          <w:i/>
          <w:iCs/>
        </w:rPr>
        <w:t>.</w:t>
      </w:r>
      <w:r w:rsidR="009C7E9E" w:rsidRPr="00060893">
        <w:rPr>
          <w:i/>
          <w:iCs/>
        </w:rPr>
        <w:t xml:space="preserve"> </w:t>
      </w:r>
      <w:r w:rsidR="00F83F11" w:rsidRPr="00060893">
        <w:rPr>
          <w:i/>
          <w:u w:val="single"/>
        </w:rPr>
        <w:t>Н</w:t>
      </w:r>
      <w:r w:rsidR="0094671C" w:rsidRPr="00060893">
        <w:rPr>
          <w:i/>
          <w:u w:val="single"/>
        </w:rPr>
        <w:t>апример:</w:t>
      </w:r>
      <w:r w:rsidR="0094671C" w:rsidRPr="00060893">
        <w:rPr>
          <w:i/>
        </w:rPr>
        <w:t xml:space="preserve"> 26.12.1995</w:t>
      </w:r>
    </w:p>
    <w:p w:rsidR="00B955AC" w:rsidRPr="00524E5D" w:rsidRDefault="005E5EF1" w:rsidP="009C7E9E">
      <w:pPr>
        <w:shd w:val="clear" w:color="auto" w:fill="FFFFFF"/>
        <w:autoSpaceDE w:val="0"/>
        <w:autoSpaceDN w:val="0"/>
        <w:adjustRightInd w:val="0"/>
        <w:ind w:left="-426" w:firstLine="568"/>
        <w:jc w:val="both"/>
        <w:rPr>
          <w:color w:val="000000"/>
        </w:rPr>
      </w:pPr>
      <w:r w:rsidRPr="00060893">
        <w:t>1</w:t>
      </w:r>
      <w:r w:rsidR="00A62D78" w:rsidRPr="00060893">
        <w:t>0</w:t>
      </w:r>
      <w:r w:rsidR="001A2083" w:rsidRPr="00060893">
        <w:t xml:space="preserve">. В поле </w:t>
      </w:r>
      <w:r w:rsidR="001A2083" w:rsidRPr="00060893">
        <w:rPr>
          <w:b/>
        </w:rPr>
        <w:t>«срок или условие прекращения обработки персональных данных»</w:t>
      </w:r>
      <w:r w:rsidR="001A2083" w:rsidRPr="00060893">
        <w:t xml:space="preserve"> указывается </w:t>
      </w:r>
      <w:r w:rsidR="00B955AC" w:rsidRPr="00060893">
        <w:rPr>
          <w:color w:val="000000"/>
        </w:rPr>
        <w:t>конкретная дата или основание (условие), наступление которого повлечет прекращение</w:t>
      </w:r>
      <w:r w:rsidR="0094671C" w:rsidRPr="00060893">
        <w:rPr>
          <w:color w:val="000000"/>
        </w:rPr>
        <w:t xml:space="preserve"> обработки персональных данных.</w:t>
      </w:r>
      <w:r w:rsidR="009C7E9E" w:rsidRPr="00060893">
        <w:rPr>
          <w:color w:val="000000"/>
        </w:rPr>
        <w:t xml:space="preserve"> </w:t>
      </w:r>
      <w:r w:rsidR="00F83F11" w:rsidRPr="00060893">
        <w:rPr>
          <w:i/>
          <w:color w:val="000000"/>
          <w:u w:val="single"/>
        </w:rPr>
        <w:t>Н</w:t>
      </w:r>
      <w:r w:rsidR="00ED1A13" w:rsidRPr="00060893">
        <w:rPr>
          <w:i/>
          <w:color w:val="000000"/>
          <w:u w:val="single"/>
        </w:rPr>
        <w:t>апример:</w:t>
      </w:r>
      <w:r w:rsidR="00ED1A13" w:rsidRPr="00060893">
        <w:rPr>
          <w:i/>
          <w:color w:val="000000"/>
        </w:rPr>
        <w:t xml:space="preserve"> ликвидация организации</w:t>
      </w:r>
      <w:r w:rsidR="000B7A9A" w:rsidRPr="00060893">
        <w:rPr>
          <w:i/>
          <w:color w:val="000000"/>
        </w:rPr>
        <w:t>, прекращение деятельности</w:t>
      </w:r>
      <w:r w:rsidR="000B7A9A" w:rsidRPr="00524E5D">
        <w:rPr>
          <w:i/>
          <w:color w:val="000000"/>
        </w:rPr>
        <w:t xml:space="preserve"> индивидуального предпринимателя</w:t>
      </w:r>
      <w:r w:rsidR="00505CBE" w:rsidRPr="00524E5D">
        <w:rPr>
          <w:i/>
          <w:color w:val="000000"/>
        </w:rPr>
        <w:t>, изменение законодательства</w:t>
      </w:r>
      <w:r w:rsidR="0094671C" w:rsidRPr="00524E5D">
        <w:rPr>
          <w:i/>
          <w:color w:val="000000"/>
        </w:rPr>
        <w:t xml:space="preserve"> или 15.05.2013- наступит прекращение деятельности</w:t>
      </w:r>
      <w:r w:rsidR="003F6DE5" w:rsidRPr="00524E5D">
        <w:rPr>
          <w:i/>
          <w:color w:val="000000"/>
        </w:rPr>
        <w:t xml:space="preserve"> и т.п</w:t>
      </w:r>
      <w:r w:rsidR="0094671C" w:rsidRPr="00524E5D">
        <w:rPr>
          <w:i/>
          <w:color w:val="000000"/>
        </w:rPr>
        <w:t>.</w:t>
      </w:r>
    </w:p>
    <w:sectPr w:rsidR="00B955AC" w:rsidRPr="00524E5D" w:rsidSect="00CA5655">
      <w:head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E7" w:rsidRDefault="007C65E7" w:rsidP="00B81CA8">
      <w:r>
        <w:separator/>
      </w:r>
    </w:p>
  </w:endnote>
  <w:endnote w:type="continuationSeparator" w:id="0">
    <w:p w:rsidR="007C65E7" w:rsidRDefault="007C65E7" w:rsidP="00B81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E7" w:rsidRDefault="007C65E7" w:rsidP="00B81CA8">
      <w:r>
        <w:separator/>
      </w:r>
    </w:p>
  </w:footnote>
  <w:footnote w:type="continuationSeparator" w:id="0">
    <w:p w:rsidR="007C65E7" w:rsidRDefault="007C65E7" w:rsidP="00B81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B2" w:rsidRDefault="009F31B2">
    <w:pPr>
      <w:pStyle w:val="a6"/>
      <w:jc w:val="center"/>
    </w:pPr>
    <w:fldSimple w:instr="PAGE   \* MERGEFORMAT">
      <w:r w:rsidR="00346694">
        <w:rPr>
          <w:noProof/>
        </w:rPr>
        <w:t>4</w:t>
      </w:r>
    </w:fldSimple>
  </w:p>
  <w:p w:rsidR="009F31B2" w:rsidRDefault="009F31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DBA540A"/>
    <w:multiLevelType w:val="hybridMultilevel"/>
    <w:tmpl w:val="7B143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945A6"/>
    <w:multiLevelType w:val="hybridMultilevel"/>
    <w:tmpl w:val="667AE4B6"/>
    <w:lvl w:ilvl="0" w:tplc="AC62B5F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21800"/>
    <w:multiLevelType w:val="hybridMultilevel"/>
    <w:tmpl w:val="EE724A76"/>
    <w:lvl w:ilvl="0" w:tplc="AC62B5F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9AA1FBA"/>
    <w:multiLevelType w:val="multilevel"/>
    <w:tmpl w:val="A7D8BA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B3323E"/>
    <w:multiLevelType w:val="multilevel"/>
    <w:tmpl w:val="EE724A7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7383F9B"/>
    <w:multiLevelType w:val="multilevel"/>
    <w:tmpl w:val="44527A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FD5"/>
    <w:rsid w:val="00003906"/>
    <w:rsid w:val="00007BB9"/>
    <w:rsid w:val="000156E5"/>
    <w:rsid w:val="00016537"/>
    <w:rsid w:val="00035760"/>
    <w:rsid w:val="00042D3A"/>
    <w:rsid w:val="0004428B"/>
    <w:rsid w:val="0005243D"/>
    <w:rsid w:val="00055263"/>
    <w:rsid w:val="000567C3"/>
    <w:rsid w:val="00060893"/>
    <w:rsid w:val="00062DDD"/>
    <w:rsid w:val="00064BC7"/>
    <w:rsid w:val="00071D78"/>
    <w:rsid w:val="00072CA3"/>
    <w:rsid w:val="0007361B"/>
    <w:rsid w:val="00091198"/>
    <w:rsid w:val="000924E6"/>
    <w:rsid w:val="00094C14"/>
    <w:rsid w:val="00095B80"/>
    <w:rsid w:val="00096595"/>
    <w:rsid w:val="000B0947"/>
    <w:rsid w:val="000B0DAC"/>
    <w:rsid w:val="000B3D2E"/>
    <w:rsid w:val="000B7A9A"/>
    <w:rsid w:val="000C0780"/>
    <w:rsid w:val="000C709D"/>
    <w:rsid w:val="000E2575"/>
    <w:rsid w:val="000E4F24"/>
    <w:rsid w:val="000F29D1"/>
    <w:rsid w:val="000F33FA"/>
    <w:rsid w:val="000F34E2"/>
    <w:rsid w:val="000F5604"/>
    <w:rsid w:val="00105D16"/>
    <w:rsid w:val="00106286"/>
    <w:rsid w:val="00110F85"/>
    <w:rsid w:val="00112AEF"/>
    <w:rsid w:val="00114CF3"/>
    <w:rsid w:val="00114E14"/>
    <w:rsid w:val="00115586"/>
    <w:rsid w:val="00115C46"/>
    <w:rsid w:val="00117411"/>
    <w:rsid w:val="00117AB3"/>
    <w:rsid w:val="00124B28"/>
    <w:rsid w:val="00126667"/>
    <w:rsid w:val="00130F44"/>
    <w:rsid w:val="00132831"/>
    <w:rsid w:val="00141ECE"/>
    <w:rsid w:val="001453ED"/>
    <w:rsid w:val="00156132"/>
    <w:rsid w:val="0015692E"/>
    <w:rsid w:val="00157274"/>
    <w:rsid w:val="00157A6B"/>
    <w:rsid w:val="00160CF1"/>
    <w:rsid w:val="00166902"/>
    <w:rsid w:val="00173FC8"/>
    <w:rsid w:val="00175031"/>
    <w:rsid w:val="00175289"/>
    <w:rsid w:val="001759B7"/>
    <w:rsid w:val="00180DD3"/>
    <w:rsid w:val="001810CB"/>
    <w:rsid w:val="00183AE6"/>
    <w:rsid w:val="00183EC3"/>
    <w:rsid w:val="001849D2"/>
    <w:rsid w:val="001852D5"/>
    <w:rsid w:val="00195F03"/>
    <w:rsid w:val="00196F26"/>
    <w:rsid w:val="001A0092"/>
    <w:rsid w:val="001A2083"/>
    <w:rsid w:val="001A461E"/>
    <w:rsid w:val="001A5465"/>
    <w:rsid w:val="001A7690"/>
    <w:rsid w:val="001A7D65"/>
    <w:rsid w:val="001B7D45"/>
    <w:rsid w:val="001C0A49"/>
    <w:rsid w:val="001C0F72"/>
    <w:rsid w:val="001C7300"/>
    <w:rsid w:val="001D2E87"/>
    <w:rsid w:val="001D3661"/>
    <w:rsid w:val="001E2140"/>
    <w:rsid w:val="001E47E2"/>
    <w:rsid w:val="001F6F1A"/>
    <w:rsid w:val="0020322E"/>
    <w:rsid w:val="00211F68"/>
    <w:rsid w:val="00212953"/>
    <w:rsid w:val="00224BAD"/>
    <w:rsid w:val="002258D5"/>
    <w:rsid w:val="00233A5B"/>
    <w:rsid w:val="00242B58"/>
    <w:rsid w:val="0024542D"/>
    <w:rsid w:val="00246DA7"/>
    <w:rsid w:val="00261888"/>
    <w:rsid w:val="00262135"/>
    <w:rsid w:val="002634BF"/>
    <w:rsid w:val="00264DB7"/>
    <w:rsid w:val="002735CE"/>
    <w:rsid w:val="0027613A"/>
    <w:rsid w:val="00280180"/>
    <w:rsid w:val="002805BB"/>
    <w:rsid w:val="00286733"/>
    <w:rsid w:val="002873AB"/>
    <w:rsid w:val="00287C35"/>
    <w:rsid w:val="0029707F"/>
    <w:rsid w:val="00297E88"/>
    <w:rsid w:val="002A504E"/>
    <w:rsid w:val="002B09F1"/>
    <w:rsid w:val="002C361D"/>
    <w:rsid w:val="002C7EA7"/>
    <w:rsid w:val="002D1D17"/>
    <w:rsid w:val="002D4339"/>
    <w:rsid w:val="002D65D4"/>
    <w:rsid w:val="002D7E02"/>
    <w:rsid w:val="002E28BC"/>
    <w:rsid w:val="002E6A2D"/>
    <w:rsid w:val="002E76D6"/>
    <w:rsid w:val="002F02E8"/>
    <w:rsid w:val="002F7B76"/>
    <w:rsid w:val="003008FB"/>
    <w:rsid w:val="00300A36"/>
    <w:rsid w:val="00305981"/>
    <w:rsid w:val="003109B5"/>
    <w:rsid w:val="0031403D"/>
    <w:rsid w:val="003153A0"/>
    <w:rsid w:val="00317424"/>
    <w:rsid w:val="003266E9"/>
    <w:rsid w:val="003301C8"/>
    <w:rsid w:val="003311A2"/>
    <w:rsid w:val="00336B53"/>
    <w:rsid w:val="00337B22"/>
    <w:rsid w:val="003419E1"/>
    <w:rsid w:val="00346694"/>
    <w:rsid w:val="003504F3"/>
    <w:rsid w:val="00351CE0"/>
    <w:rsid w:val="00352993"/>
    <w:rsid w:val="00353FB0"/>
    <w:rsid w:val="00363184"/>
    <w:rsid w:val="0036679D"/>
    <w:rsid w:val="003733F2"/>
    <w:rsid w:val="00384CEC"/>
    <w:rsid w:val="00387331"/>
    <w:rsid w:val="00390C89"/>
    <w:rsid w:val="003919B7"/>
    <w:rsid w:val="00394D32"/>
    <w:rsid w:val="003959AA"/>
    <w:rsid w:val="003A4459"/>
    <w:rsid w:val="003B5B3F"/>
    <w:rsid w:val="003C3FB9"/>
    <w:rsid w:val="003C5B7D"/>
    <w:rsid w:val="003C786B"/>
    <w:rsid w:val="003D0874"/>
    <w:rsid w:val="003E21F7"/>
    <w:rsid w:val="003E3770"/>
    <w:rsid w:val="003F07BF"/>
    <w:rsid w:val="003F3598"/>
    <w:rsid w:val="003F3F64"/>
    <w:rsid w:val="003F6DE5"/>
    <w:rsid w:val="00404960"/>
    <w:rsid w:val="00406502"/>
    <w:rsid w:val="00415CA7"/>
    <w:rsid w:val="00424DCD"/>
    <w:rsid w:val="00427B6A"/>
    <w:rsid w:val="004334E1"/>
    <w:rsid w:val="004365FD"/>
    <w:rsid w:val="00442C54"/>
    <w:rsid w:val="00445634"/>
    <w:rsid w:val="004470DA"/>
    <w:rsid w:val="0045315B"/>
    <w:rsid w:val="00454600"/>
    <w:rsid w:val="00462979"/>
    <w:rsid w:val="0047202D"/>
    <w:rsid w:val="004735BE"/>
    <w:rsid w:val="00480EC5"/>
    <w:rsid w:val="0049078A"/>
    <w:rsid w:val="00490FB7"/>
    <w:rsid w:val="0049432A"/>
    <w:rsid w:val="00497C74"/>
    <w:rsid w:val="004A1AFA"/>
    <w:rsid w:val="004A1D43"/>
    <w:rsid w:val="004A5C60"/>
    <w:rsid w:val="004B1A9C"/>
    <w:rsid w:val="004B37CC"/>
    <w:rsid w:val="004B504D"/>
    <w:rsid w:val="004C3111"/>
    <w:rsid w:val="004C334E"/>
    <w:rsid w:val="004C7646"/>
    <w:rsid w:val="004D2848"/>
    <w:rsid w:val="004D7F09"/>
    <w:rsid w:val="004E5325"/>
    <w:rsid w:val="004E6E85"/>
    <w:rsid w:val="004F214F"/>
    <w:rsid w:val="004F25C9"/>
    <w:rsid w:val="004F3D72"/>
    <w:rsid w:val="00500294"/>
    <w:rsid w:val="0050156F"/>
    <w:rsid w:val="00505CBE"/>
    <w:rsid w:val="0050619F"/>
    <w:rsid w:val="005100C5"/>
    <w:rsid w:val="00513FC8"/>
    <w:rsid w:val="005146D2"/>
    <w:rsid w:val="00524E5D"/>
    <w:rsid w:val="00527E09"/>
    <w:rsid w:val="00530A19"/>
    <w:rsid w:val="00530AAF"/>
    <w:rsid w:val="00534CBC"/>
    <w:rsid w:val="005370AE"/>
    <w:rsid w:val="0054077F"/>
    <w:rsid w:val="00541815"/>
    <w:rsid w:val="00541914"/>
    <w:rsid w:val="0054269B"/>
    <w:rsid w:val="00543DE7"/>
    <w:rsid w:val="005460A2"/>
    <w:rsid w:val="005572D7"/>
    <w:rsid w:val="00563BD6"/>
    <w:rsid w:val="00564984"/>
    <w:rsid w:val="00582F1F"/>
    <w:rsid w:val="0058386F"/>
    <w:rsid w:val="00584196"/>
    <w:rsid w:val="005A3C01"/>
    <w:rsid w:val="005A6C0B"/>
    <w:rsid w:val="005B3C94"/>
    <w:rsid w:val="005B6E52"/>
    <w:rsid w:val="005C07E3"/>
    <w:rsid w:val="005C362C"/>
    <w:rsid w:val="005D00C8"/>
    <w:rsid w:val="005D39AC"/>
    <w:rsid w:val="005D5033"/>
    <w:rsid w:val="005D61F7"/>
    <w:rsid w:val="005E5535"/>
    <w:rsid w:val="005E5EF1"/>
    <w:rsid w:val="005F46FD"/>
    <w:rsid w:val="005F5098"/>
    <w:rsid w:val="00601F69"/>
    <w:rsid w:val="0061195F"/>
    <w:rsid w:val="006136E9"/>
    <w:rsid w:val="00616F03"/>
    <w:rsid w:val="00617D78"/>
    <w:rsid w:val="00624FFB"/>
    <w:rsid w:val="00625A81"/>
    <w:rsid w:val="006272ED"/>
    <w:rsid w:val="00627EB7"/>
    <w:rsid w:val="0063011A"/>
    <w:rsid w:val="006366B9"/>
    <w:rsid w:val="00637D75"/>
    <w:rsid w:val="00644A06"/>
    <w:rsid w:val="00650E13"/>
    <w:rsid w:val="00656B6B"/>
    <w:rsid w:val="00656CD9"/>
    <w:rsid w:val="00660EEC"/>
    <w:rsid w:val="00661969"/>
    <w:rsid w:val="00665345"/>
    <w:rsid w:val="006678BC"/>
    <w:rsid w:val="006727B0"/>
    <w:rsid w:val="00675184"/>
    <w:rsid w:val="00680FCE"/>
    <w:rsid w:val="00682DB8"/>
    <w:rsid w:val="00682F32"/>
    <w:rsid w:val="00685105"/>
    <w:rsid w:val="0069289F"/>
    <w:rsid w:val="00692F76"/>
    <w:rsid w:val="006B3416"/>
    <w:rsid w:val="006B35FF"/>
    <w:rsid w:val="006C0A37"/>
    <w:rsid w:val="006C1706"/>
    <w:rsid w:val="006C50AB"/>
    <w:rsid w:val="006C565E"/>
    <w:rsid w:val="006E6D9F"/>
    <w:rsid w:val="007131E8"/>
    <w:rsid w:val="00721ED2"/>
    <w:rsid w:val="00724BD8"/>
    <w:rsid w:val="00740247"/>
    <w:rsid w:val="00742E69"/>
    <w:rsid w:val="00744B24"/>
    <w:rsid w:val="00746579"/>
    <w:rsid w:val="00746D27"/>
    <w:rsid w:val="007537A8"/>
    <w:rsid w:val="00755F69"/>
    <w:rsid w:val="00762DFC"/>
    <w:rsid w:val="00765E02"/>
    <w:rsid w:val="00770529"/>
    <w:rsid w:val="00771343"/>
    <w:rsid w:val="00771AF8"/>
    <w:rsid w:val="00772FE9"/>
    <w:rsid w:val="007802ED"/>
    <w:rsid w:val="007A2100"/>
    <w:rsid w:val="007A4E4A"/>
    <w:rsid w:val="007A70CD"/>
    <w:rsid w:val="007B32DC"/>
    <w:rsid w:val="007C3699"/>
    <w:rsid w:val="007C3713"/>
    <w:rsid w:val="007C65E7"/>
    <w:rsid w:val="007C697B"/>
    <w:rsid w:val="007C6985"/>
    <w:rsid w:val="007D2279"/>
    <w:rsid w:val="007E44C6"/>
    <w:rsid w:val="007E5FF5"/>
    <w:rsid w:val="007F4CB9"/>
    <w:rsid w:val="0080138B"/>
    <w:rsid w:val="00806EE2"/>
    <w:rsid w:val="00807489"/>
    <w:rsid w:val="00811D31"/>
    <w:rsid w:val="008169C7"/>
    <w:rsid w:val="0082676A"/>
    <w:rsid w:val="008278E2"/>
    <w:rsid w:val="00827DC0"/>
    <w:rsid w:val="00835212"/>
    <w:rsid w:val="0083781E"/>
    <w:rsid w:val="00837F46"/>
    <w:rsid w:val="0084048D"/>
    <w:rsid w:val="008435A2"/>
    <w:rsid w:val="00853312"/>
    <w:rsid w:val="0085545A"/>
    <w:rsid w:val="00860085"/>
    <w:rsid w:val="00864B01"/>
    <w:rsid w:val="00865410"/>
    <w:rsid w:val="008679FC"/>
    <w:rsid w:val="00873C47"/>
    <w:rsid w:val="00875C03"/>
    <w:rsid w:val="008779AF"/>
    <w:rsid w:val="00886669"/>
    <w:rsid w:val="00890048"/>
    <w:rsid w:val="008A11E7"/>
    <w:rsid w:val="008A5A0A"/>
    <w:rsid w:val="008A7D0F"/>
    <w:rsid w:val="008B21DF"/>
    <w:rsid w:val="008B3EAC"/>
    <w:rsid w:val="008B57C9"/>
    <w:rsid w:val="008B6BDC"/>
    <w:rsid w:val="008C3BCD"/>
    <w:rsid w:val="008C4F2B"/>
    <w:rsid w:val="008C6646"/>
    <w:rsid w:val="008C6E3C"/>
    <w:rsid w:val="008D0F2C"/>
    <w:rsid w:val="008D71EA"/>
    <w:rsid w:val="008E0D21"/>
    <w:rsid w:val="008E7FD5"/>
    <w:rsid w:val="008F2166"/>
    <w:rsid w:val="00900629"/>
    <w:rsid w:val="00911103"/>
    <w:rsid w:val="00922573"/>
    <w:rsid w:val="00926D5E"/>
    <w:rsid w:val="00927FD2"/>
    <w:rsid w:val="00935588"/>
    <w:rsid w:val="00936D48"/>
    <w:rsid w:val="00937562"/>
    <w:rsid w:val="009411F0"/>
    <w:rsid w:val="00944DA4"/>
    <w:rsid w:val="00945F92"/>
    <w:rsid w:val="0094671C"/>
    <w:rsid w:val="00952C2E"/>
    <w:rsid w:val="009576E9"/>
    <w:rsid w:val="0096261D"/>
    <w:rsid w:val="00965329"/>
    <w:rsid w:val="0097537B"/>
    <w:rsid w:val="00976F56"/>
    <w:rsid w:val="009808CA"/>
    <w:rsid w:val="009973AC"/>
    <w:rsid w:val="009A11E0"/>
    <w:rsid w:val="009A4AAA"/>
    <w:rsid w:val="009A60F4"/>
    <w:rsid w:val="009B3AF8"/>
    <w:rsid w:val="009B404A"/>
    <w:rsid w:val="009C4C3A"/>
    <w:rsid w:val="009C64E3"/>
    <w:rsid w:val="009C6FF1"/>
    <w:rsid w:val="009C7DC9"/>
    <w:rsid w:val="009C7E9E"/>
    <w:rsid w:val="009D10CB"/>
    <w:rsid w:val="009E0014"/>
    <w:rsid w:val="009E32BF"/>
    <w:rsid w:val="009E7960"/>
    <w:rsid w:val="009F31B2"/>
    <w:rsid w:val="00A02B09"/>
    <w:rsid w:val="00A05772"/>
    <w:rsid w:val="00A075D3"/>
    <w:rsid w:val="00A07621"/>
    <w:rsid w:val="00A0771F"/>
    <w:rsid w:val="00A13118"/>
    <w:rsid w:val="00A14DC5"/>
    <w:rsid w:val="00A216B2"/>
    <w:rsid w:val="00A21C9E"/>
    <w:rsid w:val="00A2455F"/>
    <w:rsid w:val="00A2763D"/>
    <w:rsid w:val="00A403F0"/>
    <w:rsid w:val="00A44101"/>
    <w:rsid w:val="00A4456F"/>
    <w:rsid w:val="00A5341B"/>
    <w:rsid w:val="00A62D78"/>
    <w:rsid w:val="00A726FA"/>
    <w:rsid w:val="00A7408E"/>
    <w:rsid w:val="00A74790"/>
    <w:rsid w:val="00A85AA7"/>
    <w:rsid w:val="00A86CA0"/>
    <w:rsid w:val="00AA0BCC"/>
    <w:rsid w:val="00AA162C"/>
    <w:rsid w:val="00AA7A3E"/>
    <w:rsid w:val="00AB2FCA"/>
    <w:rsid w:val="00AC4541"/>
    <w:rsid w:val="00AD3EE4"/>
    <w:rsid w:val="00AD4DDF"/>
    <w:rsid w:val="00AD6B9E"/>
    <w:rsid w:val="00AD71A1"/>
    <w:rsid w:val="00AE360C"/>
    <w:rsid w:val="00AE64CC"/>
    <w:rsid w:val="00AF283F"/>
    <w:rsid w:val="00AF2C78"/>
    <w:rsid w:val="00AF7085"/>
    <w:rsid w:val="00AF7325"/>
    <w:rsid w:val="00B020E2"/>
    <w:rsid w:val="00B03140"/>
    <w:rsid w:val="00B03EAC"/>
    <w:rsid w:val="00B1074A"/>
    <w:rsid w:val="00B11CFE"/>
    <w:rsid w:val="00B14AA1"/>
    <w:rsid w:val="00B23F05"/>
    <w:rsid w:val="00B256FB"/>
    <w:rsid w:val="00B32A40"/>
    <w:rsid w:val="00B343BF"/>
    <w:rsid w:val="00B35C57"/>
    <w:rsid w:val="00B44F70"/>
    <w:rsid w:val="00B45657"/>
    <w:rsid w:val="00B47231"/>
    <w:rsid w:val="00B4729F"/>
    <w:rsid w:val="00B47BD3"/>
    <w:rsid w:val="00B52C85"/>
    <w:rsid w:val="00B54F0E"/>
    <w:rsid w:val="00B5644D"/>
    <w:rsid w:val="00B57B74"/>
    <w:rsid w:val="00B60C6F"/>
    <w:rsid w:val="00B633F2"/>
    <w:rsid w:val="00B71A82"/>
    <w:rsid w:val="00B739F1"/>
    <w:rsid w:val="00B81CA8"/>
    <w:rsid w:val="00B82AAF"/>
    <w:rsid w:val="00B85198"/>
    <w:rsid w:val="00B857DA"/>
    <w:rsid w:val="00B85CFD"/>
    <w:rsid w:val="00B866BC"/>
    <w:rsid w:val="00B91906"/>
    <w:rsid w:val="00B955AC"/>
    <w:rsid w:val="00BA32AE"/>
    <w:rsid w:val="00BB42A0"/>
    <w:rsid w:val="00BC4C24"/>
    <w:rsid w:val="00BC708D"/>
    <w:rsid w:val="00BD0DF8"/>
    <w:rsid w:val="00BD112C"/>
    <w:rsid w:val="00BD46C0"/>
    <w:rsid w:val="00BD5AB3"/>
    <w:rsid w:val="00BD7501"/>
    <w:rsid w:val="00BE05E7"/>
    <w:rsid w:val="00BE1097"/>
    <w:rsid w:val="00BE35F5"/>
    <w:rsid w:val="00BF03BD"/>
    <w:rsid w:val="00C033D7"/>
    <w:rsid w:val="00C04743"/>
    <w:rsid w:val="00C0496B"/>
    <w:rsid w:val="00C11328"/>
    <w:rsid w:val="00C2112E"/>
    <w:rsid w:val="00C21A83"/>
    <w:rsid w:val="00C2249F"/>
    <w:rsid w:val="00C243DD"/>
    <w:rsid w:val="00C4167E"/>
    <w:rsid w:val="00C417C2"/>
    <w:rsid w:val="00C41AE9"/>
    <w:rsid w:val="00C472B4"/>
    <w:rsid w:val="00C67F41"/>
    <w:rsid w:val="00C7087D"/>
    <w:rsid w:val="00C75680"/>
    <w:rsid w:val="00C835E4"/>
    <w:rsid w:val="00C8563D"/>
    <w:rsid w:val="00C87718"/>
    <w:rsid w:val="00C92010"/>
    <w:rsid w:val="00C9247A"/>
    <w:rsid w:val="00C93421"/>
    <w:rsid w:val="00C97B05"/>
    <w:rsid w:val="00CA19DD"/>
    <w:rsid w:val="00CA5655"/>
    <w:rsid w:val="00CA74D1"/>
    <w:rsid w:val="00CB08D7"/>
    <w:rsid w:val="00CB5B80"/>
    <w:rsid w:val="00CB7B1A"/>
    <w:rsid w:val="00CC1276"/>
    <w:rsid w:val="00CE4CC0"/>
    <w:rsid w:val="00CE68E3"/>
    <w:rsid w:val="00CE788E"/>
    <w:rsid w:val="00CF4563"/>
    <w:rsid w:val="00D00E0B"/>
    <w:rsid w:val="00D02AF2"/>
    <w:rsid w:val="00D05443"/>
    <w:rsid w:val="00D0687A"/>
    <w:rsid w:val="00D07227"/>
    <w:rsid w:val="00D07B91"/>
    <w:rsid w:val="00D161D3"/>
    <w:rsid w:val="00D23061"/>
    <w:rsid w:val="00D244E4"/>
    <w:rsid w:val="00D43A0B"/>
    <w:rsid w:val="00D47062"/>
    <w:rsid w:val="00D51ACD"/>
    <w:rsid w:val="00D51CCC"/>
    <w:rsid w:val="00D526D8"/>
    <w:rsid w:val="00D5772A"/>
    <w:rsid w:val="00D601A9"/>
    <w:rsid w:val="00D65DCD"/>
    <w:rsid w:val="00D82820"/>
    <w:rsid w:val="00D866CF"/>
    <w:rsid w:val="00D91FC5"/>
    <w:rsid w:val="00DA0A98"/>
    <w:rsid w:val="00DA2226"/>
    <w:rsid w:val="00DB0EF6"/>
    <w:rsid w:val="00DB1D1D"/>
    <w:rsid w:val="00DB5FF3"/>
    <w:rsid w:val="00DD504F"/>
    <w:rsid w:val="00DE73D6"/>
    <w:rsid w:val="00DE7C5F"/>
    <w:rsid w:val="00DF2AF9"/>
    <w:rsid w:val="00DF3460"/>
    <w:rsid w:val="00DF6BFA"/>
    <w:rsid w:val="00DF6C42"/>
    <w:rsid w:val="00E02668"/>
    <w:rsid w:val="00E026E6"/>
    <w:rsid w:val="00E129C9"/>
    <w:rsid w:val="00E12C0E"/>
    <w:rsid w:val="00E209B7"/>
    <w:rsid w:val="00E2120F"/>
    <w:rsid w:val="00E24C3A"/>
    <w:rsid w:val="00E30D84"/>
    <w:rsid w:val="00E3234C"/>
    <w:rsid w:val="00E369F3"/>
    <w:rsid w:val="00E425A1"/>
    <w:rsid w:val="00E42ECF"/>
    <w:rsid w:val="00E55856"/>
    <w:rsid w:val="00E6251C"/>
    <w:rsid w:val="00E6473B"/>
    <w:rsid w:val="00E7155B"/>
    <w:rsid w:val="00E778FD"/>
    <w:rsid w:val="00E83048"/>
    <w:rsid w:val="00E86930"/>
    <w:rsid w:val="00E92767"/>
    <w:rsid w:val="00E973B5"/>
    <w:rsid w:val="00EA1F73"/>
    <w:rsid w:val="00EA77F4"/>
    <w:rsid w:val="00EB454D"/>
    <w:rsid w:val="00EC0C72"/>
    <w:rsid w:val="00EC40FE"/>
    <w:rsid w:val="00EC72A8"/>
    <w:rsid w:val="00ED044C"/>
    <w:rsid w:val="00ED0E03"/>
    <w:rsid w:val="00ED1A13"/>
    <w:rsid w:val="00ED2F17"/>
    <w:rsid w:val="00EE2A88"/>
    <w:rsid w:val="00EE6B66"/>
    <w:rsid w:val="00EF13C3"/>
    <w:rsid w:val="00EF5401"/>
    <w:rsid w:val="00EF5AF5"/>
    <w:rsid w:val="00EF5B2E"/>
    <w:rsid w:val="00EF76BD"/>
    <w:rsid w:val="00EF77D8"/>
    <w:rsid w:val="00F028A4"/>
    <w:rsid w:val="00F06BCF"/>
    <w:rsid w:val="00F15704"/>
    <w:rsid w:val="00F220DD"/>
    <w:rsid w:val="00F22A4C"/>
    <w:rsid w:val="00F24604"/>
    <w:rsid w:val="00F24733"/>
    <w:rsid w:val="00F3185E"/>
    <w:rsid w:val="00F3616F"/>
    <w:rsid w:val="00F43031"/>
    <w:rsid w:val="00F46940"/>
    <w:rsid w:val="00F53C48"/>
    <w:rsid w:val="00F77A3F"/>
    <w:rsid w:val="00F83345"/>
    <w:rsid w:val="00F8366D"/>
    <w:rsid w:val="00F83F11"/>
    <w:rsid w:val="00F947EC"/>
    <w:rsid w:val="00F978D9"/>
    <w:rsid w:val="00FA0866"/>
    <w:rsid w:val="00FA1E09"/>
    <w:rsid w:val="00FA3B10"/>
    <w:rsid w:val="00FA42AE"/>
    <w:rsid w:val="00FA53D0"/>
    <w:rsid w:val="00FA5F1A"/>
    <w:rsid w:val="00FB1C12"/>
    <w:rsid w:val="00FB5FC3"/>
    <w:rsid w:val="00FB76F1"/>
    <w:rsid w:val="00FC6162"/>
    <w:rsid w:val="00FD61C7"/>
    <w:rsid w:val="00FE1C50"/>
    <w:rsid w:val="00FE1DFD"/>
    <w:rsid w:val="00FE3DEA"/>
    <w:rsid w:val="00FE571B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5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283F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6473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B81C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81CA8"/>
    <w:rPr>
      <w:sz w:val="24"/>
      <w:szCs w:val="24"/>
    </w:rPr>
  </w:style>
  <w:style w:type="paragraph" w:styleId="a8">
    <w:name w:val="footer"/>
    <w:basedOn w:val="a"/>
    <w:link w:val="a9"/>
    <w:rsid w:val="00B81C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81C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A8F0-33D9-4F47-9812-CAB0FBE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федеральному инспектору</vt:lpstr>
    </vt:vector>
  </TitlesOfParts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федеральному инспектору</dc:title>
  <dc:creator>ШемякинаВС</dc:creator>
  <cp:lastModifiedBy>Кузьменко Владислав Сергеевич</cp:lastModifiedBy>
  <cp:revision>2</cp:revision>
  <cp:lastPrinted>2015-11-03T12:24:00Z</cp:lastPrinted>
  <dcterms:created xsi:type="dcterms:W3CDTF">2017-08-23T05:41:00Z</dcterms:created>
  <dcterms:modified xsi:type="dcterms:W3CDTF">2017-08-23T05:41:00Z</dcterms:modified>
</cp:coreProperties>
</file>