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91" w:rsidRDefault="00B96491" w:rsidP="00B96491">
      <w:pPr>
        <w:pStyle w:val="ab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491" w:rsidRPr="004F595A" w:rsidRDefault="00B96491" w:rsidP="00B96491">
      <w:pPr>
        <w:pStyle w:val="ab"/>
        <w:jc w:val="center"/>
        <w:rPr>
          <w:b/>
          <w:sz w:val="28"/>
          <w:szCs w:val="28"/>
        </w:rPr>
      </w:pPr>
      <w:r w:rsidRPr="004F595A">
        <w:rPr>
          <w:b/>
          <w:sz w:val="28"/>
          <w:szCs w:val="28"/>
        </w:rPr>
        <w:t>МУНИЦИПАЛЬНОЕ ОБРАЗОВАНИЕ ГОРОД УРАЙ</w:t>
      </w:r>
    </w:p>
    <w:p w:rsidR="00B96491" w:rsidRPr="004F595A" w:rsidRDefault="00B96491" w:rsidP="00B96491">
      <w:pPr>
        <w:pStyle w:val="ab"/>
        <w:jc w:val="center"/>
        <w:rPr>
          <w:b/>
          <w:sz w:val="28"/>
          <w:szCs w:val="28"/>
        </w:rPr>
      </w:pPr>
      <w:r w:rsidRPr="004F595A">
        <w:rPr>
          <w:b/>
          <w:sz w:val="28"/>
          <w:szCs w:val="28"/>
        </w:rPr>
        <w:t>ХАНТЫ-МАНСИЙСКИЙ АВТОНОМНЫЙ ОКРУГ - ЮГРА</w:t>
      </w:r>
    </w:p>
    <w:p w:rsidR="00B96491" w:rsidRPr="00285222" w:rsidRDefault="00B96491" w:rsidP="00B96491">
      <w:pPr>
        <w:pStyle w:val="ab"/>
        <w:jc w:val="center"/>
        <w:rPr>
          <w:b/>
          <w:sz w:val="36"/>
          <w:szCs w:val="36"/>
        </w:rPr>
      </w:pPr>
      <w:r w:rsidRPr="00285222">
        <w:rPr>
          <w:b/>
          <w:sz w:val="36"/>
          <w:szCs w:val="36"/>
        </w:rPr>
        <w:t>ДУМА ГОРОДА УРАЙ</w:t>
      </w:r>
    </w:p>
    <w:p w:rsidR="00B96491" w:rsidRPr="00285222" w:rsidRDefault="00B96491" w:rsidP="00B96491">
      <w:pPr>
        <w:pStyle w:val="ab"/>
        <w:jc w:val="center"/>
        <w:rPr>
          <w:b/>
          <w:sz w:val="36"/>
          <w:szCs w:val="36"/>
        </w:rPr>
      </w:pPr>
    </w:p>
    <w:p w:rsidR="00B96491" w:rsidRPr="00285222" w:rsidRDefault="00B96491" w:rsidP="00B96491">
      <w:pPr>
        <w:pStyle w:val="ab"/>
        <w:jc w:val="center"/>
        <w:rPr>
          <w:b/>
          <w:sz w:val="36"/>
          <w:szCs w:val="36"/>
        </w:rPr>
      </w:pPr>
      <w:r w:rsidRPr="00285222">
        <w:rPr>
          <w:b/>
          <w:sz w:val="36"/>
          <w:szCs w:val="36"/>
        </w:rPr>
        <w:t>РЕШЕНИЕ</w:t>
      </w:r>
    </w:p>
    <w:p w:rsidR="00B96491" w:rsidRPr="00285222" w:rsidRDefault="00B96491" w:rsidP="00B96491">
      <w:pPr>
        <w:pStyle w:val="ab"/>
        <w:rPr>
          <w:sz w:val="28"/>
          <w:szCs w:val="28"/>
        </w:rPr>
      </w:pPr>
    </w:p>
    <w:p w:rsidR="00B96491" w:rsidRPr="00B96491" w:rsidRDefault="00B96491" w:rsidP="00B9649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6491">
        <w:rPr>
          <w:rFonts w:ascii="Times New Roman" w:hAnsi="Times New Roman" w:cs="Times New Roman"/>
          <w:sz w:val="28"/>
        </w:rPr>
        <w:t xml:space="preserve">от 20 апреля 2017 года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</w:t>
      </w:r>
      <w:r w:rsidRPr="00B96491">
        <w:rPr>
          <w:rFonts w:ascii="Times New Roman" w:hAnsi="Times New Roman" w:cs="Times New Roman"/>
          <w:sz w:val="28"/>
        </w:rPr>
        <w:t>№15</w:t>
      </w:r>
    </w:p>
    <w:p w:rsidR="00B96491" w:rsidRPr="00285222" w:rsidRDefault="00B96491" w:rsidP="00B96491">
      <w:pPr>
        <w:pStyle w:val="ab"/>
        <w:rPr>
          <w:b/>
          <w:sz w:val="28"/>
          <w:szCs w:val="28"/>
        </w:rPr>
      </w:pPr>
    </w:p>
    <w:p w:rsidR="00B96491" w:rsidRPr="008015AF" w:rsidRDefault="00B96491" w:rsidP="00B96491">
      <w:pPr>
        <w:ind w:firstLine="540"/>
        <w:jc w:val="center"/>
        <w:rPr>
          <w:b/>
          <w:sz w:val="28"/>
          <w:szCs w:val="28"/>
        </w:rPr>
      </w:pPr>
      <w:r w:rsidRPr="008015AF">
        <w:rPr>
          <w:b/>
          <w:sz w:val="28"/>
          <w:szCs w:val="28"/>
        </w:rPr>
        <w:t xml:space="preserve">Об отчете о деятельности </w:t>
      </w:r>
    </w:p>
    <w:p w:rsidR="00B96491" w:rsidRPr="008015AF" w:rsidRDefault="00B96491" w:rsidP="00B96491">
      <w:pPr>
        <w:ind w:firstLine="540"/>
        <w:jc w:val="center"/>
        <w:rPr>
          <w:b/>
          <w:sz w:val="28"/>
          <w:szCs w:val="28"/>
        </w:rPr>
      </w:pPr>
      <w:r w:rsidRPr="008015AF">
        <w:rPr>
          <w:b/>
          <w:sz w:val="28"/>
          <w:szCs w:val="28"/>
        </w:rPr>
        <w:t>Контрольно-счетной палаты города Урай за 201</w:t>
      </w:r>
      <w:r>
        <w:rPr>
          <w:b/>
          <w:sz w:val="28"/>
          <w:szCs w:val="28"/>
        </w:rPr>
        <w:t>6</w:t>
      </w:r>
      <w:r w:rsidRPr="008015AF">
        <w:rPr>
          <w:b/>
          <w:sz w:val="28"/>
          <w:szCs w:val="28"/>
        </w:rPr>
        <w:t xml:space="preserve"> год</w:t>
      </w:r>
    </w:p>
    <w:p w:rsidR="00B96491" w:rsidRPr="002C5F3E" w:rsidRDefault="00B96491" w:rsidP="00B96491">
      <w:pPr>
        <w:jc w:val="center"/>
        <w:rPr>
          <w:b/>
          <w:sz w:val="28"/>
          <w:szCs w:val="28"/>
        </w:rPr>
      </w:pPr>
    </w:p>
    <w:p w:rsidR="00B96491" w:rsidRPr="002C5F3E" w:rsidRDefault="00B96491" w:rsidP="00B964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33DA">
        <w:rPr>
          <w:sz w:val="28"/>
          <w:szCs w:val="28"/>
        </w:rPr>
        <w:t xml:space="preserve">Заслушав отчет о </w:t>
      </w:r>
      <w:r w:rsidRPr="008015AF">
        <w:rPr>
          <w:sz w:val="28"/>
          <w:szCs w:val="28"/>
        </w:rPr>
        <w:t>деятельности  Контрольно-сч</w:t>
      </w:r>
      <w:r>
        <w:rPr>
          <w:sz w:val="28"/>
          <w:szCs w:val="28"/>
        </w:rPr>
        <w:t>етной палаты города Урай за 2016</w:t>
      </w:r>
      <w:r w:rsidRPr="008015A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в соответствии </w:t>
      </w:r>
      <w:r w:rsidRPr="000F33DA">
        <w:rPr>
          <w:sz w:val="28"/>
          <w:szCs w:val="28"/>
        </w:rPr>
        <w:t>с порядк</w:t>
      </w:r>
      <w:r>
        <w:rPr>
          <w:sz w:val="28"/>
          <w:szCs w:val="28"/>
        </w:rPr>
        <w:t xml:space="preserve">ом </w:t>
      </w:r>
      <w:r w:rsidRPr="000F33DA">
        <w:rPr>
          <w:sz w:val="28"/>
          <w:szCs w:val="28"/>
        </w:rPr>
        <w:t>и срок</w:t>
      </w:r>
      <w:r>
        <w:rPr>
          <w:sz w:val="28"/>
          <w:szCs w:val="28"/>
        </w:rPr>
        <w:t>ами</w:t>
      </w:r>
      <w:r w:rsidRPr="000F33DA">
        <w:rPr>
          <w:sz w:val="28"/>
          <w:szCs w:val="28"/>
        </w:rPr>
        <w:t xml:space="preserve"> предоставления, утверждения и опубликования отчетов органов местного</w:t>
      </w:r>
      <w:r w:rsidRPr="002C5F3E">
        <w:rPr>
          <w:sz w:val="28"/>
          <w:szCs w:val="28"/>
        </w:rPr>
        <w:t xml:space="preserve"> самоуправления города Урай, </w:t>
      </w:r>
      <w:r>
        <w:rPr>
          <w:sz w:val="28"/>
          <w:szCs w:val="28"/>
        </w:rPr>
        <w:t>определенных</w:t>
      </w:r>
      <w:r w:rsidRPr="002C5F3E">
        <w:rPr>
          <w:sz w:val="28"/>
          <w:szCs w:val="28"/>
        </w:rPr>
        <w:t xml:space="preserve"> решением Думы города Урай от 27.10.2011 №82,</w:t>
      </w:r>
      <w:r w:rsidRPr="002C5F3E">
        <w:rPr>
          <w:b/>
          <w:sz w:val="28"/>
          <w:szCs w:val="28"/>
        </w:rPr>
        <w:t xml:space="preserve"> </w:t>
      </w:r>
      <w:r w:rsidRPr="002C5F3E">
        <w:rPr>
          <w:sz w:val="28"/>
          <w:szCs w:val="28"/>
        </w:rPr>
        <w:t xml:space="preserve">Дума города Урай </w:t>
      </w:r>
      <w:r w:rsidRPr="002C5F3E"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B96491" w:rsidRDefault="00B96491" w:rsidP="00B96491">
      <w:pPr>
        <w:pStyle w:val="1"/>
        <w:spacing w:before="0" w:line="240" w:lineRule="auto"/>
        <w:ind w:firstLine="567"/>
        <w:rPr>
          <w:rFonts w:ascii="Times New Roman" w:hAnsi="Times New Roman"/>
          <w:b w:val="0"/>
          <w:color w:val="auto"/>
        </w:rPr>
      </w:pPr>
      <w:r w:rsidRPr="00B96491">
        <w:rPr>
          <w:rFonts w:ascii="Times New Roman" w:hAnsi="Times New Roman"/>
          <w:b w:val="0"/>
          <w:color w:val="auto"/>
        </w:rPr>
        <w:t>1. Утвердить отчет о деятельности Контрольно-счетной палаты города Урай за 2016 год согласно приложению.</w:t>
      </w:r>
    </w:p>
    <w:p w:rsidR="00B96491" w:rsidRPr="00B96491" w:rsidRDefault="00B96491" w:rsidP="00B96491"/>
    <w:p w:rsidR="00B96491" w:rsidRPr="00B96491" w:rsidRDefault="00B96491" w:rsidP="00B964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6491">
        <w:rPr>
          <w:sz w:val="28"/>
          <w:szCs w:val="28"/>
        </w:rPr>
        <w:t xml:space="preserve">2. </w:t>
      </w:r>
      <w:r w:rsidRPr="00B96491">
        <w:rPr>
          <w:rFonts w:eastAsiaTheme="minorHAnsi"/>
          <w:sz w:val="28"/>
          <w:szCs w:val="28"/>
          <w:lang w:eastAsia="en-US"/>
        </w:rPr>
        <w:t>Разместить утвержденный настоящим решением отчет на официальном сайте органов местного самоуправления города Урай в сети «Интернет», информацию об отчете опубликовать в газете «Знамя»</w:t>
      </w:r>
      <w:r w:rsidRPr="00B96491">
        <w:rPr>
          <w:sz w:val="28"/>
          <w:szCs w:val="28"/>
        </w:rPr>
        <w:t>.</w:t>
      </w:r>
    </w:p>
    <w:p w:rsidR="00B96491" w:rsidRPr="00527D7E" w:rsidRDefault="00B96491" w:rsidP="00B96491">
      <w:pPr>
        <w:rPr>
          <w:sz w:val="28"/>
          <w:szCs w:val="28"/>
        </w:rPr>
      </w:pPr>
    </w:p>
    <w:p w:rsidR="00B96491" w:rsidRPr="002C5F3E" w:rsidRDefault="00B96491" w:rsidP="00B96491">
      <w:pPr>
        <w:jc w:val="both"/>
        <w:rPr>
          <w:sz w:val="28"/>
          <w:szCs w:val="28"/>
        </w:rPr>
      </w:pPr>
    </w:p>
    <w:p w:rsidR="00B96491" w:rsidRPr="002C5F3E" w:rsidRDefault="00B96491" w:rsidP="00B96491">
      <w:pPr>
        <w:jc w:val="both"/>
        <w:rPr>
          <w:sz w:val="28"/>
          <w:szCs w:val="28"/>
        </w:rPr>
      </w:pPr>
    </w:p>
    <w:p w:rsidR="00B96491" w:rsidRPr="005D05D2" w:rsidRDefault="00B96491" w:rsidP="00B9649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Pr="001003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Думы гор</w:t>
      </w:r>
      <w:r w:rsidRPr="002C5F3E">
        <w:rPr>
          <w:b/>
          <w:sz w:val="28"/>
          <w:szCs w:val="28"/>
        </w:rPr>
        <w:t xml:space="preserve">ода Урай                                   </w:t>
      </w:r>
      <w:r>
        <w:rPr>
          <w:b/>
          <w:sz w:val="28"/>
          <w:szCs w:val="28"/>
        </w:rPr>
        <w:t xml:space="preserve">      </w:t>
      </w:r>
      <w:r w:rsidRPr="002C5F3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Г.П. Александрова</w:t>
      </w:r>
    </w:p>
    <w:p w:rsidR="00B96491" w:rsidRDefault="00B96491" w:rsidP="00B96491"/>
    <w:p w:rsidR="00B96491" w:rsidRDefault="00B96491" w:rsidP="00B96491"/>
    <w:p w:rsidR="00B96491" w:rsidRDefault="00B96491" w:rsidP="00B96491"/>
    <w:p w:rsidR="00B96491" w:rsidRDefault="00B96491" w:rsidP="00B96491"/>
    <w:p w:rsidR="00B96491" w:rsidRDefault="00B96491" w:rsidP="00B96491"/>
    <w:p w:rsidR="00B96491" w:rsidRDefault="00B96491" w:rsidP="00144765">
      <w:pPr>
        <w:jc w:val="right"/>
        <w:rPr>
          <w:b/>
          <w:kern w:val="28"/>
          <w:sz w:val="28"/>
          <w:szCs w:val="28"/>
        </w:rPr>
      </w:pPr>
    </w:p>
    <w:p w:rsidR="00B96491" w:rsidRDefault="00B96491" w:rsidP="00144765">
      <w:pPr>
        <w:jc w:val="right"/>
        <w:rPr>
          <w:b/>
          <w:kern w:val="28"/>
          <w:sz w:val="28"/>
          <w:szCs w:val="28"/>
        </w:rPr>
      </w:pPr>
    </w:p>
    <w:p w:rsidR="00B96491" w:rsidRDefault="00B96491" w:rsidP="00144765">
      <w:pPr>
        <w:jc w:val="right"/>
        <w:rPr>
          <w:b/>
          <w:kern w:val="28"/>
          <w:sz w:val="28"/>
          <w:szCs w:val="28"/>
        </w:rPr>
      </w:pPr>
    </w:p>
    <w:p w:rsidR="00B96491" w:rsidRDefault="00B96491" w:rsidP="00144765">
      <w:pPr>
        <w:jc w:val="right"/>
        <w:rPr>
          <w:b/>
          <w:kern w:val="28"/>
          <w:sz w:val="28"/>
          <w:szCs w:val="28"/>
        </w:rPr>
      </w:pPr>
    </w:p>
    <w:p w:rsidR="00B96491" w:rsidRDefault="00B96491" w:rsidP="00144765">
      <w:pPr>
        <w:jc w:val="right"/>
        <w:rPr>
          <w:b/>
          <w:kern w:val="28"/>
          <w:sz w:val="28"/>
          <w:szCs w:val="28"/>
        </w:rPr>
      </w:pPr>
    </w:p>
    <w:p w:rsidR="00B96491" w:rsidRDefault="00B96491" w:rsidP="00144765">
      <w:pPr>
        <w:jc w:val="right"/>
        <w:rPr>
          <w:b/>
          <w:kern w:val="28"/>
          <w:sz w:val="28"/>
          <w:szCs w:val="28"/>
        </w:rPr>
      </w:pPr>
    </w:p>
    <w:p w:rsidR="00B96491" w:rsidRDefault="00B96491" w:rsidP="00144765">
      <w:pPr>
        <w:jc w:val="right"/>
        <w:rPr>
          <w:b/>
          <w:kern w:val="28"/>
          <w:sz w:val="28"/>
          <w:szCs w:val="28"/>
        </w:rPr>
      </w:pPr>
    </w:p>
    <w:p w:rsidR="00B96491" w:rsidRDefault="00B96491" w:rsidP="00144765">
      <w:pPr>
        <w:jc w:val="right"/>
        <w:rPr>
          <w:b/>
          <w:kern w:val="28"/>
          <w:sz w:val="28"/>
          <w:szCs w:val="28"/>
        </w:rPr>
      </w:pPr>
    </w:p>
    <w:p w:rsidR="00B96491" w:rsidRDefault="00B96491" w:rsidP="00144765">
      <w:pPr>
        <w:jc w:val="right"/>
        <w:rPr>
          <w:b/>
          <w:kern w:val="28"/>
          <w:sz w:val="28"/>
          <w:szCs w:val="28"/>
        </w:rPr>
      </w:pPr>
    </w:p>
    <w:p w:rsidR="00B96491" w:rsidRDefault="00B96491" w:rsidP="00144765">
      <w:pPr>
        <w:jc w:val="right"/>
        <w:rPr>
          <w:b/>
          <w:kern w:val="28"/>
          <w:sz w:val="28"/>
          <w:szCs w:val="28"/>
        </w:rPr>
      </w:pPr>
    </w:p>
    <w:p w:rsidR="00144765" w:rsidRPr="00F8643C" w:rsidRDefault="00144765" w:rsidP="00144765">
      <w:pPr>
        <w:jc w:val="right"/>
        <w:rPr>
          <w:b/>
          <w:kern w:val="28"/>
          <w:sz w:val="28"/>
          <w:szCs w:val="28"/>
        </w:rPr>
      </w:pPr>
      <w:r w:rsidRPr="00F8643C">
        <w:rPr>
          <w:b/>
          <w:kern w:val="28"/>
          <w:sz w:val="28"/>
          <w:szCs w:val="28"/>
        </w:rPr>
        <w:lastRenderedPageBreak/>
        <w:t xml:space="preserve">Приложение  </w:t>
      </w:r>
    </w:p>
    <w:p w:rsidR="00144765" w:rsidRPr="00F8643C" w:rsidRDefault="00144765" w:rsidP="00144765">
      <w:pPr>
        <w:jc w:val="right"/>
        <w:rPr>
          <w:b/>
          <w:kern w:val="28"/>
          <w:sz w:val="28"/>
          <w:szCs w:val="28"/>
        </w:rPr>
      </w:pPr>
      <w:r w:rsidRPr="00F8643C">
        <w:rPr>
          <w:b/>
          <w:kern w:val="28"/>
          <w:sz w:val="28"/>
          <w:szCs w:val="28"/>
        </w:rPr>
        <w:t>к решению Думы города Урай</w:t>
      </w:r>
    </w:p>
    <w:p w:rsidR="00144765" w:rsidRPr="00B96491" w:rsidRDefault="00144765" w:rsidP="00144765">
      <w:pPr>
        <w:autoSpaceDE w:val="0"/>
        <w:autoSpaceDN w:val="0"/>
        <w:ind w:firstLine="567"/>
        <w:jc w:val="right"/>
        <w:rPr>
          <w:b/>
          <w:kern w:val="28"/>
          <w:sz w:val="28"/>
          <w:szCs w:val="28"/>
        </w:rPr>
      </w:pPr>
      <w:r w:rsidRPr="00F8643C">
        <w:rPr>
          <w:b/>
          <w:kern w:val="28"/>
          <w:sz w:val="28"/>
          <w:szCs w:val="28"/>
        </w:rPr>
        <w:t xml:space="preserve">от </w:t>
      </w:r>
      <w:r>
        <w:rPr>
          <w:b/>
          <w:kern w:val="28"/>
          <w:sz w:val="28"/>
          <w:szCs w:val="28"/>
        </w:rPr>
        <w:t>20 апреля 2017 года</w:t>
      </w:r>
      <w:r w:rsidRPr="00F8643C">
        <w:rPr>
          <w:b/>
          <w:kern w:val="28"/>
          <w:sz w:val="28"/>
          <w:szCs w:val="28"/>
        </w:rPr>
        <w:t xml:space="preserve"> №</w:t>
      </w:r>
      <w:r>
        <w:rPr>
          <w:b/>
          <w:kern w:val="28"/>
          <w:sz w:val="28"/>
          <w:szCs w:val="28"/>
        </w:rPr>
        <w:t xml:space="preserve"> 1</w:t>
      </w:r>
      <w:r w:rsidRPr="00B96491">
        <w:rPr>
          <w:b/>
          <w:kern w:val="28"/>
          <w:sz w:val="28"/>
          <w:szCs w:val="28"/>
        </w:rPr>
        <w:t>5</w:t>
      </w:r>
    </w:p>
    <w:p w:rsidR="00144765" w:rsidRPr="00B96491" w:rsidRDefault="00144765" w:rsidP="00144765">
      <w:pPr>
        <w:autoSpaceDE w:val="0"/>
        <w:autoSpaceDN w:val="0"/>
        <w:ind w:firstLine="567"/>
        <w:jc w:val="right"/>
        <w:rPr>
          <w:b/>
          <w:kern w:val="28"/>
          <w:sz w:val="28"/>
          <w:szCs w:val="28"/>
        </w:rPr>
      </w:pPr>
    </w:p>
    <w:p w:rsidR="00144765" w:rsidRPr="00B96491" w:rsidRDefault="00144765" w:rsidP="00144765">
      <w:pPr>
        <w:autoSpaceDE w:val="0"/>
        <w:autoSpaceDN w:val="0"/>
        <w:ind w:firstLine="567"/>
        <w:jc w:val="right"/>
        <w:rPr>
          <w:b/>
          <w:kern w:val="28"/>
          <w:sz w:val="28"/>
          <w:szCs w:val="28"/>
        </w:rPr>
      </w:pPr>
    </w:p>
    <w:p w:rsidR="00144765" w:rsidRDefault="00144765" w:rsidP="00144765">
      <w:pPr>
        <w:autoSpaceDE w:val="0"/>
        <w:autoSpaceDN w:val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144765">
        <w:rPr>
          <w:rFonts w:eastAsiaTheme="minorHAnsi"/>
          <w:b/>
          <w:sz w:val="28"/>
          <w:szCs w:val="28"/>
          <w:lang w:eastAsia="en-US"/>
        </w:rPr>
        <w:t>Отчет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144765" w:rsidRDefault="00144765" w:rsidP="00144765">
      <w:pPr>
        <w:autoSpaceDE w:val="0"/>
        <w:autoSpaceDN w:val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144765">
        <w:rPr>
          <w:rFonts w:eastAsiaTheme="minorHAnsi"/>
          <w:b/>
          <w:sz w:val="28"/>
          <w:szCs w:val="28"/>
          <w:lang w:eastAsia="en-US"/>
        </w:rPr>
        <w:t>о деятельности Контрольно-счетной палаты города Урай за 2016 год</w:t>
      </w:r>
    </w:p>
    <w:p w:rsidR="00144765" w:rsidRDefault="00144765" w:rsidP="00144765">
      <w:pPr>
        <w:autoSpaceDE w:val="0"/>
        <w:autoSpaceDN w:val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A5312" w:rsidRPr="000B658F" w:rsidRDefault="009A5312" w:rsidP="00CE0235">
      <w:pPr>
        <w:autoSpaceDE w:val="0"/>
        <w:autoSpaceDN w:val="0"/>
        <w:ind w:firstLine="567"/>
        <w:jc w:val="both"/>
        <w:rPr>
          <w:sz w:val="28"/>
          <w:szCs w:val="28"/>
        </w:rPr>
      </w:pPr>
      <w:proofErr w:type="gramStart"/>
      <w:r w:rsidRPr="000B658F">
        <w:rPr>
          <w:sz w:val="28"/>
          <w:szCs w:val="28"/>
        </w:rPr>
        <w:t>Настоящий отч</w:t>
      </w:r>
      <w:r w:rsidR="00CE0235" w:rsidRPr="000B658F">
        <w:rPr>
          <w:sz w:val="28"/>
          <w:szCs w:val="28"/>
        </w:rPr>
        <w:t>е</w:t>
      </w:r>
      <w:r w:rsidRPr="000B658F">
        <w:rPr>
          <w:sz w:val="28"/>
          <w:szCs w:val="28"/>
        </w:rPr>
        <w:t>т о деятельности Контрольно-сч</w:t>
      </w:r>
      <w:r w:rsidR="00CE0235" w:rsidRPr="000B658F">
        <w:rPr>
          <w:sz w:val="28"/>
          <w:szCs w:val="28"/>
        </w:rPr>
        <w:t>е</w:t>
      </w:r>
      <w:r w:rsidRPr="000B658F">
        <w:rPr>
          <w:sz w:val="28"/>
          <w:szCs w:val="28"/>
        </w:rPr>
        <w:t>тной палаты города Урай за 201</w:t>
      </w:r>
      <w:r w:rsidR="0025495B" w:rsidRPr="000B658F">
        <w:rPr>
          <w:sz w:val="28"/>
          <w:szCs w:val="28"/>
        </w:rPr>
        <w:t>6</w:t>
      </w:r>
      <w:r w:rsidR="008501F3" w:rsidRPr="000B658F">
        <w:rPr>
          <w:sz w:val="28"/>
          <w:szCs w:val="28"/>
        </w:rPr>
        <w:t xml:space="preserve"> </w:t>
      </w:r>
      <w:r w:rsidRPr="000B658F">
        <w:rPr>
          <w:sz w:val="28"/>
          <w:szCs w:val="28"/>
        </w:rPr>
        <w:t>год подготовлен в соответствии с требованиями</w:t>
      </w:r>
      <w:r w:rsidR="008501F3" w:rsidRPr="000B658F">
        <w:rPr>
          <w:sz w:val="28"/>
          <w:szCs w:val="28"/>
        </w:rPr>
        <w:t xml:space="preserve"> ст</w:t>
      </w:r>
      <w:r w:rsidR="00010C6B" w:rsidRPr="000B658F">
        <w:rPr>
          <w:sz w:val="28"/>
          <w:szCs w:val="28"/>
        </w:rPr>
        <w:t>.</w:t>
      </w:r>
      <w:r w:rsidR="008501F3" w:rsidRPr="000B658F">
        <w:rPr>
          <w:sz w:val="28"/>
          <w:szCs w:val="28"/>
        </w:rPr>
        <w:t xml:space="preserve"> 19 Фед</w:t>
      </w:r>
      <w:r w:rsidR="00ED32AF" w:rsidRPr="000B658F">
        <w:rPr>
          <w:sz w:val="28"/>
          <w:szCs w:val="28"/>
        </w:rPr>
        <w:t>ерального закона от 07.02.2011</w:t>
      </w:r>
      <w:r w:rsidR="008501F3" w:rsidRPr="000B658F">
        <w:rPr>
          <w:sz w:val="28"/>
          <w:szCs w:val="28"/>
        </w:rPr>
        <w:t xml:space="preserve">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9B2C86" w:rsidRPr="000B658F">
        <w:rPr>
          <w:sz w:val="28"/>
          <w:szCs w:val="28"/>
        </w:rPr>
        <w:t xml:space="preserve"> (далее – Закон №6-ФЗ)</w:t>
      </w:r>
      <w:r w:rsidR="008501F3" w:rsidRPr="000B658F">
        <w:rPr>
          <w:sz w:val="28"/>
          <w:szCs w:val="28"/>
        </w:rPr>
        <w:t xml:space="preserve">, </w:t>
      </w:r>
      <w:r w:rsidRPr="000B658F">
        <w:rPr>
          <w:sz w:val="28"/>
          <w:szCs w:val="28"/>
        </w:rPr>
        <w:t>ч</w:t>
      </w:r>
      <w:r w:rsidR="00010C6B" w:rsidRPr="000B658F">
        <w:rPr>
          <w:sz w:val="28"/>
          <w:szCs w:val="28"/>
        </w:rPr>
        <w:t>.</w:t>
      </w:r>
      <w:r w:rsidRPr="000B658F">
        <w:rPr>
          <w:sz w:val="28"/>
          <w:szCs w:val="28"/>
        </w:rPr>
        <w:t xml:space="preserve"> 2 ст</w:t>
      </w:r>
      <w:r w:rsidR="00010C6B" w:rsidRPr="000B658F">
        <w:rPr>
          <w:sz w:val="28"/>
          <w:szCs w:val="28"/>
        </w:rPr>
        <w:t>.</w:t>
      </w:r>
      <w:r w:rsidRPr="000B658F">
        <w:rPr>
          <w:sz w:val="28"/>
          <w:szCs w:val="28"/>
        </w:rPr>
        <w:t xml:space="preserve"> 20 Положения о Контрольно-сч</w:t>
      </w:r>
      <w:r w:rsidR="00CE0235" w:rsidRPr="000B658F">
        <w:rPr>
          <w:sz w:val="28"/>
          <w:szCs w:val="28"/>
        </w:rPr>
        <w:t>е</w:t>
      </w:r>
      <w:r w:rsidRPr="000B658F">
        <w:rPr>
          <w:sz w:val="28"/>
          <w:szCs w:val="28"/>
        </w:rPr>
        <w:t>тной палате города Урай, утвержденного решением Думы города Урай от 15.03.2012 №19, Стандартом организации</w:t>
      </w:r>
      <w:proofErr w:type="gramEnd"/>
      <w:r w:rsidRPr="000B658F">
        <w:rPr>
          <w:sz w:val="28"/>
          <w:szCs w:val="28"/>
        </w:rPr>
        <w:t xml:space="preserve"> деятельности «Порядок подготовки отчета о работе Контрольно-счетной палаты города Урай», утвержденного приказом председателя Контрольно-счетной палаты города Урай от 24.09.2013 №24.</w:t>
      </w:r>
    </w:p>
    <w:p w:rsidR="009A5312" w:rsidRPr="000B658F" w:rsidRDefault="009A5312" w:rsidP="009E0FEC">
      <w:pPr>
        <w:ind w:firstLine="567"/>
        <w:rPr>
          <w:b/>
          <w:bCs/>
          <w:sz w:val="28"/>
          <w:szCs w:val="28"/>
        </w:rPr>
      </w:pPr>
    </w:p>
    <w:p w:rsidR="00447C6A" w:rsidRPr="000B658F" w:rsidRDefault="009A5312" w:rsidP="00447C6A">
      <w:pPr>
        <w:ind w:firstLine="567"/>
        <w:jc w:val="center"/>
        <w:rPr>
          <w:b/>
          <w:bCs/>
          <w:sz w:val="28"/>
          <w:szCs w:val="28"/>
        </w:rPr>
      </w:pPr>
      <w:r w:rsidRPr="000B658F">
        <w:rPr>
          <w:b/>
          <w:bCs/>
          <w:sz w:val="28"/>
          <w:szCs w:val="28"/>
        </w:rPr>
        <w:t>1. Основные итоги деятельности</w:t>
      </w:r>
    </w:p>
    <w:p w:rsidR="009A5312" w:rsidRPr="000B658F" w:rsidRDefault="009A5312" w:rsidP="00447C6A">
      <w:pPr>
        <w:ind w:firstLine="567"/>
        <w:jc w:val="center"/>
        <w:rPr>
          <w:b/>
          <w:bCs/>
          <w:sz w:val="28"/>
          <w:szCs w:val="28"/>
        </w:rPr>
      </w:pPr>
      <w:r w:rsidRPr="000B658F">
        <w:rPr>
          <w:b/>
          <w:bCs/>
          <w:sz w:val="28"/>
          <w:szCs w:val="28"/>
        </w:rPr>
        <w:t>Контрольно-счетной палаты города Урай в 201</w:t>
      </w:r>
      <w:r w:rsidR="002246D8" w:rsidRPr="000B658F">
        <w:rPr>
          <w:b/>
          <w:bCs/>
          <w:sz w:val="28"/>
          <w:szCs w:val="28"/>
        </w:rPr>
        <w:t>6 году</w:t>
      </w:r>
    </w:p>
    <w:p w:rsidR="009A5312" w:rsidRPr="000B658F" w:rsidRDefault="009A5312" w:rsidP="00C36CBA">
      <w:pPr>
        <w:rPr>
          <w:b/>
          <w:bCs/>
          <w:sz w:val="28"/>
          <w:szCs w:val="28"/>
        </w:rPr>
      </w:pPr>
    </w:p>
    <w:p w:rsidR="009A5312" w:rsidRPr="000B658F" w:rsidRDefault="009A5312" w:rsidP="009573C9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bookmarkStart w:id="0" w:name="_ftnref1" w:colFirst="0" w:colLast="0"/>
      <w:r w:rsidRPr="000B658F">
        <w:rPr>
          <w:sz w:val="28"/>
          <w:szCs w:val="28"/>
        </w:rPr>
        <w:t>Контрольно-счетная палата города Урай (далее – Контрольно-счетная палата) является постоянно действующим органом внешнего муниципального финансового контроля, образованным Думой города Урай и ей подотчетным.</w:t>
      </w:r>
    </w:p>
    <w:p w:rsidR="008501F3" w:rsidRPr="000B658F" w:rsidRDefault="00915442" w:rsidP="009573C9">
      <w:pPr>
        <w:ind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В 201</w:t>
      </w:r>
      <w:r w:rsidR="0025495B" w:rsidRPr="000B658F">
        <w:rPr>
          <w:sz w:val="28"/>
          <w:szCs w:val="28"/>
        </w:rPr>
        <w:t>6</w:t>
      </w:r>
      <w:r w:rsidRPr="000B658F">
        <w:rPr>
          <w:sz w:val="28"/>
          <w:szCs w:val="28"/>
        </w:rPr>
        <w:t xml:space="preserve"> году </w:t>
      </w:r>
      <w:r w:rsidR="009A5312" w:rsidRPr="000B658F">
        <w:rPr>
          <w:sz w:val="28"/>
          <w:szCs w:val="28"/>
        </w:rPr>
        <w:t xml:space="preserve">Контрольно-счетная палата осуществляла свою деятельность в соответствии с </w:t>
      </w:r>
      <w:r w:rsidRPr="000B658F">
        <w:rPr>
          <w:sz w:val="28"/>
          <w:szCs w:val="28"/>
        </w:rPr>
        <w:t>п</w:t>
      </w:r>
      <w:r w:rsidR="009A5312" w:rsidRPr="000B658F">
        <w:rPr>
          <w:sz w:val="28"/>
          <w:szCs w:val="28"/>
        </w:rPr>
        <w:t>ланом работы на 201</w:t>
      </w:r>
      <w:r w:rsidR="0025495B" w:rsidRPr="000B658F">
        <w:rPr>
          <w:sz w:val="28"/>
          <w:szCs w:val="28"/>
        </w:rPr>
        <w:t>6</w:t>
      </w:r>
      <w:r w:rsidR="009A5312" w:rsidRPr="000B658F">
        <w:rPr>
          <w:sz w:val="28"/>
          <w:szCs w:val="28"/>
        </w:rPr>
        <w:t xml:space="preserve"> год, который был сформирован исходя из необходимости реал</w:t>
      </w:r>
      <w:r w:rsidR="000B658F" w:rsidRPr="000B658F">
        <w:rPr>
          <w:sz w:val="28"/>
          <w:szCs w:val="28"/>
        </w:rPr>
        <w:t xml:space="preserve">изации закрепленных полномочий, </w:t>
      </w:r>
      <w:r w:rsidR="009A5312" w:rsidRPr="000B658F">
        <w:rPr>
          <w:sz w:val="28"/>
          <w:szCs w:val="28"/>
        </w:rPr>
        <w:t xml:space="preserve">обращений Прокуратуры города Урай. </w:t>
      </w:r>
    </w:p>
    <w:p w:rsidR="009A5312" w:rsidRPr="000B658F" w:rsidRDefault="009A5312" w:rsidP="009573C9">
      <w:pPr>
        <w:ind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План работы на 201</w:t>
      </w:r>
      <w:r w:rsidR="0025495B" w:rsidRPr="000B658F">
        <w:rPr>
          <w:sz w:val="28"/>
          <w:szCs w:val="28"/>
        </w:rPr>
        <w:t>6</w:t>
      </w:r>
      <w:r w:rsidRPr="000B658F">
        <w:rPr>
          <w:sz w:val="28"/>
          <w:szCs w:val="28"/>
        </w:rPr>
        <w:t xml:space="preserve"> год Контрольно-счетной палатой выполнен в полном объеме.</w:t>
      </w:r>
    </w:p>
    <w:p w:rsidR="008501F3" w:rsidRPr="000B658F" w:rsidRDefault="009A5312" w:rsidP="008D38B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B658F">
        <w:rPr>
          <w:rFonts w:eastAsia="Calibri"/>
          <w:sz w:val="28"/>
          <w:szCs w:val="28"/>
        </w:rPr>
        <w:t xml:space="preserve">В целях выполнения установленных полномочий </w:t>
      </w:r>
      <w:r w:rsidRPr="000B658F">
        <w:rPr>
          <w:sz w:val="28"/>
          <w:szCs w:val="28"/>
        </w:rPr>
        <w:t>Контрольно-счетной палатой</w:t>
      </w:r>
      <w:r w:rsidRPr="000B658F">
        <w:rPr>
          <w:rFonts w:eastAsia="Calibri"/>
          <w:sz w:val="28"/>
          <w:szCs w:val="28"/>
        </w:rPr>
        <w:t xml:space="preserve"> осуществлялась контрольная, экспертно-аналитическая и иная деятельность, основанная на принципах законности, объективности, эффективности, независимости и гласности</w:t>
      </w:r>
      <w:r w:rsidR="009E0FEC" w:rsidRPr="000B658F">
        <w:rPr>
          <w:rFonts w:eastAsia="Calibri"/>
          <w:sz w:val="28"/>
          <w:szCs w:val="28"/>
        </w:rPr>
        <w:t>.</w:t>
      </w:r>
      <w:r w:rsidR="008D38B1" w:rsidRPr="000B658F">
        <w:rPr>
          <w:rFonts w:eastAsia="Calibri"/>
          <w:sz w:val="28"/>
          <w:szCs w:val="28"/>
        </w:rPr>
        <w:t xml:space="preserve"> </w:t>
      </w:r>
    </w:p>
    <w:p w:rsidR="003414B0" w:rsidRPr="000B658F" w:rsidRDefault="003414B0" w:rsidP="009573C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B658F">
        <w:rPr>
          <w:rFonts w:eastAsia="Calibri"/>
          <w:sz w:val="28"/>
          <w:szCs w:val="28"/>
          <w:lang w:eastAsia="en-US"/>
        </w:rPr>
        <w:t xml:space="preserve">Проверки </w:t>
      </w:r>
      <w:r w:rsidRPr="000B658F">
        <w:rPr>
          <w:sz w:val="28"/>
          <w:szCs w:val="28"/>
        </w:rPr>
        <w:t>Контрольно-счетной палат</w:t>
      </w:r>
      <w:r w:rsidR="00ED32AF" w:rsidRPr="000B658F">
        <w:rPr>
          <w:sz w:val="28"/>
          <w:szCs w:val="28"/>
        </w:rPr>
        <w:t>ы</w:t>
      </w:r>
      <w:r w:rsidRPr="000B658F">
        <w:rPr>
          <w:rFonts w:eastAsia="Calibri"/>
          <w:sz w:val="28"/>
          <w:szCs w:val="28"/>
        </w:rPr>
        <w:t xml:space="preserve"> </w:t>
      </w:r>
      <w:r w:rsidRPr="000B658F">
        <w:rPr>
          <w:rFonts w:eastAsia="Calibri"/>
          <w:sz w:val="28"/>
          <w:szCs w:val="28"/>
          <w:lang w:eastAsia="en-US"/>
        </w:rPr>
        <w:t xml:space="preserve">были ориентированы на оказание практической помощи субъектам проверок в части правильного ведения бухгалтерского учета, </w:t>
      </w:r>
      <w:r w:rsidR="00ED32AF" w:rsidRPr="000B658F">
        <w:rPr>
          <w:rFonts w:eastAsia="Calibri"/>
          <w:sz w:val="28"/>
          <w:szCs w:val="28"/>
          <w:lang w:eastAsia="en-US"/>
        </w:rPr>
        <w:t xml:space="preserve">предоставления </w:t>
      </w:r>
      <w:r w:rsidRPr="000B658F">
        <w:rPr>
          <w:rFonts w:eastAsia="Calibri"/>
          <w:sz w:val="28"/>
          <w:szCs w:val="28"/>
          <w:lang w:eastAsia="en-US"/>
        </w:rPr>
        <w:t xml:space="preserve">бюджетной отчетности, соблюдения требований </w:t>
      </w:r>
      <w:r w:rsidR="003C429A" w:rsidRPr="000B658F">
        <w:rPr>
          <w:rFonts w:eastAsia="Calibri"/>
          <w:sz w:val="28"/>
          <w:szCs w:val="28"/>
          <w:lang w:eastAsia="en-US"/>
        </w:rPr>
        <w:t>установленного</w:t>
      </w:r>
      <w:r w:rsidRPr="000B658F">
        <w:rPr>
          <w:rFonts w:eastAsia="Calibri"/>
          <w:sz w:val="28"/>
          <w:szCs w:val="28"/>
          <w:lang w:eastAsia="en-US"/>
        </w:rPr>
        <w:t xml:space="preserve"> законодательства при использовании муниципального имущества, земельных ресурсов, организации закупок товаров, работ и услуг для муниципальных нужд.</w:t>
      </w:r>
    </w:p>
    <w:p w:rsidR="009A5312" w:rsidRPr="000B658F" w:rsidRDefault="009A5312" w:rsidP="009573C9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0B658F">
        <w:rPr>
          <w:rFonts w:eastAsia="Calibri"/>
          <w:bCs/>
          <w:sz w:val="28"/>
          <w:szCs w:val="28"/>
        </w:rPr>
        <w:t>Основные показатели</w:t>
      </w:r>
      <w:r w:rsidR="00915442" w:rsidRPr="000B658F">
        <w:rPr>
          <w:rFonts w:eastAsia="Calibri"/>
          <w:bCs/>
          <w:sz w:val="28"/>
          <w:szCs w:val="28"/>
        </w:rPr>
        <w:t>, характеризующие</w:t>
      </w:r>
      <w:r w:rsidRPr="000B658F">
        <w:rPr>
          <w:rFonts w:eastAsia="Calibri"/>
          <w:bCs/>
          <w:sz w:val="28"/>
          <w:szCs w:val="28"/>
        </w:rPr>
        <w:t xml:space="preserve"> работ</w:t>
      </w:r>
      <w:r w:rsidR="00915442" w:rsidRPr="000B658F">
        <w:rPr>
          <w:rFonts w:eastAsia="Calibri"/>
          <w:bCs/>
          <w:sz w:val="28"/>
          <w:szCs w:val="28"/>
        </w:rPr>
        <w:t xml:space="preserve">у </w:t>
      </w:r>
      <w:r w:rsidRPr="000B658F">
        <w:rPr>
          <w:rFonts w:eastAsia="Calibri"/>
          <w:bCs/>
          <w:sz w:val="28"/>
          <w:szCs w:val="28"/>
        </w:rPr>
        <w:t>Контрольно-счетной палаты</w:t>
      </w:r>
      <w:r w:rsidR="00915442" w:rsidRPr="000B658F">
        <w:rPr>
          <w:rFonts w:eastAsia="Calibri"/>
          <w:bCs/>
          <w:sz w:val="28"/>
          <w:szCs w:val="28"/>
        </w:rPr>
        <w:t xml:space="preserve"> </w:t>
      </w:r>
      <w:r w:rsidRPr="000B658F">
        <w:rPr>
          <w:rFonts w:eastAsia="Calibri"/>
          <w:bCs/>
          <w:sz w:val="28"/>
          <w:szCs w:val="28"/>
        </w:rPr>
        <w:t>в 201</w:t>
      </w:r>
      <w:r w:rsidR="0025495B" w:rsidRPr="000B658F">
        <w:rPr>
          <w:rFonts w:eastAsia="Calibri"/>
          <w:bCs/>
          <w:sz w:val="28"/>
          <w:szCs w:val="28"/>
        </w:rPr>
        <w:t>6</w:t>
      </w:r>
      <w:r w:rsidRPr="000B658F">
        <w:rPr>
          <w:rFonts w:eastAsia="Calibri"/>
          <w:bCs/>
          <w:sz w:val="28"/>
          <w:szCs w:val="28"/>
        </w:rPr>
        <w:t xml:space="preserve"> год</w:t>
      </w:r>
      <w:r w:rsidR="00915442" w:rsidRPr="000B658F">
        <w:rPr>
          <w:rFonts w:eastAsia="Calibri"/>
          <w:bCs/>
          <w:sz w:val="28"/>
          <w:szCs w:val="28"/>
        </w:rPr>
        <w:t>у, приведены в таблице:</w:t>
      </w:r>
    </w:p>
    <w:p w:rsidR="00B96491" w:rsidRDefault="00B96491" w:rsidP="001C7461">
      <w:pPr>
        <w:autoSpaceDE w:val="0"/>
        <w:autoSpaceDN w:val="0"/>
        <w:ind w:firstLine="709"/>
        <w:jc w:val="right"/>
        <w:rPr>
          <w:rFonts w:eastAsia="Calibri"/>
          <w:sz w:val="28"/>
          <w:szCs w:val="28"/>
        </w:rPr>
      </w:pPr>
    </w:p>
    <w:p w:rsidR="00B96491" w:rsidRDefault="00B96491" w:rsidP="001C7461">
      <w:pPr>
        <w:autoSpaceDE w:val="0"/>
        <w:autoSpaceDN w:val="0"/>
        <w:ind w:firstLine="709"/>
        <w:jc w:val="right"/>
        <w:rPr>
          <w:rFonts w:eastAsia="Calibri"/>
          <w:sz w:val="28"/>
          <w:szCs w:val="28"/>
        </w:rPr>
      </w:pPr>
    </w:p>
    <w:p w:rsidR="00B96491" w:rsidRDefault="00B96491" w:rsidP="001C7461">
      <w:pPr>
        <w:autoSpaceDE w:val="0"/>
        <w:autoSpaceDN w:val="0"/>
        <w:ind w:firstLine="709"/>
        <w:jc w:val="right"/>
        <w:rPr>
          <w:rFonts w:eastAsia="Calibri"/>
          <w:sz w:val="28"/>
          <w:szCs w:val="28"/>
        </w:rPr>
      </w:pPr>
    </w:p>
    <w:p w:rsidR="009A5312" w:rsidRPr="000B658F" w:rsidRDefault="009A5312" w:rsidP="001C7461">
      <w:pPr>
        <w:autoSpaceDE w:val="0"/>
        <w:autoSpaceDN w:val="0"/>
        <w:ind w:firstLine="709"/>
        <w:jc w:val="right"/>
        <w:rPr>
          <w:rFonts w:eastAsia="Calibri"/>
          <w:sz w:val="28"/>
          <w:szCs w:val="28"/>
        </w:rPr>
      </w:pPr>
      <w:r w:rsidRPr="000B658F">
        <w:rPr>
          <w:rFonts w:eastAsia="Calibri"/>
          <w:sz w:val="28"/>
          <w:szCs w:val="28"/>
        </w:rPr>
        <w:lastRenderedPageBreak/>
        <w:t xml:space="preserve">Таблица </w:t>
      </w:r>
      <w:r w:rsidR="005447DF" w:rsidRPr="000B658F">
        <w:rPr>
          <w:rFonts w:eastAsia="Calibri"/>
          <w:sz w:val="28"/>
          <w:szCs w:val="28"/>
        </w:rPr>
        <w:t>1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37"/>
        <w:gridCol w:w="1559"/>
        <w:gridCol w:w="1559"/>
        <w:gridCol w:w="1559"/>
      </w:tblGrid>
      <w:tr w:rsidR="001C7461" w:rsidRPr="000B658F" w:rsidTr="00BA533D">
        <w:tc>
          <w:tcPr>
            <w:tcW w:w="5637" w:type="dxa"/>
          </w:tcPr>
          <w:p w:rsidR="001C7461" w:rsidRPr="000B658F" w:rsidRDefault="001C7461" w:rsidP="0035736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B658F">
              <w:rPr>
                <w:b/>
              </w:rPr>
              <w:t>Наименования показателей</w:t>
            </w:r>
          </w:p>
        </w:tc>
        <w:tc>
          <w:tcPr>
            <w:tcW w:w="1559" w:type="dxa"/>
          </w:tcPr>
          <w:p w:rsidR="001C7461" w:rsidRPr="000B658F" w:rsidRDefault="001C7461" w:rsidP="0025495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B658F">
              <w:rPr>
                <w:b/>
              </w:rPr>
              <w:t>201</w:t>
            </w:r>
            <w:r w:rsidR="0025495B" w:rsidRPr="000B658F">
              <w:rPr>
                <w:b/>
                <w:lang w:val="en-US"/>
              </w:rPr>
              <w:t>4</w:t>
            </w:r>
            <w:r w:rsidRPr="000B658F">
              <w:rPr>
                <w:b/>
              </w:rPr>
              <w:t xml:space="preserve"> год</w:t>
            </w:r>
          </w:p>
        </w:tc>
        <w:tc>
          <w:tcPr>
            <w:tcW w:w="1559" w:type="dxa"/>
          </w:tcPr>
          <w:p w:rsidR="001C7461" w:rsidRPr="000B658F" w:rsidRDefault="001C7461" w:rsidP="0025495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B658F">
              <w:rPr>
                <w:b/>
                <w:lang w:val="en-US"/>
              </w:rPr>
              <w:t>201</w:t>
            </w:r>
            <w:r w:rsidR="0025495B" w:rsidRPr="000B658F">
              <w:rPr>
                <w:b/>
                <w:lang w:val="en-US"/>
              </w:rPr>
              <w:t>5</w:t>
            </w:r>
            <w:r w:rsidRPr="000B658F">
              <w:rPr>
                <w:b/>
              </w:rPr>
              <w:t xml:space="preserve"> год</w:t>
            </w:r>
          </w:p>
        </w:tc>
        <w:tc>
          <w:tcPr>
            <w:tcW w:w="1559" w:type="dxa"/>
          </w:tcPr>
          <w:p w:rsidR="001C7461" w:rsidRPr="000B658F" w:rsidRDefault="001C7461" w:rsidP="0025495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B658F">
              <w:rPr>
                <w:b/>
                <w:lang w:val="en-US"/>
              </w:rPr>
              <w:t>201</w:t>
            </w:r>
            <w:r w:rsidR="0025495B" w:rsidRPr="000B658F">
              <w:rPr>
                <w:b/>
                <w:lang w:val="en-US"/>
              </w:rPr>
              <w:t>6</w:t>
            </w:r>
            <w:r w:rsidRPr="000B658F">
              <w:rPr>
                <w:b/>
              </w:rPr>
              <w:t xml:space="preserve"> год</w:t>
            </w:r>
          </w:p>
        </w:tc>
      </w:tr>
      <w:tr w:rsidR="0025495B" w:rsidRPr="000B658F" w:rsidTr="00BA533D">
        <w:tc>
          <w:tcPr>
            <w:tcW w:w="5637" w:type="dxa"/>
            <w:vAlign w:val="center"/>
          </w:tcPr>
          <w:p w:rsidR="0025495B" w:rsidRPr="000B658F" w:rsidRDefault="0025495B" w:rsidP="00CE0235">
            <w:pPr>
              <w:spacing w:before="100" w:beforeAutospacing="1" w:after="100" w:afterAutospacing="1"/>
              <w:jc w:val="both"/>
            </w:pPr>
            <w:r w:rsidRPr="000B658F">
              <w:t>Количество проведенных контрольных и экспертно-аналитических мероприятий, в том числе:</w:t>
            </w:r>
          </w:p>
        </w:tc>
        <w:tc>
          <w:tcPr>
            <w:tcW w:w="1559" w:type="dxa"/>
          </w:tcPr>
          <w:p w:rsidR="0025495B" w:rsidRPr="000B658F" w:rsidRDefault="0025495B" w:rsidP="0025495B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0B658F">
              <w:rPr>
                <w:lang w:val="en-US"/>
              </w:rPr>
              <w:t>198</w:t>
            </w:r>
          </w:p>
        </w:tc>
        <w:tc>
          <w:tcPr>
            <w:tcW w:w="1559" w:type="dxa"/>
          </w:tcPr>
          <w:p w:rsidR="0025495B" w:rsidRPr="000B658F" w:rsidRDefault="0025495B" w:rsidP="0025495B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0B658F">
              <w:rPr>
                <w:lang w:val="en-US"/>
              </w:rPr>
              <w:t>187</w:t>
            </w:r>
          </w:p>
        </w:tc>
        <w:tc>
          <w:tcPr>
            <w:tcW w:w="1559" w:type="dxa"/>
          </w:tcPr>
          <w:p w:rsidR="0025495B" w:rsidRPr="000B658F" w:rsidRDefault="0025495B" w:rsidP="0035736A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0B658F">
              <w:rPr>
                <w:lang w:val="en-US"/>
              </w:rPr>
              <w:t>156</w:t>
            </w:r>
          </w:p>
        </w:tc>
      </w:tr>
      <w:tr w:rsidR="0025495B" w:rsidRPr="000B658F" w:rsidTr="00BA533D">
        <w:tc>
          <w:tcPr>
            <w:tcW w:w="5637" w:type="dxa"/>
            <w:vAlign w:val="center"/>
          </w:tcPr>
          <w:p w:rsidR="0025495B" w:rsidRPr="000B658F" w:rsidRDefault="0025495B" w:rsidP="00CE0235">
            <w:pPr>
              <w:spacing w:before="100" w:beforeAutospacing="1" w:after="100" w:afterAutospacing="1"/>
              <w:jc w:val="both"/>
            </w:pPr>
            <w:r w:rsidRPr="000B658F">
              <w:t>- проведено контрольных мероприятий,</w:t>
            </w:r>
          </w:p>
        </w:tc>
        <w:tc>
          <w:tcPr>
            <w:tcW w:w="1559" w:type="dxa"/>
          </w:tcPr>
          <w:p w:rsidR="0025495B" w:rsidRPr="000B658F" w:rsidRDefault="0025495B" w:rsidP="0025495B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0B658F">
              <w:rPr>
                <w:lang w:val="en-US"/>
              </w:rPr>
              <w:t>16</w:t>
            </w:r>
          </w:p>
        </w:tc>
        <w:tc>
          <w:tcPr>
            <w:tcW w:w="1559" w:type="dxa"/>
          </w:tcPr>
          <w:p w:rsidR="0025495B" w:rsidRPr="000B658F" w:rsidRDefault="0025495B" w:rsidP="0025495B">
            <w:pPr>
              <w:spacing w:before="100" w:beforeAutospacing="1" w:after="100" w:afterAutospacing="1"/>
              <w:jc w:val="center"/>
            </w:pPr>
            <w:r w:rsidRPr="000B658F">
              <w:rPr>
                <w:lang w:val="en-US"/>
              </w:rPr>
              <w:t>1</w:t>
            </w:r>
            <w:r w:rsidRPr="000B658F">
              <w:t>4</w:t>
            </w:r>
          </w:p>
        </w:tc>
        <w:tc>
          <w:tcPr>
            <w:tcW w:w="1559" w:type="dxa"/>
          </w:tcPr>
          <w:p w:rsidR="0025495B" w:rsidRPr="000B658F" w:rsidRDefault="0063521D" w:rsidP="00F06595">
            <w:pPr>
              <w:spacing w:before="100" w:beforeAutospacing="1" w:after="100" w:afterAutospacing="1"/>
              <w:jc w:val="center"/>
            </w:pPr>
            <w:r w:rsidRPr="000B658F">
              <w:t>18</w:t>
            </w:r>
          </w:p>
        </w:tc>
      </w:tr>
      <w:tr w:rsidR="0025495B" w:rsidRPr="000B658F" w:rsidTr="00BA533D">
        <w:tc>
          <w:tcPr>
            <w:tcW w:w="5637" w:type="dxa"/>
            <w:vAlign w:val="center"/>
          </w:tcPr>
          <w:p w:rsidR="0025495B" w:rsidRPr="000B658F" w:rsidRDefault="0025495B" w:rsidP="00CE0235">
            <w:pPr>
              <w:spacing w:before="100" w:beforeAutospacing="1" w:after="100" w:afterAutospacing="1"/>
              <w:jc w:val="both"/>
            </w:pPr>
            <w:r w:rsidRPr="000B658F">
              <w:t>- проведено экспертно-аналитических мероприятий.</w:t>
            </w:r>
          </w:p>
        </w:tc>
        <w:tc>
          <w:tcPr>
            <w:tcW w:w="1559" w:type="dxa"/>
          </w:tcPr>
          <w:p w:rsidR="0025495B" w:rsidRPr="000B658F" w:rsidRDefault="0025495B" w:rsidP="0025495B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0B658F">
              <w:rPr>
                <w:lang w:val="en-US"/>
              </w:rPr>
              <w:t>182</w:t>
            </w:r>
          </w:p>
        </w:tc>
        <w:tc>
          <w:tcPr>
            <w:tcW w:w="1559" w:type="dxa"/>
          </w:tcPr>
          <w:p w:rsidR="0025495B" w:rsidRPr="000B658F" w:rsidRDefault="0025495B" w:rsidP="0025495B">
            <w:pPr>
              <w:spacing w:before="100" w:beforeAutospacing="1" w:after="100" w:afterAutospacing="1"/>
              <w:jc w:val="center"/>
            </w:pPr>
            <w:r w:rsidRPr="000B658F">
              <w:rPr>
                <w:lang w:val="en-US"/>
              </w:rPr>
              <w:t>17</w:t>
            </w:r>
            <w:r w:rsidRPr="000B658F">
              <w:t>3</w:t>
            </w:r>
          </w:p>
        </w:tc>
        <w:tc>
          <w:tcPr>
            <w:tcW w:w="1559" w:type="dxa"/>
          </w:tcPr>
          <w:p w:rsidR="0025495B" w:rsidRPr="000B658F" w:rsidRDefault="00BF662D" w:rsidP="0063521D">
            <w:pPr>
              <w:spacing w:before="100" w:beforeAutospacing="1" w:after="100" w:afterAutospacing="1"/>
              <w:jc w:val="center"/>
            </w:pPr>
            <w:r w:rsidRPr="000B658F">
              <w:t>1</w:t>
            </w:r>
            <w:r w:rsidR="0063521D" w:rsidRPr="000B658F">
              <w:t>38</w:t>
            </w:r>
          </w:p>
        </w:tc>
      </w:tr>
      <w:tr w:rsidR="0025495B" w:rsidRPr="000B658F" w:rsidTr="00BA533D">
        <w:tc>
          <w:tcPr>
            <w:tcW w:w="5637" w:type="dxa"/>
            <w:vAlign w:val="center"/>
          </w:tcPr>
          <w:p w:rsidR="0025495B" w:rsidRPr="000B658F" w:rsidRDefault="0025495B" w:rsidP="00CE0235">
            <w:pPr>
              <w:spacing w:before="100" w:beforeAutospacing="1" w:after="100" w:afterAutospacing="1"/>
              <w:jc w:val="both"/>
            </w:pPr>
            <w:r w:rsidRPr="000B658F">
              <w:t xml:space="preserve">Количество объектов, охваченных при проведении контрольных мероприятий. </w:t>
            </w:r>
          </w:p>
        </w:tc>
        <w:tc>
          <w:tcPr>
            <w:tcW w:w="1559" w:type="dxa"/>
          </w:tcPr>
          <w:p w:rsidR="0025495B" w:rsidRPr="000B658F" w:rsidRDefault="0025495B" w:rsidP="0025495B">
            <w:pPr>
              <w:spacing w:before="100" w:beforeAutospacing="1" w:after="100" w:afterAutospacing="1"/>
              <w:jc w:val="center"/>
            </w:pPr>
            <w:r w:rsidRPr="000B658F">
              <w:t>7</w:t>
            </w:r>
          </w:p>
        </w:tc>
        <w:tc>
          <w:tcPr>
            <w:tcW w:w="1559" w:type="dxa"/>
          </w:tcPr>
          <w:p w:rsidR="0025495B" w:rsidRPr="000B658F" w:rsidRDefault="0025495B" w:rsidP="0025495B">
            <w:pPr>
              <w:spacing w:before="100" w:beforeAutospacing="1" w:after="100" w:afterAutospacing="1"/>
              <w:jc w:val="center"/>
            </w:pPr>
            <w:r w:rsidRPr="000B658F">
              <w:t>7</w:t>
            </w:r>
          </w:p>
        </w:tc>
        <w:tc>
          <w:tcPr>
            <w:tcW w:w="1559" w:type="dxa"/>
          </w:tcPr>
          <w:p w:rsidR="0025495B" w:rsidRPr="000B658F" w:rsidRDefault="0025495B" w:rsidP="0035736A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0B658F">
              <w:rPr>
                <w:lang w:val="en-US"/>
              </w:rPr>
              <w:t>17</w:t>
            </w:r>
          </w:p>
        </w:tc>
      </w:tr>
      <w:tr w:rsidR="0025495B" w:rsidRPr="000B658F" w:rsidTr="00BA533D">
        <w:tc>
          <w:tcPr>
            <w:tcW w:w="5637" w:type="dxa"/>
            <w:vAlign w:val="center"/>
          </w:tcPr>
          <w:p w:rsidR="0025495B" w:rsidRPr="000B658F" w:rsidRDefault="0025495B" w:rsidP="00E714C3">
            <w:pPr>
              <w:spacing w:before="100" w:beforeAutospacing="1" w:after="100" w:afterAutospacing="1"/>
              <w:jc w:val="both"/>
            </w:pPr>
            <w:r w:rsidRPr="000B658F">
              <w:t>Объем проверенных</w:t>
            </w:r>
            <w:r w:rsidRPr="000B658F">
              <w:rPr>
                <w:sz w:val="28"/>
                <w:szCs w:val="28"/>
              </w:rPr>
              <w:t xml:space="preserve"> </w:t>
            </w:r>
            <w:r w:rsidRPr="000B658F">
              <w:rPr>
                <w:szCs w:val="24"/>
              </w:rPr>
              <w:t>и обследованных</w:t>
            </w:r>
            <w:r w:rsidRPr="000B658F">
              <w:t xml:space="preserve"> средств, в том числе стоимость имущества (тыс. рублей).</w:t>
            </w:r>
          </w:p>
        </w:tc>
        <w:tc>
          <w:tcPr>
            <w:tcW w:w="1559" w:type="dxa"/>
          </w:tcPr>
          <w:p w:rsidR="0025495B" w:rsidRPr="000B658F" w:rsidRDefault="0025495B" w:rsidP="0025495B">
            <w:pPr>
              <w:spacing w:before="100" w:beforeAutospacing="1" w:after="100" w:afterAutospacing="1"/>
              <w:jc w:val="center"/>
            </w:pPr>
            <w:r w:rsidRPr="000B658F">
              <w:t>11 940 986,9</w:t>
            </w:r>
          </w:p>
        </w:tc>
        <w:tc>
          <w:tcPr>
            <w:tcW w:w="1559" w:type="dxa"/>
          </w:tcPr>
          <w:p w:rsidR="0025495B" w:rsidRPr="000B658F" w:rsidRDefault="0025495B" w:rsidP="0025495B">
            <w:pPr>
              <w:spacing w:before="100" w:beforeAutospacing="1" w:after="100" w:afterAutospacing="1"/>
              <w:jc w:val="center"/>
            </w:pPr>
            <w:r w:rsidRPr="000B658F">
              <w:t>11 090 801,6</w:t>
            </w:r>
          </w:p>
        </w:tc>
        <w:tc>
          <w:tcPr>
            <w:tcW w:w="1559" w:type="dxa"/>
          </w:tcPr>
          <w:p w:rsidR="0025495B" w:rsidRPr="000B658F" w:rsidRDefault="00E2692A" w:rsidP="004511A2">
            <w:pPr>
              <w:spacing w:before="100" w:beforeAutospacing="1" w:after="100" w:afterAutospacing="1"/>
              <w:jc w:val="center"/>
            </w:pPr>
            <w:r w:rsidRPr="000B658F">
              <w:rPr>
                <w:lang w:val="en-US"/>
              </w:rPr>
              <w:t>9 739 336</w:t>
            </w:r>
            <w:r w:rsidRPr="000B658F">
              <w:t>,0</w:t>
            </w:r>
          </w:p>
        </w:tc>
      </w:tr>
      <w:tr w:rsidR="0025495B" w:rsidRPr="000B658F" w:rsidTr="00BA533D">
        <w:tc>
          <w:tcPr>
            <w:tcW w:w="5637" w:type="dxa"/>
            <w:vAlign w:val="center"/>
          </w:tcPr>
          <w:p w:rsidR="0025495B" w:rsidRPr="000B658F" w:rsidRDefault="0025495B" w:rsidP="00CE0235">
            <w:pPr>
              <w:spacing w:before="100" w:beforeAutospacing="1" w:after="100" w:afterAutospacing="1"/>
              <w:jc w:val="both"/>
            </w:pPr>
            <w:r w:rsidRPr="000B658F">
              <w:t>Выявлено нарушений и недостатков всего, в том числе (тыс. рублей):</w:t>
            </w:r>
          </w:p>
        </w:tc>
        <w:tc>
          <w:tcPr>
            <w:tcW w:w="1559" w:type="dxa"/>
          </w:tcPr>
          <w:p w:rsidR="0025495B" w:rsidRPr="000B658F" w:rsidRDefault="0025495B" w:rsidP="0025495B">
            <w:pPr>
              <w:spacing w:before="100" w:beforeAutospacing="1" w:after="100" w:afterAutospacing="1"/>
              <w:jc w:val="center"/>
            </w:pPr>
            <w:r w:rsidRPr="000B658F">
              <w:t>844 643,4</w:t>
            </w:r>
          </w:p>
        </w:tc>
        <w:tc>
          <w:tcPr>
            <w:tcW w:w="1559" w:type="dxa"/>
          </w:tcPr>
          <w:p w:rsidR="0025495B" w:rsidRPr="000B658F" w:rsidRDefault="0025495B" w:rsidP="0025495B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0B658F">
              <w:rPr>
                <w:lang w:val="en-US"/>
              </w:rPr>
              <w:t>1 607 </w:t>
            </w:r>
            <w:r w:rsidRPr="000B658F">
              <w:t>455,8</w:t>
            </w:r>
          </w:p>
        </w:tc>
        <w:tc>
          <w:tcPr>
            <w:tcW w:w="1559" w:type="dxa"/>
          </w:tcPr>
          <w:p w:rsidR="0025495B" w:rsidRPr="000B658F" w:rsidRDefault="00BA533D" w:rsidP="003414B0">
            <w:pPr>
              <w:spacing w:before="100" w:beforeAutospacing="1" w:after="100" w:afterAutospacing="1"/>
              <w:jc w:val="center"/>
            </w:pPr>
            <w:r w:rsidRPr="000B658F">
              <w:t>34 607,5</w:t>
            </w:r>
          </w:p>
        </w:tc>
      </w:tr>
      <w:tr w:rsidR="0025495B" w:rsidRPr="000B658F" w:rsidTr="00BA533D">
        <w:tc>
          <w:tcPr>
            <w:tcW w:w="5637" w:type="dxa"/>
            <w:vAlign w:val="center"/>
          </w:tcPr>
          <w:p w:rsidR="0025495B" w:rsidRPr="000B658F" w:rsidRDefault="0025495B" w:rsidP="00CE0235">
            <w:pPr>
              <w:spacing w:before="100" w:beforeAutospacing="1" w:after="100" w:afterAutospacing="1"/>
              <w:jc w:val="both"/>
            </w:pPr>
            <w:r w:rsidRPr="000B658F">
              <w:t>- нецелевое использование бюджетных средств (тыс. рублей),</w:t>
            </w:r>
          </w:p>
        </w:tc>
        <w:tc>
          <w:tcPr>
            <w:tcW w:w="1559" w:type="dxa"/>
          </w:tcPr>
          <w:p w:rsidR="0025495B" w:rsidRPr="000B658F" w:rsidRDefault="0025495B" w:rsidP="0025495B">
            <w:pPr>
              <w:spacing w:before="100" w:beforeAutospacing="1" w:after="100" w:afterAutospacing="1"/>
              <w:jc w:val="center"/>
            </w:pPr>
            <w:r w:rsidRPr="000B658F">
              <w:t>260,0</w:t>
            </w:r>
          </w:p>
        </w:tc>
        <w:tc>
          <w:tcPr>
            <w:tcW w:w="1559" w:type="dxa"/>
          </w:tcPr>
          <w:p w:rsidR="0025495B" w:rsidRPr="000B658F" w:rsidRDefault="0025495B" w:rsidP="0025495B">
            <w:pPr>
              <w:spacing w:before="100" w:beforeAutospacing="1" w:after="100" w:afterAutospacing="1"/>
              <w:jc w:val="center"/>
            </w:pPr>
            <w:r w:rsidRPr="000B658F">
              <w:rPr>
                <w:lang w:val="en-US"/>
              </w:rPr>
              <w:t>0</w:t>
            </w:r>
            <w:r w:rsidRPr="000B658F">
              <w:t>,</w:t>
            </w:r>
            <w:r w:rsidRPr="000B658F">
              <w:rPr>
                <w:lang w:val="en-US"/>
              </w:rPr>
              <w:t>0</w:t>
            </w:r>
          </w:p>
        </w:tc>
        <w:tc>
          <w:tcPr>
            <w:tcW w:w="1559" w:type="dxa"/>
          </w:tcPr>
          <w:p w:rsidR="0025495B" w:rsidRPr="000B658F" w:rsidRDefault="00BA533D" w:rsidP="008A039E">
            <w:pPr>
              <w:spacing w:before="100" w:beforeAutospacing="1" w:after="100" w:afterAutospacing="1"/>
              <w:jc w:val="center"/>
            </w:pPr>
            <w:r w:rsidRPr="000B658F">
              <w:t>0,0</w:t>
            </w:r>
          </w:p>
        </w:tc>
      </w:tr>
      <w:tr w:rsidR="0025495B" w:rsidRPr="000B658F" w:rsidTr="00BA533D">
        <w:tc>
          <w:tcPr>
            <w:tcW w:w="5637" w:type="dxa"/>
            <w:vAlign w:val="center"/>
          </w:tcPr>
          <w:p w:rsidR="0025495B" w:rsidRPr="000B658F" w:rsidRDefault="0025495B" w:rsidP="00CE0235">
            <w:pPr>
              <w:spacing w:before="100" w:beforeAutospacing="1" w:after="100" w:afterAutospacing="1"/>
              <w:jc w:val="both"/>
            </w:pPr>
            <w:r w:rsidRPr="000B658F">
              <w:t>- неэффективное использование бюджетных средств (тыс. рублей),</w:t>
            </w:r>
          </w:p>
        </w:tc>
        <w:tc>
          <w:tcPr>
            <w:tcW w:w="1559" w:type="dxa"/>
          </w:tcPr>
          <w:p w:rsidR="0025495B" w:rsidRPr="000B658F" w:rsidRDefault="0025495B" w:rsidP="0025495B">
            <w:pPr>
              <w:spacing w:before="100" w:beforeAutospacing="1" w:after="100" w:afterAutospacing="1"/>
              <w:jc w:val="center"/>
            </w:pPr>
            <w:r w:rsidRPr="000B658F">
              <w:t>13 856,7</w:t>
            </w:r>
          </w:p>
        </w:tc>
        <w:tc>
          <w:tcPr>
            <w:tcW w:w="1559" w:type="dxa"/>
          </w:tcPr>
          <w:p w:rsidR="0025495B" w:rsidRPr="000B658F" w:rsidRDefault="0025495B" w:rsidP="0025495B">
            <w:pPr>
              <w:spacing w:before="100" w:beforeAutospacing="1" w:after="100" w:afterAutospacing="1"/>
              <w:jc w:val="center"/>
            </w:pPr>
            <w:r w:rsidRPr="000B658F">
              <w:t>283,3</w:t>
            </w:r>
          </w:p>
        </w:tc>
        <w:tc>
          <w:tcPr>
            <w:tcW w:w="1559" w:type="dxa"/>
          </w:tcPr>
          <w:p w:rsidR="00BA533D" w:rsidRPr="000B658F" w:rsidRDefault="00BA533D" w:rsidP="00BA533D">
            <w:pPr>
              <w:spacing w:before="100" w:beforeAutospacing="1" w:after="100" w:afterAutospacing="1"/>
              <w:jc w:val="center"/>
            </w:pPr>
            <w:r w:rsidRPr="000B658F">
              <w:t>2 869,5</w:t>
            </w:r>
          </w:p>
        </w:tc>
      </w:tr>
      <w:tr w:rsidR="0025495B" w:rsidRPr="000B658F" w:rsidTr="00BA533D">
        <w:tc>
          <w:tcPr>
            <w:tcW w:w="5637" w:type="dxa"/>
            <w:vAlign w:val="center"/>
          </w:tcPr>
          <w:p w:rsidR="0025495B" w:rsidRPr="000B658F" w:rsidRDefault="0025495B" w:rsidP="00CE0235">
            <w:pPr>
              <w:spacing w:before="100" w:beforeAutospacing="1" w:after="100" w:afterAutospacing="1"/>
              <w:jc w:val="both"/>
            </w:pPr>
            <w:r w:rsidRPr="000B658F">
              <w:t xml:space="preserve">- </w:t>
            </w:r>
            <w:r w:rsidRPr="000B658F">
              <w:rPr>
                <w:szCs w:val="24"/>
              </w:rPr>
              <w:t>несоблюдение установленных процедур и требований бюджетного и отраслевого законодательства, нарушения ведения бухгалтерского учета, составления и представления бюджетной (финансовой) отчетности (тыс. рублей),</w:t>
            </w:r>
            <w:r w:rsidRPr="000B658F">
              <w:t xml:space="preserve"> </w:t>
            </w:r>
          </w:p>
        </w:tc>
        <w:tc>
          <w:tcPr>
            <w:tcW w:w="1559" w:type="dxa"/>
          </w:tcPr>
          <w:p w:rsidR="0025495B" w:rsidRPr="000B658F" w:rsidRDefault="0025495B" w:rsidP="0025495B">
            <w:pPr>
              <w:spacing w:before="100" w:beforeAutospacing="1" w:after="100" w:afterAutospacing="1"/>
              <w:jc w:val="center"/>
            </w:pPr>
            <w:r w:rsidRPr="000B658F">
              <w:t>828 709,4</w:t>
            </w:r>
          </w:p>
        </w:tc>
        <w:tc>
          <w:tcPr>
            <w:tcW w:w="1559" w:type="dxa"/>
          </w:tcPr>
          <w:p w:rsidR="0025495B" w:rsidRPr="000B658F" w:rsidRDefault="0025495B" w:rsidP="0025495B">
            <w:pPr>
              <w:spacing w:before="100" w:beforeAutospacing="1" w:after="100" w:afterAutospacing="1"/>
              <w:jc w:val="center"/>
            </w:pPr>
            <w:r w:rsidRPr="000B658F">
              <w:t>1 606 935,9</w:t>
            </w:r>
          </w:p>
        </w:tc>
        <w:tc>
          <w:tcPr>
            <w:tcW w:w="1559" w:type="dxa"/>
          </w:tcPr>
          <w:p w:rsidR="0025495B" w:rsidRPr="000B658F" w:rsidRDefault="00BA533D" w:rsidP="0063521D">
            <w:pPr>
              <w:spacing w:before="100" w:beforeAutospacing="1" w:after="100" w:afterAutospacing="1"/>
              <w:jc w:val="center"/>
            </w:pPr>
            <w:r w:rsidRPr="000B658F">
              <w:t>31 </w:t>
            </w:r>
            <w:r w:rsidR="0063521D" w:rsidRPr="000B658F">
              <w:t>722</w:t>
            </w:r>
            <w:r w:rsidRPr="000B658F">
              <w:t>,</w:t>
            </w:r>
            <w:r w:rsidR="0063521D" w:rsidRPr="000B658F">
              <w:t>2</w:t>
            </w:r>
          </w:p>
        </w:tc>
      </w:tr>
      <w:tr w:rsidR="0025495B" w:rsidRPr="000B658F" w:rsidTr="00BA533D">
        <w:tc>
          <w:tcPr>
            <w:tcW w:w="5637" w:type="dxa"/>
            <w:vAlign w:val="center"/>
          </w:tcPr>
          <w:p w:rsidR="0025495B" w:rsidRPr="000B658F" w:rsidRDefault="0025495B" w:rsidP="00CE0235">
            <w:pPr>
              <w:spacing w:before="100" w:beforeAutospacing="1" w:after="100" w:afterAutospacing="1"/>
              <w:jc w:val="both"/>
            </w:pPr>
            <w:r w:rsidRPr="000B658F">
              <w:t>- выявлено нарушений установленного порядка управления и распоряжения имуществом (тыс. рублей).</w:t>
            </w:r>
          </w:p>
        </w:tc>
        <w:tc>
          <w:tcPr>
            <w:tcW w:w="1559" w:type="dxa"/>
          </w:tcPr>
          <w:p w:rsidR="0025495B" w:rsidRPr="000B658F" w:rsidRDefault="0025495B" w:rsidP="0025495B">
            <w:pPr>
              <w:spacing w:before="100" w:beforeAutospacing="1" w:after="100" w:afterAutospacing="1"/>
              <w:jc w:val="center"/>
            </w:pPr>
            <w:r w:rsidRPr="000B658F">
              <w:t>1 817,3</w:t>
            </w:r>
          </w:p>
        </w:tc>
        <w:tc>
          <w:tcPr>
            <w:tcW w:w="1559" w:type="dxa"/>
          </w:tcPr>
          <w:p w:rsidR="0025495B" w:rsidRPr="000B658F" w:rsidRDefault="0025495B" w:rsidP="0025495B">
            <w:pPr>
              <w:spacing w:before="100" w:beforeAutospacing="1" w:after="100" w:afterAutospacing="1"/>
              <w:jc w:val="center"/>
            </w:pPr>
            <w:r w:rsidRPr="000B658F">
              <w:t>236,6</w:t>
            </w:r>
          </w:p>
        </w:tc>
        <w:tc>
          <w:tcPr>
            <w:tcW w:w="1559" w:type="dxa"/>
          </w:tcPr>
          <w:p w:rsidR="0025495B" w:rsidRPr="000B658F" w:rsidRDefault="0063521D" w:rsidP="0063521D">
            <w:pPr>
              <w:spacing w:before="100" w:beforeAutospacing="1" w:after="100" w:afterAutospacing="1"/>
              <w:jc w:val="center"/>
            </w:pPr>
            <w:r w:rsidRPr="000B658F">
              <w:t>15</w:t>
            </w:r>
            <w:r w:rsidR="00BA533D" w:rsidRPr="000B658F">
              <w:t>,</w:t>
            </w:r>
            <w:r w:rsidRPr="000B658F">
              <w:t>8</w:t>
            </w:r>
          </w:p>
        </w:tc>
      </w:tr>
      <w:tr w:rsidR="0025495B" w:rsidRPr="000B658F" w:rsidTr="00BA533D">
        <w:tc>
          <w:tcPr>
            <w:tcW w:w="5637" w:type="dxa"/>
            <w:vAlign w:val="center"/>
          </w:tcPr>
          <w:p w:rsidR="0025495B" w:rsidRPr="000B658F" w:rsidRDefault="0025495B" w:rsidP="00CE0235">
            <w:pPr>
              <w:spacing w:before="100" w:beforeAutospacing="1" w:after="100" w:afterAutospacing="1"/>
              <w:jc w:val="both"/>
            </w:pPr>
            <w:r w:rsidRPr="000B658F">
              <w:t>Количество актов (справок) составленных по результатам контрольных мероприятий (ед.).</w:t>
            </w:r>
          </w:p>
        </w:tc>
        <w:tc>
          <w:tcPr>
            <w:tcW w:w="1559" w:type="dxa"/>
          </w:tcPr>
          <w:p w:rsidR="0025495B" w:rsidRPr="000B658F" w:rsidRDefault="0025495B" w:rsidP="0025495B">
            <w:pPr>
              <w:spacing w:before="100" w:beforeAutospacing="1" w:after="100" w:afterAutospacing="1"/>
              <w:jc w:val="center"/>
            </w:pPr>
            <w:r w:rsidRPr="000B658F">
              <w:t>8</w:t>
            </w:r>
          </w:p>
        </w:tc>
        <w:tc>
          <w:tcPr>
            <w:tcW w:w="1559" w:type="dxa"/>
          </w:tcPr>
          <w:p w:rsidR="0025495B" w:rsidRPr="000B658F" w:rsidRDefault="0025495B" w:rsidP="0025495B">
            <w:pPr>
              <w:spacing w:before="100" w:beforeAutospacing="1" w:after="100" w:afterAutospacing="1"/>
              <w:jc w:val="center"/>
            </w:pPr>
            <w:r w:rsidRPr="000B658F">
              <w:t>6</w:t>
            </w:r>
          </w:p>
        </w:tc>
        <w:tc>
          <w:tcPr>
            <w:tcW w:w="1559" w:type="dxa"/>
          </w:tcPr>
          <w:p w:rsidR="0025495B" w:rsidRPr="000B658F" w:rsidRDefault="00BA533D" w:rsidP="0035736A">
            <w:pPr>
              <w:spacing w:before="100" w:beforeAutospacing="1" w:after="100" w:afterAutospacing="1"/>
              <w:jc w:val="center"/>
            </w:pPr>
            <w:r w:rsidRPr="000B658F">
              <w:t>13</w:t>
            </w:r>
          </w:p>
        </w:tc>
      </w:tr>
      <w:tr w:rsidR="0025495B" w:rsidRPr="000B658F" w:rsidTr="00BA533D">
        <w:tc>
          <w:tcPr>
            <w:tcW w:w="5637" w:type="dxa"/>
            <w:vAlign w:val="center"/>
          </w:tcPr>
          <w:p w:rsidR="0025495B" w:rsidRPr="000B658F" w:rsidRDefault="0025495B" w:rsidP="00915442">
            <w:pPr>
              <w:spacing w:before="100" w:beforeAutospacing="1" w:after="100" w:afterAutospacing="1"/>
              <w:jc w:val="both"/>
            </w:pPr>
            <w:r w:rsidRPr="000B658F">
              <w:t xml:space="preserve">Направлено представлений и предписаний. </w:t>
            </w:r>
          </w:p>
        </w:tc>
        <w:tc>
          <w:tcPr>
            <w:tcW w:w="1559" w:type="dxa"/>
          </w:tcPr>
          <w:p w:rsidR="0025495B" w:rsidRPr="000B658F" w:rsidRDefault="0025495B" w:rsidP="0025495B">
            <w:pPr>
              <w:spacing w:before="100" w:beforeAutospacing="1" w:after="100" w:afterAutospacing="1"/>
              <w:jc w:val="center"/>
            </w:pPr>
            <w:r w:rsidRPr="000B658F">
              <w:t>5</w:t>
            </w:r>
          </w:p>
        </w:tc>
        <w:tc>
          <w:tcPr>
            <w:tcW w:w="1559" w:type="dxa"/>
          </w:tcPr>
          <w:p w:rsidR="0025495B" w:rsidRPr="000B658F" w:rsidRDefault="0025495B" w:rsidP="0025495B">
            <w:pPr>
              <w:spacing w:before="100" w:beforeAutospacing="1" w:after="100" w:afterAutospacing="1"/>
              <w:jc w:val="center"/>
            </w:pPr>
            <w:r w:rsidRPr="000B658F">
              <w:t>6</w:t>
            </w:r>
          </w:p>
        </w:tc>
        <w:tc>
          <w:tcPr>
            <w:tcW w:w="1559" w:type="dxa"/>
          </w:tcPr>
          <w:p w:rsidR="0025495B" w:rsidRPr="000B658F" w:rsidRDefault="00BA533D" w:rsidP="0035736A">
            <w:pPr>
              <w:spacing w:before="100" w:beforeAutospacing="1" w:after="100" w:afterAutospacing="1"/>
              <w:jc w:val="center"/>
            </w:pPr>
            <w:r w:rsidRPr="000B658F">
              <w:t>11</w:t>
            </w:r>
          </w:p>
        </w:tc>
      </w:tr>
      <w:tr w:rsidR="0025495B" w:rsidRPr="000B658F" w:rsidTr="00BA533D">
        <w:tc>
          <w:tcPr>
            <w:tcW w:w="5637" w:type="dxa"/>
            <w:vAlign w:val="center"/>
          </w:tcPr>
          <w:p w:rsidR="0025495B" w:rsidRPr="000B658F" w:rsidRDefault="0025495B" w:rsidP="00CE0235">
            <w:pPr>
              <w:spacing w:before="100" w:beforeAutospacing="1" w:after="100" w:afterAutospacing="1"/>
              <w:jc w:val="both"/>
            </w:pPr>
            <w:r w:rsidRPr="000B658F">
              <w:t>Устранено финансовых нарушений, в том числе (тыс. рублей):</w:t>
            </w:r>
          </w:p>
        </w:tc>
        <w:tc>
          <w:tcPr>
            <w:tcW w:w="1559" w:type="dxa"/>
          </w:tcPr>
          <w:p w:rsidR="0025495B" w:rsidRPr="000B658F" w:rsidRDefault="0025495B" w:rsidP="0025495B">
            <w:pPr>
              <w:spacing w:before="100" w:beforeAutospacing="1" w:after="100" w:afterAutospacing="1"/>
              <w:jc w:val="center"/>
            </w:pPr>
            <w:r w:rsidRPr="000B658F">
              <w:t>239 810,2</w:t>
            </w:r>
          </w:p>
        </w:tc>
        <w:tc>
          <w:tcPr>
            <w:tcW w:w="1559" w:type="dxa"/>
          </w:tcPr>
          <w:p w:rsidR="0025495B" w:rsidRPr="000B658F" w:rsidRDefault="0025495B" w:rsidP="0025495B">
            <w:pPr>
              <w:spacing w:before="100" w:beforeAutospacing="1" w:after="100" w:afterAutospacing="1"/>
              <w:jc w:val="center"/>
            </w:pPr>
            <w:r w:rsidRPr="000B658F">
              <w:t>3 514,1</w:t>
            </w:r>
          </w:p>
        </w:tc>
        <w:tc>
          <w:tcPr>
            <w:tcW w:w="1559" w:type="dxa"/>
          </w:tcPr>
          <w:p w:rsidR="0025495B" w:rsidRPr="000B658F" w:rsidRDefault="00CC4592" w:rsidP="0035736A">
            <w:pPr>
              <w:spacing w:before="100" w:beforeAutospacing="1" w:after="100" w:afterAutospacing="1"/>
              <w:jc w:val="center"/>
            </w:pPr>
            <w:r w:rsidRPr="000B658F">
              <w:t>31</w:t>
            </w:r>
            <w:r w:rsidR="002169AF" w:rsidRPr="000B658F">
              <w:t xml:space="preserve"> </w:t>
            </w:r>
            <w:r w:rsidRPr="000B658F">
              <w:t>607,9</w:t>
            </w:r>
          </w:p>
        </w:tc>
      </w:tr>
      <w:tr w:rsidR="0025495B" w:rsidRPr="000B658F" w:rsidTr="00BA533D">
        <w:tc>
          <w:tcPr>
            <w:tcW w:w="5637" w:type="dxa"/>
            <w:vAlign w:val="center"/>
          </w:tcPr>
          <w:p w:rsidR="0025495B" w:rsidRPr="000B658F" w:rsidRDefault="0025495B" w:rsidP="00CE0235">
            <w:pPr>
              <w:spacing w:before="100" w:beforeAutospacing="1" w:after="100" w:afterAutospacing="1"/>
              <w:jc w:val="both"/>
            </w:pPr>
            <w:r w:rsidRPr="000B658F">
              <w:t>- возмещено сре</w:t>
            </w:r>
            <w:proofErr w:type="gramStart"/>
            <w:r w:rsidRPr="000B658F">
              <w:t>дств в б</w:t>
            </w:r>
            <w:proofErr w:type="gramEnd"/>
            <w:r w:rsidRPr="000B658F">
              <w:t>юджет (тыс. рублей),</w:t>
            </w:r>
          </w:p>
        </w:tc>
        <w:tc>
          <w:tcPr>
            <w:tcW w:w="1559" w:type="dxa"/>
          </w:tcPr>
          <w:p w:rsidR="0025495B" w:rsidRPr="000B658F" w:rsidRDefault="0025495B" w:rsidP="0025495B">
            <w:pPr>
              <w:spacing w:before="100" w:beforeAutospacing="1" w:after="100" w:afterAutospacing="1"/>
              <w:jc w:val="center"/>
            </w:pPr>
            <w:r w:rsidRPr="000B658F">
              <w:t>235,2</w:t>
            </w:r>
          </w:p>
        </w:tc>
        <w:tc>
          <w:tcPr>
            <w:tcW w:w="1559" w:type="dxa"/>
          </w:tcPr>
          <w:p w:rsidR="0025495B" w:rsidRPr="000B658F" w:rsidRDefault="0025495B" w:rsidP="0025495B">
            <w:pPr>
              <w:spacing w:before="100" w:beforeAutospacing="1" w:after="100" w:afterAutospacing="1"/>
              <w:jc w:val="center"/>
            </w:pPr>
            <w:r w:rsidRPr="000B658F">
              <w:t>737,9</w:t>
            </w:r>
          </w:p>
        </w:tc>
        <w:tc>
          <w:tcPr>
            <w:tcW w:w="1559" w:type="dxa"/>
          </w:tcPr>
          <w:p w:rsidR="0025495B" w:rsidRPr="000B658F" w:rsidRDefault="006C642A" w:rsidP="006C642A">
            <w:pPr>
              <w:spacing w:before="100" w:beforeAutospacing="1" w:after="100" w:afterAutospacing="1"/>
              <w:jc w:val="center"/>
            </w:pPr>
            <w:r w:rsidRPr="000B658F">
              <w:rPr>
                <w:lang w:val="en-US"/>
              </w:rPr>
              <w:t>68</w:t>
            </w:r>
            <w:r w:rsidRPr="000B658F">
              <w:t>,6</w:t>
            </w:r>
          </w:p>
        </w:tc>
      </w:tr>
      <w:tr w:rsidR="0025495B" w:rsidRPr="000B658F" w:rsidTr="00BA533D">
        <w:tc>
          <w:tcPr>
            <w:tcW w:w="5637" w:type="dxa"/>
            <w:vAlign w:val="center"/>
          </w:tcPr>
          <w:p w:rsidR="0025495B" w:rsidRPr="000B658F" w:rsidRDefault="0025495B" w:rsidP="00915442">
            <w:pPr>
              <w:spacing w:before="100" w:beforeAutospacing="1" w:after="100" w:afterAutospacing="1"/>
              <w:jc w:val="both"/>
            </w:pPr>
            <w:r w:rsidRPr="000B658F">
              <w:t>- устранено нарушений установленного порядка управления и распоряжения имуществом, тыс. руб.</w:t>
            </w:r>
          </w:p>
        </w:tc>
        <w:tc>
          <w:tcPr>
            <w:tcW w:w="1559" w:type="dxa"/>
          </w:tcPr>
          <w:p w:rsidR="0025495B" w:rsidRPr="000B658F" w:rsidRDefault="0025495B" w:rsidP="0025495B">
            <w:pPr>
              <w:spacing w:before="100" w:beforeAutospacing="1" w:after="100" w:afterAutospacing="1"/>
              <w:jc w:val="center"/>
            </w:pPr>
            <w:r w:rsidRPr="000B658F">
              <w:t>1 810,5</w:t>
            </w:r>
          </w:p>
        </w:tc>
        <w:tc>
          <w:tcPr>
            <w:tcW w:w="1559" w:type="dxa"/>
          </w:tcPr>
          <w:p w:rsidR="0025495B" w:rsidRPr="000B658F" w:rsidRDefault="0025495B" w:rsidP="0025495B">
            <w:pPr>
              <w:spacing w:before="100" w:beforeAutospacing="1" w:after="100" w:afterAutospacing="1"/>
              <w:jc w:val="center"/>
            </w:pPr>
            <w:r w:rsidRPr="000B658F">
              <w:t>519,9</w:t>
            </w:r>
          </w:p>
        </w:tc>
        <w:tc>
          <w:tcPr>
            <w:tcW w:w="1559" w:type="dxa"/>
          </w:tcPr>
          <w:p w:rsidR="0025495B" w:rsidRPr="000B658F" w:rsidRDefault="006C642A" w:rsidP="0035736A">
            <w:pPr>
              <w:spacing w:before="100" w:beforeAutospacing="1" w:after="100" w:afterAutospacing="1"/>
              <w:jc w:val="center"/>
            </w:pPr>
            <w:r w:rsidRPr="000B658F">
              <w:t>15,8</w:t>
            </w:r>
          </w:p>
        </w:tc>
      </w:tr>
      <w:tr w:rsidR="0025495B" w:rsidRPr="000B658F" w:rsidTr="00BA533D">
        <w:tc>
          <w:tcPr>
            <w:tcW w:w="5637" w:type="dxa"/>
            <w:vAlign w:val="center"/>
          </w:tcPr>
          <w:p w:rsidR="0025495B" w:rsidRPr="000B658F" w:rsidRDefault="0025495B" w:rsidP="00915442">
            <w:pPr>
              <w:spacing w:before="100" w:beforeAutospacing="1" w:after="100" w:afterAutospacing="1"/>
              <w:jc w:val="both"/>
            </w:pPr>
            <w:r w:rsidRPr="000B658F">
              <w:t>- устранены нарушения бюджетного и отраслевого законодательства, бухгалтерского учета (тыс. рублей),</w:t>
            </w:r>
          </w:p>
        </w:tc>
        <w:tc>
          <w:tcPr>
            <w:tcW w:w="1559" w:type="dxa"/>
          </w:tcPr>
          <w:p w:rsidR="0025495B" w:rsidRPr="000B658F" w:rsidRDefault="0025495B" w:rsidP="0025495B">
            <w:pPr>
              <w:spacing w:before="100" w:beforeAutospacing="1" w:after="100" w:afterAutospacing="1"/>
              <w:jc w:val="center"/>
            </w:pPr>
            <w:r w:rsidRPr="000B658F">
              <w:t>237 764,5</w:t>
            </w:r>
          </w:p>
        </w:tc>
        <w:tc>
          <w:tcPr>
            <w:tcW w:w="1559" w:type="dxa"/>
          </w:tcPr>
          <w:p w:rsidR="0025495B" w:rsidRPr="000B658F" w:rsidRDefault="0025495B" w:rsidP="0025495B">
            <w:pPr>
              <w:spacing w:before="100" w:beforeAutospacing="1" w:after="100" w:afterAutospacing="1"/>
              <w:jc w:val="center"/>
            </w:pPr>
            <w:r w:rsidRPr="000B658F">
              <w:t>2 256,3</w:t>
            </w:r>
          </w:p>
        </w:tc>
        <w:tc>
          <w:tcPr>
            <w:tcW w:w="1559" w:type="dxa"/>
          </w:tcPr>
          <w:p w:rsidR="0025495B" w:rsidRPr="000B658F" w:rsidRDefault="00CC4592" w:rsidP="0035736A">
            <w:pPr>
              <w:spacing w:before="100" w:beforeAutospacing="1" w:after="100" w:afterAutospacing="1"/>
              <w:jc w:val="center"/>
            </w:pPr>
            <w:r w:rsidRPr="000B658F">
              <w:t>31</w:t>
            </w:r>
            <w:r w:rsidR="002169AF" w:rsidRPr="000B658F">
              <w:t xml:space="preserve"> </w:t>
            </w:r>
            <w:r w:rsidRPr="000B658F">
              <w:t>539,5</w:t>
            </w:r>
          </w:p>
        </w:tc>
      </w:tr>
      <w:tr w:rsidR="0025495B" w:rsidRPr="000B658F" w:rsidTr="00BA533D">
        <w:tc>
          <w:tcPr>
            <w:tcW w:w="5637" w:type="dxa"/>
            <w:vAlign w:val="center"/>
          </w:tcPr>
          <w:p w:rsidR="0025495B" w:rsidRPr="000B658F" w:rsidRDefault="0025495B" w:rsidP="00CE0235">
            <w:pPr>
              <w:spacing w:before="100" w:beforeAutospacing="1" w:after="100" w:afterAutospacing="1"/>
              <w:jc w:val="both"/>
            </w:pPr>
            <w:r w:rsidRPr="000B658F">
              <w:t>Привлечено к дисциплинарной ответственности, человек.</w:t>
            </w:r>
          </w:p>
        </w:tc>
        <w:tc>
          <w:tcPr>
            <w:tcW w:w="1559" w:type="dxa"/>
          </w:tcPr>
          <w:p w:rsidR="0025495B" w:rsidRPr="000B658F" w:rsidRDefault="0025495B" w:rsidP="0025495B">
            <w:pPr>
              <w:spacing w:before="100" w:beforeAutospacing="1" w:after="100" w:afterAutospacing="1"/>
              <w:jc w:val="center"/>
            </w:pPr>
            <w:r w:rsidRPr="000B658F">
              <w:t>2</w:t>
            </w:r>
          </w:p>
        </w:tc>
        <w:tc>
          <w:tcPr>
            <w:tcW w:w="1559" w:type="dxa"/>
          </w:tcPr>
          <w:p w:rsidR="0025495B" w:rsidRPr="000B658F" w:rsidRDefault="0025495B" w:rsidP="0025495B">
            <w:pPr>
              <w:spacing w:before="100" w:beforeAutospacing="1" w:after="100" w:afterAutospacing="1"/>
              <w:jc w:val="center"/>
            </w:pPr>
            <w:r w:rsidRPr="000B658F">
              <w:t>5</w:t>
            </w:r>
          </w:p>
        </w:tc>
        <w:tc>
          <w:tcPr>
            <w:tcW w:w="1559" w:type="dxa"/>
          </w:tcPr>
          <w:p w:rsidR="0025495B" w:rsidRPr="000B658F" w:rsidRDefault="00C36B5D" w:rsidP="0035736A">
            <w:pPr>
              <w:spacing w:before="100" w:beforeAutospacing="1" w:after="100" w:afterAutospacing="1"/>
              <w:jc w:val="center"/>
            </w:pPr>
            <w:r w:rsidRPr="000B658F">
              <w:t>19</w:t>
            </w:r>
          </w:p>
        </w:tc>
      </w:tr>
      <w:tr w:rsidR="0025495B" w:rsidRPr="000B658F" w:rsidTr="00BA533D">
        <w:tc>
          <w:tcPr>
            <w:tcW w:w="5637" w:type="dxa"/>
            <w:vAlign w:val="center"/>
          </w:tcPr>
          <w:p w:rsidR="0025495B" w:rsidRPr="000B658F" w:rsidRDefault="0025495B" w:rsidP="00CE0235">
            <w:pPr>
              <w:spacing w:before="100" w:beforeAutospacing="1" w:after="100" w:afterAutospacing="1"/>
              <w:jc w:val="both"/>
            </w:pPr>
            <w:r w:rsidRPr="000B658F">
              <w:t>Направлено материалов в правоохранительные органы (прокуратуру)</w:t>
            </w:r>
          </w:p>
        </w:tc>
        <w:tc>
          <w:tcPr>
            <w:tcW w:w="1559" w:type="dxa"/>
          </w:tcPr>
          <w:p w:rsidR="0025495B" w:rsidRPr="000B658F" w:rsidRDefault="0025495B" w:rsidP="0025495B">
            <w:pPr>
              <w:spacing w:before="100" w:beforeAutospacing="1" w:after="100" w:afterAutospacing="1"/>
              <w:jc w:val="center"/>
              <w:rPr>
                <w:highlight w:val="yellow"/>
                <w:lang w:val="en-US"/>
              </w:rPr>
            </w:pPr>
            <w:r w:rsidRPr="000B658F">
              <w:rPr>
                <w:lang w:val="en-US"/>
              </w:rPr>
              <w:t>5</w:t>
            </w:r>
          </w:p>
        </w:tc>
        <w:tc>
          <w:tcPr>
            <w:tcW w:w="1559" w:type="dxa"/>
          </w:tcPr>
          <w:p w:rsidR="0025495B" w:rsidRPr="000B658F" w:rsidRDefault="0025495B" w:rsidP="0025495B">
            <w:pPr>
              <w:spacing w:before="100" w:beforeAutospacing="1" w:after="100" w:afterAutospacing="1"/>
              <w:jc w:val="center"/>
              <w:rPr>
                <w:highlight w:val="yellow"/>
              </w:rPr>
            </w:pPr>
            <w:r w:rsidRPr="000B658F">
              <w:t>6</w:t>
            </w:r>
          </w:p>
        </w:tc>
        <w:tc>
          <w:tcPr>
            <w:tcW w:w="1559" w:type="dxa"/>
          </w:tcPr>
          <w:p w:rsidR="0025495B" w:rsidRPr="000B658F" w:rsidRDefault="00C36B5D" w:rsidP="0035736A">
            <w:pPr>
              <w:spacing w:before="100" w:beforeAutospacing="1" w:after="100" w:afterAutospacing="1"/>
              <w:jc w:val="center"/>
              <w:rPr>
                <w:highlight w:val="yellow"/>
              </w:rPr>
            </w:pPr>
            <w:r w:rsidRPr="000B658F">
              <w:t>11</w:t>
            </w:r>
          </w:p>
        </w:tc>
      </w:tr>
      <w:tr w:rsidR="0025495B" w:rsidRPr="000B658F" w:rsidTr="00BA533D">
        <w:tc>
          <w:tcPr>
            <w:tcW w:w="5637" w:type="dxa"/>
            <w:vAlign w:val="center"/>
          </w:tcPr>
          <w:p w:rsidR="0025495B" w:rsidRPr="000B658F" w:rsidRDefault="0025495B" w:rsidP="00CE0235">
            <w:pPr>
              <w:spacing w:before="100" w:beforeAutospacing="1" w:after="100" w:afterAutospacing="1"/>
              <w:jc w:val="both"/>
            </w:pPr>
            <w:r w:rsidRPr="000B658F">
              <w:t>- возбуждено уголовных дел по материалам проверок.</w:t>
            </w:r>
          </w:p>
        </w:tc>
        <w:tc>
          <w:tcPr>
            <w:tcW w:w="1559" w:type="dxa"/>
          </w:tcPr>
          <w:p w:rsidR="0025495B" w:rsidRPr="000B658F" w:rsidRDefault="0025495B" w:rsidP="0025495B">
            <w:pPr>
              <w:spacing w:before="100" w:beforeAutospacing="1" w:after="100" w:afterAutospacing="1"/>
              <w:jc w:val="center"/>
            </w:pPr>
            <w:r w:rsidRPr="000B658F">
              <w:t>-</w:t>
            </w:r>
          </w:p>
        </w:tc>
        <w:tc>
          <w:tcPr>
            <w:tcW w:w="1559" w:type="dxa"/>
          </w:tcPr>
          <w:p w:rsidR="0025495B" w:rsidRPr="000B658F" w:rsidRDefault="0025495B" w:rsidP="0025495B">
            <w:pPr>
              <w:spacing w:before="100" w:beforeAutospacing="1" w:after="100" w:afterAutospacing="1"/>
              <w:jc w:val="center"/>
            </w:pPr>
            <w:r w:rsidRPr="000B658F">
              <w:t>1</w:t>
            </w:r>
          </w:p>
        </w:tc>
        <w:tc>
          <w:tcPr>
            <w:tcW w:w="1559" w:type="dxa"/>
          </w:tcPr>
          <w:p w:rsidR="0025495B" w:rsidRPr="000B658F" w:rsidRDefault="00C36B5D" w:rsidP="0035736A">
            <w:pPr>
              <w:spacing w:before="100" w:beforeAutospacing="1" w:after="100" w:afterAutospacing="1"/>
              <w:jc w:val="center"/>
            </w:pPr>
            <w:r w:rsidRPr="000B658F">
              <w:t>-</w:t>
            </w:r>
          </w:p>
        </w:tc>
      </w:tr>
      <w:tr w:rsidR="0025495B" w:rsidRPr="000B658F" w:rsidTr="00BA533D">
        <w:tc>
          <w:tcPr>
            <w:tcW w:w="5637" w:type="dxa"/>
          </w:tcPr>
          <w:p w:rsidR="0025495B" w:rsidRPr="000B658F" w:rsidRDefault="0025495B" w:rsidP="00CE0235">
            <w:pPr>
              <w:spacing w:before="100" w:beforeAutospacing="1" w:after="100" w:afterAutospacing="1"/>
              <w:jc w:val="both"/>
            </w:pPr>
            <w:r w:rsidRPr="000B658F">
              <w:t>Штатная численность, утвержденная/факт.</w:t>
            </w:r>
          </w:p>
        </w:tc>
        <w:tc>
          <w:tcPr>
            <w:tcW w:w="1559" w:type="dxa"/>
          </w:tcPr>
          <w:p w:rsidR="0025495B" w:rsidRPr="000B658F" w:rsidRDefault="0025495B" w:rsidP="0025495B">
            <w:pPr>
              <w:spacing w:before="100" w:beforeAutospacing="1" w:after="100" w:afterAutospacing="1"/>
              <w:jc w:val="center"/>
            </w:pPr>
            <w:r w:rsidRPr="000B658F">
              <w:t>5/5</w:t>
            </w:r>
          </w:p>
        </w:tc>
        <w:tc>
          <w:tcPr>
            <w:tcW w:w="1559" w:type="dxa"/>
          </w:tcPr>
          <w:p w:rsidR="0025495B" w:rsidRPr="000B658F" w:rsidRDefault="0025495B" w:rsidP="0025495B">
            <w:pPr>
              <w:spacing w:before="100" w:beforeAutospacing="1" w:after="100" w:afterAutospacing="1"/>
              <w:jc w:val="center"/>
            </w:pPr>
            <w:r w:rsidRPr="000B658F">
              <w:t>5/4</w:t>
            </w:r>
          </w:p>
        </w:tc>
        <w:tc>
          <w:tcPr>
            <w:tcW w:w="1559" w:type="dxa"/>
          </w:tcPr>
          <w:p w:rsidR="0025495B" w:rsidRPr="000B658F" w:rsidRDefault="00C36B5D" w:rsidP="0035736A">
            <w:pPr>
              <w:spacing w:before="100" w:beforeAutospacing="1" w:after="100" w:afterAutospacing="1"/>
              <w:jc w:val="center"/>
            </w:pPr>
            <w:r w:rsidRPr="000B658F">
              <w:t>5/4</w:t>
            </w:r>
          </w:p>
        </w:tc>
      </w:tr>
      <w:tr w:rsidR="0025495B" w:rsidRPr="000B658F" w:rsidTr="00BA533D">
        <w:tc>
          <w:tcPr>
            <w:tcW w:w="5637" w:type="dxa"/>
          </w:tcPr>
          <w:p w:rsidR="0025495B" w:rsidRPr="000B658F" w:rsidRDefault="0025495B" w:rsidP="00CE0235">
            <w:pPr>
              <w:spacing w:before="100" w:beforeAutospacing="1" w:after="100" w:afterAutospacing="1"/>
              <w:jc w:val="both"/>
            </w:pPr>
            <w:r w:rsidRPr="000B658F">
              <w:t>Фактические затраты на содержание Контрольно-счетной палаты (тыс. руб.).</w:t>
            </w:r>
          </w:p>
        </w:tc>
        <w:tc>
          <w:tcPr>
            <w:tcW w:w="1559" w:type="dxa"/>
          </w:tcPr>
          <w:p w:rsidR="0025495B" w:rsidRPr="000B658F" w:rsidRDefault="0025495B" w:rsidP="0025495B">
            <w:pPr>
              <w:spacing w:before="100" w:beforeAutospacing="1" w:after="100" w:afterAutospacing="1"/>
              <w:jc w:val="center"/>
            </w:pPr>
            <w:r w:rsidRPr="000B658F">
              <w:t>8 922,8</w:t>
            </w:r>
          </w:p>
        </w:tc>
        <w:tc>
          <w:tcPr>
            <w:tcW w:w="1559" w:type="dxa"/>
          </w:tcPr>
          <w:p w:rsidR="0025495B" w:rsidRPr="000B658F" w:rsidRDefault="0025495B" w:rsidP="0025495B">
            <w:pPr>
              <w:spacing w:before="100" w:beforeAutospacing="1" w:after="100" w:afterAutospacing="1"/>
              <w:jc w:val="center"/>
            </w:pPr>
            <w:r w:rsidRPr="000B658F">
              <w:t>7 692,0</w:t>
            </w:r>
          </w:p>
        </w:tc>
        <w:tc>
          <w:tcPr>
            <w:tcW w:w="1559" w:type="dxa"/>
          </w:tcPr>
          <w:p w:rsidR="0025495B" w:rsidRPr="000B658F" w:rsidRDefault="00D17935" w:rsidP="0035736A">
            <w:pPr>
              <w:spacing w:before="100" w:beforeAutospacing="1" w:after="100" w:afterAutospacing="1"/>
              <w:jc w:val="center"/>
            </w:pPr>
            <w:r w:rsidRPr="000B658F">
              <w:t>9</w:t>
            </w:r>
            <w:r w:rsidR="002169AF" w:rsidRPr="000B658F">
              <w:t xml:space="preserve"> </w:t>
            </w:r>
            <w:r w:rsidRPr="000B658F">
              <w:t>129,5</w:t>
            </w:r>
          </w:p>
        </w:tc>
      </w:tr>
    </w:tbl>
    <w:p w:rsidR="007B2CEE" w:rsidRPr="000B658F" w:rsidRDefault="00E56DCF" w:rsidP="00E56DCF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0B658F">
        <w:rPr>
          <w:rFonts w:eastAsia="Calibri"/>
          <w:sz w:val="28"/>
          <w:szCs w:val="28"/>
        </w:rPr>
        <w:t xml:space="preserve">Всего в отчетном периоде проведено </w:t>
      </w:r>
      <w:r w:rsidR="00D17935" w:rsidRPr="000B658F">
        <w:rPr>
          <w:rFonts w:eastAsia="Calibri"/>
          <w:sz w:val="28"/>
          <w:szCs w:val="28"/>
        </w:rPr>
        <w:t>18</w:t>
      </w:r>
      <w:r w:rsidRPr="000B658F">
        <w:rPr>
          <w:rFonts w:eastAsia="Calibri"/>
          <w:sz w:val="28"/>
          <w:szCs w:val="28"/>
        </w:rPr>
        <w:t xml:space="preserve"> контрольных и </w:t>
      </w:r>
      <w:r w:rsidR="00D17935" w:rsidRPr="000B658F">
        <w:rPr>
          <w:rFonts w:eastAsia="Calibri"/>
          <w:sz w:val="28"/>
          <w:szCs w:val="28"/>
        </w:rPr>
        <w:t>138</w:t>
      </w:r>
      <w:r w:rsidRPr="000B658F">
        <w:rPr>
          <w:rFonts w:eastAsia="Calibri"/>
          <w:sz w:val="28"/>
          <w:szCs w:val="28"/>
        </w:rPr>
        <w:t xml:space="preserve"> экспертно-аналитических мероприятий. О</w:t>
      </w:r>
      <w:r w:rsidRPr="000B658F">
        <w:rPr>
          <w:sz w:val="28"/>
          <w:szCs w:val="28"/>
        </w:rPr>
        <w:t xml:space="preserve">бъем проверенных и обследованных средств составил в </w:t>
      </w:r>
      <w:r w:rsidR="0036185A" w:rsidRPr="000B658F">
        <w:rPr>
          <w:sz w:val="28"/>
          <w:szCs w:val="28"/>
        </w:rPr>
        <w:t xml:space="preserve">общей </w:t>
      </w:r>
      <w:r w:rsidRPr="000B658F">
        <w:rPr>
          <w:sz w:val="28"/>
          <w:szCs w:val="28"/>
        </w:rPr>
        <w:t xml:space="preserve">сумме </w:t>
      </w:r>
      <w:r w:rsidR="00CC4592" w:rsidRPr="000B658F">
        <w:rPr>
          <w:rFonts w:eastAsia="Calibri"/>
          <w:sz w:val="28"/>
          <w:szCs w:val="28"/>
        </w:rPr>
        <w:t>9 739 336,0</w:t>
      </w:r>
      <w:r w:rsidRPr="000B658F">
        <w:rPr>
          <w:sz w:val="28"/>
          <w:szCs w:val="28"/>
        </w:rPr>
        <w:t xml:space="preserve"> тыс. рублей. </w:t>
      </w:r>
      <w:r w:rsidR="0036185A" w:rsidRPr="000B658F">
        <w:rPr>
          <w:sz w:val="28"/>
          <w:szCs w:val="28"/>
        </w:rPr>
        <w:t>К</w:t>
      </w:r>
      <w:r w:rsidR="007B2CEE" w:rsidRPr="000B658F">
        <w:rPr>
          <w:sz w:val="28"/>
          <w:szCs w:val="28"/>
        </w:rPr>
        <w:t>онтрольны</w:t>
      </w:r>
      <w:r w:rsidR="0036185A" w:rsidRPr="000B658F">
        <w:rPr>
          <w:sz w:val="28"/>
          <w:szCs w:val="28"/>
        </w:rPr>
        <w:t>ми</w:t>
      </w:r>
      <w:r w:rsidR="007B2CEE" w:rsidRPr="000B658F">
        <w:rPr>
          <w:sz w:val="28"/>
          <w:szCs w:val="28"/>
        </w:rPr>
        <w:t xml:space="preserve"> мероприяти</w:t>
      </w:r>
      <w:r w:rsidR="0036185A" w:rsidRPr="000B658F">
        <w:rPr>
          <w:sz w:val="28"/>
          <w:szCs w:val="28"/>
        </w:rPr>
        <w:t>ями</w:t>
      </w:r>
      <w:r w:rsidR="007B2CEE" w:rsidRPr="000B658F">
        <w:rPr>
          <w:sz w:val="28"/>
          <w:szCs w:val="28"/>
        </w:rPr>
        <w:t xml:space="preserve"> охвачено </w:t>
      </w:r>
      <w:r w:rsidR="003640ED" w:rsidRPr="000B658F">
        <w:rPr>
          <w:sz w:val="28"/>
          <w:szCs w:val="28"/>
        </w:rPr>
        <w:t>1</w:t>
      </w:r>
      <w:r w:rsidR="007B2CEE" w:rsidRPr="000B658F">
        <w:rPr>
          <w:sz w:val="28"/>
          <w:szCs w:val="28"/>
        </w:rPr>
        <w:t xml:space="preserve">7 </w:t>
      </w:r>
      <w:r w:rsidRPr="000B658F">
        <w:rPr>
          <w:sz w:val="28"/>
          <w:szCs w:val="28"/>
        </w:rPr>
        <w:t>объектов</w:t>
      </w:r>
      <w:r w:rsidR="008D38B1" w:rsidRPr="000B658F">
        <w:rPr>
          <w:sz w:val="28"/>
          <w:szCs w:val="28"/>
        </w:rPr>
        <w:t>.</w:t>
      </w:r>
    </w:p>
    <w:p w:rsidR="00E56DCF" w:rsidRPr="000B658F" w:rsidRDefault="00E56DCF" w:rsidP="00E56DCF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0B658F">
        <w:rPr>
          <w:rFonts w:eastAsia="Calibri"/>
          <w:sz w:val="28"/>
          <w:szCs w:val="28"/>
        </w:rPr>
        <w:t xml:space="preserve">По результатам проверок и обследований установлены нарушения на общую сумму </w:t>
      </w:r>
      <w:r w:rsidR="003640ED" w:rsidRPr="000B658F">
        <w:rPr>
          <w:sz w:val="28"/>
          <w:szCs w:val="28"/>
        </w:rPr>
        <w:t xml:space="preserve">34 607,5 </w:t>
      </w:r>
      <w:r w:rsidRPr="000B658F">
        <w:rPr>
          <w:sz w:val="28"/>
          <w:szCs w:val="28"/>
        </w:rPr>
        <w:t>тыс. рублей, в том числе:</w:t>
      </w:r>
    </w:p>
    <w:p w:rsidR="00E56DCF" w:rsidRPr="000B658F" w:rsidRDefault="00E56DCF" w:rsidP="00CC4592">
      <w:pPr>
        <w:pStyle w:val="ae"/>
        <w:numPr>
          <w:ilvl w:val="0"/>
          <w:numId w:val="39"/>
        </w:numPr>
        <w:tabs>
          <w:tab w:val="left" w:pos="851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lastRenderedPageBreak/>
        <w:t>неэффективное использование бюджетных сре</w:t>
      </w:r>
      <w:proofErr w:type="gramStart"/>
      <w:r w:rsidRPr="000B658F">
        <w:rPr>
          <w:sz w:val="28"/>
          <w:szCs w:val="28"/>
        </w:rPr>
        <w:t>дств в с</w:t>
      </w:r>
      <w:proofErr w:type="gramEnd"/>
      <w:r w:rsidRPr="000B658F">
        <w:rPr>
          <w:sz w:val="28"/>
          <w:szCs w:val="28"/>
        </w:rPr>
        <w:t xml:space="preserve">умме </w:t>
      </w:r>
      <w:r w:rsidR="003640ED" w:rsidRPr="000B658F">
        <w:rPr>
          <w:sz w:val="28"/>
          <w:szCs w:val="28"/>
        </w:rPr>
        <w:t>2 869,5</w:t>
      </w:r>
      <w:r w:rsidRPr="000B658F">
        <w:rPr>
          <w:sz w:val="28"/>
          <w:szCs w:val="28"/>
        </w:rPr>
        <w:t xml:space="preserve"> тыс. рублей;</w:t>
      </w:r>
    </w:p>
    <w:p w:rsidR="00CC4592" w:rsidRPr="000B658F" w:rsidRDefault="00CC4592" w:rsidP="00CC4592">
      <w:pPr>
        <w:pStyle w:val="ae"/>
        <w:numPr>
          <w:ilvl w:val="0"/>
          <w:numId w:val="39"/>
        </w:numPr>
        <w:tabs>
          <w:tab w:val="left" w:pos="851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нарушения установленного порядка управления и распоряжения имуществом 15,8 тыс. рублей;</w:t>
      </w:r>
    </w:p>
    <w:p w:rsidR="00A70E7D" w:rsidRPr="000B658F" w:rsidRDefault="00E56DCF" w:rsidP="00CC4592">
      <w:pPr>
        <w:pStyle w:val="ae"/>
        <w:numPr>
          <w:ilvl w:val="0"/>
          <w:numId w:val="39"/>
        </w:numPr>
        <w:tabs>
          <w:tab w:val="left" w:pos="851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несоблюдение установленных процедур и требований бюджетного и отраслевого законодательства, нарушения ведения б</w:t>
      </w:r>
      <w:r w:rsidR="00680513" w:rsidRPr="000B658F">
        <w:rPr>
          <w:sz w:val="28"/>
          <w:szCs w:val="28"/>
        </w:rPr>
        <w:t>ухгалтерского</w:t>
      </w:r>
      <w:r w:rsidRPr="000B658F">
        <w:rPr>
          <w:sz w:val="28"/>
          <w:szCs w:val="28"/>
        </w:rPr>
        <w:t xml:space="preserve"> учета, составления и представления бюджетной (финансовой) отчетности в сумме </w:t>
      </w:r>
      <w:r w:rsidR="00CC4592" w:rsidRPr="000B658F">
        <w:rPr>
          <w:sz w:val="28"/>
          <w:szCs w:val="28"/>
        </w:rPr>
        <w:t>31 722,2</w:t>
      </w:r>
      <w:r w:rsidRPr="000B658F">
        <w:rPr>
          <w:sz w:val="28"/>
          <w:szCs w:val="28"/>
        </w:rPr>
        <w:t xml:space="preserve"> тыс. рублей.</w:t>
      </w:r>
    </w:p>
    <w:p w:rsidR="00EA7967" w:rsidRPr="000B658F" w:rsidRDefault="00C70953" w:rsidP="00FC65C4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 xml:space="preserve">Нецелевого использования бюджетных средств в отчетном периоде не установлено. </w:t>
      </w:r>
    </w:p>
    <w:p w:rsidR="003414B0" w:rsidRPr="000B658F" w:rsidRDefault="009A5312" w:rsidP="00FC65C4">
      <w:pPr>
        <w:pStyle w:val="Iniiaiieoaeno21"/>
        <w:ind w:firstLine="567"/>
        <w:rPr>
          <w:b/>
        </w:rPr>
      </w:pPr>
      <w:r w:rsidRPr="000B658F">
        <w:t>Всего за 201</w:t>
      </w:r>
      <w:r w:rsidR="0023291F" w:rsidRPr="000B658F">
        <w:t>6</w:t>
      </w:r>
      <w:r w:rsidR="003414B0" w:rsidRPr="000B658F">
        <w:t xml:space="preserve"> </w:t>
      </w:r>
      <w:r w:rsidRPr="000B658F">
        <w:t xml:space="preserve">год по результатам контрольных мероприятий было составлено </w:t>
      </w:r>
      <w:r w:rsidR="0023291F" w:rsidRPr="000B658F">
        <w:t>11</w:t>
      </w:r>
      <w:r w:rsidRPr="000B658F">
        <w:t xml:space="preserve"> актов и </w:t>
      </w:r>
      <w:r w:rsidR="0023291F" w:rsidRPr="000B658F">
        <w:t>2</w:t>
      </w:r>
      <w:r w:rsidRPr="000B658F">
        <w:t xml:space="preserve"> справк</w:t>
      </w:r>
      <w:r w:rsidR="0023291F" w:rsidRPr="000B658F">
        <w:t>и</w:t>
      </w:r>
      <w:r w:rsidRPr="000B658F">
        <w:t xml:space="preserve">. Подготовлено </w:t>
      </w:r>
      <w:r w:rsidR="0023291F" w:rsidRPr="000B658F">
        <w:t>12</w:t>
      </w:r>
      <w:r w:rsidRPr="000B658F">
        <w:t xml:space="preserve"> отчетов </w:t>
      </w:r>
      <w:r w:rsidRPr="000B658F">
        <w:rPr>
          <w:bCs/>
        </w:rPr>
        <w:t>по результатам проверок</w:t>
      </w:r>
      <w:r w:rsidR="004F2311" w:rsidRPr="000B658F">
        <w:rPr>
          <w:bCs/>
        </w:rPr>
        <w:t xml:space="preserve">. </w:t>
      </w:r>
    </w:p>
    <w:p w:rsidR="006812F3" w:rsidRPr="000B658F" w:rsidRDefault="0036185A" w:rsidP="00FC65C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B658F">
        <w:rPr>
          <w:rFonts w:eastAsia="Calibri"/>
          <w:sz w:val="28"/>
          <w:szCs w:val="28"/>
          <w:lang w:eastAsia="en-US"/>
        </w:rPr>
        <w:t>В</w:t>
      </w:r>
      <w:r w:rsidR="00376851" w:rsidRPr="000B658F">
        <w:rPr>
          <w:rFonts w:eastAsia="Calibri"/>
          <w:sz w:val="28"/>
          <w:szCs w:val="28"/>
          <w:lang w:eastAsia="en-US"/>
        </w:rPr>
        <w:t xml:space="preserve"> рамках заключенного соглашения </w:t>
      </w:r>
      <w:r w:rsidRPr="000B658F">
        <w:rPr>
          <w:rFonts w:eastAsia="Calibri"/>
          <w:sz w:val="28"/>
          <w:szCs w:val="28"/>
          <w:lang w:eastAsia="en-US"/>
        </w:rPr>
        <w:t xml:space="preserve">Контрольно-счетной палатой в 2016 году направлялись материалы контрольных мероприятий (всего направлено 11 актов) в Прокуратуру города. </w:t>
      </w:r>
    </w:p>
    <w:p w:rsidR="0009298B" w:rsidRPr="000B658F" w:rsidRDefault="006812F3" w:rsidP="009F0A96">
      <w:pPr>
        <w:autoSpaceDE w:val="0"/>
        <w:autoSpaceDN w:val="0"/>
        <w:adjustRightInd w:val="0"/>
        <w:jc w:val="both"/>
        <w:rPr>
          <w:rFonts w:eastAsia="Calibri"/>
          <w:bCs/>
          <w:szCs w:val="24"/>
          <w:lang w:eastAsia="en-US"/>
        </w:rPr>
      </w:pPr>
      <w:r w:rsidRPr="000B658F">
        <w:rPr>
          <w:rFonts w:eastAsia="Calibri"/>
          <w:bCs/>
          <w:szCs w:val="24"/>
          <w:lang w:eastAsia="en-US"/>
        </w:rPr>
        <w:t xml:space="preserve">   </w:t>
      </w:r>
    </w:p>
    <w:p w:rsidR="0023291F" w:rsidRPr="000B658F" w:rsidRDefault="006812F3" w:rsidP="0023291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B658F">
        <w:rPr>
          <w:rFonts w:eastAsia="Calibri"/>
          <w:bCs/>
          <w:sz w:val="28"/>
          <w:szCs w:val="28"/>
          <w:lang w:eastAsia="en-US"/>
        </w:rPr>
        <w:t>В целях предотвращения неправомерного и неэффективного расходования средств бюджета города</w:t>
      </w:r>
      <w:r w:rsidR="00CE083D" w:rsidRPr="000B658F">
        <w:rPr>
          <w:rFonts w:eastAsia="Calibri"/>
          <w:bCs/>
          <w:sz w:val="28"/>
          <w:szCs w:val="28"/>
          <w:lang w:eastAsia="en-US"/>
        </w:rPr>
        <w:t>,</w:t>
      </w:r>
      <w:r w:rsidRPr="000B658F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D32DCA" w:rsidRPr="000B658F">
        <w:rPr>
          <w:rFonts w:eastAsia="Calibri"/>
          <w:bCs/>
          <w:sz w:val="28"/>
          <w:szCs w:val="28"/>
          <w:lang w:eastAsia="en-US"/>
        </w:rPr>
        <w:t xml:space="preserve">устранения </w:t>
      </w:r>
      <w:r w:rsidR="00D32DCA" w:rsidRPr="000B658F">
        <w:rPr>
          <w:rFonts w:eastAsiaTheme="minorHAnsi"/>
          <w:sz w:val="28"/>
          <w:szCs w:val="28"/>
          <w:lang w:eastAsia="en-US"/>
        </w:rPr>
        <w:t>выявленных нарушений и недостатков</w:t>
      </w:r>
      <w:r w:rsidR="0036185A" w:rsidRPr="000B658F">
        <w:rPr>
          <w:rFonts w:eastAsiaTheme="minorHAnsi"/>
          <w:sz w:val="28"/>
          <w:szCs w:val="28"/>
          <w:lang w:eastAsia="en-US"/>
        </w:rPr>
        <w:t>,</w:t>
      </w:r>
      <w:r w:rsidR="00D32DCA" w:rsidRPr="000B658F">
        <w:rPr>
          <w:rFonts w:eastAsia="Calibri"/>
          <w:bCs/>
          <w:sz w:val="28"/>
          <w:szCs w:val="28"/>
          <w:lang w:eastAsia="en-US"/>
        </w:rPr>
        <w:t xml:space="preserve"> </w:t>
      </w:r>
      <w:r w:rsidRPr="000B658F">
        <w:rPr>
          <w:rFonts w:eastAsia="Calibri"/>
          <w:bCs/>
          <w:sz w:val="28"/>
          <w:szCs w:val="28"/>
          <w:lang w:eastAsia="en-US"/>
        </w:rPr>
        <w:t xml:space="preserve">Контрольно - </w:t>
      </w:r>
      <w:r w:rsidRPr="000B658F">
        <w:rPr>
          <w:rFonts w:eastAsia="Calibri"/>
          <w:sz w:val="28"/>
          <w:szCs w:val="28"/>
          <w:lang w:eastAsia="en-US"/>
        </w:rPr>
        <w:t>счетной палатой в отчетном периоде предпринимались следующие меры:</w:t>
      </w:r>
    </w:p>
    <w:p w:rsidR="009F0A96" w:rsidRPr="000B658F" w:rsidRDefault="006812F3" w:rsidP="00F91D56">
      <w:pPr>
        <w:pStyle w:val="ae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B658F">
        <w:rPr>
          <w:sz w:val="28"/>
          <w:szCs w:val="28"/>
        </w:rPr>
        <w:t>результаты контрольных и экспертно-аналитических мероприятий направлялись главе города</w:t>
      </w:r>
      <w:r w:rsidR="00133E75" w:rsidRPr="000B658F">
        <w:rPr>
          <w:sz w:val="28"/>
          <w:szCs w:val="28"/>
        </w:rPr>
        <w:t xml:space="preserve"> Урай</w:t>
      </w:r>
      <w:r w:rsidR="00B24074" w:rsidRPr="000B658F">
        <w:rPr>
          <w:sz w:val="28"/>
          <w:szCs w:val="28"/>
        </w:rPr>
        <w:t xml:space="preserve"> </w:t>
      </w:r>
      <w:r w:rsidRPr="000B658F">
        <w:rPr>
          <w:sz w:val="28"/>
          <w:szCs w:val="28"/>
        </w:rPr>
        <w:t>и председателю Думы города</w:t>
      </w:r>
      <w:r w:rsidR="00133E75" w:rsidRPr="000B658F">
        <w:rPr>
          <w:sz w:val="28"/>
          <w:szCs w:val="28"/>
        </w:rPr>
        <w:t xml:space="preserve"> Урай</w:t>
      </w:r>
      <w:r w:rsidRPr="000B658F">
        <w:rPr>
          <w:sz w:val="28"/>
          <w:szCs w:val="28"/>
        </w:rPr>
        <w:t>. В направленных материалах отражались</w:t>
      </w:r>
      <w:r w:rsidR="00CE083D" w:rsidRPr="000B658F">
        <w:rPr>
          <w:sz w:val="28"/>
          <w:szCs w:val="28"/>
        </w:rPr>
        <w:t>,</w:t>
      </w:r>
      <w:r w:rsidRPr="000B658F">
        <w:rPr>
          <w:sz w:val="28"/>
          <w:szCs w:val="28"/>
        </w:rPr>
        <w:t xml:space="preserve"> как результаты проведенных мероприятий, так и предложения по устранению выявленных нарушений, характеристика причин способствовавших возникновению нарушений, а также предлагались меры, реализация которых могл</w:t>
      </w:r>
      <w:r w:rsidR="00CA01A2" w:rsidRPr="000B658F">
        <w:rPr>
          <w:sz w:val="28"/>
          <w:szCs w:val="28"/>
        </w:rPr>
        <w:t>а</w:t>
      </w:r>
      <w:r w:rsidRPr="000B658F">
        <w:rPr>
          <w:sz w:val="28"/>
          <w:szCs w:val="28"/>
        </w:rPr>
        <w:t xml:space="preserve"> бы позволить </w:t>
      </w:r>
      <w:r w:rsidR="00CA01A2" w:rsidRPr="000B658F">
        <w:rPr>
          <w:sz w:val="28"/>
          <w:szCs w:val="28"/>
        </w:rPr>
        <w:t>предотвратить</w:t>
      </w:r>
      <w:r w:rsidRPr="000B658F">
        <w:rPr>
          <w:sz w:val="28"/>
          <w:szCs w:val="28"/>
        </w:rPr>
        <w:t xml:space="preserve"> нарушени</w:t>
      </w:r>
      <w:r w:rsidR="00CA01A2" w:rsidRPr="000B658F">
        <w:rPr>
          <w:sz w:val="28"/>
          <w:szCs w:val="28"/>
        </w:rPr>
        <w:t>я</w:t>
      </w:r>
      <w:r w:rsidRPr="000B658F">
        <w:rPr>
          <w:sz w:val="28"/>
          <w:szCs w:val="28"/>
        </w:rPr>
        <w:t xml:space="preserve"> в дальнейшем; </w:t>
      </w:r>
    </w:p>
    <w:p w:rsidR="00D32DCA" w:rsidRPr="000B658F" w:rsidRDefault="00D32DCA" w:rsidP="00F91D56">
      <w:pPr>
        <w:pStyle w:val="ae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0B658F">
        <w:rPr>
          <w:rFonts w:eastAsia="Calibri"/>
          <w:sz w:val="28"/>
          <w:szCs w:val="28"/>
          <w:lang w:eastAsia="en-US"/>
        </w:rPr>
        <w:t>п</w:t>
      </w:r>
      <w:r w:rsidRPr="000B658F">
        <w:rPr>
          <w:sz w:val="28"/>
          <w:szCs w:val="28"/>
        </w:rPr>
        <w:t>о результатам проведенных в 201</w:t>
      </w:r>
      <w:r w:rsidR="009D00F8" w:rsidRPr="000B658F">
        <w:rPr>
          <w:sz w:val="28"/>
          <w:szCs w:val="28"/>
        </w:rPr>
        <w:t>6</w:t>
      </w:r>
      <w:r w:rsidRPr="000B658F">
        <w:rPr>
          <w:sz w:val="28"/>
          <w:szCs w:val="28"/>
        </w:rPr>
        <w:t xml:space="preserve"> году контрольных мероприятий руководителям </w:t>
      </w:r>
      <w:r w:rsidR="00CA01A2" w:rsidRPr="000B658F">
        <w:rPr>
          <w:sz w:val="28"/>
          <w:szCs w:val="28"/>
        </w:rPr>
        <w:t>объектов проверок</w:t>
      </w:r>
      <w:r w:rsidRPr="000B658F">
        <w:rPr>
          <w:sz w:val="28"/>
          <w:szCs w:val="28"/>
        </w:rPr>
        <w:t xml:space="preserve"> направлено </w:t>
      </w:r>
      <w:r w:rsidR="009D00F8" w:rsidRPr="000B658F">
        <w:rPr>
          <w:sz w:val="28"/>
          <w:szCs w:val="28"/>
        </w:rPr>
        <w:t>11</w:t>
      </w:r>
      <w:r w:rsidRPr="000B658F">
        <w:rPr>
          <w:sz w:val="28"/>
          <w:szCs w:val="28"/>
        </w:rPr>
        <w:t xml:space="preserve"> представлений для рассмотрения и </w:t>
      </w:r>
      <w:r w:rsidRPr="000B658F">
        <w:rPr>
          <w:rFonts w:eastAsiaTheme="minorHAnsi"/>
          <w:sz w:val="28"/>
          <w:szCs w:val="28"/>
          <w:lang w:eastAsia="en-US"/>
        </w:rPr>
        <w:t>принятия мер по устранению выявленных нарушений и недостатков, предотвращению нанесения материального ущерба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  <w:proofErr w:type="gramEnd"/>
      <w:r w:rsidRPr="000B658F">
        <w:rPr>
          <w:rFonts w:eastAsiaTheme="minorHAnsi"/>
          <w:sz w:val="28"/>
          <w:szCs w:val="28"/>
          <w:lang w:eastAsia="en-US"/>
        </w:rPr>
        <w:t xml:space="preserve"> </w:t>
      </w:r>
      <w:r w:rsidRPr="000B658F">
        <w:rPr>
          <w:sz w:val="28"/>
          <w:szCs w:val="28"/>
        </w:rPr>
        <w:t>По всем из них получена информация о выполнении предложений</w:t>
      </w:r>
      <w:proofErr w:type="gramStart"/>
      <w:r w:rsidRPr="000B658F">
        <w:rPr>
          <w:sz w:val="28"/>
          <w:szCs w:val="28"/>
        </w:rPr>
        <w:t xml:space="preserve"> </w:t>
      </w:r>
      <w:r w:rsidRPr="000B658F">
        <w:rPr>
          <w:rFonts w:eastAsia="Calibri"/>
          <w:bCs/>
          <w:sz w:val="28"/>
          <w:szCs w:val="28"/>
        </w:rPr>
        <w:t>К</w:t>
      </w:r>
      <w:proofErr w:type="gramEnd"/>
      <w:r w:rsidRPr="000B658F">
        <w:rPr>
          <w:rFonts w:eastAsia="Calibri"/>
          <w:bCs/>
          <w:sz w:val="28"/>
          <w:szCs w:val="28"/>
        </w:rPr>
        <w:t xml:space="preserve">онтрольно - </w:t>
      </w:r>
      <w:r w:rsidRPr="000B658F">
        <w:rPr>
          <w:rFonts w:eastAsia="Calibri"/>
          <w:sz w:val="28"/>
          <w:szCs w:val="28"/>
        </w:rPr>
        <w:t>счетной палаты</w:t>
      </w:r>
      <w:r w:rsidRPr="000B658F">
        <w:rPr>
          <w:sz w:val="28"/>
          <w:szCs w:val="28"/>
        </w:rPr>
        <w:t xml:space="preserve"> либо о том, что работа по ним ведется, но не завершена из-за </w:t>
      </w:r>
      <w:r w:rsidR="009D00F8" w:rsidRPr="000B658F">
        <w:rPr>
          <w:sz w:val="28"/>
          <w:szCs w:val="28"/>
        </w:rPr>
        <w:t>длительного периода</w:t>
      </w:r>
      <w:r w:rsidRPr="000B658F">
        <w:rPr>
          <w:sz w:val="28"/>
          <w:szCs w:val="28"/>
        </w:rPr>
        <w:t xml:space="preserve"> их выполнения;</w:t>
      </w:r>
    </w:p>
    <w:p w:rsidR="006812F3" w:rsidRPr="000B658F" w:rsidRDefault="006812F3" w:rsidP="00F91D56">
      <w:pPr>
        <w:pStyle w:val="ae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B658F">
        <w:rPr>
          <w:sz w:val="28"/>
          <w:szCs w:val="28"/>
        </w:rPr>
        <w:t>по фактам выявленных нарушений руководителям</w:t>
      </w:r>
      <w:r w:rsidR="00D32DCA" w:rsidRPr="000B658F">
        <w:rPr>
          <w:sz w:val="28"/>
          <w:szCs w:val="28"/>
        </w:rPr>
        <w:t>и</w:t>
      </w:r>
      <w:r w:rsidRPr="000B658F">
        <w:rPr>
          <w:sz w:val="28"/>
          <w:szCs w:val="28"/>
        </w:rPr>
        <w:t xml:space="preserve"> муниципальных </w:t>
      </w:r>
      <w:r w:rsidR="00CA01A2" w:rsidRPr="000B658F">
        <w:rPr>
          <w:sz w:val="28"/>
          <w:szCs w:val="28"/>
        </w:rPr>
        <w:t>объектов проверок</w:t>
      </w:r>
      <w:r w:rsidRPr="000B658F">
        <w:rPr>
          <w:sz w:val="28"/>
          <w:szCs w:val="28"/>
        </w:rPr>
        <w:t xml:space="preserve"> приняты меры </w:t>
      </w:r>
      <w:r w:rsidR="00EE1EF1" w:rsidRPr="000B658F">
        <w:rPr>
          <w:sz w:val="28"/>
          <w:szCs w:val="28"/>
        </w:rPr>
        <w:t>дисциплинарного взыскания</w:t>
      </w:r>
      <w:r w:rsidRPr="000B658F">
        <w:rPr>
          <w:sz w:val="28"/>
          <w:szCs w:val="28"/>
        </w:rPr>
        <w:t xml:space="preserve"> к </w:t>
      </w:r>
      <w:r w:rsidR="009D00F8" w:rsidRPr="000B658F">
        <w:rPr>
          <w:sz w:val="28"/>
          <w:szCs w:val="28"/>
        </w:rPr>
        <w:t>19</w:t>
      </w:r>
      <w:r w:rsidRPr="000B658F">
        <w:rPr>
          <w:sz w:val="28"/>
          <w:szCs w:val="28"/>
        </w:rPr>
        <w:t xml:space="preserve"> сотрудникам (</w:t>
      </w:r>
      <w:r w:rsidR="002A704D" w:rsidRPr="000B658F">
        <w:rPr>
          <w:sz w:val="28"/>
          <w:szCs w:val="28"/>
        </w:rPr>
        <w:t>3 выговора, 16 замечаний</w:t>
      </w:r>
      <w:r w:rsidR="000B1A28" w:rsidRPr="000B658F">
        <w:rPr>
          <w:sz w:val="28"/>
          <w:szCs w:val="28"/>
        </w:rPr>
        <w:t>)</w:t>
      </w:r>
      <w:r w:rsidR="00FD04C9" w:rsidRPr="000B658F">
        <w:rPr>
          <w:sz w:val="28"/>
          <w:szCs w:val="28"/>
        </w:rPr>
        <w:t>.</w:t>
      </w:r>
    </w:p>
    <w:p w:rsidR="00E56DCF" w:rsidRPr="000B658F" w:rsidRDefault="00D32DCA" w:rsidP="002A70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B658F">
        <w:rPr>
          <w:rFonts w:eastAsiaTheme="minorHAnsi"/>
          <w:sz w:val="28"/>
          <w:szCs w:val="28"/>
          <w:lang w:eastAsia="en-US"/>
        </w:rPr>
        <w:t xml:space="preserve">Результатом исполнения представлений </w:t>
      </w:r>
      <w:r w:rsidR="0034320A" w:rsidRPr="000B658F">
        <w:rPr>
          <w:rFonts w:eastAsiaTheme="minorHAnsi"/>
          <w:sz w:val="28"/>
          <w:szCs w:val="28"/>
          <w:lang w:eastAsia="en-US"/>
        </w:rPr>
        <w:t>стало у</w:t>
      </w:r>
      <w:r w:rsidR="00E56DCF" w:rsidRPr="000B658F">
        <w:rPr>
          <w:rFonts w:eastAsiaTheme="minorHAnsi"/>
          <w:sz w:val="28"/>
          <w:szCs w:val="28"/>
          <w:lang w:eastAsia="en-US"/>
        </w:rPr>
        <w:t>странен</w:t>
      </w:r>
      <w:r w:rsidR="0034320A" w:rsidRPr="000B658F">
        <w:rPr>
          <w:rFonts w:eastAsiaTheme="minorHAnsi"/>
          <w:sz w:val="28"/>
          <w:szCs w:val="28"/>
          <w:lang w:eastAsia="en-US"/>
        </w:rPr>
        <w:t>ие</w:t>
      </w:r>
      <w:r w:rsidR="00E56DCF" w:rsidRPr="000B658F">
        <w:rPr>
          <w:rFonts w:eastAsiaTheme="minorHAnsi"/>
          <w:sz w:val="28"/>
          <w:szCs w:val="28"/>
          <w:lang w:eastAsia="en-US"/>
        </w:rPr>
        <w:t xml:space="preserve"> финансовых нарушений на сумму </w:t>
      </w:r>
      <w:r w:rsidR="002A704D" w:rsidRPr="000B658F">
        <w:rPr>
          <w:rFonts w:eastAsiaTheme="minorHAnsi"/>
          <w:sz w:val="28"/>
          <w:szCs w:val="28"/>
          <w:lang w:eastAsia="en-US"/>
        </w:rPr>
        <w:t>31</w:t>
      </w:r>
      <w:r w:rsidR="002169AF" w:rsidRPr="000B658F">
        <w:rPr>
          <w:rFonts w:eastAsiaTheme="minorHAnsi"/>
          <w:sz w:val="28"/>
          <w:szCs w:val="28"/>
          <w:lang w:eastAsia="en-US"/>
        </w:rPr>
        <w:t xml:space="preserve"> </w:t>
      </w:r>
      <w:r w:rsidR="002A704D" w:rsidRPr="000B658F">
        <w:rPr>
          <w:rFonts w:eastAsiaTheme="minorHAnsi"/>
          <w:sz w:val="28"/>
          <w:szCs w:val="28"/>
          <w:lang w:eastAsia="en-US"/>
        </w:rPr>
        <w:t>607,9</w:t>
      </w:r>
      <w:r w:rsidR="00E56DCF" w:rsidRPr="000B658F">
        <w:rPr>
          <w:rFonts w:eastAsiaTheme="minorHAnsi"/>
          <w:sz w:val="28"/>
          <w:szCs w:val="28"/>
          <w:lang w:eastAsia="en-US"/>
        </w:rPr>
        <w:t xml:space="preserve"> тыс. рублей, в том числе: возмещено сре</w:t>
      </w:r>
      <w:proofErr w:type="gramStart"/>
      <w:r w:rsidR="00E56DCF" w:rsidRPr="000B658F">
        <w:rPr>
          <w:rFonts w:eastAsiaTheme="minorHAnsi"/>
          <w:sz w:val="28"/>
          <w:szCs w:val="28"/>
          <w:lang w:eastAsia="en-US"/>
        </w:rPr>
        <w:t>дств в б</w:t>
      </w:r>
      <w:proofErr w:type="gramEnd"/>
      <w:r w:rsidR="00E56DCF" w:rsidRPr="000B658F">
        <w:rPr>
          <w:rFonts w:eastAsiaTheme="minorHAnsi"/>
          <w:sz w:val="28"/>
          <w:szCs w:val="28"/>
          <w:lang w:eastAsia="en-US"/>
        </w:rPr>
        <w:t xml:space="preserve">юджет на сумму </w:t>
      </w:r>
      <w:r w:rsidR="002A704D" w:rsidRPr="000B658F">
        <w:rPr>
          <w:rFonts w:eastAsiaTheme="minorHAnsi"/>
          <w:sz w:val="28"/>
          <w:szCs w:val="28"/>
          <w:lang w:eastAsia="en-US"/>
        </w:rPr>
        <w:t>68,6</w:t>
      </w:r>
      <w:r w:rsidR="00E56DCF" w:rsidRPr="000B658F">
        <w:rPr>
          <w:rFonts w:eastAsiaTheme="minorHAnsi"/>
          <w:sz w:val="28"/>
          <w:szCs w:val="28"/>
          <w:lang w:eastAsia="en-US"/>
        </w:rPr>
        <w:t xml:space="preserve"> тыс. рублей</w:t>
      </w:r>
      <w:r w:rsidR="007E3A2F" w:rsidRPr="000B658F">
        <w:rPr>
          <w:rFonts w:eastAsiaTheme="minorHAnsi"/>
          <w:sz w:val="28"/>
          <w:szCs w:val="28"/>
          <w:lang w:eastAsia="en-US"/>
        </w:rPr>
        <w:t xml:space="preserve">. </w:t>
      </w:r>
    </w:p>
    <w:p w:rsidR="0034320A" w:rsidRPr="000B658F" w:rsidRDefault="006B2F55" w:rsidP="009F45AD">
      <w:pPr>
        <w:ind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Исполнение рекомендаций и предложений по устранению выявленных нарушений и недостатков остаются на контроле в Контрольно-счетной п</w:t>
      </w:r>
      <w:r w:rsidR="001D16C2" w:rsidRPr="000B658F">
        <w:rPr>
          <w:sz w:val="28"/>
          <w:szCs w:val="28"/>
        </w:rPr>
        <w:t>алате до полного их устранения.</w:t>
      </w:r>
    </w:p>
    <w:p w:rsidR="005706A6" w:rsidRPr="000B658F" w:rsidRDefault="009D00F8" w:rsidP="00FD04C9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0B658F">
        <w:rPr>
          <w:rFonts w:eastAsia="Calibri"/>
          <w:bCs/>
          <w:iCs/>
          <w:sz w:val="28"/>
          <w:szCs w:val="28"/>
          <w:lang w:eastAsia="en-US"/>
        </w:rPr>
        <w:lastRenderedPageBreak/>
        <w:t>Одним из направлений</w:t>
      </w:r>
      <w:r w:rsidR="005706A6" w:rsidRPr="000B658F">
        <w:rPr>
          <w:rFonts w:eastAsia="Calibri"/>
          <w:bCs/>
          <w:iCs/>
          <w:sz w:val="28"/>
          <w:szCs w:val="28"/>
          <w:lang w:eastAsia="en-US"/>
        </w:rPr>
        <w:t xml:space="preserve"> деятельности Контрольно</w:t>
      </w:r>
      <w:r w:rsidR="009F45AD" w:rsidRPr="000B658F">
        <w:rPr>
          <w:rFonts w:eastAsia="Calibri"/>
          <w:bCs/>
          <w:iCs/>
          <w:sz w:val="28"/>
          <w:szCs w:val="28"/>
          <w:lang w:eastAsia="en-US"/>
        </w:rPr>
        <w:t xml:space="preserve">-счетной палаты </w:t>
      </w:r>
      <w:r w:rsidR="00E6040D" w:rsidRPr="000B658F">
        <w:rPr>
          <w:rFonts w:eastAsia="Calibri"/>
          <w:bCs/>
          <w:iCs/>
          <w:sz w:val="28"/>
          <w:szCs w:val="28"/>
          <w:lang w:eastAsia="en-US"/>
        </w:rPr>
        <w:t xml:space="preserve">также </w:t>
      </w:r>
      <w:r w:rsidR="005706A6" w:rsidRPr="000B658F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Pr="000B658F">
        <w:rPr>
          <w:rFonts w:eastAsia="Calibri"/>
          <w:bCs/>
          <w:iCs/>
          <w:sz w:val="28"/>
          <w:szCs w:val="28"/>
          <w:lang w:eastAsia="en-US"/>
        </w:rPr>
        <w:t>является</w:t>
      </w:r>
      <w:r w:rsidR="005706A6" w:rsidRPr="000B658F">
        <w:rPr>
          <w:rFonts w:eastAsia="Calibri"/>
          <w:bCs/>
          <w:iCs/>
          <w:sz w:val="28"/>
          <w:szCs w:val="28"/>
          <w:lang w:eastAsia="en-US"/>
        </w:rPr>
        <w:t xml:space="preserve"> аудит </w:t>
      </w:r>
      <w:r w:rsidR="0034320A" w:rsidRPr="000B658F">
        <w:rPr>
          <w:rFonts w:eastAsia="Calibri"/>
          <w:bCs/>
          <w:iCs/>
          <w:sz w:val="28"/>
          <w:szCs w:val="28"/>
          <w:lang w:eastAsia="en-US"/>
        </w:rPr>
        <w:t xml:space="preserve">в сфере </w:t>
      </w:r>
      <w:r w:rsidR="001D16C2" w:rsidRPr="000B658F">
        <w:rPr>
          <w:rFonts w:eastAsia="Calibri"/>
          <w:bCs/>
          <w:iCs/>
          <w:sz w:val="28"/>
          <w:szCs w:val="28"/>
          <w:lang w:eastAsia="en-US"/>
        </w:rPr>
        <w:t>закупок.</w:t>
      </w:r>
    </w:p>
    <w:p w:rsidR="009F0A96" w:rsidRPr="000B658F" w:rsidRDefault="00E6040D" w:rsidP="00FD04C9">
      <w:pPr>
        <w:ind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Который</w:t>
      </w:r>
      <w:r w:rsidR="005F1880" w:rsidRPr="000B658F">
        <w:rPr>
          <w:sz w:val="28"/>
          <w:szCs w:val="28"/>
        </w:rPr>
        <w:t xml:space="preserve"> проводился в форме экспертно – аналитическ</w:t>
      </w:r>
      <w:r w:rsidRPr="000B658F">
        <w:rPr>
          <w:sz w:val="28"/>
          <w:szCs w:val="28"/>
        </w:rPr>
        <w:t>их мероприятий с</w:t>
      </w:r>
      <w:r w:rsidR="0034320A" w:rsidRPr="000B658F">
        <w:rPr>
          <w:sz w:val="28"/>
          <w:szCs w:val="28"/>
        </w:rPr>
        <w:t xml:space="preserve"> ц</w:t>
      </w:r>
      <w:r w:rsidR="005F1880" w:rsidRPr="000B658F">
        <w:rPr>
          <w:sz w:val="28"/>
          <w:szCs w:val="28"/>
        </w:rPr>
        <w:t>елью анализ</w:t>
      </w:r>
      <w:r w:rsidRPr="000B658F">
        <w:rPr>
          <w:sz w:val="28"/>
          <w:szCs w:val="28"/>
        </w:rPr>
        <w:t>а</w:t>
      </w:r>
      <w:r w:rsidR="005F1880" w:rsidRPr="000B658F">
        <w:rPr>
          <w:sz w:val="28"/>
          <w:szCs w:val="28"/>
        </w:rPr>
        <w:t xml:space="preserve"> и оценк</w:t>
      </w:r>
      <w:r w:rsidRPr="000B658F">
        <w:rPr>
          <w:sz w:val="28"/>
          <w:szCs w:val="28"/>
        </w:rPr>
        <w:t>и</w:t>
      </w:r>
      <w:r w:rsidR="005F1880" w:rsidRPr="000B658F">
        <w:rPr>
          <w:sz w:val="28"/>
          <w:szCs w:val="28"/>
        </w:rPr>
        <w:t xml:space="preserve"> результативности закупок, достижения целей </w:t>
      </w:r>
      <w:r w:rsidRPr="000B658F">
        <w:rPr>
          <w:sz w:val="28"/>
          <w:szCs w:val="28"/>
        </w:rPr>
        <w:t xml:space="preserve">их </w:t>
      </w:r>
      <w:r w:rsidR="005F1880" w:rsidRPr="000B658F">
        <w:rPr>
          <w:sz w:val="28"/>
          <w:szCs w:val="28"/>
        </w:rPr>
        <w:t xml:space="preserve">осуществления, определенных </w:t>
      </w:r>
      <w:r w:rsidR="0034320A" w:rsidRPr="000B658F">
        <w:rPr>
          <w:sz w:val="28"/>
          <w:szCs w:val="28"/>
        </w:rPr>
        <w:t>ст</w:t>
      </w:r>
      <w:r w:rsidR="009F45AD" w:rsidRPr="000B658F">
        <w:rPr>
          <w:sz w:val="28"/>
          <w:szCs w:val="28"/>
        </w:rPr>
        <w:t>.</w:t>
      </w:r>
      <w:r w:rsidR="005F1880" w:rsidRPr="000B658F">
        <w:rPr>
          <w:sz w:val="28"/>
          <w:szCs w:val="28"/>
        </w:rPr>
        <w:t xml:space="preserve"> 13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</w:t>
      </w:r>
      <w:r w:rsidRPr="000B658F">
        <w:rPr>
          <w:sz w:val="28"/>
          <w:szCs w:val="28"/>
        </w:rPr>
        <w:t>–</w:t>
      </w:r>
      <w:r w:rsidR="005F1880" w:rsidRPr="000B658F">
        <w:rPr>
          <w:sz w:val="28"/>
          <w:szCs w:val="28"/>
        </w:rPr>
        <w:t xml:space="preserve"> Федеральный закон от 05.04.2013 №44-ФЗ).</w:t>
      </w:r>
    </w:p>
    <w:p w:rsidR="005F1880" w:rsidRPr="000B658F" w:rsidRDefault="00E6040D" w:rsidP="000B65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0B658F">
        <w:rPr>
          <w:sz w:val="28"/>
          <w:szCs w:val="28"/>
        </w:rPr>
        <w:t xml:space="preserve">На основании </w:t>
      </w:r>
      <w:r w:rsidR="005F1880" w:rsidRPr="000B658F">
        <w:rPr>
          <w:sz w:val="28"/>
          <w:szCs w:val="28"/>
        </w:rPr>
        <w:t>ст</w:t>
      </w:r>
      <w:r w:rsidR="00010C6B" w:rsidRPr="000B658F">
        <w:rPr>
          <w:sz w:val="28"/>
          <w:szCs w:val="28"/>
        </w:rPr>
        <w:t>.</w:t>
      </w:r>
      <w:r w:rsidR="009B2C86" w:rsidRPr="000B658F">
        <w:rPr>
          <w:sz w:val="28"/>
          <w:szCs w:val="28"/>
        </w:rPr>
        <w:t xml:space="preserve"> 11</w:t>
      </w:r>
      <w:r w:rsidR="005F1880" w:rsidRPr="000B658F">
        <w:rPr>
          <w:sz w:val="28"/>
          <w:szCs w:val="28"/>
        </w:rPr>
        <w:t xml:space="preserve"> </w:t>
      </w:r>
      <w:r w:rsidR="000B658F" w:rsidRPr="000B658F">
        <w:rPr>
          <w:sz w:val="28"/>
          <w:szCs w:val="28"/>
        </w:rPr>
        <w:t>Федеральн</w:t>
      </w:r>
      <w:r w:rsidR="000B658F">
        <w:rPr>
          <w:sz w:val="28"/>
          <w:szCs w:val="28"/>
        </w:rPr>
        <w:t>ого</w:t>
      </w:r>
      <w:r w:rsidR="000B658F" w:rsidRPr="000B658F">
        <w:rPr>
          <w:sz w:val="28"/>
          <w:szCs w:val="28"/>
        </w:rPr>
        <w:t xml:space="preserve"> закон</w:t>
      </w:r>
      <w:r w:rsidR="000B658F">
        <w:rPr>
          <w:sz w:val="28"/>
          <w:szCs w:val="28"/>
        </w:rPr>
        <w:t>а</w:t>
      </w:r>
      <w:r w:rsidR="000B658F" w:rsidRPr="000B658F">
        <w:rPr>
          <w:sz w:val="28"/>
          <w:szCs w:val="28"/>
        </w:rPr>
        <w:t xml:space="preserve">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4F2311" w:rsidRPr="000B658F">
        <w:rPr>
          <w:sz w:val="28"/>
          <w:szCs w:val="28"/>
        </w:rPr>
        <w:t>,</w:t>
      </w:r>
      <w:r w:rsidR="000B658F" w:rsidRPr="000B658F">
        <w:rPr>
          <w:sz w:val="28"/>
          <w:szCs w:val="28"/>
        </w:rPr>
        <w:t xml:space="preserve"> (далее - Федеральный закон от 07.02.2011 №6-ФЗ), </w:t>
      </w:r>
      <w:r w:rsidR="004F2311" w:rsidRPr="000B658F">
        <w:rPr>
          <w:sz w:val="28"/>
          <w:szCs w:val="28"/>
        </w:rPr>
        <w:t xml:space="preserve"> </w:t>
      </w:r>
      <w:r w:rsidR="00E56DCF" w:rsidRPr="000B658F">
        <w:rPr>
          <w:sz w:val="28"/>
          <w:szCs w:val="28"/>
        </w:rPr>
        <w:t>Методических рекомендаций по проведению аудита в сфере закупок, утвержденных Коллегией Счетной палаты Российской Федерации (протокол от 21.03.2014</w:t>
      </w:r>
      <w:r w:rsidR="005C7EBB" w:rsidRPr="000B658F">
        <w:rPr>
          <w:sz w:val="28"/>
          <w:szCs w:val="28"/>
        </w:rPr>
        <w:t xml:space="preserve"> </w:t>
      </w:r>
      <w:r w:rsidR="00E56DCF" w:rsidRPr="000B658F">
        <w:rPr>
          <w:sz w:val="28"/>
          <w:szCs w:val="28"/>
        </w:rPr>
        <w:t>№15К (961))</w:t>
      </w:r>
      <w:r w:rsidRPr="000B658F">
        <w:rPr>
          <w:sz w:val="28"/>
          <w:szCs w:val="28"/>
        </w:rPr>
        <w:t xml:space="preserve">, </w:t>
      </w:r>
      <w:r w:rsidR="009F0A96" w:rsidRPr="000B658F">
        <w:rPr>
          <w:sz w:val="28"/>
          <w:szCs w:val="28"/>
        </w:rPr>
        <w:t>приказом п</w:t>
      </w:r>
      <w:r w:rsidR="005F1880" w:rsidRPr="000B658F">
        <w:rPr>
          <w:sz w:val="28"/>
          <w:szCs w:val="28"/>
        </w:rPr>
        <w:t>редседателя Контрольно-</w:t>
      </w:r>
      <w:r w:rsidR="009F0A96" w:rsidRPr="000B658F">
        <w:rPr>
          <w:sz w:val="28"/>
          <w:szCs w:val="28"/>
        </w:rPr>
        <w:t>с</w:t>
      </w:r>
      <w:r w:rsidR="005F1880" w:rsidRPr="000B658F">
        <w:rPr>
          <w:sz w:val="28"/>
          <w:szCs w:val="28"/>
        </w:rPr>
        <w:t>ч</w:t>
      </w:r>
      <w:r w:rsidR="009F0A96" w:rsidRPr="000B658F">
        <w:rPr>
          <w:sz w:val="28"/>
          <w:szCs w:val="28"/>
        </w:rPr>
        <w:t>е</w:t>
      </w:r>
      <w:r w:rsidR="005F1880" w:rsidRPr="000B658F">
        <w:rPr>
          <w:sz w:val="28"/>
          <w:szCs w:val="28"/>
        </w:rPr>
        <w:t>тной палаты от 2</w:t>
      </w:r>
      <w:r w:rsidR="009B5F9B" w:rsidRPr="000B658F">
        <w:rPr>
          <w:sz w:val="28"/>
          <w:szCs w:val="28"/>
        </w:rPr>
        <w:t>6.10</w:t>
      </w:r>
      <w:r w:rsidR="000C3442" w:rsidRPr="000B658F">
        <w:rPr>
          <w:sz w:val="28"/>
          <w:szCs w:val="28"/>
        </w:rPr>
        <w:t xml:space="preserve">.2015 №8 </w:t>
      </w:r>
      <w:r w:rsidR="005F1880" w:rsidRPr="000B658F">
        <w:rPr>
          <w:sz w:val="28"/>
          <w:szCs w:val="28"/>
        </w:rPr>
        <w:t>утвержд</w:t>
      </w:r>
      <w:r w:rsidR="009F0A96" w:rsidRPr="000B658F">
        <w:rPr>
          <w:sz w:val="28"/>
          <w:szCs w:val="28"/>
        </w:rPr>
        <w:t>е</w:t>
      </w:r>
      <w:r w:rsidR="005F1880" w:rsidRPr="000B658F">
        <w:rPr>
          <w:sz w:val="28"/>
          <w:szCs w:val="28"/>
        </w:rPr>
        <w:t>н стандарт финансового контроля «Проведение</w:t>
      </w:r>
      <w:proofErr w:type="gramEnd"/>
      <w:r w:rsidR="005F1880" w:rsidRPr="000B658F">
        <w:rPr>
          <w:sz w:val="28"/>
          <w:szCs w:val="28"/>
        </w:rPr>
        <w:t xml:space="preserve"> экспертно-аналитического мероприятия «Аудит в сфере закупок товаров, работ, услуг</w:t>
      </w:r>
      <w:r w:rsidR="009B5F9B" w:rsidRPr="000B658F">
        <w:rPr>
          <w:sz w:val="28"/>
          <w:szCs w:val="28"/>
        </w:rPr>
        <w:t xml:space="preserve"> для обеспечения муниципальных нужд</w:t>
      </w:r>
      <w:r w:rsidR="005F1880" w:rsidRPr="000B658F">
        <w:rPr>
          <w:sz w:val="28"/>
          <w:szCs w:val="28"/>
        </w:rPr>
        <w:t>»»</w:t>
      </w:r>
      <w:r w:rsidR="00B42643" w:rsidRPr="000B658F">
        <w:rPr>
          <w:sz w:val="28"/>
          <w:szCs w:val="28"/>
        </w:rPr>
        <w:t>.</w:t>
      </w:r>
    </w:p>
    <w:p w:rsidR="005706A6" w:rsidRPr="000B658F" w:rsidRDefault="005706A6" w:rsidP="005706A6">
      <w:pPr>
        <w:autoSpaceDE w:val="0"/>
        <w:autoSpaceDN w:val="0"/>
        <w:adjustRightInd w:val="0"/>
        <w:ind w:left="709" w:firstLine="708"/>
        <w:jc w:val="both"/>
        <w:rPr>
          <w:rFonts w:eastAsia="Calibri"/>
          <w:bCs/>
          <w:iCs/>
          <w:szCs w:val="24"/>
          <w:lang w:eastAsia="en-US"/>
        </w:rPr>
      </w:pPr>
    </w:p>
    <w:p w:rsidR="009A5312" w:rsidRPr="000B658F" w:rsidRDefault="005B41BA" w:rsidP="00447C6A">
      <w:pPr>
        <w:ind w:firstLine="567"/>
        <w:jc w:val="center"/>
        <w:rPr>
          <w:b/>
          <w:sz w:val="28"/>
          <w:szCs w:val="28"/>
        </w:rPr>
      </w:pPr>
      <w:r w:rsidRPr="000B658F">
        <w:rPr>
          <w:b/>
          <w:sz w:val="28"/>
          <w:szCs w:val="28"/>
        </w:rPr>
        <w:t>2. Контрольная деятельность</w:t>
      </w:r>
    </w:p>
    <w:p w:rsidR="00AD2B59" w:rsidRPr="000B658F" w:rsidRDefault="00AD2B59" w:rsidP="00447C6A">
      <w:pPr>
        <w:ind w:firstLine="567"/>
        <w:jc w:val="center"/>
        <w:rPr>
          <w:b/>
          <w:sz w:val="28"/>
          <w:szCs w:val="28"/>
        </w:rPr>
      </w:pPr>
    </w:p>
    <w:p w:rsidR="00AD2B59" w:rsidRPr="000B658F" w:rsidRDefault="00BE33CF" w:rsidP="00AD2B59">
      <w:pPr>
        <w:ind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В рамках контрольной деятельности з</w:t>
      </w:r>
      <w:r w:rsidR="00AD2B59" w:rsidRPr="000B658F">
        <w:rPr>
          <w:sz w:val="28"/>
          <w:szCs w:val="28"/>
        </w:rPr>
        <w:t>а 2016 год Контрольно-счетной палатой города Урай было проведено 1</w:t>
      </w:r>
      <w:r w:rsidRPr="000B658F">
        <w:rPr>
          <w:sz w:val="28"/>
          <w:szCs w:val="28"/>
        </w:rPr>
        <w:t>8</w:t>
      </w:r>
      <w:r w:rsidR="00AD2B59" w:rsidRPr="000B658F">
        <w:rPr>
          <w:sz w:val="28"/>
          <w:szCs w:val="28"/>
        </w:rPr>
        <w:t xml:space="preserve"> мероприятий в том числе:</w:t>
      </w:r>
    </w:p>
    <w:p w:rsidR="009A5312" w:rsidRPr="000B658F" w:rsidRDefault="009A5312" w:rsidP="00421212">
      <w:pPr>
        <w:autoSpaceDE w:val="0"/>
        <w:autoSpaceDN w:val="0"/>
        <w:jc w:val="both"/>
        <w:rPr>
          <w:rFonts w:eastAsia="Calibri"/>
          <w:sz w:val="28"/>
          <w:szCs w:val="28"/>
        </w:rPr>
      </w:pPr>
      <w:r w:rsidRPr="000B658F">
        <w:rPr>
          <w:rFonts w:eastAsia="Calibri"/>
          <w:sz w:val="28"/>
          <w:szCs w:val="28"/>
        </w:rPr>
        <w:tab/>
      </w:r>
    </w:p>
    <w:p w:rsidR="00AC681E" w:rsidRPr="000B658F" w:rsidRDefault="00AC681E" w:rsidP="00F91D56">
      <w:pPr>
        <w:pStyle w:val="western"/>
        <w:numPr>
          <w:ilvl w:val="0"/>
          <w:numId w:val="5"/>
        </w:numPr>
        <w:tabs>
          <w:tab w:val="left" w:pos="851"/>
        </w:tabs>
        <w:spacing w:before="0" w:beforeAutospacing="0" w:after="0"/>
        <w:ind w:left="0" w:firstLine="567"/>
        <w:jc w:val="both"/>
        <w:rPr>
          <w:color w:val="auto"/>
          <w:sz w:val="28"/>
          <w:szCs w:val="28"/>
        </w:rPr>
      </w:pPr>
      <w:r w:rsidRPr="000B658F">
        <w:rPr>
          <w:color w:val="auto"/>
          <w:sz w:val="28"/>
          <w:szCs w:val="28"/>
        </w:rPr>
        <w:t xml:space="preserve">Проверка сохранности и использования муниципального имущества в муниципальном бюджетном образовательном учреждении дополнительного образования детей «Детско-юношеской спортивной школе «Звезды </w:t>
      </w:r>
      <w:proofErr w:type="spellStart"/>
      <w:r w:rsidRPr="000B658F">
        <w:rPr>
          <w:color w:val="auto"/>
          <w:sz w:val="28"/>
          <w:szCs w:val="28"/>
        </w:rPr>
        <w:t>Югры</w:t>
      </w:r>
      <w:proofErr w:type="spellEnd"/>
      <w:r w:rsidRPr="000B658F">
        <w:rPr>
          <w:color w:val="auto"/>
          <w:sz w:val="28"/>
          <w:szCs w:val="28"/>
        </w:rPr>
        <w:t>»</w:t>
      </w:r>
      <w:r w:rsidR="00DD1CB0" w:rsidRPr="000B658F">
        <w:rPr>
          <w:color w:val="auto"/>
          <w:sz w:val="28"/>
          <w:szCs w:val="28"/>
        </w:rPr>
        <w:t>.</w:t>
      </w:r>
    </w:p>
    <w:p w:rsidR="00AC681E" w:rsidRPr="000B658F" w:rsidRDefault="00AC681E" w:rsidP="00AC681E">
      <w:pPr>
        <w:ind w:firstLine="567"/>
        <w:jc w:val="both"/>
        <w:rPr>
          <w:sz w:val="28"/>
          <w:szCs w:val="28"/>
          <w:u w:val="single"/>
        </w:rPr>
      </w:pPr>
      <w:r w:rsidRPr="000B658F">
        <w:rPr>
          <w:sz w:val="28"/>
          <w:szCs w:val="28"/>
          <w:u w:val="single"/>
        </w:rPr>
        <w:t xml:space="preserve">Цели </w:t>
      </w:r>
      <w:r w:rsidR="00DE5876" w:rsidRPr="000B658F">
        <w:rPr>
          <w:sz w:val="28"/>
          <w:szCs w:val="28"/>
          <w:u w:val="single"/>
        </w:rPr>
        <w:t>контрольного мероприятия</w:t>
      </w:r>
      <w:r w:rsidRPr="000B658F">
        <w:rPr>
          <w:sz w:val="28"/>
          <w:szCs w:val="28"/>
          <w:u w:val="single"/>
        </w:rPr>
        <w:t>:</w:t>
      </w:r>
    </w:p>
    <w:p w:rsidR="00AC681E" w:rsidRPr="000B658F" w:rsidRDefault="00AC681E" w:rsidP="00F91D56">
      <w:pPr>
        <w:pStyle w:val="ae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законность управления и распоряжения муниципальным имуществом;</w:t>
      </w:r>
    </w:p>
    <w:p w:rsidR="00AC681E" w:rsidRPr="000B658F" w:rsidRDefault="00AC681E" w:rsidP="00F91D56">
      <w:pPr>
        <w:pStyle w:val="ae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 xml:space="preserve">эффективность </w:t>
      </w:r>
      <w:r w:rsidRPr="000B658F">
        <w:rPr>
          <w:rStyle w:val="FontStyle14"/>
          <w:b w:val="0"/>
          <w:sz w:val="28"/>
          <w:szCs w:val="28"/>
        </w:rPr>
        <w:t>владения, пользования и распоряжения муниципальным имуществом</w:t>
      </w:r>
      <w:r w:rsidRPr="000B658F">
        <w:rPr>
          <w:b/>
          <w:sz w:val="28"/>
          <w:szCs w:val="28"/>
        </w:rPr>
        <w:t>;</w:t>
      </w:r>
    </w:p>
    <w:p w:rsidR="00AC681E" w:rsidRPr="000B658F" w:rsidRDefault="00AC681E" w:rsidP="00F91D56">
      <w:pPr>
        <w:pStyle w:val="ae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сохранность и использование муниципального имущества по целевому назначению.</w:t>
      </w:r>
    </w:p>
    <w:p w:rsidR="00D96AA3" w:rsidRPr="000B658F" w:rsidRDefault="00D96AA3" w:rsidP="00D96AA3">
      <w:pPr>
        <w:ind w:firstLine="567"/>
        <w:jc w:val="both"/>
        <w:rPr>
          <w:noProof/>
          <w:sz w:val="28"/>
          <w:szCs w:val="28"/>
        </w:rPr>
      </w:pPr>
      <w:r w:rsidRPr="000B658F">
        <w:rPr>
          <w:sz w:val="28"/>
          <w:szCs w:val="28"/>
        </w:rPr>
        <w:t xml:space="preserve">По </w:t>
      </w:r>
      <w:r w:rsidR="00FD04C9" w:rsidRPr="000B658F">
        <w:rPr>
          <w:noProof/>
          <w:sz w:val="28"/>
          <w:szCs w:val="28"/>
        </w:rPr>
        <w:t xml:space="preserve">результатам проверки оформлен акт от </w:t>
      </w:r>
      <w:r w:rsidR="00AC681E" w:rsidRPr="000B658F">
        <w:rPr>
          <w:noProof/>
          <w:sz w:val="28"/>
          <w:szCs w:val="28"/>
        </w:rPr>
        <w:t>16</w:t>
      </w:r>
      <w:r w:rsidR="00FD04C9" w:rsidRPr="000B658F">
        <w:rPr>
          <w:noProof/>
          <w:sz w:val="28"/>
          <w:szCs w:val="28"/>
        </w:rPr>
        <w:t>.0</w:t>
      </w:r>
      <w:r w:rsidR="00AC681E" w:rsidRPr="000B658F">
        <w:rPr>
          <w:noProof/>
          <w:sz w:val="28"/>
          <w:szCs w:val="28"/>
        </w:rPr>
        <w:t>3</w:t>
      </w:r>
      <w:r w:rsidR="00FD04C9" w:rsidRPr="000B658F">
        <w:rPr>
          <w:noProof/>
          <w:sz w:val="28"/>
          <w:szCs w:val="28"/>
        </w:rPr>
        <w:t>.201</w:t>
      </w:r>
      <w:r w:rsidR="00AC681E" w:rsidRPr="000B658F">
        <w:rPr>
          <w:noProof/>
          <w:sz w:val="28"/>
          <w:szCs w:val="28"/>
        </w:rPr>
        <w:t>6</w:t>
      </w:r>
      <w:r w:rsidR="00FD04C9" w:rsidRPr="000B658F">
        <w:rPr>
          <w:noProof/>
          <w:sz w:val="28"/>
          <w:szCs w:val="28"/>
        </w:rPr>
        <w:t xml:space="preserve"> №1.</w:t>
      </w:r>
    </w:p>
    <w:p w:rsidR="005A7430" w:rsidRPr="000B658F" w:rsidRDefault="00610B02" w:rsidP="005A7430">
      <w:pPr>
        <w:ind w:firstLine="567"/>
        <w:jc w:val="both"/>
        <w:rPr>
          <w:sz w:val="28"/>
          <w:szCs w:val="28"/>
        </w:rPr>
      </w:pPr>
      <w:r w:rsidRPr="000B658F">
        <w:rPr>
          <w:noProof/>
          <w:sz w:val="28"/>
          <w:szCs w:val="28"/>
        </w:rPr>
        <w:t>П</w:t>
      </w:r>
      <w:r w:rsidR="005A7430" w:rsidRPr="000B658F">
        <w:rPr>
          <w:noProof/>
          <w:sz w:val="28"/>
          <w:szCs w:val="28"/>
        </w:rPr>
        <w:t>роверк</w:t>
      </w:r>
      <w:r w:rsidR="00E92BB0" w:rsidRPr="000B658F">
        <w:rPr>
          <w:noProof/>
          <w:sz w:val="28"/>
          <w:szCs w:val="28"/>
        </w:rPr>
        <w:t>ой</w:t>
      </w:r>
      <w:r w:rsidR="005A7430" w:rsidRPr="000B658F">
        <w:rPr>
          <w:noProof/>
          <w:sz w:val="28"/>
          <w:szCs w:val="28"/>
        </w:rPr>
        <w:t xml:space="preserve"> </w:t>
      </w:r>
      <w:r w:rsidRPr="000B658F">
        <w:rPr>
          <w:noProof/>
          <w:sz w:val="28"/>
          <w:szCs w:val="28"/>
        </w:rPr>
        <w:t xml:space="preserve">установлены </w:t>
      </w:r>
      <w:r w:rsidR="005A7430" w:rsidRPr="000B658F">
        <w:rPr>
          <w:sz w:val="28"/>
          <w:szCs w:val="28"/>
        </w:rPr>
        <w:t>следующие нарушения и недостатки:</w:t>
      </w:r>
    </w:p>
    <w:p w:rsidR="00AC681E" w:rsidRPr="000B658F" w:rsidRDefault="00374F71" w:rsidP="00E7219C">
      <w:pPr>
        <w:pStyle w:val="ae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noProof/>
          <w:sz w:val="28"/>
          <w:szCs w:val="28"/>
        </w:rPr>
      </w:pPr>
      <w:r w:rsidRPr="000B658F">
        <w:rPr>
          <w:sz w:val="28"/>
          <w:szCs w:val="28"/>
        </w:rPr>
        <w:t>н</w:t>
      </w:r>
      <w:r w:rsidR="00AC681E" w:rsidRPr="000B658F">
        <w:rPr>
          <w:sz w:val="28"/>
          <w:szCs w:val="28"/>
        </w:rPr>
        <w:t xml:space="preserve">арушение Федерального </w:t>
      </w:r>
      <w:r w:rsidR="00AC681E" w:rsidRPr="000B658F">
        <w:rPr>
          <w:noProof/>
          <w:sz w:val="28"/>
          <w:szCs w:val="28"/>
        </w:rPr>
        <w:t xml:space="preserve">закона </w:t>
      </w:r>
      <w:r w:rsidR="00DD1CB0" w:rsidRPr="000B658F">
        <w:rPr>
          <w:noProof/>
          <w:sz w:val="28"/>
          <w:szCs w:val="28"/>
        </w:rPr>
        <w:t xml:space="preserve">Федерального закона от 06.12.2011 №402-ФЗ </w:t>
      </w:r>
      <w:r w:rsidR="00E7219C" w:rsidRPr="000B658F">
        <w:rPr>
          <w:noProof/>
          <w:sz w:val="28"/>
          <w:szCs w:val="28"/>
        </w:rPr>
        <w:t xml:space="preserve">«О </w:t>
      </w:r>
      <w:r w:rsidR="00DD1CB0" w:rsidRPr="000B658F">
        <w:rPr>
          <w:noProof/>
          <w:sz w:val="28"/>
          <w:szCs w:val="28"/>
        </w:rPr>
        <w:t>бухгалтерском учете</w:t>
      </w:r>
      <w:r w:rsidR="00E7219C" w:rsidRPr="000B658F">
        <w:rPr>
          <w:noProof/>
          <w:sz w:val="28"/>
          <w:szCs w:val="28"/>
        </w:rPr>
        <w:t>»</w:t>
      </w:r>
      <w:r w:rsidR="00390C40" w:rsidRPr="000B658F">
        <w:rPr>
          <w:noProof/>
          <w:sz w:val="28"/>
          <w:szCs w:val="28"/>
        </w:rPr>
        <w:t xml:space="preserve"> (далее – Федеральный закон №402-ФЗ)</w:t>
      </w:r>
      <w:r w:rsidR="00AC681E" w:rsidRPr="000B658F">
        <w:rPr>
          <w:sz w:val="28"/>
          <w:szCs w:val="28"/>
        </w:rPr>
        <w:t>,</w:t>
      </w:r>
      <w:r w:rsidR="00AC681E" w:rsidRPr="000B658F">
        <w:rPr>
          <w:rFonts w:eastAsia="Calibri"/>
          <w:sz w:val="28"/>
          <w:szCs w:val="28"/>
        </w:rPr>
        <w:t xml:space="preserve"> </w:t>
      </w:r>
      <w:r w:rsidR="00AC681E" w:rsidRPr="000B658F">
        <w:rPr>
          <w:sz w:val="28"/>
          <w:szCs w:val="28"/>
        </w:rPr>
        <w:t xml:space="preserve">в части организации бухгалтерского учета, формирования Учетной политики МБОУ ДОД ДЮСШ «Звезды </w:t>
      </w:r>
      <w:proofErr w:type="spellStart"/>
      <w:r w:rsidR="00AC681E" w:rsidRPr="000B658F">
        <w:rPr>
          <w:sz w:val="28"/>
          <w:szCs w:val="28"/>
        </w:rPr>
        <w:t>Югры</w:t>
      </w:r>
      <w:proofErr w:type="spellEnd"/>
      <w:r w:rsidR="00AC681E" w:rsidRPr="000B658F">
        <w:rPr>
          <w:sz w:val="28"/>
          <w:szCs w:val="28"/>
        </w:rPr>
        <w:t>»</w:t>
      </w:r>
      <w:r w:rsidR="00E7219C" w:rsidRPr="000B658F">
        <w:rPr>
          <w:sz w:val="28"/>
          <w:szCs w:val="28"/>
        </w:rPr>
        <w:t>;</w:t>
      </w:r>
    </w:p>
    <w:p w:rsidR="00AC681E" w:rsidRPr="000B658F" w:rsidRDefault="00374F71" w:rsidP="00E7219C">
      <w:pPr>
        <w:pStyle w:val="ae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0B658F">
        <w:rPr>
          <w:sz w:val="28"/>
          <w:szCs w:val="28"/>
        </w:rPr>
        <w:t>н</w:t>
      </w:r>
      <w:r w:rsidR="00AC681E" w:rsidRPr="000B658F">
        <w:rPr>
          <w:sz w:val="28"/>
          <w:szCs w:val="28"/>
        </w:rPr>
        <w:t>арушение</w:t>
      </w:r>
      <w:r w:rsidR="00DD1CB0" w:rsidRPr="000B658F">
        <w:rPr>
          <w:sz w:val="28"/>
          <w:szCs w:val="28"/>
        </w:rPr>
        <w:t xml:space="preserve"> положений </w:t>
      </w:r>
      <w:r w:rsidR="00E7219C" w:rsidRPr="000B658F">
        <w:rPr>
          <w:noProof/>
          <w:sz w:val="28"/>
          <w:szCs w:val="28"/>
        </w:rPr>
        <w:t>ОК 013-94. Общероссийского классификатора основных фондов, утвержденного постановлением Госстандарта РФ от 26.12.1994 №359</w:t>
      </w:r>
      <w:r w:rsidR="00AC681E" w:rsidRPr="000B658F">
        <w:rPr>
          <w:sz w:val="28"/>
          <w:szCs w:val="28"/>
        </w:rPr>
        <w:t>, в части неверного при</w:t>
      </w:r>
      <w:r w:rsidR="00E7219C" w:rsidRPr="000B658F">
        <w:rPr>
          <w:sz w:val="28"/>
          <w:szCs w:val="28"/>
        </w:rPr>
        <w:t xml:space="preserve">своения </w:t>
      </w:r>
      <w:r w:rsidR="00CA01A2" w:rsidRPr="000B658F">
        <w:rPr>
          <w:sz w:val="28"/>
          <w:szCs w:val="28"/>
        </w:rPr>
        <w:t xml:space="preserve">кодов </w:t>
      </w:r>
      <w:r w:rsidR="00E7219C" w:rsidRPr="000B658F">
        <w:rPr>
          <w:sz w:val="28"/>
          <w:szCs w:val="28"/>
        </w:rPr>
        <w:t>ОКОФ основным средствам;</w:t>
      </w:r>
    </w:p>
    <w:p w:rsidR="00AC681E" w:rsidRPr="000B658F" w:rsidRDefault="00374F71" w:rsidP="00E7219C">
      <w:pPr>
        <w:pStyle w:val="ae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0B658F">
        <w:rPr>
          <w:sz w:val="28"/>
          <w:szCs w:val="28"/>
        </w:rPr>
        <w:t>н</w:t>
      </w:r>
      <w:r w:rsidR="00AC681E" w:rsidRPr="000B658F">
        <w:rPr>
          <w:sz w:val="28"/>
          <w:szCs w:val="28"/>
        </w:rPr>
        <w:t xml:space="preserve">арушение положений раздела 5 Приложения №4 к </w:t>
      </w:r>
      <w:r w:rsidR="00E7219C" w:rsidRPr="000B658F">
        <w:rPr>
          <w:noProof/>
          <w:sz w:val="28"/>
          <w:szCs w:val="28"/>
        </w:rPr>
        <w:t xml:space="preserve">Приказу Минфина России от 30.03.2015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</w:t>
      </w:r>
      <w:r w:rsidR="00E7219C" w:rsidRPr="000B658F">
        <w:rPr>
          <w:noProof/>
          <w:sz w:val="28"/>
          <w:szCs w:val="28"/>
        </w:rPr>
        <w:lastRenderedPageBreak/>
        <w:t>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  <w:r w:rsidR="00AC681E" w:rsidRPr="000B658F">
        <w:rPr>
          <w:sz w:val="28"/>
          <w:szCs w:val="28"/>
        </w:rPr>
        <w:t>, в части заполнения регистров бухгалтерского учета по учету основных фондов</w:t>
      </w:r>
      <w:r w:rsidR="00CD7E66" w:rsidRPr="000B658F">
        <w:rPr>
          <w:sz w:val="28"/>
          <w:szCs w:val="28"/>
        </w:rPr>
        <w:t xml:space="preserve"> (инвентарные карточки)</w:t>
      </w:r>
      <w:r w:rsidR="00E7219C" w:rsidRPr="000B658F">
        <w:rPr>
          <w:sz w:val="28"/>
          <w:szCs w:val="28"/>
        </w:rPr>
        <w:t>;</w:t>
      </w:r>
      <w:proofErr w:type="gramEnd"/>
    </w:p>
    <w:p w:rsidR="00AC681E" w:rsidRPr="000B658F" w:rsidRDefault="00374F71" w:rsidP="00390C40">
      <w:pPr>
        <w:pStyle w:val="ae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0B658F">
        <w:rPr>
          <w:rFonts w:eastAsia="Calibri"/>
          <w:iCs/>
          <w:sz w:val="28"/>
          <w:szCs w:val="28"/>
        </w:rPr>
        <w:t>н</w:t>
      </w:r>
      <w:r w:rsidR="00AC681E" w:rsidRPr="000B658F">
        <w:rPr>
          <w:rFonts w:eastAsia="Calibri"/>
          <w:iCs/>
          <w:sz w:val="28"/>
          <w:szCs w:val="28"/>
        </w:rPr>
        <w:t>арушение</w:t>
      </w:r>
      <w:r w:rsidR="00390C40" w:rsidRPr="000B658F">
        <w:rPr>
          <w:rFonts w:eastAsia="Calibri"/>
          <w:iCs/>
          <w:sz w:val="28"/>
          <w:szCs w:val="28"/>
        </w:rPr>
        <w:t xml:space="preserve"> </w:t>
      </w:r>
      <w:r w:rsidR="00E7219C" w:rsidRPr="000B658F">
        <w:rPr>
          <w:noProof/>
          <w:sz w:val="28"/>
          <w:szCs w:val="28"/>
        </w:rPr>
        <w:t xml:space="preserve">Инструкции по применению </w:t>
      </w:r>
      <w:r w:rsidR="00390C40" w:rsidRPr="000B658F">
        <w:rPr>
          <w:noProof/>
          <w:sz w:val="28"/>
          <w:szCs w:val="28"/>
        </w:rPr>
        <w:t>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утвержденной п</w:t>
      </w:r>
      <w:r w:rsidR="00E7219C" w:rsidRPr="000B658F">
        <w:rPr>
          <w:noProof/>
          <w:sz w:val="28"/>
          <w:szCs w:val="28"/>
        </w:rPr>
        <w:t>риказ</w:t>
      </w:r>
      <w:r w:rsidR="00390C40" w:rsidRPr="000B658F">
        <w:rPr>
          <w:noProof/>
          <w:sz w:val="28"/>
          <w:szCs w:val="28"/>
        </w:rPr>
        <w:t>ом</w:t>
      </w:r>
      <w:r w:rsidR="00E7219C" w:rsidRPr="000B658F">
        <w:rPr>
          <w:noProof/>
          <w:sz w:val="28"/>
          <w:szCs w:val="28"/>
        </w:rPr>
        <w:t xml:space="preserve"> Минфина России от 01.12.2010 </w:t>
      </w:r>
      <w:r w:rsidR="00390C40" w:rsidRPr="000B658F">
        <w:rPr>
          <w:noProof/>
          <w:sz w:val="28"/>
          <w:szCs w:val="28"/>
        </w:rPr>
        <w:t>№</w:t>
      </w:r>
      <w:r w:rsidR="00E7219C" w:rsidRPr="000B658F">
        <w:rPr>
          <w:noProof/>
          <w:sz w:val="28"/>
          <w:szCs w:val="28"/>
        </w:rPr>
        <w:t>157н</w:t>
      </w:r>
      <w:r w:rsidR="00390C40" w:rsidRPr="000B658F">
        <w:rPr>
          <w:noProof/>
          <w:sz w:val="28"/>
          <w:szCs w:val="28"/>
        </w:rPr>
        <w:t xml:space="preserve"> (далее – Инструкция №157н)</w:t>
      </w:r>
      <w:r w:rsidR="00AC681E" w:rsidRPr="000B658F">
        <w:rPr>
          <w:rFonts w:eastAsia="Calibri"/>
          <w:iCs/>
          <w:sz w:val="28"/>
          <w:szCs w:val="28"/>
        </w:rPr>
        <w:t xml:space="preserve">, </w:t>
      </w:r>
      <w:r w:rsidR="00390C40" w:rsidRPr="000B658F">
        <w:rPr>
          <w:noProof/>
          <w:sz w:val="28"/>
          <w:szCs w:val="28"/>
        </w:rPr>
        <w:t xml:space="preserve">Инструкции по применению плана счетов бухгалтерского учета бюджетных учреждений, утвержденной приказом Минфина России от 16.12.2010 №174н (далее – </w:t>
      </w:r>
      <w:r w:rsidR="00AC681E" w:rsidRPr="000B658F">
        <w:rPr>
          <w:rFonts w:eastAsia="Calibri"/>
          <w:iCs/>
          <w:sz w:val="28"/>
          <w:szCs w:val="28"/>
        </w:rPr>
        <w:t>Инструкци</w:t>
      </w:r>
      <w:r w:rsidR="00390C40" w:rsidRPr="000B658F">
        <w:rPr>
          <w:rFonts w:eastAsia="Calibri"/>
          <w:iCs/>
          <w:sz w:val="28"/>
          <w:szCs w:val="28"/>
        </w:rPr>
        <w:t>я</w:t>
      </w:r>
      <w:r w:rsidR="00AC681E" w:rsidRPr="000B658F">
        <w:rPr>
          <w:rFonts w:eastAsia="Calibri"/>
          <w:iCs/>
          <w:sz w:val="28"/>
          <w:szCs w:val="28"/>
        </w:rPr>
        <w:t xml:space="preserve"> №174н</w:t>
      </w:r>
      <w:r w:rsidR="00390C40" w:rsidRPr="000B658F">
        <w:rPr>
          <w:rFonts w:eastAsia="Calibri"/>
          <w:iCs/>
          <w:sz w:val="28"/>
          <w:szCs w:val="28"/>
        </w:rPr>
        <w:t>),</w:t>
      </w:r>
      <w:r w:rsidR="00AC681E" w:rsidRPr="000B658F">
        <w:rPr>
          <w:rFonts w:eastAsia="Calibri"/>
          <w:iCs/>
          <w:sz w:val="28"/>
          <w:szCs w:val="28"/>
        </w:rPr>
        <w:t xml:space="preserve"> выразившееся в</w:t>
      </w:r>
      <w:proofErr w:type="gramEnd"/>
      <w:r w:rsidR="00AC681E" w:rsidRPr="000B658F">
        <w:rPr>
          <w:rFonts w:eastAsia="Calibri"/>
          <w:iCs/>
          <w:sz w:val="28"/>
          <w:szCs w:val="28"/>
        </w:rPr>
        <w:t xml:space="preserve"> недостоверном </w:t>
      </w:r>
      <w:proofErr w:type="gramStart"/>
      <w:r w:rsidR="00AC681E" w:rsidRPr="000B658F">
        <w:rPr>
          <w:rFonts w:eastAsia="Calibri"/>
          <w:iCs/>
          <w:sz w:val="28"/>
          <w:szCs w:val="28"/>
        </w:rPr>
        <w:t>отражении</w:t>
      </w:r>
      <w:proofErr w:type="gramEnd"/>
      <w:r w:rsidR="00AC681E" w:rsidRPr="000B658F">
        <w:rPr>
          <w:rFonts w:eastAsia="Calibri"/>
          <w:iCs/>
          <w:sz w:val="28"/>
          <w:szCs w:val="28"/>
        </w:rPr>
        <w:t xml:space="preserve"> операций по счету 26 </w:t>
      </w:r>
      <w:r w:rsidR="00AC681E" w:rsidRPr="000B658F">
        <w:rPr>
          <w:sz w:val="28"/>
          <w:szCs w:val="28"/>
        </w:rPr>
        <w:t>«</w:t>
      </w:r>
      <w:r w:rsidR="00AC681E" w:rsidRPr="000B658F">
        <w:rPr>
          <w:rFonts w:eastAsiaTheme="minorHAnsi"/>
          <w:sz w:val="28"/>
          <w:szCs w:val="28"/>
          <w:lang w:eastAsia="en-US"/>
        </w:rPr>
        <w:t>Имущество, переданное в безвозмездное пользование</w:t>
      </w:r>
      <w:r w:rsidR="00CA01A2" w:rsidRPr="000B658F">
        <w:rPr>
          <w:sz w:val="28"/>
          <w:szCs w:val="28"/>
        </w:rPr>
        <w:t xml:space="preserve">»; </w:t>
      </w:r>
      <w:r w:rsidR="00AC681E" w:rsidRPr="000B658F">
        <w:rPr>
          <w:sz w:val="28"/>
          <w:szCs w:val="28"/>
        </w:rPr>
        <w:t>отсутствии на объектах основ</w:t>
      </w:r>
      <w:r w:rsidR="00DD1CB0" w:rsidRPr="000B658F">
        <w:rPr>
          <w:sz w:val="28"/>
          <w:szCs w:val="28"/>
        </w:rPr>
        <w:t>ных средств инвентарных номеров;</w:t>
      </w:r>
    </w:p>
    <w:p w:rsidR="00AC681E" w:rsidRPr="000B658F" w:rsidRDefault="00374F71" w:rsidP="00CA01A2">
      <w:pPr>
        <w:pStyle w:val="ae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B658F">
        <w:rPr>
          <w:sz w:val="28"/>
          <w:szCs w:val="28"/>
        </w:rPr>
        <w:t>н</w:t>
      </w:r>
      <w:r w:rsidR="00AC681E" w:rsidRPr="000B658F">
        <w:rPr>
          <w:sz w:val="28"/>
          <w:szCs w:val="28"/>
        </w:rPr>
        <w:t xml:space="preserve">арушение </w:t>
      </w:r>
      <w:hyperlink r:id="rId9" w:history="1">
        <w:r w:rsidR="00DE5876" w:rsidRPr="000B658F">
          <w:rPr>
            <w:sz w:val="28"/>
            <w:szCs w:val="28"/>
          </w:rPr>
          <w:t>ст</w:t>
        </w:r>
        <w:r w:rsidR="00DD1CB0" w:rsidRPr="000B658F">
          <w:rPr>
            <w:sz w:val="28"/>
            <w:szCs w:val="28"/>
          </w:rPr>
          <w:t>.</w:t>
        </w:r>
        <w:r w:rsidR="00DE5876" w:rsidRPr="000B658F">
          <w:rPr>
            <w:sz w:val="28"/>
            <w:szCs w:val="28"/>
          </w:rPr>
          <w:t xml:space="preserve"> </w:t>
        </w:r>
        <w:r w:rsidR="00AC681E" w:rsidRPr="000B658F">
          <w:rPr>
            <w:sz w:val="28"/>
            <w:szCs w:val="28"/>
          </w:rPr>
          <w:t xml:space="preserve">13 </w:t>
        </w:r>
      </w:hyperlink>
      <w:r w:rsidR="00AC681E" w:rsidRPr="000B658F">
        <w:rPr>
          <w:sz w:val="28"/>
          <w:szCs w:val="28"/>
        </w:rPr>
        <w:t xml:space="preserve">Федерального закона №402-ФЗ </w:t>
      </w:r>
      <w:r w:rsidR="00AC681E" w:rsidRPr="000B658F">
        <w:rPr>
          <w:rFonts w:eastAsiaTheme="minorHAnsi"/>
          <w:sz w:val="28"/>
          <w:szCs w:val="28"/>
          <w:lang w:eastAsia="en-US"/>
        </w:rPr>
        <w:t xml:space="preserve">и </w:t>
      </w:r>
      <w:r w:rsidR="00DE5876" w:rsidRPr="000B658F">
        <w:rPr>
          <w:rFonts w:eastAsiaTheme="minorHAnsi"/>
          <w:sz w:val="28"/>
          <w:szCs w:val="28"/>
          <w:lang w:eastAsia="en-US"/>
        </w:rPr>
        <w:t>п</w:t>
      </w:r>
      <w:r w:rsidR="00DD1CB0" w:rsidRPr="000B658F">
        <w:rPr>
          <w:rFonts w:eastAsiaTheme="minorHAnsi"/>
          <w:sz w:val="28"/>
          <w:szCs w:val="28"/>
          <w:lang w:eastAsia="en-US"/>
        </w:rPr>
        <w:t>.</w:t>
      </w:r>
      <w:r w:rsidR="00AC681E" w:rsidRPr="000B658F">
        <w:rPr>
          <w:rFonts w:eastAsiaTheme="minorHAnsi"/>
          <w:sz w:val="28"/>
          <w:szCs w:val="28"/>
          <w:lang w:eastAsia="en-US"/>
        </w:rPr>
        <w:t xml:space="preserve"> 21</w:t>
      </w:r>
      <w:r w:rsidR="00AC681E" w:rsidRPr="000B658F">
        <w:rPr>
          <w:sz w:val="28"/>
          <w:szCs w:val="28"/>
        </w:rPr>
        <w:t xml:space="preserve"> </w:t>
      </w:r>
      <w:r w:rsidR="00390C40" w:rsidRPr="000B658F">
        <w:rPr>
          <w:rFonts w:eastAsiaTheme="minorHAnsi"/>
          <w:sz w:val="28"/>
          <w:szCs w:val="28"/>
          <w:lang w:eastAsia="en-US"/>
        </w:rPr>
        <w:t xml:space="preserve">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№33н </w:t>
      </w:r>
      <w:r w:rsidR="005A22C8" w:rsidRPr="000B658F">
        <w:rPr>
          <w:rFonts w:eastAsiaTheme="minorHAnsi"/>
          <w:sz w:val="28"/>
          <w:szCs w:val="28"/>
          <w:lang w:eastAsia="en-US"/>
        </w:rPr>
        <w:t xml:space="preserve">(далее – Инструкция №33н) </w:t>
      </w:r>
      <w:r w:rsidR="00AC681E" w:rsidRPr="000B658F">
        <w:rPr>
          <w:rFonts w:eastAsiaTheme="minorHAnsi"/>
          <w:sz w:val="28"/>
          <w:szCs w:val="28"/>
          <w:lang w:eastAsia="en-US"/>
        </w:rPr>
        <w:t>в части</w:t>
      </w:r>
      <w:r w:rsidR="00AC681E" w:rsidRPr="000B658F">
        <w:rPr>
          <w:rFonts w:ascii="Courier New" w:eastAsiaTheme="minorHAnsi" w:hAnsi="Courier New" w:cs="Courier New"/>
          <w:lang w:eastAsia="en-US"/>
        </w:rPr>
        <w:t xml:space="preserve"> </w:t>
      </w:r>
      <w:r w:rsidR="00AC681E" w:rsidRPr="000B658F">
        <w:rPr>
          <w:rFonts w:eastAsiaTheme="minorHAnsi"/>
          <w:sz w:val="28"/>
          <w:szCs w:val="28"/>
          <w:lang w:eastAsia="en-US"/>
        </w:rPr>
        <w:t xml:space="preserve">достоверности отражения показателей отчетности в Справке о наличии имущества и обязательств на забалансовых счетах в составе Баланса </w:t>
      </w:r>
      <w:r w:rsidR="00AC681E" w:rsidRPr="000B658F">
        <w:rPr>
          <w:rFonts w:eastAsia="Calibri"/>
          <w:iCs/>
          <w:sz w:val="28"/>
          <w:szCs w:val="28"/>
        </w:rPr>
        <w:t xml:space="preserve">(форма 0503730) </w:t>
      </w:r>
      <w:r w:rsidR="00AC681E" w:rsidRPr="000B658F">
        <w:rPr>
          <w:rFonts w:eastAsia="Calibri"/>
          <w:sz w:val="28"/>
          <w:szCs w:val="28"/>
        </w:rPr>
        <w:t>(</w:t>
      </w:r>
      <w:r w:rsidR="00AC681E" w:rsidRPr="000B658F">
        <w:rPr>
          <w:sz w:val="28"/>
          <w:szCs w:val="28"/>
        </w:rPr>
        <w:t>стоимость имущества, полученного в безво</w:t>
      </w:r>
      <w:r w:rsidR="001D16C2" w:rsidRPr="000B658F">
        <w:rPr>
          <w:sz w:val="28"/>
          <w:szCs w:val="28"/>
        </w:rPr>
        <w:t>змездное</w:t>
      </w:r>
      <w:proofErr w:type="gramEnd"/>
      <w:r w:rsidR="001D16C2" w:rsidRPr="000B658F">
        <w:rPr>
          <w:sz w:val="28"/>
          <w:szCs w:val="28"/>
        </w:rPr>
        <w:t xml:space="preserve"> пользование, </w:t>
      </w:r>
      <w:proofErr w:type="gramStart"/>
      <w:r w:rsidR="001D16C2" w:rsidRPr="000B658F">
        <w:rPr>
          <w:sz w:val="28"/>
          <w:szCs w:val="28"/>
        </w:rPr>
        <w:t>занижена</w:t>
      </w:r>
      <w:proofErr w:type="gramEnd"/>
      <w:r w:rsidR="001D16C2" w:rsidRPr="000B658F">
        <w:rPr>
          <w:sz w:val="28"/>
          <w:szCs w:val="28"/>
        </w:rPr>
        <w:t xml:space="preserve"> </w:t>
      </w:r>
      <w:r w:rsidR="00AC681E" w:rsidRPr="000B658F">
        <w:rPr>
          <w:sz w:val="28"/>
          <w:szCs w:val="28"/>
        </w:rPr>
        <w:t>на сумму 6 990 424,74</w:t>
      </w:r>
      <w:r w:rsidR="00AC681E" w:rsidRPr="000B658F">
        <w:rPr>
          <w:b/>
        </w:rPr>
        <w:t xml:space="preserve"> </w:t>
      </w:r>
      <w:r w:rsidR="005A22C8" w:rsidRPr="000B658F">
        <w:rPr>
          <w:sz w:val="28"/>
          <w:szCs w:val="28"/>
        </w:rPr>
        <w:t>рублей);</w:t>
      </w:r>
    </w:p>
    <w:p w:rsidR="00AC681E" w:rsidRPr="000B658F" w:rsidRDefault="00AC681E" w:rsidP="00F91D56">
      <w:pPr>
        <w:pStyle w:val="ae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i/>
          <w:sz w:val="28"/>
          <w:szCs w:val="28"/>
        </w:rPr>
      </w:pPr>
      <w:r w:rsidRPr="000B658F">
        <w:rPr>
          <w:sz w:val="28"/>
          <w:szCs w:val="28"/>
        </w:rPr>
        <w:t>неэффективное использование муниципальной собственности, выразившееся в неиспользовании помещений длительное время в соответствии с уставной деятельностью и движимого имущества на сумму 1 784 543,68 рублей</w:t>
      </w:r>
      <w:r w:rsidRPr="000B658F">
        <w:rPr>
          <w:i/>
          <w:sz w:val="28"/>
          <w:szCs w:val="28"/>
        </w:rPr>
        <w:t>.</w:t>
      </w:r>
    </w:p>
    <w:p w:rsidR="000C3A2C" w:rsidRPr="000B658F" w:rsidRDefault="00234664" w:rsidP="00234664">
      <w:pPr>
        <w:pStyle w:val="ae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Д</w:t>
      </w:r>
      <w:r w:rsidR="00FE051E" w:rsidRPr="000B658F">
        <w:rPr>
          <w:sz w:val="28"/>
          <w:szCs w:val="28"/>
        </w:rPr>
        <w:t>ля рассмотрения выявленных нарушений и недостатков и принятию мер по их устранению</w:t>
      </w:r>
      <w:r w:rsidR="00DD1CB0" w:rsidRPr="000B658F">
        <w:rPr>
          <w:sz w:val="28"/>
          <w:szCs w:val="28"/>
        </w:rPr>
        <w:t xml:space="preserve"> </w:t>
      </w:r>
      <w:r w:rsidR="00CD7E66" w:rsidRPr="000B658F">
        <w:rPr>
          <w:sz w:val="28"/>
          <w:szCs w:val="28"/>
        </w:rPr>
        <w:t>главе города Урай А.В.</w:t>
      </w:r>
      <w:r w:rsidR="00DE5876" w:rsidRPr="000B658F">
        <w:rPr>
          <w:sz w:val="28"/>
          <w:szCs w:val="28"/>
        </w:rPr>
        <w:t xml:space="preserve"> </w:t>
      </w:r>
      <w:r w:rsidR="00CD7E66" w:rsidRPr="000B658F">
        <w:rPr>
          <w:sz w:val="28"/>
          <w:szCs w:val="28"/>
        </w:rPr>
        <w:t>Иванову</w:t>
      </w:r>
      <w:r w:rsidR="005A22C8" w:rsidRPr="000B658F">
        <w:rPr>
          <w:sz w:val="28"/>
          <w:szCs w:val="28"/>
        </w:rPr>
        <w:t xml:space="preserve">, </w:t>
      </w:r>
      <w:r w:rsidR="00CD7E66" w:rsidRPr="000B658F">
        <w:rPr>
          <w:sz w:val="28"/>
          <w:szCs w:val="28"/>
        </w:rPr>
        <w:t xml:space="preserve">председателю комитета по управлению муниципальным имуществом администрации города Урай В.Р. </w:t>
      </w:r>
      <w:proofErr w:type="spellStart"/>
      <w:r w:rsidR="00CD7E66" w:rsidRPr="000B658F">
        <w:rPr>
          <w:sz w:val="28"/>
          <w:szCs w:val="28"/>
        </w:rPr>
        <w:t>Гарифову</w:t>
      </w:r>
      <w:proofErr w:type="spellEnd"/>
      <w:r w:rsidR="00CD7E66" w:rsidRPr="000B658F">
        <w:rPr>
          <w:sz w:val="28"/>
          <w:szCs w:val="28"/>
        </w:rPr>
        <w:t>,</w:t>
      </w:r>
      <w:r w:rsidR="00FE051E" w:rsidRPr="000B658F">
        <w:rPr>
          <w:sz w:val="28"/>
          <w:szCs w:val="28"/>
        </w:rPr>
        <w:t xml:space="preserve"> </w:t>
      </w:r>
      <w:r w:rsidR="00E92BB0" w:rsidRPr="000B658F">
        <w:rPr>
          <w:sz w:val="28"/>
          <w:szCs w:val="28"/>
        </w:rPr>
        <w:t xml:space="preserve">директору </w:t>
      </w:r>
      <w:r w:rsidR="00CD7E66" w:rsidRPr="000B658F">
        <w:rPr>
          <w:sz w:val="28"/>
          <w:szCs w:val="28"/>
        </w:rPr>
        <w:t xml:space="preserve">МБУ ДО ДЮСШ «Звезды </w:t>
      </w:r>
      <w:proofErr w:type="spellStart"/>
      <w:r w:rsidR="00CD7E66" w:rsidRPr="000B658F">
        <w:rPr>
          <w:sz w:val="28"/>
          <w:szCs w:val="28"/>
        </w:rPr>
        <w:t>Югры</w:t>
      </w:r>
      <w:proofErr w:type="spellEnd"/>
      <w:r w:rsidR="00CD7E66" w:rsidRPr="000B658F">
        <w:rPr>
          <w:sz w:val="28"/>
          <w:szCs w:val="28"/>
        </w:rPr>
        <w:t>»</w:t>
      </w:r>
      <w:r w:rsidR="00DE5876" w:rsidRPr="000B658F">
        <w:rPr>
          <w:sz w:val="28"/>
          <w:szCs w:val="28"/>
        </w:rPr>
        <w:t xml:space="preserve"> </w:t>
      </w:r>
      <w:r w:rsidR="00CD7E66" w:rsidRPr="000B658F">
        <w:rPr>
          <w:sz w:val="28"/>
          <w:szCs w:val="28"/>
        </w:rPr>
        <w:t>Р.М.</w:t>
      </w:r>
      <w:r w:rsidR="00DE5876" w:rsidRPr="000B658F">
        <w:rPr>
          <w:sz w:val="28"/>
          <w:szCs w:val="28"/>
        </w:rPr>
        <w:t xml:space="preserve"> </w:t>
      </w:r>
      <w:r w:rsidR="00CD7E66" w:rsidRPr="000B658F">
        <w:rPr>
          <w:sz w:val="28"/>
          <w:szCs w:val="28"/>
        </w:rPr>
        <w:t xml:space="preserve">Нафикову </w:t>
      </w:r>
      <w:r w:rsidR="00AF4858" w:rsidRPr="000B658F">
        <w:rPr>
          <w:sz w:val="28"/>
          <w:szCs w:val="28"/>
        </w:rPr>
        <w:t>внесено</w:t>
      </w:r>
      <w:r w:rsidR="00FE051E" w:rsidRPr="000B658F">
        <w:rPr>
          <w:sz w:val="28"/>
          <w:szCs w:val="28"/>
        </w:rPr>
        <w:t xml:space="preserve"> представление</w:t>
      </w:r>
      <w:r w:rsidR="00E92BB0" w:rsidRPr="000B658F">
        <w:rPr>
          <w:sz w:val="28"/>
          <w:szCs w:val="28"/>
        </w:rPr>
        <w:t>,</w:t>
      </w:r>
      <w:r w:rsidR="00CC6228" w:rsidRPr="000B658F">
        <w:rPr>
          <w:sz w:val="28"/>
          <w:szCs w:val="28"/>
        </w:rPr>
        <w:t xml:space="preserve"> в</w:t>
      </w:r>
      <w:r w:rsidR="00FE051E" w:rsidRPr="000B658F">
        <w:rPr>
          <w:sz w:val="28"/>
          <w:szCs w:val="28"/>
        </w:rPr>
        <w:t xml:space="preserve"> котор</w:t>
      </w:r>
      <w:r w:rsidR="00CC6228" w:rsidRPr="000B658F">
        <w:rPr>
          <w:sz w:val="28"/>
          <w:szCs w:val="28"/>
        </w:rPr>
        <w:t>ом</w:t>
      </w:r>
      <w:r w:rsidR="00FE051E" w:rsidRPr="000B658F">
        <w:rPr>
          <w:sz w:val="28"/>
          <w:szCs w:val="28"/>
        </w:rPr>
        <w:t xml:space="preserve"> </w:t>
      </w:r>
      <w:r w:rsidR="00F60B78" w:rsidRPr="000B658F">
        <w:rPr>
          <w:sz w:val="28"/>
          <w:szCs w:val="28"/>
        </w:rPr>
        <w:t>предложено</w:t>
      </w:r>
      <w:r w:rsidR="00E92BB0" w:rsidRPr="000B658F">
        <w:rPr>
          <w:sz w:val="28"/>
          <w:szCs w:val="28"/>
        </w:rPr>
        <w:t xml:space="preserve">: </w:t>
      </w:r>
    </w:p>
    <w:p w:rsidR="00CD7E66" w:rsidRPr="000B658F" w:rsidRDefault="00CD7E66" w:rsidP="00F91D56">
      <w:pPr>
        <w:pStyle w:val="ae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0B658F">
        <w:rPr>
          <w:sz w:val="28"/>
          <w:szCs w:val="28"/>
        </w:rPr>
        <w:t xml:space="preserve">осуществлять ведение бухгалтерского учета в соответствии с </w:t>
      </w:r>
      <w:r w:rsidRPr="000B658F">
        <w:rPr>
          <w:rFonts w:eastAsiaTheme="minorHAnsi"/>
          <w:sz w:val="28"/>
          <w:szCs w:val="28"/>
          <w:lang w:eastAsia="en-US"/>
        </w:rPr>
        <w:t xml:space="preserve">действующим </w:t>
      </w:r>
      <w:hyperlink r:id="rId10" w:history="1">
        <w:r w:rsidRPr="000B658F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="00DD1CB0" w:rsidRPr="000B658F">
        <w:rPr>
          <w:rFonts w:eastAsiaTheme="minorHAnsi"/>
          <w:sz w:val="28"/>
          <w:szCs w:val="28"/>
          <w:lang w:eastAsia="en-US"/>
        </w:rPr>
        <w:t xml:space="preserve"> Российской Федерации;</w:t>
      </w:r>
    </w:p>
    <w:p w:rsidR="00CD7E66" w:rsidRPr="000B658F" w:rsidRDefault="00CD7E66" w:rsidP="00F91D56">
      <w:pPr>
        <w:pStyle w:val="ae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0B658F">
        <w:rPr>
          <w:bCs/>
          <w:sz w:val="28"/>
          <w:szCs w:val="28"/>
        </w:rPr>
        <w:t>при составлении годовой бухгалтерской отчетности руководствоваться требованиями нормативных документов, регламентирующих порядок составления и пред</w:t>
      </w:r>
      <w:r w:rsidR="00DD1CB0" w:rsidRPr="000B658F">
        <w:rPr>
          <w:bCs/>
          <w:sz w:val="28"/>
          <w:szCs w:val="28"/>
        </w:rPr>
        <w:t>ставления финансовой отчетности;</w:t>
      </w:r>
    </w:p>
    <w:p w:rsidR="00CD7E66" w:rsidRPr="000B658F" w:rsidRDefault="00CD7E66" w:rsidP="00F91D56">
      <w:pPr>
        <w:pStyle w:val="ae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предоставить в Комитет по управлению муниципальным имуществом администрации города Урай информацию об имуществе, которое не используется длительное время и не планируется использоваться учреждением в дальне</w:t>
      </w:r>
      <w:r w:rsidR="00DD1CB0" w:rsidRPr="000B658F">
        <w:rPr>
          <w:sz w:val="28"/>
          <w:szCs w:val="28"/>
        </w:rPr>
        <w:t>йшем;</w:t>
      </w:r>
    </w:p>
    <w:p w:rsidR="00CD7E66" w:rsidRPr="000B658F" w:rsidRDefault="00CD7E66" w:rsidP="00F91D56">
      <w:pPr>
        <w:pStyle w:val="ab"/>
        <w:numPr>
          <w:ilvl w:val="0"/>
          <w:numId w:val="8"/>
        </w:numPr>
        <w:tabs>
          <w:tab w:val="left" w:pos="567"/>
          <w:tab w:val="left" w:pos="851"/>
          <w:tab w:val="left" w:pos="1276"/>
        </w:tabs>
        <w:ind w:left="0" w:firstLine="567"/>
        <w:rPr>
          <w:sz w:val="28"/>
          <w:szCs w:val="28"/>
        </w:rPr>
      </w:pPr>
      <w:r w:rsidRPr="000B658F">
        <w:rPr>
          <w:rFonts w:eastAsiaTheme="minorHAnsi"/>
          <w:sz w:val="28"/>
          <w:szCs w:val="28"/>
          <w:lang w:eastAsia="en-US"/>
        </w:rPr>
        <w:t xml:space="preserve">обеспечить строгий контроль </w:t>
      </w:r>
      <w:r w:rsidRPr="000B658F">
        <w:rPr>
          <w:sz w:val="28"/>
          <w:szCs w:val="28"/>
        </w:rPr>
        <w:t xml:space="preserve">за эффективным, </w:t>
      </w:r>
      <w:r w:rsidRPr="000B658F">
        <w:rPr>
          <w:noProof/>
          <w:sz w:val="28"/>
          <w:szCs w:val="28"/>
        </w:rPr>
        <w:t>рациональным</w:t>
      </w:r>
      <w:r w:rsidRPr="000B658F">
        <w:rPr>
          <w:sz w:val="28"/>
          <w:szCs w:val="28"/>
        </w:rPr>
        <w:t xml:space="preserve"> использованием </w:t>
      </w:r>
      <w:r w:rsidRPr="000B658F">
        <w:rPr>
          <w:noProof/>
          <w:sz w:val="28"/>
          <w:szCs w:val="28"/>
        </w:rPr>
        <w:t>муниципального</w:t>
      </w:r>
      <w:r w:rsidR="005A22C8" w:rsidRPr="000B658F">
        <w:rPr>
          <w:sz w:val="28"/>
          <w:szCs w:val="28"/>
        </w:rPr>
        <w:t xml:space="preserve"> имущества.</w:t>
      </w:r>
    </w:p>
    <w:p w:rsidR="00974ED4" w:rsidRPr="000B658F" w:rsidRDefault="00974ED4" w:rsidP="00974ED4">
      <w:pPr>
        <w:pStyle w:val="ab"/>
        <w:tabs>
          <w:tab w:val="left" w:pos="567"/>
          <w:tab w:val="left" w:pos="851"/>
          <w:tab w:val="left" w:pos="1276"/>
        </w:tabs>
        <w:ind w:left="567"/>
        <w:rPr>
          <w:sz w:val="28"/>
          <w:szCs w:val="28"/>
        </w:rPr>
      </w:pPr>
    </w:p>
    <w:p w:rsidR="00CF00B3" w:rsidRPr="000B658F" w:rsidRDefault="00CF00B3" w:rsidP="00F91D56">
      <w:pPr>
        <w:pStyle w:val="ae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0B658F">
        <w:rPr>
          <w:sz w:val="28"/>
          <w:szCs w:val="28"/>
        </w:rPr>
        <w:lastRenderedPageBreak/>
        <w:t>Проверка сдачи в аренду муниципального имущества, находящегося в муниципальной собственности в муниципальном бюджетном учреждении дополнительного образования «Детско-юношеская спортивная школа «Старт»</w:t>
      </w:r>
      <w:r w:rsidR="005A22C8" w:rsidRPr="000B658F">
        <w:rPr>
          <w:sz w:val="28"/>
          <w:szCs w:val="28"/>
        </w:rPr>
        <w:t>.</w:t>
      </w:r>
    </w:p>
    <w:p w:rsidR="00CF00B3" w:rsidRPr="000B658F" w:rsidRDefault="00CF00B3" w:rsidP="00CF00B3">
      <w:pPr>
        <w:pStyle w:val="ae"/>
        <w:ind w:left="0" w:firstLine="567"/>
        <w:jc w:val="both"/>
        <w:rPr>
          <w:bCs/>
          <w:sz w:val="28"/>
          <w:szCs w:val="28"/>
        </w:rPr>
      </w:pPr>
      <w:r w:rsidRPr="000B658F">
        <w:rPr>
          <w:sz w:val="28"/>
          <w:szCs w:val="28"/>
          <w:u w:val="single"/>
        </w:rPr>
        <w:t>Цель контрольного мероприятия:</w:t>
      </w:r>
      <w:r w:rsidRPr="000B658F">
        <w:rPr>
          <w:sz w:val="28"/>
          <w:szCs w:val="28"/>
        </w:rPr>
        <w:t xml:space="preserve"> выявление фактов несоблюдения нормативных требований по </w:t>
      </w:r>
      <w:r w:rsidRPr="000B658F">
        <w:rPr>
          <w:bCs/>
          <w:sz w:val="28"/>
          <w:szCs w:val="28"/>
        </w:rPr>
        <w:t>предоставлению и использованию муниципального имущества.</w:t>
      </w:r>
    </w:p>
    <w:p w:rsidR="00CF00B3" w:rsidRPr="000B658F" w:rsidRDefault="00CF00B3" w:rsidP="00CF00B3">
      <w:pPr>
        <w:ind w:firstLine="567"/>
        <w:jc w:val="both"/>
        <w:rPr>
          <w:noProof/>
          <w:sz w:val="28"/>
          <w:szCs w:val="28"/>
        </w:rPr>
      </w:pPr>
      <w:r w:rsidRPr="000B658F">
        <w:rPr>
          <w:sz w:val="28"/>
          <w:szCs w:val="28"/>
        </w:rPr>
        <w:t xml:space="preserve">По </w:t>
      </w:r>
      <w:r w:rsidRPr="000B658F">
        <w:rPr>
          <w:noProof/>
          <w:sz w:val="28"/>
          <w:szCs w:val="28"/>
        </w:rPr>
        <w:t>результатам проверки оформлен акт от 18.04.2016 №2.</w:t>
      </w:r>
    </w:p>
    <w:p w:rsidR="00CF00B3" w:rsidRPr="000B658F" w:rsidRDefault="00CF00B3" w:rsidP="00CF00B3">
      <w:pPr>
        <w:ind w:firstLine="567"/>
        <w:jc w:val="both"/>
        <w:rPr>
          <w:sz w:val="28"/>
          <w:szCs w:val="28"/>
        </w:rPr>
      </w:pPr>
      <w:proofErr w:type="gramStart"/>
      <w:r w:rsidRPr="000B658F">
        <w:rPr>
          <w:noProof/>
          <w:sz w:val="28"/>
          <w:szCs w:val="28"/>
        </w:rPr>
        <w:t xml:space="preserve">Проверкой установлено </w:t>
      </w:r>
      <w:hyperlink r:id="rId11" w:history="1">
        <w:r w:rsidRPr="000B658F">
          <w:rPr>
            <w:sz w:val="28"/>
            <w:szCs w:val="28"/>
          </w:rPr>
          <w:t xml:space="preserve">нарушение </w:t>
        </w:r>
        <w:hyperlink r:id="rId12" w:history="1">
          <w:r w:rsidRPr="000B658F">
            <w:rPr>
              <w:sz w:val="28"/>
              <w:szCs w:val="28"/>
            </w:rPr>
            <w:t>п</w:t>
          </w:r>
          <w:r w:rsidR="005A22C8" w:rsidRPr="000B658F">
            <w:rPr>
              <w:sz w:val="28"/>
              <w:szCs w:val="28"/>
            </w:rPr>
            <w:t>.</w:t>
          </w:r>
          <w:r w:rsidRPr="000B658F">
            <w:rPr>
              <w:sz w:val="28"/>
              <w:szCs w:val="28"/>
            </w:rPr>
            <w:t xml:space="preserve"> 1 ст</w:t>
          </w:r>
          <w:r w:rsidR="005A22C8" w:rsidRPr="000B658F">
            <w:rPr>
              <w:sz w:val="28"/>
              <w:szCs w:val="28"/>
            </w:rPr>
            <w:t>.</w:t>
          </w:r>
          <w:r w:rsidRPr="000B658F">
            <w:rPr>
              <w:sz w:val="28"/>
              <w:szCs w:val="28"/>
            </w:rPr>
            <w:t xml:space="preserve"> 296</w:t>
          </w:r>
        </w:hyperlink>
        <w:r w:rsidRPr="000B658F">
          <w:rPr>
            <w:sz w:val="28"/>
            <w:szCs w:val="28"/>
          </w:rPr>
          <w:t xml:space="preserve"> Гражданского кодекса Российской Федерации, ч</w:t>
        </w:r>
        <w:r w:rsidR="005A22C8" w:rsidRPr="000B658F">
          <w:rPr>
            <w:sz w:val="28"/>
            <w:szCs w:val="28"/>
          </w:rPr>
          <w:t>.</w:t>
        </w:r>
        <w:r w:rsidRPr="000B658F">
          <w:rPr>
            <w:sz w:val="28"/>
            <w:szCs w:val="28"/>
          </w:rPr>
          <w:t xml:space="preserve"> 10 ст</w:t>
        </w:r>
        <w:r w:rsidR="005A22C8" w:rsidRPr="000B658F">
          <w:rPr>
            <w:sz w:val="28"/>
            <w:szCs w:val="28"/>
          </w:rPr>
          <w:t>.</w:t>
        </w:r>
        <w:r w:rsidRPr="000B658F">
          <w:rPr>
            <w:sz w:val="28"/>
            <w:szCs w:val="28"/>
          </w:rPr>
          <w:t xml:space="preserve"> 9.2</w:t>
        </w:r>
      </w:hyperlink>
      <w:r w:rsidRPr="000B658F">
        <w:rPr>
          <w:sz w:val="28"/>
          <w:szCs w:val="28"/>
        </w:rPr>
        <w:t xml:space="preserve"> </w:t>
      </w:r>
      <w:r w:rsidRPr="000B658F">
        <w:rPr>
          <w:rFonts w:eastAsiaTheme="minorHAnsi"/>
          <w:sz w:val="28"/>
          <w:szCs w:val="28"/>
          <w:lang w:eastAsia="en-US"/>
        </w:rPr>
        <w:t>Федерального закона от 12.01.1996 №7-ФЗ «О некоммерческих организациях»</w:t>
      </w:r>
      <w:r w:rsidRPr="000B658F">
        <w:rPr>
          <w:sz w:val="28"/>
          <w:szCs w:val="28"/>
        </w:rPr>
        <w:t>, ст</w:t>
      </w:r>
      <w:r w:rsidR="005A22C8" w:rsidRPr="000B658F">
        <w:rPr>
          <w:sz w:val="28"/>
          <w:szCs w:val="28"/>
        </w:rPr>
        <w:t>.</w:t>
      </w:r>
      <w:r w:rsidRPr="000B658F">
        <w:rPr>
          <w:sz w:val="28"/>
          <w:szCs w:val="28"/>
        </w:rPr>
        <w:t xml:space="preserve"> 9.1 Порядка управления и распоряжения имуществом, находящимся в муниципальной собственности города Урай, утвержденного решением Думы города Урай от 25.06.2009 №56</w:t>
      </w:r>
      <w:r w:rsidR="00974ED4" w:rsidRPr="000B658F">
        <w:rPr>
          <w:sz w:val="28"/>
          <w:szCs w:val="28"/>
        </w:rPr>
        <w:t xml:space="preserve"> (далее – Порядок управления и распоряжения имуществом)</w:t>
      </w:r>
      <w:r w:rsidRPr="000B658F">
        <w:rPr>
          <w:sz w:val="28"/>
          <w:szCs w:val="28"/>
        </w:rPr>
        <w:t xml:space="preserve">, </w:t>
      </w:r>
      <w:r w:rsidR="00974ED4" w:rsidRPr="000B658F">
        <w:rPr>
          <w:sz w:val="28"/>
          <w:szCs w:val="28"/>
        </w:rPr>
        <w:t>выразившееся в</w:t>
      </w:r>
      <w:r w:rsidRPr="000B658F">
        <w:rPr>
          <w:sz w:val="28"/>
          <w:szCs w:val="28"/>
        </w:rPr>
        <w:t xml:space="preserve"> отсутстви</w:t>
      </w:r>
      <w:r w:rsidR="00974ED4" w:rsidRPr="000B658F">
        <w:rPr>
          <w:sz w:val="28"/>
          <w:szCs w:val="28"/>
        </w:rPr>
        <w:t xml:space="preserve">и </w:t>
      </w:r>
      <w:r w:rsidRPr="000B658F">
        <w:rPr>
          <w:sz w:val="28"/>
          <w:szCs w:val="28"/>
        </w:rPr>
        <w:t>согласия администрации города Урай на вправо распоряжаться имуществом, закрепленным за МБУ</w:t>
      </w:r>
      <w:proofErr w:type="gramEnd"/>
      <w:r w:rsidRPr="000B658F">
        <w:rPr>
          <w:sz w:val="28"/>
          <w:szCs w:val="28"/>
        </w:rPr>
        <w:t xml:space="preserve"> ДО ДЮСШ «Старт» (использование помещений «Зал хореографии», «Проходной зал», тренерская и раздевалка </w:t>
      </w:r>
      <w:proofErr w:type="spellStart"/>
      <w:r w:rsidRPr="000B658F">
        <w:rPr>
          <w:sz w:val="28"/>
          <w:szCs w:val="28"/>
        </w:rPr>
        <w:t>Чумаковой</w:t>
      </w:r>
      <w:proofErr w:type="spellEnd"/>
      <w:r w:rsidRPr="000B658F">
        <w:rPr>
          <w:sz w:val="28"/>
          <w:szCs w:val="28"/>
        </w:rPr>
        <w:t xml:space="preserve"> В.Н. и Поздняковой Е.И).</w:t>
      </w:r>
    </w:p>
    <w:p w:rsidR="00CF00B3" w:rsidRPr="000B658F" w:rsidRDefault="00CF00B3" w:rsidP="00CF00B3">
      <w:pPr>
        <w:ind w:firstLine="567"/>
        <w:jc w:val="both"/>
        <w:rPr>
          <w:sz w:val="28"/>
          <w:szCs w:val="28"/>
        </w:rPr>
      </w:pPr>
      <w:proofErr w:type="gramStart"/>
      <w:r w:rsidRPr="000B658F">
        <w:rPr>
          <w:sz w:val="28"/>
          <w:szCs w:val="28"/>
        </w:rPr>
        <w:t>Для рассмотрения указанного нарушения и принятию мер по его устранению директору МБУ ДО «ДЮСШ «Старт» В.В.</w:t>
      </w:r>
      <w:r w:rsidR="00974ED4" w:rsidRPr="000B658F">
        <w:rPr>
          <w:sz w:val="28"/>
          <w:szCs w:val="28"/>
        </w:rPr>
        <w:t xml:space="preserve"> </w:t>
      </w:r>
      <w:r w:rsidRPr="000B658F">
        <w:rPr>
          <w:sz w:val="28"/>
          <w:szCs w:val="28"/>
        </w:rPr>
        <w:t>Семенину внесено представление, в котором предложено – с целью эффективного использования муниципального имущества принять меры по оформлению передачи в аренду помещений в СФК «Олимп» для проведения занятий по фитнесу с целью получения доходов от приносящей доход деятельности в виде арендной платы.</w:t>
      </w:r>
      <w:proofErr w:type="gramEnd"/>
    </w:p>
    <w:p w:rsidR="00CF00B3" w:rsidRPr="000B658F" w:rsidRDefault="00CF00B3" w:rsidP="00CF00B3">
      <w:pPr>
        <w:ind w:firstLine="567"/>
        <w:jc w:val="both"/>
        <w:rPr>
          <w:sz w:val="28"/>
          <w:szCs w:val="28"/>
        </w:rPr>
      </w:pPr>
    </w:p>
    <w:p w:rsidR="00DE5876" w:rsidRPr="000B658F" w:rsidRDefault="00DE5876" w:rsidP="00F91D56">
      <w:pPr>
        <w:pStyle w:val="ae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7"/>
          <w:szCs w:val="27"/>
        </w:rPr>
      </w:pPr>
      <w:r w:rsidRPr="000B658F">
        <w:rPr>
          <w:bCs/>
          <w:sz w:val="28"/>
          <w:szCs w:val="28"/>
        </w:rPr>
        <w:t xml:space="preserve">Проверка </w:t>
      </w:r>
      <w:r w:rsidRPr="000B658F">
        <w:rPr>
          <w:sz w:val="28"/>
          <w:szCs w:val="28"/>
        </w:rPr>
        <w:t>сдачи в аренду муниципального имущества, находящегося в муниципальной собственности в муниципальном бюджетном учреждении «Молодежный центр»</w:t>
      </w:r>
      <w:r w:rsidR="005A22C8" w:rsidRPr="000B658F">
        <w:rPr>
          <w:sz w:val="28"/>
          <w:szCs w:val="28"/>
        </w:rPr>
        <w:t>.</w:t>
      </w:r>
    </w:p>
    <w:p w:rsidR="00DE5876" w:rsidRPr="000B658F" w:rsidRDefault="00DE5876" w:rsidP="00DE5876">
      <w:pPr>
        <w:pStyle w:val="ae"/>
        <w:ind w:left="0" w:firstLine="567"/>
        <w:jc w:val="both"/>
        <w:rPr>
          <w:bCs/>
          <w:sz w:val="28"/>
          <w:szCs w:val="28"/>
        </w:rPr>
      </w:pPr>
      <w:r w:rsidRPr="000B658F">
        <w:rPr>
          <w:sz w:val="28"/>
          <w:szCs w:val="28"/>
          <w:u w:val="single"/>
        </w:rPr>
        <w:t>Цель контрольного мероприятия:</w:t>
      </w:r>
      <w:r w:rsidRPr="000B658F">
        <w:rPr>
          <w:sz w:val="28"/>
          <w:szCs w:val="28"/>
        </w:rPr>
        <w:t xml:space="preserve"> выявление фактов несоблюдения нормативных требований по </w:t>
      </w:r>
      <w:r w:rsidRPr="000B658F">
        <w:rPr>
          <w:bCs/>
          <w:sz w:val="28"/>
          <w:szCs w:val="28"/>
        </w:rPr>
        <w:t>предоставлению и использованию муниципального имущества.</w:t>
      </w:r>
    </w:p>
    <w:p w:rsidR="00DE5876" w:rsidRPr="000B658F" w:rsidRDefault="00DE5876" w:rsidP="00DE5876">
      <w:pPr>
        <w:ind w:firstLine="567"/>
        <w:jc w:val="both"/>
        <w:rPr>
          <w:noProof/>
          <w:sz w:val="28"/>
          <w:szCs w:val="28"/>
        </w:rPr>
      </w:pPr>
      <w:r w:rsidRPr="000B658F">
        <w:rPr>
          <w:sz w:val="28"/>
          <w:szCs w:val="28"/>
        </w:rPr>
        <w:t xml:space="preserve">По </w:t>
      </w:r>
      <w:r w:rsidRPr="000B658F">
        <w:rPr>
          <w:noProof/>
          <w:sz w:val="28"/>
          <w:szCs w:val="28"/>
        </w:rPr>
        <w:t>результатам проверки оформлен акт от 18.04.2016 №3.</w:t>
      </w:r>
    </w:p>
    <w:p w:rsidR="00DE5876" w:rsidRPr="000B658F" w:rsidRDefault="00DE5876" w:rsidP="00DE5876">
      <w:pPr>
        <w:ind w:firstLine="567"/>
        <w:jc w:val="both"/>
        <w:rPr>
          <w:sz w:val="28"/>
          <w:szCs w:val="28"/>
        </w:rPr>
      </w:pPr>
      <w:r w:rsidRPr="000B658F">
        <w:rPr>
          <w:noProof/>
          <w:sz w:val="28"/>
          <w:szCs w:val="28"/>
        </w:rPr>
        <w:t xml:space="preserve">Проверкой установлены </w:t>
      </w:r>
      <w:r w:rsidRPr="000B658F">
        <w:rPr>
          <w:sz w:val="28"/>
          <w:szCs w:val="28"/>
        </w:rPr>
        <w:t>следующие нарушения и недостатки:</w:t>
      </w:r>
    </w:p>
    <w:p w:rsidR="00DE5876" w:rsidRPr="000B658F" w:rsidRDefault="00DE5876" w:rsidP="00F91D56">
      <w:pPr>
        <w:pStyle w:val="ae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 xml:space="preserve">нарушение </w:t>
      </w:r>
      <w:proofErr w:type="gramStart"/>
      <w:r w:rsidRPr="000B658F">
        <w:rPr>
          <w:sz w:val="28"/>
          <w:szCs w:val="28"/>
        </w:rPr>
        <w:t>ч</w:t>
      </w:r>
      <w:proofErr w:type="gramEnd"/>
      <w:r w:rsidR="005A22C8" w:rsidRPr="000B658F">
        <w:rPr>
          <w:sz w:val="28"/>
          <w:szCs w:val="28"/>
        </w:rPr>
        <w:t>.</w:t>
      </w:r>
      <w:r w:rsidRPr="000B658F">
        <w:rPr>
          <w:sz w:val="28"/>
          <w:szCs w:val="28"/>
        </w:rPr>
        <w:t xml:space="preserve"> 3 ст</w:t>
      </w:r>
      <w:r w:rsidR="005A22C8" w:rsidRPr="000B658F">
        <w:rPr>
          <w:sz w:val="28"/>
          <w:szCs w:val="28"/>
        </w:rPr>
        <w:t xml:space="preserve">. </w:t>
      </w:r>
      <w:r w:rsidRPr="000B658F">
        <w:rPr>
          <w:sz w:val="28"/>
          <w:szCs w:val="28"/>
        </w:rPr>
        <w:t>3 Порядка управления и распоряжения имуществом, п</w:t>
      </w:r>
      <w:r w:rsidR="005A22C8" w:rsidRPr="000B658F">
        <w:rPr>
          <w:sz w:val="28"/>
          <w:szCs w:val="28"/>
        </w:rPr>
        <w:t>.</w:t>
      </w:r>
      <w:r w:rsidRPr="000B658F">
        <w:rPr>
          <w:sz w:val="28"/>
          <w:szCs w:val="28"/>
        </w:rPr>
        <w:t xml:space="preserve"> 9 Договора передачи муниципального имущества в оперативное управление от 01.10.1999 №34, выразившееся в отсутствии контроля со стороны МБУ «Молодежный центр» за обеспечением сохранности муниципального имущества;</w:t>
      </w:r>
    </w:p>
    <w:p w:rsidR="00DE5876" w:rsidRPr="000B658F" w:rsidRDefault="00196F06" w:rsidP="00F91D56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DE5876" w:rsidRPr="000B658F">
          <w:rPr>
            <w:rFonts w:ascii="Times New Roman" w:hAnsi="Times New Roman" w:cs="Times New Roman"/>
            <w:sz w:val="28"/>
            <w:szCs w:val="28"/>
          </w:rPr>
          <w:t xml:space="preserve">нарушение </w:t>
        </w:r>
        <w:hyperlink r:id="rId14" w:history="1">
          <w:r w:rsidR="00DE5876" w:rsidRPr="000B658F">
            <w:rPr>
              <w:rFonts w:ascii="Times New Roman" w:hAnsi="Times New Roman" w:cs="Times New Roman"/>
              <w:sz w:val="28"/>
              <w:szCs w:val="28"/>
            </w:rPr>
            <w:t>п</w:t>
          </w:r>
          <w:r w:rsidR="005A22C8" w:rsidRPr="000B658F">
            <w:rPr>
              <w:rFonts w:ascii="Times New Roman" w:hAnsi="Times New Roman" w:cs="Times New Roman"/>
              <w:sz w:val="28"/>
              <w:szCs w:val="28"/>
            </w:rPr>
            <w:t>.</w:t>
          </w:r>
          <w:r w:rsidR="00DE5876" w:rsidRPr="000B658F">
            <w:rPr>
              <w:rFonts w:ascii="Times New Roman" w:hAnsi="Times New Roman" w:cs="Times New Roman"/>
              <w:sz w:val="28"/>
              <w:szCs w:val="28"/>
            </w:rPr>
            <w:t xml:space="preserve"> 1 ст</w:t>
          </w:r>
          <w:r w:rsidR="005A22C8" w:rsidRPr="000B658F">
            <w:rPr>
              <w:rFonts w:ascii="Times New Roman" w:hAnsi="Times New Roman" w:cs="Times New Roman"/>
              <w:sz w:val="28"/>
              <w:szCs w:val="28"/>
            </w:rPr>
            <w:t>.</w:t>
          </w:r>
          <w:r w:rsidR="00DE5876" w:rsidRPr="000B658F">
            <w:rPr>
              <w:rFonts w:ascii="Times New Roman" w:hAnsi="Times New Roman" w:cs="Times New Roman"/>
              <w:sz w:val="28"/>
              <w:szCs w:val="28"/>
            </w:rPr>
            <w:t xml:space="preserve"> 296</w:t>
          </w:r>
        </w:hyperlink>
        <w:r w:rsidR="00DE5876" w:rsidRPr="000B658F">
          <w:rPr>
            <w:rFonts w:ascii="Times New Roman" w:hAnsi="Times New Roman" w:cs="Times New Roman"/>
            <w:sz w:val="28"/>
            <w:szCs w:val="28"/>
          </w:rPr>
          <w:t xml:space="preserve"> Гражданского кодекса Российской Федерации, </w:t>
        </w:r>
        <w:proofErr w:type="gramStart"/>
        <w:r w:rsidR="00DE5876" w:rsidRPr="000B658F">
          <w:rPr>
            <w:rFonts w:ascii="Times New Roman" w:hAnsi="Times New Roman" w:cs="Times New Roman"/>
            <w:sz w:val="28"/>
            <w:szCs w:val="28"/>
          </w:rPr>
          <w:t>ч</w:t>
        </w:r>
        <w:proofErr w:type="gramEnd"/>
        <w:r w:rsidR="005A22C8" w:rsidRPr="000B658F">
          <w:rPr>
            <w:rFonts w:ascii="Times New Roman" w:hAnsi="Times New Roman" w:cs="Times New Roman"/>
            <w:sz w:val="28"/>
            <w:szCs w:val="28"/>
          </w:rPr>
          <w:t>.</w:t>
        </w:r>
        <w:r w:rsidR="00DE5876" w:rsidRPr="000B658F">
          <w:rPr>
            <w:rFonts w:ascii="Times New Roman" w:hAnsi="Times New Roman" w:cs="Times New Roman"/>
            <w:sz w:val="28"/>
            <w:szCs w:val="28"/>
          </w:rPr>
          <w:t xml:space="preserve"> 10 ст</w:t>
        </w:r>
        <w:r w:rsidR="005A22C8" w:rsidRPr="000B658F">
          <w:rPr>
            <w:rFonts w:ascii="Times New Roman" w:hAnsi="Times New Roman" w:cs="Times New Roman"/>
            <w:sz w:val="28"/>
            <w:szCs w:val="28"/>
          </w:rPr>
          <w:t xml:space="preserve">. </w:t>
        </w:r>
        <w:r w:rsidR="00DE5876" w:rsidRPr="000B658F">
          <w:rPr>
            <w:rFonts w:ascii="Times New Roman" w:hAnsi="Times New Roman" w:cs="Times New Roman"/>
            <w:sz w:val="28"/>
            <w:szCs w:val="28"/>
          </w:rPr>
          <w:t>9.2</w:t>
        </w:r>
      </w:hyperlink>
      <w:r w:rsidR="00DE5876" w:rsidRPr="000B658F">
        <w:rPr>
          <w:rFonts w:ascii="Times New Roman" w:hAnsi="Times New Roman" w:cs="Times New Roman"/>
          <w:sz w:val="28"/>
          <w:szCs w:val="28"/>
        </w:rPr>
        <w:t xml:space="preserve"> </w:t>
      </w:r>
      <w:r w:rsidR="00DE5876" w:rsidRPr="000B658F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закона от 12.01.1996 №7-ФЗ «О некоммерческих организациях»</w:t>
      </w:r>
      <w:r w:rsidR="00DE5876" w:rsidRPr="000B658F">
        <w:rPr>
          <w:rFonts w:ascii="Times New Roman" w:hAnsi="Times New Roman" w:cs="Times New Roman"/>
          <w:sz w:val="28"/>
          <w:szCs w:val="28"/>
        </w:rPr>
        <w:t>, ст</w:t>
      </w:r>
      <w:r w:rsidR="005A22C8" w:rsidRPr="000B658F">
        <w:rPr>
          <w:rFonts w:ascii="Times New Roman" w:hAnsi="Times New Roman" w:cs="Times New Roman"/>
          <w:sz w:val="28"/>
          <w:szCs w:val="28"/>
        </w:rPr>
        <w:t>.</w:t>
      </w:r>
      <w:r w:rsidR="00DE5876" w:rsidRPr="000B658F">
        <w:rPr>
          <w:rFonts w:ascii="Times New Roman" w:hAnsi="Times New Roman" w:cs="Times New Roman"/>
          <w:sz w:val="28"/>
          <w:szCs w:val="28"/>
        </w:rPr>
        <w:t xml:space="preserve"> 9.1 Порядка управления и распоряжения имуществом, выразившееся в отсутствии согласия собственника (администрации города Урай) на распоряжение помещений клуба «Р</w:t>
      </w:r>
      <w:r w:rsidR="00234664" w:rsidRPr="000B658F">
        <w:rPr>
          <w:rFonts w:ascii="Times New Roman" w:hAnsi="Times New Roman" w:cs="Times New Roman"/>
          <w:sz w:val="28"/>
          <w:szCs w:val="28"/>
        </w:rPr>
        <w:t>овесник» МБУ «Молодежный центр»;</w:t>
      </w:r>
    </w:p>
    <w:p w:rsidR="00DE5876" w:rsidRPr="000B658F" w:rsidRDefault="00DE5876" w:rsidP="00974ED4">
      <w:pPr>
        <w:pStyle w:val="ae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noProof/>
          <w:sz w:val="28"/>
          <w:szCs w:val="28"/>
          <w:u w:val="single"/>
        </w:rPr>
      </w:pPr>
      <w:r w:rsidRPr="000B658F">
        <w:rPr>
          <w:noProof/>
          <w:sz w:val="28"/>
          <w:szCs w:val="28"/>
        </w:rPr>
        <w:t>н</w:t>
      </w:r>
      <w:r w:rsidRPr="000B658F">
        <w:rPr>
          <w:sz w:val="28"/>
          <w:szCs w:val="28"/>
        </w:rPr>
        <w:t xml:space="preserve">е принятие мер по оформлению должным образом передачи в пользование помещения в клубе «Ровесник» Копыловой А.А для проведения занятий по фитнесу, а также не использование возможности получения доходов от приносящей доход деятельности в виде арендной платы противоречит </w:t>
      </w:r>
      <w:r w:rsidRPr="000B658F">
        <w:rPr>
          <w:noProof/>
          <w:sz w:val="28"/>
          <w:szCs w:val="28"/>
        </w:rPr>
        <w:t xml:space="preserve">принципам, установленным </w:t>
      </w:r>
      <w:proofErr w:type="gramStart"/>
      <w:r w:rsidRPr="000B658F">
        <w:rPr>
          <w:sz w:val="28"/>
          <w:szCs w:val="28"/>
        </w:rPr>
        <w:t>ч</w:t>
      </w:r>
      <w:proofErr w:type="gramEnd"/>
      <w:r w:rsidR="00974ED4" w:rsidRPr="000B658F">
        <w:rPr>
          <w:sz w:val="28"/>
          <w:szCs w:val="28"/>
        </w:rPr>
        <w:t>.</w:t>
      </w:r>
      <w:r w:rsidRPr="000B658F">
        <w:rPr>
          <w:sz w:val="28"/>
          <w:szCs w:val="28"/>
        </w:rPr>
        <w:t xml:space="preserve"> 2 </w:t>
      </w:r>
      <w:r w:rsidRPr="000B658F">
        <w:rPr>
          <w:sz w:val="28"/>
          <w:szCs w:val="28"/>
        </w:rPr>
        <w:lastRenderedPageBreak/>
        <w:t>ст</w:t>
      </w:r>
      <w:r w:rsidR="00974ED4" w:rsidRPr="000B658F">
        <w:rPr>
          <w:sz w:val="28"/>
          <w:szCs w:val="28"/>
        </w:rPr>
        <w:t>.</w:t>
      </w:r>
      <w:r w:rsidRPr="000B658F">
        <w:rPr>
          <w:sz w:val="28"/>
          <w:szCs w:val="28"/>
        </w:rPr>
        <w:t xml:space="preserve"> 3 Порядка управ</w:t>
      </w:r>
      <w:r w:rsidR="00974ED4" w:rsidRPr="000B658F">
        <w:rPr>
          <w:sz w:val="28"/>
          <w:szCs w:val="28"/>
        </w:rPr>
        <w:t>ления и распоряжения имуществом. В</w:t>
      </w:r>
      <w:r w:rsidRPr="000B658F">
        <w:rPr>
          <w:sz w:val="28"/>
          <w:szCs w:val="28"/>
        </w:rPr>
        <w:t xml:space="preserve"> результате неправомерного предоставления МБУ «Молодежный центр» помещения клуба «Ровесник» (актовый зал) сумма </w:t>
      </w:r>
      <w:r w:rsidRPr="000B658F">
        <w:rPr>
          <w:bCs/>
          <w:sz w:val="28"/>
          <w:szCs w:val="28"/>
        </w:rPr>
        <w:t>потерь бюджета городского округа город Урай</w:t>
      </w:r>
      <w:r w:rsidRPr="000B658F">
        <w:rPr>
          <w:sz w:val="28"/>
          <w:szCs w:val="28"/>
        </w:rPr>
        <w:t>, выразившееся в расходах на оплату коммунальных услуг, производимых за счет средств бюджета за период пользования помещением Копыловой А.А, составила 12 162,62 рублей.</w:t>
      </w:r>
    </w:p>
    <w:p w:rsidR="00CC6228" w:rsidRPr="000B658F" w:rsidRDefault="00CC6228" w:rsidP="00CC6228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58F">
        <w:rPr>
          <w:rFonts w:ascii="Times New Roman" w:hAnsi="Times New Roman" w:cs="Times New Roman"/>
          <w:sz w:val="28"/>
          <w:szCs w:val="28"/>
        </w:rPr>
        <w:t xml:space="preserve">Для рассмотрения выявленных нарушений и недостатков и принятию мер по их устранению </w:t>
      </w:r>
      <w:r w:rsidR="005A22C8" w:rsidRPr="000B658F">
        <w:rPr>
          <w:rFonts w:ascii="Times New Roman" w:hAnsi="Times New Roman" w:cs="Times New Roman"/>
          <w:sz w:val="28"/>
          <w:szCs w:val="28"/>
        </w:rPr>
        <w:t>д</w:t>
      </w:r>
      <w:r w:rsidRPr="000B658F">
        <w:rPr>
          <w:rFonts w:ascii="Times New Roman" w:hAnsi="Times New Roman" w:cs="Times New Roman"/>
          <w:sz w:val="28"/>
          <w:szCs w:val="28"/>
        </w:rPr>
        <w:t xml:space="preserve">иректору МБУ «Молодежный центр» И.Н. Шевченко внесено представление, в котором предложено: </w:t>
      </w:r>
    </w:p>
    <w:p w:rsidR="00CC6228" w:rsidRPr="000B658F" w:rsidRDefault="00CC6228" w:rsidP="00F91D56">
      <w:pPr>
        <w:pStyle w:val="ae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noProof/>
          <w:sz w:val="28"/>
          <w:szCs w:val="28"/>
        </w:rPr>
      </w:pPr>
      <w:r w:rsidRPr="000B658F">
        <w:rPr>
          <w:noProof/>
          <w:sz w:val="28"/>
          <w:szCs w:val="28"/>
        </w:rPr>
        <w:t>обеспечить строгий контроль за сохранностью имущества учреждения;</w:t>
      </w:r>
    </w:p>
    <w:p w:rsidR="00CC6228" w:rsidRPr="000B658F" w:rsidRDefault="00CC6228" w:rsidP="00F91D56">
      <w:pPr>
        <w:pStyle w:val="ae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noProof/>
          <w:sz w:val="28"/>
          <w:szCs w:val="28"/>
          <w:u w:val="single"/>
        </w:rPr>
      </w:pPr>
      <w:r w:rsidRPr="000B658F">
        <w:rPr>
          <w:noProof/>
          <w:sz w:val="28"/>
          <w:szCs w:val="28"/>
        </w:rPr>
        <w:t xml:space="preserve">с целью эффективного использования муниципального имущества принять меры </w:t>
      </w:r>
      <w:r w:rsidRPr="000B658F">
        <w:rPr>
          <w:sz w:val="28"/>
          <w:szCs w:val="28"/>
        </w:rPr>
        <w:t>по оформлению передачи в аренду помещения в клубе «Ровесник» для проведения занятий по фитнесу с целью получения доходов от приносящей доход деятельности;</w:t>
      </w:r>
    </w:p>
    <w:p w:rsidR="00CC6228" w:rsidRPr="000B658F" w:rsidRDefault="00CC6228" w:rsidP="00F91D56">
      <w:pPr>
        <w:pStyle w:val="ae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noProof/>
          <w:sz w:val="28"/>
          <w:szCs w:val="28"/>
        </w:rPr>
      </w:pPr>
      <w:r w:rsidRPr="000B658F">
        <w:rPr>
          <w:noProof/>
          <w:sz w:val="28"/>
          <w:szCs w:val="28"/>
        </w:rPr>
        <w:t>принять меры по возмещению суммы потерь бюджета городского округа город Урай в размере 12 162,62 рублей.</w:t>
      </w:r>
    </w:p>
    <w:p w:rsidR="000C7E2C" w:rsidRPr="000B658F" w:rsidRDefault="000C7E2C" w:rsidP="000C7E2C">
      <w:pPr>
        <w:pStyle w:val="ae"/>
        <w:tabs>
          <w:tab w:val="left" w:pos="851"/>
        </w:tabs>
        <w:ind w:left="567"/>
        <w:jc w:val="both"/>
        <w:rPr>
          <w:noProof/>
          <w:sz w:val="28"/>
          <w:szCs w:val="28"/>
        </w:rPr>
      </w:pPr>
    </w:p>
    <w:p w:rsidR="000C7E2C" w:rsidRPr="000B658F" w:rsidRDefault="000C7E2C" w:rsidP="00F91D56">
      <w:pPr>
        <w:pStyle w:val="ae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Проверка сдачи в аренду муниципального имущества, находящегося в муниципальной собственности в муниципальном бюджетном учреждении дополнительного образования «Центр дополнительного образования»</w:t>
      </w:r>
      <w:r w:rsidR="005A22C8" w:rsidRPr="000B658F">
        <w:rPr>
          <w:sz w:val="28"/>
          <w:szCs w:val="28"/>
        </w:rPr>
        <w:t>.</w:t>
      </w:r>
    </w:p>
    <w:p w:rsidR="000C7E2C" w:rsidRPr="000B658F" w:rsidRDefault="000C7E2C" w:rsidP="000C7E2C">
      <w:pPr>
        <w:pStyle w:val="ae"/>
        <w:ind w:left="0" w:firstLine="567"/>
        <w:jc w:val="both"/>
        <w:rPr>
          <w:bCs/>
          <w:sz w:val="28"/>
          <w:szCs w:val="28"/>
        </w:rPr>
      </w:pPr>
      <w:r w:rsidRPr="000B658F">
        <w:rPr>
          <w:sz w:val="28"/>
          <w:szCs w:val="28"/>
          <w:u w:val="single"/>
        </w:rPr>
        <w:t>Цель контрольного мероприятия:</w:t>
      </w:r>
      <w:r w:rsidRPr="000B658F">
        <w:rPr>
          <w:sz w:val="28"/>
          <w:szCs w:val="28"/>
        </w:rPr>
        <w:t xml:space="preserve"> выявление фактов несоблюдения нормативных требований по </w:t>
      </w:r>
      <w:r w:rsidRPr="000B658F">
        <w:rPr>
          <w:bCs/>
          <w:sz w:val="28"/>
          <w:szCs w:val="28"/>
        </w:rPr>
        <w:t>предоставлению и использованию муниципального имущества.</w:t>
      </w:r>
    </w:p>
    <w:p w:rsidR="000C7E2C" w:rsidRPr="000B658F" w:rsidRDefault="000C7E2C" w:rsidP="000C7E2C">
      <w:pPr>
        <w:pStyle w:val="ae"/>
        <w:ind w:left="0" w:firstLine="567"/>
        <w:jc w:val="both"/>
        <w:rPr>
          <w:noProof/>
          <w:sz w:val="28"/>
          <w:szCs w:val="28"/>
        </w:rPr>
      </w:pPr>
      <w:r w:rsidRPr="000B658F">
        <w:rPr>
          <w:sz w:val="28"/>
          <w:szCs w:val="28"/>
        </w:rPr>
        <w:t xml:space="preserve">По </w:t>
      </w:r>
      <w:r w:rsidRPr="000B658F">
        <w:rPr>
          <w:noProof/>
          <w:sz w:val="28"/>
          <w:szCs w:val="28"/>
        </w:rPr>
        <w:t>результатам проверки оформлен акт от 18.04.2016 №4.</w:t>
      </w:r>
    </w:p>
    <w:p w:rsidR="00CC6228" w:rsidRPr="000B658F" w:rsidRDefault="000C7E2C" w:rsidP="00CC6228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58F">
        <w:rPr>
          <w:rFonts w:ascii="Times New Roman" w:hAnsi="Times New Roman" w:cs="Times New Roman"/>
          <w:sz w:val="28"/>
          <w:szCs w:val="28"/>
        </w:rPr>
        <w:t>Проверкой установлено нарушение п</w:t>
      </w:r>
      <w:r w:rsidR="005A22C8" w:rsidRPr="000B658F">
        <w:rPr>
          <w:rFonts w:ascii="Times New Roman" w:hAnsi="Times New Roman" w:cs="Times New Roman"/>
          <w:sz w:val="28"/>
          <w:szCs w:val="28"/>
        </w:rPr>
        <w:t>.</w:t>
      </w:r>
      <w:r w:rsidR="00974ED4" w:rsidRPr="000B658F">
        <w:rPr>
          <w:rFonts w:ascii="Times New Roman" w:hAnsi="Times New Roman" w:cs="Times New Roman"/>
          <w:sz w:val="28"/>
          <w:szCs w:val="28"/>
        </w:rPr>
        <w:t xml:space="preserve"> </w:t>
      </w:r>
      <w:r w:rsidRPr="000B658F">
        <w:rPr>
          <w:rFonts w:ascii="Times New Roman" w:hAnsi="Times New Roman" w:cs="Times New Roman"/>
          <w:sz w:val="28"/>
          <w:szCs w:val="28"/>
        </w:rPr>
        <w:t>2 ст</w:t>
      </w:r>
      <w:r w:rsidR="005A22C8" w:rsidRPr="000B658F">
        <w:rPr>
          <w:rFonts w:ascii="Times New Roman" w:hAnsi="Times New Roman" w:cs="Times New Roman"/>
          <w:sz w:val="28"/>
          <w:szCs w:val="28"/>
        </w:rPr>
        <w:t>.</w:t>
      </w:r>
      <w:r w:rsidRPr="000B658F">
        <w:rPr>
          <w:rFonts w:ascii="Times New Roman" w:hAnsi="Times New Roman" w:cs="Times New Roman"/>
          <w:sz w:val="28"/>
          <w:szCs w:val="28"/>
        </w:rPr>
        <w:t xml:space="preserve"> 616 Гражданского кодекса Российской Федерации, </w:t>
      </w:r>
      <w:proofErr w:type="gramStart"/>
      <w:r w:rsidRPr="000B658F">
        <w:rPr>
          <w:rFonts w:ascii="Times New Roman" w:eastAsia="Calibri" w:hAnsi="Times New Roman" w:cs="Times New Roman"/>
          <w:sz w:val="28"/>
          <w:szCs w:val="28"/>
        </w:rPr>
        <w:t>ч</w:t>
      </w:r>
      <w:proofErr w:type="gramEnd"/>
      <w:r w:rsidR="005A22C8" w:rsidRPr="000B658F">
        <w:rPr>
          <w:rFonts w:ascii="Times New Roman" w:eastAsia="Calibri" w:hAnsi="Times New Roman" w:cs="Times New Roman"/>
          <w:sz w:val="28"/>
          <w:szCs w:val="28"/>
        </w:rPr>
        <w:t>.</w:t>
      </w:r>
      <w:r w:rsidRPr="000B658F">
        <w:rPr>
          <w:rFonts w:ascii="Times New Roman" w:eastAsia="Calibri" w:hAnsi="Times New Roman" w:cs="Times New Roman"/>
          <w:sz w:val="28"/>
          <w:szCs w:val="28"/>
        </w:rPr>
        <w:t xml:space="preserve"> 6 ст</w:t>
      </w:r>
      <w:r w:rsidR="005A22C8" w:rsidRPr="000B658F">
        <w:rPr>
          <w:rFonts w:ascii="Times New Roman" w:eastAsia="Calibri" w:hAnsi="Times New Roman" w:cs="Times New Roman"/>
          <w:sz w:val="28"/>
          <w:szCs w:val="28"/>
        </w:rPr>
        <w:t>.</w:t>
      </w:r>
      <w:r w:rsidRPr="000B658F">
        <w:rPr>
          <w:rFonts w:ascii="Times New Roman" w:eastAsia="Calibri" w:hAnsi="Times New Roman" w:cs="Times New Roman"/>
          <w:sz w:val="28"/>
          <w:szCs w:val="28"/>
        </w:rPr>
        <w:t xml:space="preserve"> 9.2 </w:t>
      </w:r>
      <w:r w:rsidRPr="000B658F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закона от 12.01.1996 №7-ФЗ «О некоммерческих организациях»,</w:t>
      </w:r>
      <w:r w:rsidRPr="000B65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658F">
        <w:rPr>
          <w:rFonts w:ascii="Times New Roman" w:hAnsi="Times New Roman" w:cs="Times New Roman"/>
          <w:sz w:val="28"/>
          <w:szCs w:val="28"/>
        </w:rPr>
        <w:t>выразившееся</w:t>
      </w:r>
      <w:r w:rsidRPr="000B658F">
        <w:rPr>
          <w:rFonts w:ascii="Times New Roman" w:eastAsia="Calibri" w:hAnsi="Times New Roman" w:cs="Times New Roman"/>
          <w:sz w:val="28"/>
          <w:szCs w:val="28"/>
        </w:rPr>
        <w:t xml:space="preserve"> в отсутствии возмещения расходов за коммунальные платежи арендатором. С</w:t>
      </w:r>
      <w:r w:rsidRPr="000B658F">
        <w:rPr>
          <w:rFonts w:ascii="Times New Roman" w:hAnsi="Times New Roman" w:cs="Times New Roman"/>
          <w:sz w:val="28"/>
          <w:szCs w:val="28"/>
        </w:rPr>
        <w:t xml:space="preserve">умма </w:t>
      </w:r>
      <w:r w:rsidRPr="000B658F">
        <w:rPr>
          <w:rFonts w:ascii="Times New Roman" w:hAnsi="Times New Roman" w:cs="Times New Roman"/>
          <w:bCs/>
          <w:sz w:val="28"/>
          <w:szCs w:val="28"/>
        </w:rPr>
        <w:t>потерь бюджета городского округа город Урай</w:t>
      </w:r>
      <w:r w:rsidRPr="000B658F">
        <w:rPr>
          <w:rFonts w:ascii="Times New Roman" w:hAnsi="Times New Roman" w:cs="Times New Roman"/>
          <w:sz w:val="28"/>
          <w:szCs w:val="28"/>
        </w:rPr>
        <w:t xml:space="preserve">, в период действия договоров аренды с учетом пояснений </w:t>
      </w:r>
      <w:r w:rsidRPr="000B65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МБУ ДО «ЦДО» </w:t>
      </w:r>
      <w:r w:rsidRPr="000B658F">
        <w:rPr>
          <w:rFonts w:ascii="Times New Roman" w:hAnsi="Times New Roman" w:cs="Times New Roman"/>
          <w:sz w:val="28"/>
          <w:szCs w:val="28"/>
        </w:rPr>
        <w:t>составила 3 625,44 рублей.</w:t>
      </w:r>
    </w:p>
    <w:p w:rsidR="000C7E2C" w:rsidRPr="000B658F" w:rsidRDefault="000C7E2C" w:rsidP="000C7E2C">
      <w:pPr>
        <w:pStyle w:val="ae"/>
        <w:spacing w:line="240" w:lineRule="atLeast"/>
        <w:ind w:left="0" w:firstLine="567"/>
        <w:jc w:val="both"/>
        <w:rPr>
          <w:noProof/>
          <w:sz w:val="28"/>
          <w:szCs w:val="28"/>
        </w:rPr>
      </w:pPr>
      <w:r w:rsidRPr="000B658F">
        <w:rPr>
          <w:sz w:val="28"/>
          <w:szCs w:val="28"/>
        </w:rPr>
        <w:t xml:space="preserve">Для рассмотрения указанного нарушения и принятию мер по его устранению директору </w:t>
      </w:r>
      <w:r w:rsidRPr="000B658F">
        <w:rPr>
          <w:rFonts w:eastAsiaTheme="minorHAnsi"/>
          <w:sz w:val="28"/>
          <w:szCs w:val="28"/>
          <w:lang w:eastAsia="en-US"/>
        </w:rPr>
        <w:t xml:space="preserve">МБУ ДО «ЦДО» Н.В. </w:t>
      </w:r>
      <w:proofErr w:type="spellStart"/>
      <w:r w:rsidRPr="000B658F">
        <w:rPr>
          <w:rFonts w:eastAsiaTheme="minorHAnsi"/>
          <w:sz w:val="28"/>
          <w:szCs w:val="28"/>
          <w:lang w:eastAsia="en-US"/>
        </w:rPr>
        <w:t>Емшановой</w:t>
      </w:r>
      <w:proofErr w:type="spellEnd"/>
      <w:r w:rsidRPr="000B658F">
        <w:rPr>
          <w:sz w:val="28"/>
          <w:szCs w:val="28"/>
        </w:rPr>
        <w:t xml:space="preserve"> внесено</w:t>
      </w:r>
      <w:r w:rsidR="005A22C8" w:rsidRPr="000B658F">
        <w:rPr>
          <w:sz w:val="28"/>
          <w:szCs w:val="28"/>
        </w:rPr>
        <w:t xml:space="preserve"> представление</w:t>
      </w:r>
      <w:r w:rsidRPr="000B658F">
        <w:rPr>
          <w:sz w:val="28"/>
          <w:szCs w:val="28"/>
        </w:rPr>
        <w:t xml:space="preserve">, где рекомендовано </w:t>
      </w:r>
      <w:r w:rsidRPr="000B658F">
        <w:rPr>
          <w:noProof/>
          <w:sz w:val="28"/>
          <w:szCs w:val="28"/>
        </w:rPr>
        <w:t xml:space="preserve">принять меры по устранению </w:t>
      </w:r>
      <w:r w:rsidRPr="000B658F">
        <w:rPr>
          <w:sz w:val="28"/>
          <w:szCs w:val="28"/>
        </w:rPr>
        <w:t>выявленного при проведении контрольного мероприятия</w:t>
      </w:r>
      <w:r w:rsidRPr="000B658F">
        <w:rPr>
          <w:noProof/>
          <w:sz w:val="28"/>
          <w:szCs w:val="28"/>
        </w:rPr>
        <w:t xml:space="preserve"> нарушения, возместить сумму потерь бюджета городского округа город Урай в размере </w:t>
      </w:r>
      <w:r w:rsidRPr="000B658F">
        <w:rPr>
          <w:sz w:val="28"/>
          <w:szCs w:val="28"/>
        </w:rPr>
        <w:t xml:space="preserve">3 625,44 </w:t>
      </w:r>
      <w:r w:rsidRPr="000B658F">
        <w:rPr>
          <w:noProof/>
          <w:sz w:val="28"/>
          <w:szCs w:val="28"/>
        </w:rPr>
        <w:t>рублей.</w:t>
      </w:r>
    </w:p>
    <w:p w:rsidR="0039232A" w:rsidRPr="000B658F" w:rsidRDefault="0039232A" w:rsidP="000C7E2C">
      <w:pPr>
        <w:pStyle w:val="ae"/>
        <w:spacing w:line="240" w:lineRule="atLeast"/>
        <w:ind w:left="0" w:firstLine="567"/>
        <w:jc w:val="both"/>
        <w:rPr>
          <w:sz w:val="28"/>
          <w:szCs w:val="28"/>
        </w:rPr>
      </w:pPr>
    </w:p>
    <w:p w:rsidR="000C7E2C" w:rsidRPr="000B658F" w:rsidRDefault="007B43D7" w:rsidP="00F91D56">
      <w:pPr>
        <w:pStyle w:val="western"/>
        <w:numPr>
          <w:ilvl w:val="0"/>
          <w:numId w:val="5"/>
        </w:numPr>
        <w:tabs>
          <w:tab w:val="left" w:pos="851"/>
        </w:tabs>
        <w:spacing w:before="0" w:beforeAutospacing="0" w:after="0"/>
        <w:ind w:left="0" w:firstLine="567"/>
        <w:jc w:val="both"/>
        <w:rPr>
          <w:color w:val="auto"/>
          <w:sz w:val="28"/>
          <w:szCs w:val="28"/>
        </w:rPr>
      </w:pPr>
      <w:r w:rsidRPr="000B658F">
        <w:rPr>
          <w:color w:val="auto"/>
          <w:sz w:val="28"/>
          <w:szCs w:val="28"/>
        </w:rPr>
        <w:t>П</w:t>
      </w:r>
      <w:r w:rsidR="00055025" w:rsidRPr="000B658F">
        <w:rPr>
          <w:color w:val="auto"/>
          <w:sz w:val="28"/>
          <w:szCs w:val="28"/>
        </w:rPr>
        <w:t>роверк</w:t>
      </w:r>
      <w:r w:rsidRPr="000B658F">
        <w:rPr>
          <w:color w:val="auto"/>
          <w:sz w:val="28"/>
          <w:szCs w:val="28"/>
        </w:rPr>
        <w:t>а</w:t>
      </w:r>
      <w:r w:rsidR="00055025" w:rsidRPr="000B658F">
        <w:rPr>
          <w:color w:val="auto"/>
          <w:sz w:val="28"/>
          <w:szCs w:val="28"/>
        </w:rPr>
        <w:t xml:space="preserve"> финансовых операций по начислению </w:t>
      </w:r>
      <w:r w:rsidR="00055025" w:rsidRPr="000B658F">
        <w:rPr>
          <w:noProof/>
          <w:color w:val="auto"/>
          <w:sz w:val="28"/>
          <w:szCs w:val="28"/>
        </w:rPr>
        <w:t xml:space="preserve">и </w:t>
      </w:r>
      <w:r w:rsidR="000B658F" w:rsidRPr="000B658F">
        <w:rPr>
          <w:noProof/>
          <w:color w:val="auto"/>
          <w:sz w:val="28"/>
          <w:szCs w:val="28"/>
        </w:rPr>
        <w:t>выплате</w:t>
      </w:r>
      <w:r w:rsidR="00055025" w:rsidRPr="000B658F">
        <w:rPr>
          <w:noProof/>
          <w:color w:val="auto"/>
          <w:sz w:val="28"/>
          <w:szCs w:val="28"/>
        </w:rPr>
        <w:t xml:space="preserve"> заработной</w:t>
      </w:r>
      <w:r w:rsidR="00055025" w:rsidRPr="000B658F">
        <w:rPr>
          <w:color w:val="auto"/>
          <w:sz w:val="28"/>
          <w:szCs w:val="28"/>
        </w:rPr>
        <w:t xml:space="preserve"> </w:t>
      </w:r>
      <w:proofErr w:type="gramStart"/>
      <w:r w:rsidR="00055025" w:rsidRPr="000B658F">
        <w:rPr>
          <w:color w:val="auto"/>
          <w:sz w:val="28"/>
          <w:szCs w:val="28"/>
        </w:rPr>
        <w:t>платы</w:t>
      </w:r>
      <w:proofErr w:type="gramEnd"/>
      <w:r w:rsidR="00055025" w:rsidRPr="000B658F">
        <w:rPr>
          <w:color w:val="auto"/>
          <w:sz w:val="28"/>
          <w:szCs w:val="28"/>
        </w:rPr>
        <w:t xml:space="preserve"> отдельным работникам муниципального бюджетного дошкольного образовательного учреждения «Детский сад компенсирующей направленности №16 «Золотой ключик»</w:t>
      </w:r>
      <w:r w:rsidR="00831E9C" w:rsidRPr="000B658F">
        <w:rPr>
          <w:color w:val="auto"/>
          <w:sz w:val="28"/>
          <w:szCs w:val="28"/>
        </w:rPr>
        <w:t xml:space="preserve"> (поручение Прокуратуры)</w:t>
      </w:r>
      <w:r w:rsidR="005A22C8" w:rsidRPr="000B658F">
        <w:rPr>
          <w:color w:val="auto"/>
          <w:sz w:val="28"/>
          <w:szCs w:val="28"/>
        </w:rPr>
        <w:t>.</w:t>
      </w:r>
    </w:p>
    <w:p w:rsidR="0039232A" w:rsidRPr="000B658F" w:rsidRDefault="0039232A" w:rsidP="0039232A">
      <w:pPr>
        <w:pStyle w:val="ae"/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  <w:u w:val="single"/>
        </w:rPr>
        <w:t>Цель контрольного мероприятия:</w:t>
      </w:r>
      <w:r w:rsidRPr="000B658F">
        <w:rPr>
          <w:sz w:val="28"/>
          <w:szCs w:val="28"/>
        </w:rPr>
        <w:t xml:space="preserve"> определение законности  начисления и выплаты заработной платы. </w:t>
      </w:r>
    </w:p>
    <w:p w:rsidR="0039232A" w:rsidRPr="000B658F" w:rsidRDefault="0039232A" w:rsidP="0039232A">
      <w:pPr>
        <w:pStyle w:val="ae"/>
        <w:ind w:left="0" w:firstLine="567"/>
        <w:jc w:val="both"/>
        <w:rPr>
          <w:noProof/>
          <w:sz w:val="28"/>
          <w:szCs w:val="28"/>
        </w:rPr>
      </w:pPr>
      <w:r w:rsidRPr="000B658F">
        <w:rPr>
          <w:sz w:val="28"/>
          <w:szCs w:val="28"/>
        </w:rPr>
        <w:t xml:space="preserve">По </w:t>
      </w:r>
      <w:r w:rsidRPr="000B658F">
        <w:rPr>
          <w:noProof/>
          <w:sz w:val="28"/>
          <w:szCs w:val="28"/>
        </w:rPr>
        <w:t>результатам проверки оформлен акт от 21.06.2016 №5.</w:t>
      </w:r>
    </w:p>
    <w:p w:rsidR="0039232A" w:rsidRPr="000B658F" w:rsidRDefault="0039232A" w:rsidP="0039232A">
      <w:pPr>
        <w:ind w:firstLine="567"/>
        <w:jc w:val="both"/>
        <w:rPr>
          <w:noProof/>
          <w:sz w:val="28"/>
          <w:szCs w:val="28"/>
        </w:rPr>
      </w:pPr>
      <w:r w:rsidRPr="000B658F">
        <w:rPr>
          <w:sz w:val="28"/>
          <w:szCs w:val="28"/>
        </w:rPr>
        <w:lastRenderedPageBreak/>
        <w:t xml:space="preserve">Проверкой </w:t>
      </w:r>
      <w:r w:rsidRPr="000B658F">
        <w:rPr>
          <w:noProof/>
          <w:sz w:val="28"/>
          <w:szCs w:val="28"/>
        </w:rPr>
        <w:t xml:space="preserve">установлены нарушения </w:t>
      </w:r>
      <w:hyperlink r:id="rId15" w:history="1">
        <w:proofErr w:type="gramStart"/>
        <w:r w:rsidRPr="000B658F">
          <w:rPr>
            <w:rFonts w:eastAsia="Calibri"/>
            <w:sz w:val="28"/>
            <w:szCs w:val="28"/>
          </w:rPr>
          <w:t>ч</w:t>
        </w:r>
        <w:proofErr w:type="gramEnd"/>
        <w:r w:rsidR="005A22C8" w:rsidRPr="000B658F">
          <w:rPr>
            <w:rFonts w:eastAsia="Calibri"/>
            <w:sz w:val="28"/>
            <w:szCs w:val="28"/>
          </w:rPr>
          <w:t>.</w:t>
        </w:r>
        <w:r w:rsidRPr="000B658F">
          <w:rPr>
            <w:rFonts w:eastAsia="Calibri"/>
            <w:sz w:val="28"/>
            <w:szCs w:val="28"/>
          </w:rPr>
          <w:t xml:space="preserve"> 2 ст</w:t>
        </w:r>
        <w:r w:rsidR="005A22C8" w:rsidRPr="000B658F">
          <w:rPr>
            <w:rFonts w:eastAsia="Calibri"/>
            <w:sz w:val="28"/>
            <w:szCs w:val="28"/>
          </w:rPr>
          <w:t>.</w:t>
        </w:r>
        <w:r w:rsidRPr="000B658F">
          <w:rPr>
            <w:rFonts w:eastAsia="Calibri"/>
            <w:sz w:val="28"/>
            <w:szCs w:val="28"/>
          </w:rPr>
          <w:t xml:space="preserve"> 57</w:t>
        </w:r>
      </w:hyperlink>
      <w:r w:rsidRPr="000B658F">
        <w:rPr>
          <w:rFonts w:eastAsia="Calibri"/>
          <w:sz w:val="28"/>
          <w:szCs w:val="28"/>
        </w:rPr>
        <w:t xml:space="preserve">, </w:t>
      </w:r>
      <w:hyperlink r:id="rId16" w:history="1">
        <w:r w:rsidRPr="000B658F">
          <w:rPr>
            <w:rFonts w:eastAsia="Calibri"/>
            <w:sz w:val="28"/>
            <w:szCs w:val="28"/>
          </w:rPr>
          <w:t>ч</w:t>
        </w:r>
        <w:r w:rsidR="005A22C8" w:rsidRPr="000B658F">
          <w:rPr>
            <w:rFonts w:eastAsia="Calibri"/>
            <w:sz w:val="28"/>
            <w:szCs w:val="28"/>
          </w:rPr>
          <w:t>.</w:t>
        </w:r>
        <w:r w:rsidRPr="000B658F">
          <w:rPr>
            <w:rFonts w:eastAsia="Calibri"/>
            <w:sz w:val="28"/>
            <w:szCs w:val="28"/>
          </w:rPr>
          <w:t xml:space="preserve"> 2 ст</w:t>
        </w:r>
        <w:r w:rsidR="005A22C8" w:rsidRPr="000B658F">
          <w:rPr>
            <w:rFonts w:eastAsia="Calibri"/>
            <w:sz w:val="28"/>
            <w:szCs w:val="28"/>
          </w:rPr>
          <w:t>.</w:t>
        </w:r>
        <w:r w:rsidRPr="000B658F">
          <w:rPr>
            <w:rFonts w:eastAsia="Calibri"/>
            <w:sz w:val="28"/>
            <w:szCs w:val="28"/>
          </w:rPr>
          <w:t xml:space="preserve"> 135</w:t>
        </w:r>
      </w:hyperlink>
      <w:r w:rsidRPr="000B658F">
        <w:rPr>
          <w:sz w:val="28"/>
          <w:szCs w:val="28"/>
        </w:rPr>
        <w:t xml:space="preserve">, </w:t>
      </w:r>
      <w:r w:rsidR="006C3F88" w:rsidRPr="000B658F">
        <w:rPr>
          <w:sz w:val="28"/>
          <w:szCs w:val="28"/>
        </w:rPr>
        <w:t xml:space="preserve">ст. </w:t>
      </w:r>
      <w:r w:rsidRPr="000B658F">
        <w:rPr>
          <w:sz w:val="28"/>
          <w:szCs w:val="28"/>
        </w:rPr>
        <w:t xml:space="preserve">151 </w:t>
      </w:r>
      <w:r w:rsidRPr="000B658F">
        <w:rPr>
          <w:rFonts w:eastAsia="Calibri"/>
          <w:sz w:val="28"/>
          <w:szCs w:val="28"/>
        </w:rPr>
        <w:t xml:space="preserve">Трудового кодекса Российской Федерации, в части отсутствия в трудовых договорах сотрудников </w:t>
      </w:r>
      <w:r w:rsidRPr="000B658F">
        <w:rPr>
          <w:sz w:val="28"/>
          <w:szCs w:val="28"/>
        </w:rPr>
        <w:t>МБДОУ «Детский сад №16»</w:t>
      </w:r>
      <w:r w:rsidRPr="000B658F">
        <w:rPr>
          <w:rFonts w:eastAsia="Calibri"/>
          <w:sz w:val="28"/>
          <w:szCs w:val="28"/>
        </w:rPr>
        <w:t xml:space="preserve"> условий оплаты труда, а так же несвоевременного внесения изменений в трудовые договоры.</w:t>
      </w:r>
    </w:p>
    <w:p w:rsidR="0039232A" w:rsidRPr="000B658F" w:rsidRDefault="0039232A" w:rsidP="0039232A">
      <w:pPr>
        <w:ind w:firstLine="567"/>
        <w:jc w:val="both"/>
        <w:rPr>
          <w:b/>
          <w:sz w:val="28"/>
          <w:szCs w:val="28"/>
        </w:rPr>
      </w:pPr>
      <w:r w:rsidRPr="000B658F">
        <w:rPr>
          <w:noProof/>
          <w:sz w:val="28"/>
          <w:szCs w:val="28"/>
        </w:rPr>
        <w:t>Д</w:t>
      </w:r>
      <w:r w:rsidRPr="000B658F">
        <w:rPr>
          <w:sz w:val="28"/>
          <w:szCs w:val="28"/>
        </w:rPr>
        <w:t xml:space="preserve">ля рассмотрения выявленных нарушений и недостатков и принятию мер по их устранению директору МБДОУ «Детский сад №16» Е.Н. </w:t>
      </w:r>
      <w:proofErr w:type="spellStart"/>
      <w:r w:rsidRPr="000B658F">
        <w:rPr>
          <w:sz w:val="28"/>
          <w:szCs w:val="28"/>
        </w:rPr>
        <w:t>Плесовских</w:t>
      </w:r>
      <w:proofErr w:type="spellEnd"/>
      <w:r w:rsidRPr="000B658F">
        <w:rPr>
          <w:rFonts w:eastAsia="Calibri"/>
          <w:sz w:val="28"/>
          <w:szCs w:val="28"/>
        </w:rPr>
        <w:t xml:space="preserve"> </w:t>
      </w:r>
      <w:r w:rsidRPr="000B658F">
        <w:rPr>
          <w:sz w:val="28"/>
          <w:szCs w:val="28"/>
        </w:rPr>
        <w:t xml:space="preserve">внесено представление, где предложено </w:t>
      </w:r>
      <w:r w:rsidRPr="000B658F">
        <w:rPr>
          <w:noProof/>
          <w:sz w:val="28"/>
          <w:szCs w:val="28"/>
        </w:rPr>
        <w:t>привести в соответствие с действующим законодательством трудовые договоры сотрудников.</w:t>
      </w:r>
    </w:p>
    <w:p w:rsidR="0039232A" w:rsidRPr="000B658F" w:rsidRDefault="0039232A" w:rsidP="0039232A">
      <w:pPr>
        <w:pStyle w:val="western"/>
        <w:tabs>
          <w:tab w:val="left" w:pos="851"/>
        </w:tabs>
        <w:spacing w:before="0" w:beforeAutospacing="0" w:after="0"/>
        <w:ind w:left="567"/>
        <w:jc w:val="both"/>
        <w:rPr>
          <w:color w:val="auto"/>
          <w:sz w:val="28"/>
          <w:szCs w:val="28"/>
        </w:rPr>
      </w:pPr>
    </w:p>
    <w:p w:rsidR="005A22C8" w:rsidRPr="000B658F" w:rsidRDefault="00831E9C" w:rsidP="00831E9C">
      <w:pPr>
        <w:pStyle w:val="western"/>
        <w:numPr>
          <w:ilvl w:val="0"/>
          <w:numId w:val="5"/>
        </w:numPr>
        <w:tabs>
          <w:tab w:val="left" w:pos="851"/>
        </w:tabs>
        <w:spacing w:before="0" w:beforeAutospacing="0" w:after="0"/>
        <w:ind w:left="0" w:firstLine="567"/>
        <w:jc w:val="both"/>
        <w:rPr>
          <w:bCs/>
          <w:color w:val="auto"/>
          <w:sz w:val="28"/>
          <w:szCs w:val="28"/>
        </w:rPr>
      </w:pPr>
      <w:r w:rsidRPr="000B658F">
        <w:rPr>
          <w:color w:val="auto"/>
          <w:sz w:val="28"/>
          <w:szCs w:val="28"/>
        </w:rPr>
        <w:t xml:space="preserve">Проверка исполнения условий муниципальных контрактов по уборке дорог в зимний период в 2015-2016 годах </w:t>
      </w:r>
      <w:r w:rsidR="005A22C8" w:rsidRPr="000B658F">
        <w:rPr>
          <w:color w:val="auto"/>
          <w:sz w:val="28"/>
          <w:szCs w:val="28"/>
        </w:rPr>
        <w:t>(</w:t>
      </w:r>
      <w:r w:rsidRPr="000B658F">
        <w:rPr>
          <w:color w:val="auto"/>
          <w:sz w:val="28"/>
          <w:szCs w:val="28"/>
        </w:rPr>
        <w:t>по поручению Прокуратуры</w:t>
      </w:r>
      <w:r w:rsidR="005A22C8" w:rsidRPr="000B658F">
        <w:rPr>
          <w:color w:val="auto"/>
          <w:sz w:val="28"/>
          <w:szCs w:val="28"/>
        </w:rPr>
        <w:t>)</w:t>
      </w:r>
    </w:p>
    <w:p w:rsidR="00831E9C" w:rsidRPr="000B658F" w:rsidRDefault="00831E9C" w:rsidP="005A22C8">
      <w:pPr>
        <w:pStyle w:val="western"/>
        <w:tabs>
          <w:tab w:val="left" w:pos="851"/>
        </w:tabs>
        <w:spacing w:before="0" w:beforeAutospacing="0" w:after="0"/>
        <w:ind w:firstLine="567"/>
        <w:jc w:val="both"/>
        <w:rPr>
          <w:bCs/>
          <w:color w:val="auto"/>
          <w:sz w:val="28"/>
          <w:szCs w:val="28"/>
        </w:rPr>
      </w:pPr>
      <w:r w:rsidRPr="000B658F">
        <w:rPr>
          <w:color w:val="auto"/>
          <w:sz w:val="28"/>
          <w:szCs w:val="28"/>
          <w:u w:val="single"/>
        </w:rPr>
        <w:t>Цель контрольного мероприятия:</w:t>
      </w:r>
      <w:r w:rsidR="005A22C8" w:rsidRPr="000B658F">
        <w:rPr>
          <w:color w:val="auto"/>
          <w:sz w:val="28"/>
          <w:szCs w:val="28"/>
        </w:rPr>
        <w:t xml:space="preserve"> </w:t>
      </w:r>
      <w:r w:rsidRPr="000B658F">
        <w:rPr>
          <w:color w:val="auto"/>
          <w:sz w:val="28"/>
          <w:szCs w:val="28"/>
        </w:rPr>
        <w:t xml:space="preserve">выявление фактов несоблюдения установленных законодательством требований в сфере дорожной деятельности (содержание дорог в зимнее время) </w:t>
      </w:r>
      <w:r w:rsidRPr="000B658F">
        <w:rPr>
          <w:bCs/>
          <w:color w:val="auto"/>
          <w:sz w:val="28"/>
          <w:szCs w:val="28"/>
        </w:rPr>
        <w:t xml:space="preserve">и </w:t>
      </w:r>
      <w:r w:rsidRPr="000B658F">
        <w:rPr>
          <w:color w:val="auto"/>
          <w:sz w:val="28"/>
          <w:szCs w:val="28"/>
        </w:rPr>
        <w:t>определение обоснованности, эффективности и целевого использования средств, предоставляемых из бюджета города Урай на исполнение условий муниципальных контрактов по уборке дорог в зимний период в 2015-2016 годах (вывоз снега)</w:t>
      </w:r>
      <w:r w:rsidRPr="000B658F">
        <w:rPr>
          <w:bCs/>
          <w:color w:val="auto"/>
          <w:sz w:val="28"/>
          <w:szCs w:val="28"/>
        </w:rPr>
        <w:t>.</w:t>
      </w:r>
    </w:p>
    <w:p w:rsidR="00831E9C" w:rsidRPr="000B658F" w:rsidRDefault="00831E9C" w:rsidP="00831E9C">
      <w:pPr>
        <w:pStyle w:val="ae"/>
        <w:ind w:left="0" w:firstLine="567"/>
        <w:jc w:val="both"/>
        <w:rPr>
          <w:noProof/>
          <w:sz w:val="28"/>
          <w:szCs w:val="28"/>
        </w:rPr>
      </w:pPr>
      <w:r w:rsidRPr="000B658F">
        <w:rPr>
          <w:sz w:val="28"/>
          <w:szCs w:val="28"/>
        </w:rPr>
        <w:t xml:space="preserve">По </w:t>
      </w:r>
      <w:r w:rsidRPr="000B658F">
        <w:rPr>
          <w:noProof/>
          <w:sz w:val="28"/>
          <w:szCs w:val="28"/>
        </w:rPr>
        <w:t>результатам проверки оформлен акт от 07.07.2016 №6.</w:t>
      </w:r>
    </w:p>
    <w:p w:rsidR="00831E9C" w:rsidRPr="000B658F" w:rsidRDefault="00831E9C" w:rsidP="00831E9C">
      <w:pPr>
        <w:ind w:firstLine="567"/>
        <w:jc w:val="both"/>
        <w:rPr>
          <w:sz w:val="28"/>
          <w:szCs w:val="28"/>
        </w:rPr>
      </w:pPr>
      <w:r w:rsidRPr="000B658F">
        <w:rPr>
          <w:noProof/>
          <w:sz w:val="28"/>
          <w:szCs w:val="28"/>
        </w:rPr>
        <w:t xml:space="preserve">Проверкой установлены </w:t>
      </w:r>
      <w:r w:rsidRPr="000B658F">
        <w:rPr>
          <w:sz w:val="28"/>
          <w:szCs w:val="28"/>
        </w:rPr>
        <w:t>следующие нарушения и недостатки:</w:t>
      </w:r>
    </w:p>
    <w:p w:rsidR="00831E9C" w:rsidRPr="000B658F" w:rsidRDefault="00196F06" w:rsidP="00F91D56">
      <w:pPr>
        <w:pStyle w:val="ConsPlusNormal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831E9C" w:rsidRPr="000B658F">
          <w:rPr>
            <w:rFonts w:ascii="Times New Roman" w:hAnsi="Times New Roman" w:cs="Times New Roman"/>
            <w:sz w:val="28"/>
            <w:szCs w:val="28"/>
          </w:rPr>
          <w:t>нарушение п</w:t>
        </w:r>
        <w:r w:rsidR="005A22C8" w:rsidRPr="000B658F">
          <w:rPr>
            <w:rFonts w:ascii="Times New Roman" w:hAnsi="Times New Roman" w:cs="Times New Roman"/>
            <w:sz w:val="28"/>
            <w:szCs w:val="28"/>
          </w:rPr>
          <w:t>.</w:t>
        </w:r>
        <w:r w:rsidR="00831E9C" w:rsidRPr="000B658F">
          <w:rPr>
            <w:rFonts w:ascii="Times New Roman" w:hAnsi="Times New Roman" w:cs="Times New Roman"/>
            <w:sz w:val="28"/>
            <w:szCs w:val="28"/>
          </w:rPr>
          <w:t xml:space="preserve"> 2 ст</w:t>
        </w:r>
        <w:r w:rsidR="005A22C8" w:rsidRPr="000B658F">
          <w:rPr>
            <w:rFonts w:ascii="Times New Roman" w:hAnsi="Times New Roman" w:cs="Times New Roman"/>
            <w:sz w:val="28"/>
            <w:szCs w:val="28"/>
          </w:rPr>
          <w:t xml:space="preserve">. </w:t>
        </w:r>
        <w:r w:rsidR="00831E9C" w:rsidRPr="000B658F">
          <w:rPr>
            <w:rFonts w:ascii="Times New Roman" w:hAnsi="Times New Roman" w:cs="Times New Roman"/>
            <w:sz w:val="28"/>
            <w:szCs w:val="28"/>
          </w:rPr>
          <w:t xml:space="preserve">17 </w:t>
        </w:r>
        <w:proofErr w:type="gramStart"/>
        <w:r w:rsidR="00D54CCE" w:rsidRPr="000B658F">
          <w:rPr>
            <w:rFonts w:ascii="Times New Roman" w:hAnsi="Times New Roman" w:cs="Times New Roman"/>
            <w:sz w:val="28"/>
            <w:szCs w:val="28"/>
          </w:rPr>
          <w:t>Федерального</w:t>
        </w:r>
        <w:proofErr w:type="gramEnd"/>
        <w:r w:rsidR="00D54CCE" w:rsidRPr="000B658F">
          <w:rPr>
            <w:rFonts w:ascii="Times New Roman" w:hAnsi="Times New Roman" w:cs="Times New Roman"/>
            <w:sz w:val="28"/>
            <w:szCs w:val="28"/>
          </w:rPr>
          <w:t xml:space="preserve"> </w:t>
        </w:r>
        <w:hyperlink r:id="rId18" w:history="1">
          <w:r w:rsidR="00D54CCE" w:rsidRPr="000B658F">
            <w:rPr>
              <w:rFonts w:ascii="Times New Roman" w:hAnsi="Times New Roman" w:cs="Times New Roman"/>
              <w:sz w:val="28"/>
              <w:szCs w:val="28"/>
            </w:rPr>
            <w:t>закон</w:t>
          </w:r>
        </w:hyperlink>
        <w:r w:rsidR="00D54CCE" w:rsidRPr="000B658F">
          <w:rPr>
            <w:rFonts w:ascii="Times New Roman" w:hAnsi="Times New Roman" w:cs="Times New Roman"/>
            <w:sz w:val="28"/>
            <w:szCs w:val="28"/>
          </w:rPr>
          <w:t>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</w:r>
        <w:r w:rsidR="00831E9C" w:rsidRPr="000B658F">
          <w:rPr>
            <w:rFonts w:ascii="Times New Roman" w:hAnsi="Times New Roman" w:cs="Times New Roman"/>
            <w:sz w:val="28"/>
            <w:szCs w:val="28"/>
          </w:rPr>
          <w:t xml:space="preserve">, согласно которого </w:t>
        </w:r>
        <w:hyperlink r:id="rId19" w:history="1">
          <w:r w:rsidR="00831E9C" w:rsidRPr="000B658F">
            <w:rPr>
              <w:rFonts w:ascii="Times New Roman" w:hAnsi="Times New Roman" w:cs="Times New Roman"/>
              <w:sz w:val="28"/>
              <w:szCs w:val="28"/>
            </w:rPr>
            <w:t>порядок</w:t>
          </w:r>
        </w:hyperlink>
        <w:r w:rsidR="00831E9C" w:rsidRPr="000B658F">
          <w:rPr>
            <w:rFonts w:ascii="Times New Roman" w:hAnsi="Times New Roman" w:cs="Times New Roman"/>
            <w:sz w:val="28"/>
            <w:szCs w:val="28"/>
          </w:rPr>
          <w:t xml:space="preserve"> содержания автомобильных дорог устанавливается муниципальными правовыми актами,</w:t>
        </w:r>
        <w:r w:rsidR="00831E9C" w:rsidRPr="000B658F">
          <w:rPr>
            <w:rFonts w:ascii="Times New Roman" w:hAnsi="Times New Roman" w:cs="Times New Roman"/>
          </w:rPr>
          <w:t xml:space="preserve"> </w:t>
        </w:r>
        <w:hyperlink r:id="rId20" w:history="1">
          <w:r w:rsidR="00831E9C" w:rsidRPr="000B658F">
            <w:rPr>
              <w:rFonts w:ascii="Times New Roman" w:hAnsi="Times New Roman" w:cs="Times New Roman"/>
              <w:sz w:val="28"/>
              <w:szCs w:val="28"/>
            </w:rPr>
            <w:t>Порядок</w:t>
          </w:r>
        </w:hyperlink>
        <w:r w:rsidR="00831E9C" w:rsidRPr="000B658F">
          <w:rPr>
            <w:rFonts w:ascii="Times New Roman" w:hAnsi="Times New Roman" w:cs="Times New Roman"/>
            <w:sz w:val="28"/>
            <w:szCs w:val="28"/>
          </w:rPr>
          <w:t xml:space="preserve"> содержания автомобильных дорог в муниципальном образовании город Урай не установлен</w:t>
        </w:r>
        <w:r w:rsidR="00D54CCE" w:rsidRPr="000B658F">
          <w:rPr>
            <w:rFonts w:ascii="Times New Roman" w:hAnsi="Times New Roman" w:cs="Times New Roman"/>
            <w:sz w:val="28"/>
            <w:szCs w:val="28"/>
          </w:rPr>
          <w:t>;</w:t>
        </w:r>
      </w:hyperlink>
    </w:p>
    <w:p w:rsidR="00831E9C" w:rsidRPr="000B658F" w:rsidRDefault="00D54CCE" w:rsidP="00F91D56">
      <w:pPr>
        <w:pStyle w:val="ConsPlusNormal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58F">
        <w:rPr>
          <w:rFonts w:ascii="Times New Roman" w:hAnsi="Times New Roman" w:cs="Times New Roman"/>
          <w:sz w:val="28"/>
          <w:szCs w:val="28"/>
        </w:rPr>
        <w:t>н</w:t>
      </w:r>
      <w:r w:rsidR="00831E9C" w:rsidRPr="000B65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арушение </w:t>
      </w:r>
      <w:hyperlink r:id="rId21" w:history="1">
        <w:r w:rsidR="00831E9C" w:rsidRPr="000B658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</w:t>
        </w:r>
        <w:r w:rsidR="005A22C8" w:rsidRPr="000B658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.</w:t>
        </w:r>
        <w:r w:rsidR="00831E9C" w:rsidRPr="000B658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6 ч</w:t>
        </w:r>
        <w:r w:rsidR="005A22C8" w:rsidRPr="000B658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.</w:t>
        </w:r>
        <w:r w:rsidR="00831E9C" w:rsidRPr="000B658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</w:t>
        </w:r>
      </w:hyperlink>
      <w:r w:rsidR="00831E9C" w:rsidRPr="000B658F">
        <w:rPr>
          <w:rFonts w:ascii="Times New Roman" w:hAnsi="Times New Roman" w:cs="Times New Roman"/>
          <w:sz w:val="28"/>
          <w:szCs w:val="28"/>
        </w:rPr>
        <w:t>7</w:t>
      </w:r>
      <w:r w:rsidR="00831E9C" w:rsidRPr="000B65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31E9C" w:rsidRPr="000B658F">
        <w:rPr>
          <w:rFonts w:ascii="Times New Roman" w:hAnsi="Times New Roman" w:cs="Times New Roman"/>
          <w:iCs/>
          <w:sz w:val="28"/>
          <w:szCs w:val="28"/>
        </w:rPr>
        <w:t xml:space="preserve">Классификации </w:t>
      </w:r>
      <w:r w:rsidR="00831E9C" w:rsidRPr="000B658F">
        <w:rPr>
          <w:rFonts w:ascii="Times New Roman" w:hAnsi="Times New Roman" w:cs="Times New Roman"/>
          <w:sz w:val="28"/>
          <w:szCs w:val="28"/>
        </w:rPr>
        <w:t>работ по капитальному ремонту, ремонту и содержанию автомобильных дорог</w:t>
      </w:r>
      <w:r w:rsidR="00831E9C" w:rsidRPr="000B658F">
        <w:rPr>
          <w:rFonts w:ascii="Times New Roman" w:eastAsiaTheme="minorHAnsi" w:hAnsi="Times New Roman" w:cs="Times New Roman"/>
          <w:sz w:val="28"/>
          <w:szCs w:val="28"/>
          <w:lang w:eastAsia="en-US"/>
        </w:rPr>
        <w:t>, утвержден</w:t>
      </w:r>
      <w:r w:rsidRPr="000B65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ной </w:t>
      </w:r>
      <w:r w:rsidRPr="000B658F">
        <w:rPr>
          <w:rFonts w:ascii="Times New Roman" w:hAnsi="Times New Roman" w:cs="Times New Roman"/>
          <w:sz w:val="28"/>
          <w:szCs w:val="28"/>
        </w:rPr>
        <w:t>приказом М</w:t>
      </w:r>
      <w:r w:rsidR="005A22C8" w:rsidRPr="000B658F">
        <w:rPr>
          <w:rFonts w:ascii="Times New Roman" w:hAnsi="Times New Roman" w:cs="Times New Roman"/>
          <w:sz w:val="28"/>
          <w:szCs w:val="28"/>
        </w:rPr>
        <w:t xml:space="preserve">интранса России от 16.11.2012 </w:t>
      </w:r>
      <w:r w:rsidRPr="000B658F">
        <w:rPr>
          <w:rFonts w:ascii="Times New Roman" w:hAnsi="Times New Roman" w:cs="Times New Roman"/>
          <w:sz w:val="28"/>
          <w:szCs w:val="28"/>
        </w:rPr>
        <w:t>№402</w:t>
      </w:r>
      <w:r w:rsidR="00831E9C" w:rsidRPr="000B65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831E9C" w:rsidRPr="000B658F">
        <w:rPr>
          <w:rFonts w:ascii="Times New Roman" w:hAnsi="Times New Roman" w:cs="Times New Roman"/>
          <w:sz w:val="28"/>
          <w:szCs w:val="28"/>
        </w:rPr>
        <w:t>работы по погрузке и вывозу снега применялись не в соответствии с классификацией работ</w:t>
      </w:r>
      <w:r w:rsidRPr="000B658F">
        <w:rPr>
          <w:rFonts w:ascii="Times New Roman" w:hAnsi="Times New Roman" w:cs="Times New Roman"/>
          <w:sz w:val="28"/>
          <w:szCs w:val="28"/>
        </w:rPr>
        <w:t>;</w:t>
      </w:r>
    </w:p>
    <w:p w:rsidR="00831E9C" w:rsidRPr="000B658F" w:rsidRDefault="00D54CCE" w:rsidP="00F91D56">
      <w:pPr>
        <w:pStyle w:val="ConsPlusNormal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58F">
        <w:rPr>
          <w:rFonts w:ascii="Times New Roman" w:hAnsi="Times New Roman" w:cs="Times New Roman"/>
          <w:sz w:val="28"/>
          <w:szCs w:val="28"/>
        </w:rPr>
        <w:t>н</w:t>
      </w:r>
      <w:r w:rsidR="00831E9C" w:rsidRPr="000B658F">
        <w:rPr>
          <w:rFonts w:ascii="Times New Roman" w:hAnsi="Times New Roman" w:cs="Times New Roman"/>
          <w:sz w:val="28"/>
          <w:szCs w:val="28"/>
        </w:rPr>
        <w:t xml:space="preserve">е осуществление в полной мере учета автомобильных дорог как отдельных объектов, путем занесения их в Реестр муниципальной собственности, выразившееся </w:t>
      </w:r>
      <w:proofErr w:type="gramStart"/>
      <w:r w:rsidR="00831E9C" w:rsidRPr="000B65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31E9C" w:rsidRPr="000B658F">
        <w:rPr>
          <w:rFonts w:ascii="Times New Roman" w:hAnsi="Times New Roman" w:cs="Times New Roman"/>
          <w:sz w:val="28"/>
          <w:szCs w:val="28"/>
        </w:rPr>
        <w:t>:</w:t>
      </w:r>
    </w:p>
    <w:p w:rsidR="00831E9C" w:rsidRPr="000B658F" w:rsidRDefault="00831E9C" w:rsidP="00F91D56">
      <w:pPr>
        <w:pStyle w:val="ae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0B658F">
        <w:rPr>
          <w:sz w:val="28"/>
          <w:szCs w:val="28"/>
        </w:rPr>
        <w:t>несоответствии</w:t>
      </w:r>
      <w:proofErr w:type="gramEnd"/>
      <w:r w:rsidRPr="000B658F">
        <w:rPr>
          <w:sz w:val="28"/>
          <w:szCs w:val="28"/>
        </w:rPr>
        <w:t xml:space="preserve"> значений общей протяженности дорог, утвержденного Перечня автомобильных дорог с Реестром муниципальной собственности (далее – Реестр) на 1,229 км;</w:t>
      </w:r>
    </w:p>
    <w:p w:rsidR="00831E9C" w:rsidRPr="000B658F" w:rsidRDefault="00831E9C" w:rsidP="00F91D56">
      <w:pPr>
        <w:pStyle w:val="ae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0B658F">
        <w:rPr>
          <w:sz w:val="28"/>
          <w:szCs w:val="28"/>
        </w:rPr>
        <w:t>несоответствии наименований и показателей значений протяженности дорог, утвержденных в Перечне автомобильных дорог и Реестре, а также отсутствие в Перечне автомобильных дорог 5-т</w:t>
      </w:r>
      <w:r w:rsidR="006C3F88" w:rsidRPr="000B658F">
        <w:rPr>
          <w:sz w:val="28"/>
          <w:szCs w:val="28"/>
        </w:rPr>
        <w:t xml:space="preserve">и объектов автомобильных дорог, </w:t>
      </w:r>
      <w:r w:rsidRPr="000B658F">
        <w:rPr>
          <w:sz w:val="28"/>
          <w:szCs w:val="28"/>
        </w:rPr>
        <w:t>общей протяженностью 2,03 км., состоящих на учете в Реестре и отсутствие 5-ти объектов автомобильных дорог в Реестре общей протяженностью 1,</w:t>
      </w:r>
      <w:r w:rsidR="00D54CCE" w:rsidRPr="000B658F">
        <w:rPr>
          <w:sz w:val="28"/>
          <w:szCs w:val="28"/>
        </w:rPr>
        <w:t>610 км., утвержденных в Перечне;</w:t>
      </w:r>
      <w:proofErr w:type="gramEnd"/>
    </w:p>
    <w:p w:rsidR="00831E9C" w:rsidRPr="000B658F" w:rsidRDefault="00831E9C" w:rsidP="00F91D56">
      <w:pPr>
        <w:pStyle w:val="ConsPlusNormal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658F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="001E46DA" w:rsidRPr="000B658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Положения о нормативах финансовых затрат на капитальный ремонт, содержание и ремонт автомобильных дорог местного значения в границах города Урай и правил их расчета, утвержденного</w:t>
      </w:r>
      <w:r w:rsidR="00D54CCE" w:rsidRPr="000B658F">
        <w:rPr>
          <w:rFonts w:ascii="Times New Roman" w:hAnsi="Times New Roman" w:cs="Times New Roman"/>
          <w:sz w:val="28"/>
          <w:szCs w:val="28"/>
        </w:rPr>
        <w:t xml:space="preserve"> </w:t>
      </w:r>
      <w:r w:rsidR="00D54CCE" w:rsidRPr="000B658F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</w:t>
      </w:r>
      <w:r w:rsidR="001E46DA" w:rsidRPr="000B658F">
        <w:rPr>
          <w:rFonts w:ascii="Times New Roman" w:eastAsiaTheme="minorHAnsi" w:hAnsi="Times New Roman" w:cs="Times New Roman"/>
          <w:sz w:val="28"/>
          <w:szCs w:val="28"/>
          <w:lang w:eastAsia="en-US"/>
        </w:rPr>
        <w:t>ем</w:t>
      </w:r>
      <w:r w:rsidR="00D54CCE" w:rsidRPr="000B65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</w:t>
      </w:r>
      <w:r w:rsidR="00D54CCE" w:rsidRPr="000B658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города Урай от 06.06.2011 №1556</w:t>
      </w:r>
      <w:r w:rsidR="001E46DA" w:rsidRPr="000B658F">
        <w:rPr>
          <w:rFonts w:ascii="Times New Roman" w:eastAsiaTheme="minorHAnsi" w:hAnsi="Times New Roman" w:cs="Times New Roman"/>
          <w:sz w:val="28"/>
          <w:szCs w:val="28"/>
          <w:lang w:eastAsia="en-US"/>
        </w:rPr>
        <w:t>, выразившееся</w:t>
      </w:r>
      <w:r w:rsidR="00D54CCE" w:rsidRPr="000B65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B51FE" w:rsidRPr="000B65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1E46DA" w:rsidRPr="000B658F">
        <w:rPr>
          <w:rFonts w:ascii="Times New Roman" w:hAnsi="Times New Roman" w:cs="Times New Roman"/>
          <w:sz w:val="28"/>
          <w:szCs w:val="28"/>
        </w:rPr>
        <w:t>расчете затрат, необходимых на содержание автомобильных дорог общег</w:t>
      </w:r>
      <w:r w:rsidR="006C3F88" w:rsidRPr="000B658F">
        <w:rPr>
          <w:rFonts w:ascii="Times New Roman" w:hAnsi="Times New Roman" w:cs="Times New Roman"/>
          <w:sz w:val="28"/>
          <w:szCs w:val="28"/>
        </w:rPr>
        <w:t>о пользования местного значения</w:t>
      </w:r>
      <w:r w:rsidR="001E46DA" w:rsidRPr="000B658F">
        <w:rPr>
          <w:rFonts w:ascii="Times New Roman" w:hAnsi="Times New Roman" w:cs="Times New Roman"/>
          <w:sz w:val="28"/>
          <w:szCs w:val="28"/>
        </w:rPr>
        <w:t xml:space="preserve"> и расчете ассигнований мест</w:t>
      </w:r>
      <w:r w:rsidR="006C3F88" w:rsidRPr="000B658F">
        <w:rPr>
          <w:rFonts w:ascii="Times New Roman" w:hAnsi="Times New Roman" w:cs="Times New Roman"/>
          <w:sz w:val="28"/>
          <w:szCs w:val="28"/>
        </w:rPr>
        <w:t xml:space="preserve">ного бюджета на указанные цели </w:t>
      </w:r>
      <w:r w:rsidR="001E46DA" w:rsidRPr="000B658F">
        <w:rPr>
          <w:rFonts w:ascii="Times New Roman" w:hAnsi="Times New Roman" w:cs="Times New Roman"/>
          <w:sz w:val="28"/>
          <w:szCs w:val="28"/>
        </w:rPr>
        <w:t>в проверяемом периоде не в соответствии с</w:t>
      </w:r>
      <w:proofErr w:type="gramEnd"/>
      <w:r w:rsidR="001E46DA" w:rsidRPr="000B658F">
        <w:rPr>
          <w:rFonts w:ascii="Times New Roman" w:hAnsi="Times New Roman" w:cs="Times New Roman"/>
          <w:sz w:val="28"/>
          <w:szCs w:val="28"/>
        </w:rPr>
        <w:t xml:space="preserve"> утвержденным нормативом;</w:t>
      </w:r>
    </w:p>
    <w:p w:rsidR="00831E9C" w:rsidRPr="000B658F" w:rsidRDefault="00D54CCE" w:rsidP="00F91D56">
      <w:pPr>
        <w:pStyle w:val="ae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0B658F">
        <w:rPr>
          <w:sz w:val="28"/>
          <w:szCs w:val="28"/>
        </w:rPr>
        <w:t>з</w:t>
      </w:r>
      <w:r w:rsidR="00831E9C" w:rsidRPr="000B658F">
        <w:rPr>
          <w:sz w:val="28"/>
          <w:szCs w:val="28"/>
        </w:rPr>
        <w:t>авышение объема вывоза снега в 2015 году на 7 278,01 тонн, в том числе  с городских дорог на 6 463,57 тонн и культурно-парковых зон на 814,44 тонн,  предусмотренного сметными расчетами и актами выполненных работ и объема фактически вывезенного, согласно данных Журнала, а по внутриквартальным проездам наобо</w:t>
      </w:r>
      <w:r w:rsidR="001E46DA" w:rsidRPr="000B658F">
        <w:rPr>
          <w:sz w:val="28"/>
          <w:szCs w:val="28"/>
        </w:rPr>
        <w:t>рот занижение на 7 524,48 тонн;</w:t>
      </w:r>
      <w:proofErr w:type="gramEnd"/>
    </w:p>
    <w:p w:rsidR="00831E9C" w:rsidRPr="000B658F" w:rsidRDefault="00D54CCE" w:rsidP="00F91D56">
      <w:pPr>
        <w:pStyle w:val="ae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н</w:t>
      </w:r>
      <w:r w:rsidR="001E46DA" w:rsidRPr="000B658F">
        <w:rPr>
          <w:sz w:val="28"/>
          <w:szCs w:val="28"/>
        </w:rPr>
        <w:t>е</w:t>
      </w:r>
      <w:r w:rsidR="00831E9C" w:rsidRPr="000B658F">
        <w:rPr>
          <w:sz w:val="28"/>
          <w:szCs w:val="28"/>
        </w:rPr>
        <w:t>достоверное определение объемов работ по вывозке снега с территории  города в 2016 году.</w:t>
      </w:r>
    </w:p>
    <w:p w:rsidR="001E46DA" w:rsidRPr="000B658F" w:rsidRDefault="001E46DA" w:rsidP="001B51F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B658F">
        <w:rPr>
          <w:noProof/>
          <w:sz w:val="28"/>
          <w:szCs w:val="28"/>
        </w:rPr>
        <w:t>Д</w:t>
      </w:r>
      <w:r w:rsidRPr="000B658F">
        <w:rPr>
          <w:sz w:val="28"/>
          <w:szCs w:val="28"/>
        </w:rPr>
        <w:t>ля рассмотрения и принятия мер по устранению выяв</w:t>
      </w:r>
      <w:r w:rsidR="006C3F88" w:rsidRPr="000B658F">
        <w:rPr>
          <w:sz w:val="28"/>
          <w:szCs w:val="28"/>
        </w:rPr>
        <w:t xml:space="preserve">ленных нарушений и недостатков </w:t>
      </w:r>
      <w:r w:rsidRPr="000B658F">
        <w:rPr>
          <w:sz w:val="28"/>
          <w:szCs w:val="28"/>
        </w:rPr>
        <w:t xml:space="preserve">директору МКУ «УЖКХ» О.А. </w:t>
      </w:r>
      <w:proofErr w:type="spellStart"/>
      <w:r w:rsidRPr="000B658F">
        <w:rPr>
          <w:sz w:val="28"/>
          <w:szCs w:val="28"/>
        </w:rPr>
        <w:t>Лаушкину</w:t>
      </w:r>
      <w:proofErr w:type="spellEnd"/>
      <w:r w:rsidRPr="000B658F">
        <w:rPr>
          <w:sz w:val="28"/>
          <w:szCs w:val="28"/>
        </w:rPr>
        <w:t xml:space="preserve"> внесено представление, где даны следующие предложения (рекомендации):</w:t>
      </w:r>
    </w:p>
    <w:p w:rsidR="001E46DA" w:rsidRPr="000B658F" w:rsidRDefault="001E46DA" w:rsidP="00F91D56">
      <w:pPr>
        <w:pStyle w:val="ae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58F">
        <w:rPr>
          <w:noProof/>
          <w:sz w:val="28"/>
          <w:szCs w:val="28"/>
        </w:rPr>
        <w:t>у</w:t>
      </w:r>
      <w:r w:rsidRPr="000B658F">
        <w:rPr>
          <w:sz w:val="28"/>
          <w:szCs w:val="28"/>
        </w:rPr>
        <w:t>становить муниципальным правовым актом, в соответствии с п</w:t>
      </w:r>
      <w:r w:rsidR="00D35DE3" w:rsidRPr="000B658F">
        <w:rPr>
          <w:sz w:val="28"/>
          <w:szCs w:val="28"/>
        </w:rPr>
        <w:t>.</w:t>
      </w:r>
      <w:r w:rsidRPr="000B658F">
        <w:rPr>
          <w:sz w:val="28"/>
          <w:szCs w:val="28"/>
        </w:rPr>
        <w:t xml:space="preserve"> 2 ст</w:t>
      </w:r>
      <w:r w:rsidR="00D35DE3" w:rsidRPr="000B658F">
        <w:rPr>
          <w:sz w:val="28"/>
          <w:szCs w:val="28"/>
        </w:rPr>
        <w:t>.</w:t>
      </w:r>
      <w:r w:rsidRPr="000B658F">
        <w:rPr>
          <w:sz w:val="28"/>
          <w:szCs w:val="28"/>
        </w:rPr>
        <w:t xml:space="preserve"> 17 Федерального </w:t>
      </w:r>
      <w:hyperlink r:id="rId22" w:history="1">
        <w:proofErr w:type="gramStart"/>
        <w:r w:rsidRPr="000B658F">
          <w:rPr>
            <w:sz w:val="28"/>
            <w:szCs w:val="28"/>
          </w:rPr>
          <w:t>закон</w:t>
        </w:r>
        <w:proofErr w:type="gramEnd"/>
      </w:hyperlink>
      <w:r w:rsidRPr="000B658F">
        <w:rPr>
          <w:sz w:val="28"/>
          <w:szCs w:val="28"/>
        </w:rPr>
        <w:t>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Pr="000B658F">
        <w:t xml:space="preserve"> </w:t>
      </w:r>
      <w:hyperlink r:id="rId23" w:history="1">
        <w:r w:rsidRPr="000B658F">
          <w:rPr>
            <w:sz w:val="28"/>
            <w:szCs w:val="28"/>
          </w:rPr>
          <w:t>Порядок</w:t>
        </w:r>
      </w:hyperlink>
      <w:r w:rsidRPr="000B658F">
        <w:rPr>
          <w:sz w:val="28"/>
          <w:szCs w:val="28"/>
        </w:rPr>
        <w:t xml:space="preserve"> содержания автомобильных дорог в муниципальном образовании город Урай;</w:t>
      </w:r>
    </w:p>
    <w:p w:rsidR="001E46DA" w:rsidRPr="000B658F" w:rsidRDefault="001E46DA" w:rsidP="00F91D56">
      <w:pPr>
        <w:pStyle w:val="ae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0B658F">
        <w:rPr>
          <w:sz w:val="28"/>
          <w:szCs w:val="28"/>
        </w:rPr>
        <w:t>осуществлять</w:t>
      </w:r>
      <w:r w:rsidRPr="000B658F">
        <w:rPr>
          <w:iCs/>
          <w:sz w:val="28"/>
          <w:szCs w:val="28"/>
        </w:rPr>
        <w:t xml:space="preserve"> классификацию </w:t>
      </w:r>
      <w:r w:rsidRPr="000B658F">
        <w:rPr>
          <w:sz w:val="28"/>
          <w:szCs w:val="28"/>
        </w:rPr>
        <w:t>работ</w:t>
      </w:r>
      <w:r w:rsidR="006C3F88" w:rsidRPr="000B658F">
        <w:rPr>
          <w:sz w:val="28"/>
          <w:szCs w:val="28"/>
        </w:rPr>
        <w:t xml:space="preserve"> по погрузке и вывозу снега </w:t>
      </w:r>
      <w:r w:rsidRPr="000B658F">
        <w:rPr>
          <w:sz w:val="28"/>
          <w:szCs w:val="28"/>
        </w:rPr>
        <w:t xml:space="preserve">в соответствии с </w:t>
      </w:r>
      <w:r w:rsidRPr="000B658F">
        <w:rPr>
          <w:iCs/>
          <w:sz w:val="28"/>
          <w:szCs w:val="28"/>
        </w:rPr>
        <w:t xml:space="preserve">классификацией </w:t>
      </w:r>
      <w:r w:rsidRPr="000B658F">
        <w:rPr>
          <w:sz w:val="28"/>
          <w:szCs w:val="28"/>
        </w:rPr>
        <w:t>работ по капитальному ремонту, ремонту и содержанию автомобильных дорог</w:t>
      </w:r>
      <w:r w:rsidRPr="000B658F">
        <w:rPr>
          <w:rFonts w:eastAsiaTheme="minorHAnsi"/>
          <w:sz w:val="28"/>
          <w:szCs w:val="28"/>
          <w:lang w:eastAsia="en-US"/>
        </w:rPr>
        <w:t>,</w:t>
      </w:r>
      <w:r w:rsidR="006C3F88" w:rsidRPr="000B658F">
        <w:rPr>
          <w:rFonts w:eastAsiaTheme="minorHAnsi"/>
          <w:sz w:val="28"/>
          <w:szCs w:val="28"/>
          <w:lang w:eastAsia="en-US"/>
        </w:rPr>
        <w:t xml:space="preserve"> в соответствии с</w:t>
      </w:r>
      <w:r w:rsidRPr="000B658F">
        <w:rPr>
          <w:rFonts w:eastAsiaTheme="minorHAnsi"/>
          <w:sz w:val="28"/>
          <w:szCs w:val="28"/>
          <w:lang w:eastAsia="en-US"/>
        </w:rPr>
        <w:t xml:space="preserve"> </w:t>
      </w:r>
      <w:r w:rsidRPr="000B658F">
        <w:rPr>
          <w:sz w:val="28"/>
          <w:szCs w:val="28"/>
        </w:rPr>
        <w:t>приказом Минтранса России от 16.11.2012 №402;</w:t>
      </w:r>
    </w:p>
    <w:p w:rsidR="001E46DA" w:rsidRPr="000B658F" w:rsidRDefault="001E46DA" w:rsidP="00F91D56">
      <w:pPr>
        <w:pStyle w:val="ae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58F">
        <w:rPr>
          <w:rFonts w:eastAsiaTheme="minorHAnsi"/>
          <w:sz w:val="28"/>
          <w:szCs w:val="28"/>
          <w:lang w:eastAsia="en-US"/>
        </w:rPr>
        <w:t>о</w:t>
      </w:r>
      <w:r w:rsidRPr="000B658F">
        <w:rPr>
          <w:sz w:val="28"/>
          <w:szCs w:val="28"/>
        </w:rPr>
        <w:t>беспечить надлежащий контроль за фактически выполняемым и предъявляемым Подрядчиками к оплате объемом работ;</w:t>
      </w:r>
    </w:p>
    <w:p w:rsidR="001E46DA" w:rsidRPr="000B658F" w:rsidRDefault="001E46DA" w:rsidP="00F91D56">
      <w:pPr>
        <w:pStyle w:val="ae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принять меры к устранению несоответствий наименований и показателей значений протяженности дорог, утвержденных в Перечне автомобильных дорог и Реестре муниципальной собственности;</w:t>
      </w:r>
    </w:p>
    <w:p w:rsidR="001E46DA" w:rsidRPr="000B658F" w:rsidRDefault="001E46DA" w:rsidP="00F91D56">
      <w:pPr>
        <w:pStyle w:val="ConsPlusNormal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658F">
        <w:rPr>
          <w:rFonts w:ascii="Times New Roman" w:hAnsi="Times New Roman" w:cs="Times New Roman"/>
          <w:sz w:val="28"/>
          <w:szCs w:val="28"/>
        </w:rPr>
        <w:t>с</w:t>
      </w:r>
      <w:r w:rsidRPr="000B65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целью недопущения, необоснованного расчета бюджетных средств на содержание дорог, при определении объема работ, д</w:t>
      </w:r>
      <w:r w:rsidR="006C3F88" w:rsidRPr="000B65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ля расчета площади </w:t>
      </w:r>
      <w:r w:rsidRPr="000B658F">
        <w:rPr>
          <w:rFonts w:ascii="Times New Roman" w:eastAsiaTheme="minorHAnsi" w:hAnsi="Times New Roman" w:cs="Times New Roman"/>
          <w:sz w:val="28"/>
          <w:szCs w:val="28"/>
          <w:lang w:eastAsia="en-US"/>
        </w:rPr>
        <w:t>автомобильных дорог применять фактическое значение площади дорог, исчисленное по результатам инвентаризации;</w:t>
      </w:r>
    </w:p>
    <w:p w:rsidR="001E46DA" w:rsidRPr="000B658F" w:rsidRDefault="001E46DA" w:rsidP="00F91D56">
      <w:pPr>
        <w:pStyle w:val="ae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р</w:t>
      </w:r>
      <w:r w:rsidRPr="000B658F">
        <w:rPr>
          <w:noProof/>
          <w:sz w:val="28"/>
          <w:szCs w:val="28"/>
        </w:rPr>
        <w:t xml:space="preserve">екомендовать АО «Дорожник» </w:t>
      </w:r>
      <w:r w:rsidRPr="000B658F">
        <w:rPr>
          <w:sz w:val="28"/>
          <w:szCs w:val="28"/>
        </w:rPr>
        <w:t>в целях обоснованного подтвержд</w:t>
      </w:r>
      <w:r w:rsidR="006C3F88" w:rsidRPr="000B658F">
        <w:rPr>
          <w:sz w:val="28"/>
          <w:szCs w:val="28"/>
        </w:rPr>
        <w:t xml:space="preserve">ения объемов выполненных работ и исключения выводов о </w:t>
      </w:r>
      <w:r w:rsidRPr="000B658F">
        <w:rPr>
          <w:sz w:val="28"/>
          <w:szCs w:val="28"/>
        </w:rPr>
        <w:t>недостоверности расчетов вывозимого снега:</w:t>
      </w:r>
    </w:p>
    <w:p w:rsidR="001E46DA" w:rsidRPr="000B658F" w:rsidRDefault="006C3F88" w:rsidP="00F91D56">
      <w:pPr>
        <w:pStyle w:val="ae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 xml:space="preserve">установить для расчета </w:t>
      </w:r>
      <w:r w:rsidR="001E46DA" w:rsidRPr="000B658F">
        <w:rPr>
          <w:sz w:val="28"/>
          <w:szCs w:val="28"/>
        </w:rPr>
        <w:t xml:space="preserve">объема вывозимого снега с территории города </w:t>
      </w:r>
      <w:r w:rsidRPr="000B658F">
        <w:rPr>
          <w:sz w:val="28"/>
          <w:szCs w:val="28"/>
        </w:rPr>
        <w:t>единый</w:t>
      </w:r>
      <w:r w:rsidR="001E46DA" w:rsidRPr="000B658F">
        <w:rPr>
          <w:sz w:val="28"/>
          <w:szCs w:val="28"/>
        </w:rPr>
        <w:t xml:space="preserve"> механизм применения показателя объема кузова техники;</w:t>
      </w:r>
    </w:p>
    <w:p w:rsidR="001E46DA" w:rsidRPr="000B658F" w:rsidRDefault="001E46DA" w:rsidP="00F91D56">
      <w:pPr>
        <w:pStyle w:val="ae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в Журнале производства работ осуществлять запись расчета объема вывозимого с</w:t>
      </w:r>
      <w:r w:rsidR="006C3F88" w:rsidRPr="000B658F">
        <w:rPr>
          <w:sz w:val="28"/>
          <w:szCs w:val="28"/>
        </w:rPr>
        <w:t xml:space="preserve">нега (объем кузова автомобиля, </w:t>
      </w:r>
      <w:r w:rsidRPr="000B658F">
        <w:rPr>
          <w:sz w:val="28"/>
          <w:szCs w:val="28"/>
        </w:rPr>
        <w:t>количество рейсов);</w:t>
      </w:r>
    </w:p>
    <w:p w:rsidR="001E46DA" w:rsidRPr="000B658F" w:rsidRDefault="001E46DA" w:rsidP="00F91D56">
      <w:pPr>
        <w:pStyle w:val="ae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проставлять в путевых листах в графе «Задание водителю» конкретные маршруты, а в графе «Особые отметки» количество произведенных рейсов;</w:t>
      </w:r>
    </w:p>
    <w:p w:rsidR="001E46DA" w:rsidRPr="000B658F" w:rsidRDefault="006C3F88" w:rsidP="00F91D56">
      <w:pPr>
        <w:pStyle w:val="ae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 xml:space="preserve">не допускать </w:t>
      </w:r>
      <w:r w:rsidR="00767681" w:rsidRPr="000B658F">
        <w:rPr>
          <w:sz w:val="28"/>
          <w:szCs w:val="28"/>
        </w:rPr>
        <w:t xml:space="preserve">несоответствие </w:t>
      </w:r>
      <w:r w:rsidR="001E46DA" w:rsidRPr="000B658F">
        <w:rPr>
          <w:sz w:val="28"/>
          <w:szCs w:val="28"/>
        </w:rPr>
        <w:t>предъявленных к оплате объемов между объектами вывоза снега «городские дороги», «внутриквартальные проезды» и «культурно-парковые зоны».</w:t>
      </w:r>
    </w:p>
    <w:p w:rsidR="001E46DA" w:rsidRPr="000B658F" w:rsidRDefault="00FA3FCA" w:rsidP="00F91D56">
      <w:pPr>
        <w:pStyle w:val="ae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lastRenderedPageBreak/>
        <w:t>Проверк</w:t>
      </w:r>
      <w:r w:rsidR="00767681" w:rsidRPr="000B658F">
        <w:rPr>
          <w:sz w:val="28"/>
          <w:szCs w:val="28"/>
        </w:rPr>
        <w:t>а</w:t>
      </w:r>
      <w:r w:rsidRPr="000B658F">
        <w:rPr>
          <w:sz w:val="28"/>
          <w:szCs w:val="28"/>
        </w:rPr>
        <w:t xml:space="preserve"> финансово – хозяйственной деятельности муниципального бюджетного учреждения газета «Знамя»</w:t>
      </w:r>
      <w:r w:rsidR="00D35DE3" w:rsidRPr="000B658F">
        <w:rPr>
          <w:sz w:val="28"/>
          <w:szCs w:val="28"/>
        </w:rPr>
        <w:t>.</w:t>
      </w:r>
    </w:p>
    <w:p w:rsidR="00FA3FCA" w:rsidRPr="000B658F" w:rsidRDefault="00767681" w:rsidP="00FA3FCA">
      <w:pPr>
        <w:pStyle w:val="ae"/>
        <w:tabs>
          <w:tab w:val="left" w:pos="567"/>
        </w:tabs>
        <w:ind w:left="567"/>
        <w:jc w:val="both"/>
        <w:rPr>
          <w:sz w:val="28"/>
          <w:szCs w:val="28"/>
          <w:u w:val="single"/>
        </w:rPr>
      </w:pPr>
      <w:r w:rsidRPr="000B658F">
        <w:rPr>
          <w:sz w:val="28"/>
          <w:szCs w:val="28"/>
          <w:u w:val="single"/>
        </w:rPr>
        <w:t>Цели контрольного мероприятия:</w:t>
      </w:r>
    </w:p>
    <w:p w:rsidR="00FA3FCA" w:rsidRPr="000B658F" w:rsidRDefault="00FA3FCA" w:rsidP="00D35DE3">
      <w:pPr>
        <w:pStyle w:val="ab"/>
        <w:numPr>
          <w:ilvl w:val="0"/>
          <w:numId w:val="14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0B658F">
        <w:rPr>
          <w:sz w:val="28"/>
          <w:szCs w:val="28"/>
        </w:rPr>
        <w:t>определение законности, эффективности и целевого использования средств субсиди</w:t>
      </w:r>
      <w:r w:rsidR="00767681" w:rsidRPr="000B658F">
        <w:rPr>
          <w:sz w:val="28"/>
          <w:szCs w:val="28"/>
        </w:rPr>
        <w:t>и</w:t>
      </w:r>
      <w:r w:rsidRPr="000B658F">
        <w:rPr>
          <w:sz w:val="28"/>
          <w:szCs w:val="28"/>
        </w:rPr>
        <w:t>, выделенн</w:t>
      </w:r>
      <w:r w:rsidR="00767681" w:rsidRPr="000B658F">
        <w:rPr>
          <w:sz w:val="28"/>
          <w:szCs w:val="28"/>
        </w:rPr>
        <w:t>ой</w:t>
      </w:r>
      <w:r w:rsidRPr="000B658F">
        <w:rPr>
          <w:sz w:val="28"/>
          <w:szCs w:val="28"/>
        </w:rPr>
        <w:t xml:space="preserve"> из бюджета городского округа на выполнение муници</w:t>
      </w:r>
      <w:r w:rsidR="00D35DE3" w:rsidRPr="000B658F">
        <w:rPr>
          <w:sz w:val="28"/>
          <w:szCs w:val="28"/>
        </w:rPr>
        <w:t>пального задания;</w:t>
      </w:r>
    </w:p>
    <w:p w:rsidR="00FA3FCA" w:rsidRPr="000B658F" w:rsidRDefault="00FA3FCA" w:rsidP="00F91D56">
      <w:pPr>
        <w:pStyle w:val="ab"/>
        <w:numPr>
          <w:ilvl w:val="0"/>
          <w:numId w:val="14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0B658F">
        <w:rPr>
          <w:sz w:val="28"/>
          <w:szCs w:val="28"/>
        </w:rPr>
        <w:t>соблюдение законодательства в ходе осуществления финансово – хозяйственных операций.</w:t>
      </w:r>
    </w:p>
    <w:p w:rsidR="00FA3FCA" w:rsidRPr="000B658F" w:rsidRDefault="00FA3FCA" w:rsidP="00FA3FCA">
      <w:pPr>
        <w:ind w:firstLine="567"/>
        <w:jc w:val="both"/>
        <w:rPr>
          <w:noProof/>
          <w:sz w:val="28"/>
          <w:szCs w:val="28"/>
        </w:rPr>
      </w:pPr>
      <w:r w:rsidRPr="000B658F">
        <w:rPr>
          <w:sz w:val="28"/>
          <w:szCs w:val="28"/>
        </w:rPr>
        <w:t xml:space="preserve">По </w:t>
      </w:r>
      <w:r w:rsidRPr="000B658F">
        <w:rPr>
          <w:noProof/>
          <w:sz w:val="28"/>
          <w:szCs w:val="28"/>
        </w:rPr>
        <w:t>результатам проверки оформлен акт от 12.07.2016 №</w:t>
      </w:r>
      <w:r w:rsidR="00A44B83" w:rsidRPr="000B658F">
        <w:rPr>
          <w:noProof/>
          <w:sz w:val="28"/>
          <w:szCs w:val="28"/>
        </w:rPr>
        <w:t>7</w:t>
      </w:r>
      <w:r w:rsidRPr="000B658F">
        <w:rPr>
          <w:noProof/>
          <w:sz w:val="28"/>
          <w:szCs w:val="28"/>
        </w:rPr>
        <w:t>.</w:t>
      </w:r>
    </w:p>
    <w:p w:rsidR="00A44B83" w:rsidRPr="000B658F" w:rsidRDefault="00A44B83" w:rsidP="00A44B83">
      <w:pPr>
        <w:ind w:firstLine="567"/>
        <w:jc w:val="both"/>
        <w:rPr>
          <w:sz w:val="28"/>
          <w:szCs w:val="28"/>
        </w:rPr>
      </w:pPr>
      <w:r w:rsidRPr="000B658F">
        <w:rPr>
          <w:noProof/>
          <w:sz w:val="28"/>
          <w:szCs w:val="28"/>
        </w:rPr>
        <w:t xml:space="preserve">Проверкой установлены </w:t>
      </w:r>
      <w:r w:rsidRPr="000B658F">
        <w:rPr>
          <w:sz w:val="28"/>
          <w:szCs w:val="28"/>
        </w:rPr>
        <w:t>следующие нарушения и недостатки:</w:t>
      </w:r>
    </w:p>
    <w:p w:rsidR="00A44B83" w:rsidRPr="000B658F" w:rsidRDefault="00A44B83" w:rsidP="00F91D56">
      <w:pPr>
        <w:pStyle w:val="ae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0B658F">
        <w:rPr>
          <w:sz w:val="28"/>
          <w:szCs w:val="28"/>
        </w:rPr>
        <w:t>нарушение п</w:t>
      </w:r>
      <w:r w:rsidR="00D35DE3" w:rsidRPr="000B658F">
        <w:rPr>
          <w:sz w:val="28"/>
          <w:szCs w:val="28"/>
        </w:rPr>
        <w:t>.</w:t>
      </w:r>
      <w:r w:rsidRPr="000B658F">
        <w:rPr>
          <w:sz w:val="28"/>
          <w:szCs w:val="28"/>
        </w:rPr>
        <w:t xml:space="preserve"> 8 раздела </w:t>
      </w:r>
      <w:r w:rsidRPr="000B658F">
        <w:rPr>
          <w:sz w:val="28"/>
          <w:szCs w:val="28"/>
          <w:lang w:val="en-US"/>
        </w:rPr>
        <w:t>II</w:t>
      </w:r>
      <w:r w:rsidRPr="000B658F">
        <w:rPr>
          <w:sz w:val="28"/>
          <w:szCs w:val="28"/>
        </w:rPr>
        <w:t xml:space="preserve"> Требования </w:t>
      </w:r>
      <w:r w:rsidRPr="000B658F">
        <w:rPr>
          <w:rFonts w:eastAsia="Calibri"/>
          <w:iCs/>
          <w:sz w:val="28"/>
          <w:szCs w:val="28"/>
        </w:rPr>
        <w:t>к Плану финансово – хозяйственной деятельности государственных (муниципальных) учреждений</w:t>
      </w:r>
      <w:r w:rsidRPr="000B658F">
        <w:rPr>
          <w:sz w:val="28"/>
          <w:szCs w:val="28"/>
        </w:rPr>
        <w:t xml:space="preserve">, утвержденных </w:t>
      </w:r>
      <w:r w:rsidRPr="000B658F">
        <w:rPr>
          <w:rFonts w:eastAsia="Calibri"/>
          <w:iCs/>
          <w:sz w:val="28"/>
          <w:szCs w:val="28"/>
        </w:rPr>
        <w:t xml:space="preserve">приказом Минфина России от 28.07.2010 </w:t>
      </w:r>
      <w:r w:rsidRPr="000B658F">
        <w:rPr>
          <w:sz w:val="28"/>
          <w:szCs w:val="28"/>
        </w:rPr>
        <w:t>№81н</w:t>
      </w:r>
      <w:r w:rsidRPr="000B658F">
        <w:rPr>
          <w:rFonts w:eastAsia="Calibri"/>
          <w:iCs/>
          <w:sz w:val="28"/>
          <w:szCs w:val="28"/>
        </w:rPr>
        <w:t>,</w:t>
      </w:r>
      <w:r w:rsidR="00767681" w:rsidRPr="000B658F">
        <w:rPr>
          <w:rFonts w:eastAsia="Calibri"/>
          <w:iCs/>
          <w:sz w:val="28"/>
          <w:szCs w:val="28"/>
        </w:rPr>
        <w:t xml:space="preserve"> – </w:t>
      </w:r>
      <w:r w:rsidRPr="000B658F">
        <w:rPr>
          <w:sz w:val="28"/>
          <w:szCs w:val="28"/>
        </w:rPr>
        <w:t>данные</w:t>
      </w:r>
      <w:r w:rsidR="00767681" w:rsidRPr="000B658F">
        <w:rPr>
          <w:sz w:val="28"/>
          <w:szCs w:val="28"/>
        </w:rPr>
        <w:t xml:space="preserve"> </w:t>
      </w:r>
      <w:r w:rsidRPr="000B658F">
        <w:rPr>
          <w:sz w:val="28"/>
          <w:szCs w:val="28"/>
        </w:rPr>
        <w:t xml:space="preserve">Плана финансово – хозяйственной деятельности на 28.12.2015 раздела </w:t>
      </w:r>
      <w:r w:rsidRPr="000B658F">
        <w:rPr>
          <w:sz w:val="28"/>
          <w:szCs w:val="28"/>
          <w:lang w:val="en-US"/>
        </w:rPr>
        <w:t>II</w:t>
      </w:r>
      <w:r w:rsidRPr="000B658F">
        <w:rPr>
          <w:sz w:val="28"/>
          <w:szCs w:val="28"/>
        </w:rPr>
        <w:t xml:space="preserve"> «Показатели финансового состояния учреждения» по строке «Дебиторская задолженность» не заполнены, что </w:t>
      </w:r>
      <w:r w:rsidRPr="000B658F">
        <w:rPr>
          <w:i/>
          <w:sz w:val="28"/>
          <w:szCs w:val="28"/>
          <w:u w:val="single"/>
        </w:rPr>
        <w:t>не соответствует</w:t>
      </w:r>
      <w:r w:rsidRPr="000B658F">
        <w:rPr>
          <w:sz w:val="28"/>
          <w:szCs w:val="28"/>
        </w:rPr>
        <w:t xml:space="preserve"> форме 0503769 годового бухгалтерского отчета за 2015 год, где отражена «Дебиторская задолженность» в сумме 5 356,17 рублей;</w:t>
      </w:r>
      <w:proofErr w:type="gramEnd"/>
    </w:p>
    <w:p w:rsidR="00A44B83" w:rsidRPr="000B658F" w:rsidRDefault="00A44B83" w:rsidP="00F91D56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58F">
        <w:rPr>
          <w:rFonts w:ascii="Times New Roman" w:hAnsi="Times New Roman" w:cs="Times New Roman"/>
          <w:sz w:val="28"/>
          <w:szCs w:val="28"/>
        </w:rPr>
        <w:t xml:space="preserve">нарушение </w:t>
      </w:r>
      <w:proofErr w:type="gramStart"/>
      <w:r w:rsidR="00D35DE3" w:rsidRPr="000B658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D35DE3" w:rsidRPr="000B658F">
        <w:rPr>
          <w:rFonts w:ascii="Times New Roman" w:hAnsi="Times New Roman" w:cs="Times New Roman"/>
          <w:sz w:val="28"/>
          <w:szCs w:val="28"/>
        </w:rPr>
        <w:t xml:space="preserve">. 3 </w:t>
      </w:r>
      <w:r w:rsidRPr="000B658F">
        <w:rPr>
          <w:rFonts w:ascii="Times New Roman" w:hAnsi="Times New Roman" w:cs="Times New Roman"/>
          <w:sz w:val="28"/>
          <w:szCs w:val="28"/>
        </w:rPr>
        <w:t>ст</w:t>
      </w:r>
      <w:r w:rsidR="00D35DE3" w:rsidRPr="000B658F">
        <w:rPr>
          <w:rFonts w:ascii="Times New Roman" w:hAnsi="Times New Roman" w:cs="Times New Roman"/>
          <w:sz w:val="28"/>
          <w:szCs w:val="28"/>
        </w:rPr>
        <w:t>.</w:t>
      </w:r>
      <w:r w:rsidRPr="000B658F">
        <w:rPr>
          <w:rFonts w:ascii="Times New Roman" w:hAnsi="Times New Roman" w:cs="Times New Roman"/>
          <w:sz w:val="28"/>
          <w:szCs w:val="28"/>
        </w:rPr>
        <w:t xml:space="preserve"> 7, </w:t>
      </w:r>
      <w:r w:rsidR="00D35DE3" w:rsidRPr="000B658F">
        <w:rPr>
          <w:rFonts w:ascii="Times New Roman" w:eastAsia="Calibri" w:hAnsi="Times New Roman" w:cs="Times New Roman"/>
          <w:sz w:val="28"/>
          <w:szCs w:val="28"/>
        </w:rPr>
        <w:t>п. 8</w:t>
      </w:r>
      <w:r w:rsidR="00D35DE3" w:rsidRPr="000B658F">
        <w:rPr>
          <w:rFonts w:ascii="Times New Roman" w:hAnsi="Times New Roman" w:cs="Times New Roman"/>
          <w:sz w:val="28"/>
          <w:szCs w:val="28"/>
        </w:rPr>
        <w:t xml:space="preserve"> </w:t>
      </w:r>
      <w:r w:rsidRPr="000B658F">
        <w:rPr>
          <w:rFonts w:ascii="Times New Roman" w:eastAsia="Calibri" w:hAnsi="Times New Roman" w:cs="Times New Roman"/>
          <w:sz w:val="28"/>
          <w:szCs w:val="28"/>
        </w:rPr>
        <w:t>ст</w:t>
      </w:r>
      <w:r w:rsidR="00D35DE3" w:rsidRPr="000B658F">
        <w:rPr>
          <w:rFonts w:ascii="Times New Roman" w:eastAsia="Calibri" w:hAnsi="Times New Roman" w:cs="Times New Roman"/>
          <w:sz w:val="28"/>
          <w:szCs w:val="28"/>
        </w:rPr>
        <w:t>.</w:t>
      </w:r>
      <w:r w:rsidRPr="000B658F">
        <w:rPr>
          <w:rFonts w:ascii="Times New Roman" w:eastAsia="Calibri" w:hAnsi="Times New Roman" w:cs="Times New Roman"/>
          <w:sz w:val="28"/>
          <w:szCs w:val="28"/>
        </w:rPr>
        <w:t xml:space="preserve"> 13 </w:t>
      </w:r>
      <w:r w:rsidRPr="000B658F">
        <w:rPr>
          <w:rFonts w:ascii="Times New Roman" w:hAnsi="Times New Roman" w:cs="Times New Roman"/>
          <w:sz w:val="28"/>
          <w:szCs w:val="28"/>
        </w:rPr>
        <w:t>Федерального закона №402-ФЗ, п</w:t>
      </w:r>
      <w:r w:rsidR="00D35DE3" w:rsidRPr="000B658F">
        <w:rPr>
          <w:rFonts w:ascii="Times New Roman" w:hAnsi="Times New Roman" w:cs="Times New Roman"/>
          <w:sz w:val="28"/>
          <w:szCs w:val="28"/>
        </w:rPr>
        <w:t>.</w:t>
      </w:r>
      <w:r w:rsidRPr="000B658F">
        <w:rPr>
          <w:rFonts w:ascii="Times New Roman" w:hAnsi="Times New Roman" w:cs="Times New Roman"/>
          <w:sz w:val="28"/>
          <w:szCs w:val="28"/>
        </w:rPr>
        <w:t xml:space="preserve"> 5 Инструкции </w:t>
      </w:r>
      <w:r w:rsidRPr="000B658F">
        <w:rPr>
          <w:rFonts w:ascii="Times New Roman" w:eastAsia="Calibri" w:hAnsi="Times New Roman" w:cs="Times New Roman"/>
          <w:iCs/>
          <w:sz w:val="28"/>
          <w:szCs w:val="28"/>
        </w:rPr>
        <w:t>№33н</w:t>
      </w:r>
      <w:r w:rsidRPr="000B658F">
        <w:rPr>
          <w:rFonts w:ascii="Times New Roman" w:hAnsi="Times New Roman" w:cs="Times New Roman"/>
          <w:sz w:val="28"/>
          <w:szCs w:val="28"/>
        </w:rPr>
        <w:t>:</w:t>
      </w:r>
    </w:p>
    <w:p w:rsidR="00A44B83" w:rsidRPr="000B658F" w:rsidRDefault="00A44B83" w:rsidP="00F91D56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58F">
        <w:rPr>
          <w:rFonts w:ascii="Times New Roman" w:hAnsi="Times New Roman" w:cs="Times New Roman"/>
          <w:sz w:val="28"/>
          <w:szCs w:val="28"/>
        </w:rPr>
        <w:t>отсутствует документ (приказ о возложении обязанностей), которым возложена обязанность по ведению бухгалтерского учета на главного бухгалтера или иное должностное лицо экономического субъекта;</w:t>
      </w:r>
    </w:p>
    <w:p w:rsidR="00A44B83" w:rsidRPr="000B658F" w:rsidRDefault="00A44B83" w:rsidP="00F91D56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658F">
        <w:rPr>
          <w:rFonts w:ascii="Times New Roman" w:eastAsia="Calibri" w:hAnsi="Times New Roman" w:cs="Times New Roman"/>
          <w:sz w:val="28"/>
          <w:szCs w:val="28"/>
        </w:rPr>
        <w:t>бухгалтерская (финансовая) отчетность не подписана на бумажном носителе руководителем экономического субъекта;</w:t>
      </w:r>
    </w:p>
    <w:p w:rsidR="00A44B83" w:rsidRPr="000B658F" w:rsidRDefault="00A44B83" w:rsidP="00F91D56">
      <w:pPr>
        <w:pStyle w:val="ae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0B658F">
        <w:rPr>
          <w:rFonts w:eastAsiaTheme="minorHAnsi"/>
          <w:sz w:val="28"/>
          <w:szCs w:val="28"/>
          <w:lang w:eastAsia="en-US"/>
        </w:rPr>
        <w:t xml:space="preserve">нарушение </w:t>
      </w:r>
      <w:r w:rsidRPr="000B658F">
        <w:rPr>
          <w:sz w:val="28"/>
          <w:szCs w:val="28"/>
        </w:rPr>
        <w:t xml:space="preserve">разделов 2, 3 Приложения №5 к приказу </w:t>
      </w:r>
      <w:r w:rsidRPr="000B658F">
        <w:rPr>
          <w:rFonts w:eastAsia="Calibri"/>
          <w:iCs/>
          <w:sz w:val="28"/>
          <w:szCs w:val="28"/>
        </w:rPr>
        <w:t>Минфина России</w:t>
      </w:r>
      <w:r w:rsidRPr="000B658F">
        <w:rPr>
          <w:rFonts w:eastAsiaTheme="minorHAnsi"/>
          <w:sz w:val="28"/>
          <w:szCs w:val="28"/>
          <w:lang w:eastAsia="en-US"/>
        </w:rPr>
        <w:t xml:space="preserve"> от 30.03.2015 №52н</w:t>
      </w:r>
      <w:r w:rsidRPr="000B658F">
        <w:rPr>
          <w:sz w:val="28"/>
          <w:szCs w:val="28"/>
        </w:rPr>
        <w:t xml:space="preserve"> «Об утверждении форм первичных учетных документов и регистров </w:t>
      </w:r>
      <w:r w:rsidRPr="000B658F">
        <w:rPr>
          <w:rFonts w:eastAsiaTheme="minorHAnsi"/>
          <w:sz w:val="28"/>
          <w:szCs w:val="28"/>
          <w:lang w:eastAsia="en-US"/>
        </w:rPr>
        <w:t>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применению»:</w:t>
      </w:r>
    </w:p>
    <w:p w:rsidR="00A44B83" w:rsidRPr="000B658F" w:rsidRDefault="00A44B83" w:rsidP="00F91D56">
      <w:pPr>
        <w:pStyle w:val="ae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0B658F">
        <w:rPr>
          <w:rFonts w:eastAsiaTheme="minorHAnsi"/>
          <w:sz w:val="28"/>
          <w:szCs w:val="28"/>
          <w:lang w:eastAsia="en-US"/>
        </w:rPr>
        <w:t xml:space="preserve">учреждением применяется Табель учета использования рабочего времени </w:t>
      </w:r>
      <w:hyperlink r:id="rId24" w:history="1">
        <w:r w:rsidRPr="000B658F">
          <w:rPr>
            <w:rFonts w:eastAsiaTheme="minorHAnsi"/>
            <w:sz w:val="28"/>
            <w:szCs w:val="28"/>
            <w:lang w:eastAsia="en-US"/>
          </w:rPr>
          <w:t>(форма №Т-13)</w:t>
        </w:r>
      </w:hyperlink>
      <w:r w:rsidRPr="000B658F">
        <w:rPr>
          <w:rFonts w:eastAsiaTheme="minorHAnsi"/>
          <w:sz w:val="28"/>
          <w:szCs w:val="28"/>
          <w:lang w:eastAsia="en-US"/>
        </w:rPr>
        <w:t xml:space="preserve">, утвержденный постановлением Госкомстата России от 5 января 2004 г. №1, данная форма не закреплена Учетной политикой МБУ газета «Знамя», тогда как для бюджетных учреждений приложением к приказу утверждена форма - </w:t>
      </w:r>
      <w:hyperlink r:id="rId25" w:history="1">
        <w:r w:rsidRPr="000B658F">
          <w:rPr>
            <w:rFonts w:eastAsiaTheme="minorHAnsi"/>
            <w:sz w:val="28"/>
            <w:szCs w:val="28"/>
            <w:lang w:eastAsia="en-US"/>
          </w:rPr>
          <w:t>табеля</w:t>
        </w:r>
      </w:hyperlink>
      <w:r w:rsidRPr="000B658F">
        <w:rPr>
          <w:rFonts w:eastAsiaTheme="minorHAnsi"/>
          <w:sz w:val="28"/>
          <w:szCs w:val="28"/>
          <w:lang w:eastAsia="en-US"/>
        </w:rPr>
        <w:t xml:space="preserve"> учета использования рабочего времени и расчета заработной платы (форма </w:t>
      </w:r>
      <w:hyperlink r:id="rId26" w:history="1">
        <w:r w:rsidRPr="000B658F">
          <w:rPr>
            <w:rFonts w:eastAsiaTheme="minorHAnsi"/>
            <w:sz w:val="28"/>
            <w:szCs w:val="28"/>
            <w:lang w:eastAsia="en-US"/>
          </w:rPr>
          <w:t>0504421</w:t>
        </w:r>
      </w:hyperlink>
      <w:r w:rsidRPr="000B658F">
        <w:rPr>
          <w:rFonts w:eastAsiaTheme="minorHAnsi"/>
          <w:sz w:val="28"/>
          <w:szCs w:val="28"/>
          <w:lang w:eastAsia="en-US"/>
        </w:rPr>
        <w:t>);</w:t>
      </w:r>
    </w:p>
    <w:p w:rsidR="00A44B83" w:rsidRPr="000B658F" w:rsidRDefault="00A44B83" w:rsidP="00F91D56">
      <w:pPr>
        <w:pStyle w:val="ae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при заполнении инвентарных карточек учета основных средств – на оборотной стороне инвентарной карточки не заполнена краткая индивидуальная характеристика объекта, перечень составляющих его предметов и его основные качествен</w:t>
      </w:r>
      <w:r w:rsidR="00C179B4" w:rsidRPr="000B658F">
        <w:rPr>
          <w:sz w:val="28"/>
          <w:szCs w:val="28"/>
        </w:rPr>
        <w:t>ные и количественные показатели;</w:t>
      </w:r>
    </w:p>
    <w:p w:rsidR="00A44B83" w:rsidRPr="000B658F" w:rsidRDefault="00A44B83" w:rsidP="00F91D56">
      <w:pPr>
        <w:pStyle w:val="ae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нарушение ст</w:t>
      </w:r>
      <w:r w:rsidR="00A962F0" w:rsidRPr="000B658F">
        <w:rPr>
          <w:sz w:val="28"/>
          <w:szCs w:val="28"/>
        </w:rPr>
        <w:t>.</w:t>
      </w:r>
      <w:r w:rsidRPr="000B658F">
        <w:rPr>
          <w:sz w:val="28"/>
          <w:szCs w:val="28"/>
        </w:rPr>
        <w:t xml:space="preserve"> 60.1. Трудового Кодекса Российской Федерации </w:t>
      </w:r>
      <w:r w:rsidR="00767681" w:rsidRPr="000B658F">
        <w:rPr>
          <w:sz w:val="28"/>
          <w:szCs w:val="28"/>
        </w:rPr>
        <w:t xml:space="preserve">– </w:t>
      </w:r>
      <w:r w:rsidRPr="000B658F">
        <w:rPr>
          <w:sz w:val="28"/>
          <w:szCs w:val="28"/>
        </w:rPr>
        <w:t>трудовая деятельность по совместительству в должности «заведующий хозяйством»</w:t>
      </w:r>
      <w:r w:rsidR="00C179B4" w:rsidRPr="000B658F">
        <w:t xml:space="preserve"> </w:t>
      </w:r>
      <w:r w:rsidR="00C179B4" w:rsidRPr="000B658F">
        <w:rPr>
          <w:sz w:val="28"/>
          <w:szCs w:val="28"/>
        </w:rPr>
        <w:t>работник</w:t>
      </w:r>
      <w:r w:rsidR="00767681" w:rsidRPr="000B658F">
        <w:rPr>
          <w:sz w:val="28"/>
          <w:szCs w:val="28"/>
        </w:rPr>
        <w:t>ом</w:t>
      </w:r>
      <w:r w:rsidR="00C179B4" w:rsidRPr="000B658F">
        <w:rPr>
          <w:sz w:val="28"/>
          <w:szCs w:val="28"/>
        </w:rPr>
        <w:t xml:space="preserve"> учреждения</w:t>
      </w:r>
      <w:r w:rsidRPr="000B658F">
        <w:rPr>
          <w:sz w:val="28"/>
          <w:szCs w:val="28"/>
        </w:rPr>
        <w:t xml:space="preserve"> в 2015 году не осуществлялась, либо осуществлялась в </w:t>
      </w:r>
      <w:r w:rsidRPr="000B658F">
        <w:rPr>
          <w:sz w:val="28"/>
          <w:szCs w:val="28"/>
        </w:rPr>
        <w:lastRenderedPageBreak/>
        <w:t>основное рабочее время. В результате чего, неправомерно начисленная заработная плата по должности «заведующий хозяйств</w:t>
      </w:r>
      <w:r w:rsidR="00A962F0" w:rsidRPr="000B658F">
        <w:rPr>
          <w:sz w:val="28"/>
          <w:szCs w:val="28"/>
        </w:rPr>
        <w:t>ом» составила 108 666,51 рублей;</w:t>
      </w:r>
    </w:p>
    <w:p w:rsidR="00A44B83" w:rsidRPr="000B658F" w:rsidRDefault="00A44B83" w:rsidP="00F91D56">
      <w:pPr>
        <w:pStyle w:val="ae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нарушение п</w:t>
      </w:r>
      <w:r w:rsidR="00A962F0" w:rsidRPr="000B658F">
        <w:rPr>
          <w:sz w:val="28"/>
          <w:szCs w:val="28"/>
        </w:rPr>
        <w:t>.</w:t>
      </w:r>
      <w:r w:rsidRPr="000B658F">
        <w:rPr>
          <w:sz w:val="28"/>
          <w:szCs w:val="28"/>
        </w:rPr>
        <w:t xml:space="preserve"> 4.7</w:t>
      </w:r>
      <w:r w:rsidRPr="000B658F">
        <w:rPr>
          <w:rFonts w:eastAsia="Calibri"/>
          <w:sz w:val="28"/>
          <w:szCs w:val="28"/>
        </w:rPr>
        <w:t xml:space="preserve"> </w:t>
      </w:r>
      <w:r w:rsidRPr="000B658F">
        <w:rPr>
          <w:sz w:val="28"/>
          <w:szCs w:val="28"/>
        </w:rPr>
        <w:t>Положения об оплате труда работников МБУ газета «Знамя», утвержденного постановлением администрации</w:t>
      </w:r>
      <w:r w:rsidR="00767681" w:rsidRPr="000B658F">
        <w:rPr>
          <w:sz w:val="28"/>
          <w:szCs w:val="28"/>
        </w:rPr>
        <w:t xml:space="preserve"> города Урай от 10.02.2012 №386</w:t>
      </w:r>
      <w:r w:rsidRPr="000B658F">
        <w:rPr>
          <w:sz w:val="28"/>
          <w:szCs w:val="28"/>
        </w:rPr>
        <w:t xml:space="preserve"> </w:t>
      </w:r>
      <w:r w:rsidR="00767681" w:rsidRPr="000B658F">
        <w:rPr>
          <w:sz w:val="28"/>
          <w:szCs w:val="28"/>
        </w:rPr>
        <w:t>– н</w:t>
      </w:r>
      <w:r w:rsidRPr="000B658F">
        <w:rPr>
          <w:sz w:val="28"/>
          <w:szCs w:val="28"/>
        </w:rPr>
        <w:t>еправомерно выплаченная п</w:t>
      </w:r>
      <w:r w:rsidR="00C179B4" w:rsidRPr="000B658F">
        <w:rPr>
          <w:sz w:val="28"/>
          <w:szCs w:val="28"/>
        </w:rPr>
        <w:t>ремия составила 3 090,9 рублей;</w:t>
      </w:r>
    </w:p>
    <w:p w:rsidR="00A44B83" w:rsidRPr="000B658F" w:rsidRDefault="00A44B83" w:rsidP="00F91D56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0B658F">
        <w:rPr>
          <w:rFonts w:ascii="Times New Roman" w:hAnsi="Times New Roman" w:cs="Times New Roman"/>
          <w:sz w:val="28"/>
          <w:szCs w:val="28"/>
        </w:rPr>
        <w:t>нарушение</w:t>
      </w:r>
      <w:r w:rsidRPr="000B658F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A962F0" w:rsidRPr="000B658F">
        <w:rPr>
          <w:rFonts w:ascii="Times New Roman" w:eastAsia="Calibri" w:hAnsi="Times New Roman" w:cs="Times New Roman"/>
          <w:sz w:val="28"/>
          <w:szCs w:val="28"/>
        </w:rPr>
        <w:t>.</w:t>
      </w:r>
      <w:r w:rsidRPr="000B658F">
        <w:rPr>
          <w:rFonts w:ascii="Times New Roman" w:eastAsia="Calibri" w:hAnsi="Times New Roman" w:cs="Times New Roman"/>
          <w:sz w:val="28"/>
          <w:szCs w:val="28"/>
        </w:rPr>
        <w:t xml:space="preserve"> 3 Порядка </w:t>
      </w:r>
      <w:r w:rsidRPr="000B658F">
        <w:rPr>
          <w:rFonts w:ascii="Times New Roman" w:eastAsiaTheme="minorHAnsi" w:hAnsi="Times New Roman" w:cs="Times New Roman"/>
          <w:sz w:val="28"/>
          <w:szCs w:val="28"/>
          <w:lang w:eastAsia="en-US"/>
        </w:rPr>
        <w:t>и размеров возмещения расходов, связанных со служебными командировками, работникам муниципальных учреждений города Урай</w:t>
      </w:r>
      <w:r w:rsidRPr="000B658F">
        <w:rPr>
          <w:rFonts w:ascii="Times New Roman" w:eastAsia="Calibri" w:hAnsi="Times New Roman" w:cs="Times New Roman"/>
          <w:sz w:val="28"/>
          <w:szCs w:val="28"/>
        </w:rPr>
        <w:t xml:space="preserve">, утвержденного постановлением </w:t>
      </w:r>
      <w:r w:rsidRPr="000B658F">
        <w:rPr>
          <w:rFonts w:ascii="Times New Roman" w:hAnsi="Times New Roman" w:cs="Times New Roman"/>
          <w:sz w:val="28"/>
          <w:szCs w:val="28"/>
        </w:rPr>
        <w:t xml:space="preserve">администрации города Урай </w:t>
      </w:r>
      <w:r w:rsidRPr="000B658F">
        <w:rPr>
          <w:rFonts w:ascii="Times New Roman" w:eastAsiaTheme="minorHAnsi" w:hAnsi="Times New Roman" w:cs="Times New Roman"/>
          <w:sz w:val="28"/>
          <w:szCs w:val="28"/>
          <w:lang w:eastAsia="en-US"/>
        </w:rPr>
        <w:t>от 05.03.2015 №829</w:t>
      </w:r>
      <w:r w:rsidRPr="000B658F">
        <w:rPr>
          <w:rFonts w:ascii="Times New Roman" w:hAnsi="Times New Roman" w:cs="Times New Roman"/>
          <w:sz w:val="28"/>
          <w:szCs w:val="28"/>
        </w:rPr>
        <w:t>,</w:t>
      </w:r>
      <w:r w:rsidR="00767681" w:rsidRPr="000B658F">
        <w:rPr>
          <w:rFonts w:ascii="Times New Roman" w:hAnsi="Times New Roman" w:cs="Times New Roman"/>
          <w:sz w:val="28"/>
          <w:szCs w:val="28"/>
        </w:rPr>
        <w:t>выразившееся в возмещении</w:t>
      </w:r>
      <w:r w:rsidRPr="000B658F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767681" w:rsidRPr="000B658F">
        <w:rPr>
          <w:rFonts w:ascii="Times New Roman" w:hAnsi="Times New Roman" w:cs="Times New Roman"/>
          <w:sz w:val="28"/>
          <w:szCs w:val="28"/>
        </w:rPr>
        <w:t>ов</w:t>
      </w:r>
      <w:r w:rsidRPr="000B658F">
        <w:rPr>
          <w:rFonts w:ascii="Times New Roman" w:hAnsi="Times New Roman" w:cs="Times New Roman"/>
          <w:sz w:val="28"/>
          <w:szCs w:val="28"/>
        </w:rPr>
        <w:t xml:space="preserve"> по приобретению полиса добровольного страхования пассажиров на транспорте,</w:t>
      </w:r>
      <w:r w:rsidR="00767681" w:rsidRPr="000B658F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Pr="000B658F">
        <w:rPr>
          <w:rFonts w:ascii="Times New Roman" w:hAnsi="Times New Roman" w:cs="Times New Roman"/>
          <w:sz w:val="28"/>
          <w:szCs w:val="28"/>
        </w:rPr>
        <w:t xml:space="preserve"> не </w:t>
      </w:r>
      <w:r w:rsidR="00767681" w:rsidRPr="000B658F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0B658F">
        <w:rPr>
          <w:rFonts w:ascii="Times New Roman" w:hAnsi="Times New Roman" w:cs="Times New Roman"/>
          <w:sz w:val="28"/>
          <w:szCs w:val="28"/>
        </w:rPr>
        <w:t>возмещаются.</w:t>
      </w:r>
      <w:r w:rsidRPr="000B658F">
        <w:rPr>
          <w:rFonts w:ascii="Times New Roman" w:eastAsia="Calibri" w:hAnsi="Times New Roman" w:cs="Times New Roman"/>
          <w:sz w:val="28"/>
          <w:szCs w:val="28"/>
        </w:rPr>
        <w:t xml:space="preserve"> Неправомерные расходы из средств </w:t>
      </w:r>
      <w:proofErr w:type="gramStart"/>
      <w:r w:rsidRPr="000B658F">
        <w:rPr>
          <w:rFonts w:ascii="Times New Roman" w:eastAsia="Calibri" w:hAnsi="Times New Roman" w:cs="Times New Roman"/>
          <w:sz w:val="28"/>
          <w:szCs w:val="28"/>
        </w:rPr>
        <w:t>субсидии, выделяемой на выполнение муниципального задания и</w:t>
      </w:r>
      <w:r w:rsidR="00C179B4" w:rsidRPr="000B658F">
        <w:rPr>
          <w:rFonts w:ascii="Times New Roman" w:eastAsia="Calibri" w:hAnsi="Times New Roman" w:cs="Times New Roman"/>
          <w:sz w:val="28"/>
          <w:szCs w:val="28"/>
        </w:rPr>
        <w:t xml:space="preserve">з местного бюджета </w:t>
      </w:r>
      <w:r w:rsidR="00767681" w:rsidRPr="000B658F">
        <w:rPr>
          <w:rFonts w:ascii="Times New Roman" w:eastAsia="Calibri" w:hAnsi="Times New Roman" w:cs="Times New Roman"/>
          <w:sz w:val="28"/>
          <w:szCs w:val="28"/>
        </w:rPr>
        <w:t>составили</w:t>
      </w:r>
      <w:proofErr w:type="gramEnd"/>
      <w:r w:rsidR="00767681" w:rsidRPr="000B65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79B4" w:rsidRPr="000B658F">
        <w:rPr>
          <w:rFonts w:ascii="Times New Roman" w:eastAsia="Calibri" w:hAnsi="Times New Roman" w:cs="Times New Roman"/>
          <w:sz w:val="28"/>
          <w:szCs w:val="28"/>
        </w:rPr>
        <w:t>520,0 рублей;</w:t>
      </w:r>
      <w:r w:rsidRPr="000B65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4B83" w:rsidRPr="000B658F" w:rsidRDefault="00A44B83" w:rsidP="00F91D56">
      <w:pPr>
        <w:pStyle w:val="ae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 xml:space="preserve">нарушение положений </w:t>
      </w:r>
      <w:r w:rsidRPr="000B658F">
        <w:rPr>
          <w:rFonts w:eastAsia="Calibri"/>
          <w:iCs/>
          <w:sz w:val="28"/>
          <w:szCs w:val="28"/>
        </w:rPr>
        <w:t>«ОК 013-94. Общероссийского классификатора основных фондов», утвержденного Постановлением Госстандарта РФ от 26.12.1994 №359</w:t>
      </w:r>
      <w:r w:rsidRPr="000B658F">
        <w:rPr>
          <w:sz w:val="28"/>
          <w:szCs w:val="28"/>
        </w:rPr>
        <w:t>, в части неверного при</w:t>
      </w:r>
      <w:r w:rsidR="00C179B4" w:rsidRPr="000B658F">
        <w:rPr>
          <w:sz w:val="28"/>
          <w:szCs w:val="28"/>
        </w:rPr>
        <w:t xml:space="preserve">своения </w:t>
      </w:r>
      <w:r w:rsidR="00767681" w:rsidRPr="000B658F">
        <w:rPr>
          <w:sz w:val="28"/>
          <w:szCs w:val="28"/>
        </w:rPr>
        <w:t xml:space="preserve">кодов </w:t>
      </w:r>
      <w:r w:rsidR="00C179B4" w:rsidRPr="000B658F">
        <w:rPr>
          <w:sz w:val="28"/>
          <w:szCs w:val="28"/>
        </w:rPr>
        <w:t>ОКОФ основным средствам;</w:t>
      </w:r>
    </w:p>
    <w:p w:rsidR="00A44B83" w:rsidRPr="000B658F" w:rsidRDefault="00A44B83" w:rsidP="00F91D56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658F">
        <w:rPr>
          <w:rFonts w:ascii="Times New Roman" w:hAnsi="Times New Roman" w:cs="Times New Roman"/>
          <w:sz w:val="28"/>
          <w:szCs w:val="28"/>
        </w:rPr>
        <w:t>нарушение п</w:t>
      </w:r>
      <w:r w:rsidR="00A962F0" w:rsidRPr="000B658F">
        <w:rPr>
          <w:rFonts w:ascii="Times New Roman" w:hAnsi="Times New Roman" w:cs="Times New Roman"/>
          <w:sz w:val="28"/>
          <w:szCs w:val="28"/>
        </w:rPr>
        <w:t>.</w:t>
      </w:r>
      <w:r w:rsidRPr="000B658F">
        <w:rPr>
          <w:rFonts w:ascii="Times New Roman" w:hAnsi="Times New Roman" w:cs="Times New Roman"/>
          <w:sz w:val="28"/>
          <w:szCs w:val="28"/>
        </w:rPr>
        <w:t xml:space="preserve"> 9 Инструкции по применению п</w:t>
      </w:r>
      <w:r w:rsidRPr="000B65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лана счетов бухгалтерского учета бюджетных учреждений, утвержденной приказом </w:t>
      </w:r>
      <w:r w:rsidRPr="000B658F">
        <w:rPr>
          <w:rFonts w:ascii="Times New Roman" w:eastAsia="Calibri" w:hAnsi="Times New Roman" w:cs="Times New Roman"/>
          <w:iCs/>
          <w:sz w:val="28"/>
          <w:szCs w:val="28"/>
        </w:rPr>
        <w:t>Минфином России</w:t>
      </w:r>
      <w:r w:rsidRPr="000B65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16.12.2010 №174н </w:t>
      </w:r>
      <w:r w:rsidR="00767681" w:rsidRPr="000B658F">
        <w:rPr>
          <w:rFonts w:ascii="Times New Roman" w:hAnsi="Times New Roman" w:cs="Times New Roman"/>
          <w:sz w:val="28"/>
          <w:szCs w:val="28"/>
        </w:rPr>
        <w:t>–</w:t>
      </w:r>
      <w:r w:rsidR="00767681" w:rsidRPr="000B65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B658F">
        <w:rPr>
          <w:rFonts w:ascii="Times New Roman" w:hAnsi="Times New Roman" w:cs="Times New Roman"/>
          <w:sz w:val="28"/>
          <w:szCs w:val="28"/>
        </w:rPr>
        <w:t xml:space="preserve">на балансе МБУ газета «Знамя»» на 31.12.2015, </w:t>
      </w:r>
      <w:r w:rsidR="00767681" w:rsidRPr="000B658F">
        <w:rPr>
          <w:rFonts w:ascii="Times New Roman" w:hAnsi="Times New Roman" w:cs="Times New Roman"/>
          <w:sz w:val="28"/>
          <w:szCs w:val="28"/>
        </w:rPr>
        <w:t>учитываются</w:t>
      </w:r>
      <w:r w:rsidRPr="000B658F">
        <w:rPr>
          <w:rFonts w:ascii="Times New Roman" w:hAnsi="Times New Roman" w:cs="Times New Roman"/>
          <w:sz w:val="28"/>
          <w:szCs w:val="28"/>
        </w:rPr>
        <w:t xml:space="preserve"> основные сред</w:t>
      </w:r>
      <w:r w:rsidR="00C179B4" w:rsidRPr="000B658F">
        <w:rPr>
          <w:rFonts w:ascii="Times New Roman" w:hAnsi="Times New Roman" w:cs="Times New Roman"/>
          <w:sz w:val="28"/>
          <w:szCs w:val="28"/>
        </w:rPr>
        <w:t>ства стоимостью до 3 000 рублей;</w:t>
      </w:r>
    </w:p>
    <w:p w:rsidR="00C179B4" w:rsidRPr="000B658F" w:rsidRDefault="00A44B83" w:rsidP="00F91D56">
      <w:pPr>
        <w:pStyle w:val="ae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0B658F">
        <w:rPr>
          <w:sz w:val="28"/>
          <w:szCs w:val="28"/>
        </w:rPr>
        <w:t>нарушение п</w:t>
      </w:r>
      <w:r w:rsidR="00A962F0" w:rsidRPr="000B658F">
        <w:rPr>
          <w:sz w:val="28"/>
          <w:szCs w:val="28"/>
        </w:rPr>
        <w:t>.п.</w:t>
      </w:r>
      <w:r w:rsidRPr="000B658F">
        <w:rPr>
          <w:sz w:val="28"/>
          <w:szCs w:val="28"/>
        </w:rPr>
        <w:t xml:space="preserve"> 3.2, 3.3 </w:t>
      </w:r>
      <w:r w:rsidRPr="000B658F">
        <w:rPr>
          <w:bCs/>
          <w:sz w:val="28"/>
          <w:szCs w:val="28"/>
        </w:rPr>
        <w:t>методических указаний по инвентаризации имущества и финансовых обязательств, утвержденных</w:t>
      </w:r>
      <w:r w:rsidRPr="000B658F">
        <w:rPr>
          <w:sz w:val="28"/>
          <w:szCs w:val="28"/>
        </w:rPr>
        <w:t xml:space="preserve"> приказом </w:t>
      </w:r>
      <w:r w:rsidRPr="000B658F">
        <w:rPr>
          <w:rFonts w:eastAsia="Calibri"/>
          <w:iCs/>
          <w:sz w:val="28"/>
          <w:szCs w:val="28"/>
        </w:rPr>
        <w:t>Минфина России</w:t>
      </w:r>
      <w:r w:rsidRPr="000B658F">
        <w:rPr>
          <w:sz w:val="28"/>
          <w:szCs w:val="28"/>
        </w:rPr>
        <w:t xml:space="preserve"> </w:t>
      </w:r>
      <w:r w:rsidRPr="000B658F">
        <w:rPr>
          <w:bCs/>
          <w:sz w:val="28"/>
          <w:szCs w:val="28"/>
        </w:rPr>
        <w:t>от 13.06.1995 №49</w:t>
      </w:r>
      <w:r w:rsidR="00767681" w:rsidRPr="000B658F">
        <w:rPr>
          <w:sz w:val="28"/>
          <w:szCs w:val="28"/>
        </w:rPr>
        <w:t xml:space="preserve"> – </w:t>
      </w:r>
      <w:r w:rsidRPr="000B658F">
        <w:rPr>
          <w:rFonts w:eastAsia="Calibri"/>
          <w:sz w:val="28"/>
          <w:szCs w:val="28"/>
        </w:rPr>
        <w:t>по результатам проведенной инвентаризации основных средств в 2015 году комиссией МБУ газета «Знамя» процедуры по включению в опись правильных сведений и технических показ</w:t>
      </w:r>
      <w:r w:rsidR="00C179B4" w:rsidRPr="000B658F">
        <w:rPr>
          <w:rFonts w:eastAsia="Calibri"/>
          <w:sz w:val="28"/>
          <w:szCs w:val="28"/>
        </w:rPr>
        <w:t>ателей по объектам не проведены.</w:t>
      </w:r>
    </w:p>
    <w:p w:rsidR="00C179B4" w:rsidRPr="000B658F" w:rsidRDefault="00C179B4" w:rsidP="00473AB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B658F">
        <w:rPr>
          <w:rFonts w:eastAsia="Calibri"/>
          <w:sz w:val="28"/>
          <w:szCs w:val="28"/>
        </w:rPr>
        <w:t>Для рассмотрения и принятия мер по устранению выяв</w:t>
      </w:r>
      <w:r w:rsidR="00A962F0" w:rsidRPr="000B658F">
        <w:rPr>
          <w:rFonts w:eastAsia="Calibri"/>
          <w:sz w:val="28"/>
          <w:szCs w:val="28"/>
        </w:rPr>
        <w:t xml:space="preserve">ленных нарушений и недостатков </w:t>
      </w:r>
      <w:r w:rsidR="00473AB7" w:rsidRPr="000B658F">
        <w:rPr>
          <w:rFonts w:eastAsia="Calibri"/>
          <w:sz w:val="28"/>
          <w:szCs w:val="28"/>
        </w:rPr>
        <w:t>и</w:t>
      </w:r>
      <w:r w:rsidRPr="000B658F">
        <w:rPr>
          <w:rFonts w:eastAsia="Calibri"/>
          <w:sz w:val="28"/>
          <w:szCs w:val="28"/>
        </w:rPr>
        <w:t>сполняющему обязанности главного редактора</w:t>
      </w:r>
      <w:r w:rsidR="00473AB7" w:rsidRPr="000B658F">
        <w:rPr>
          <w:rFonts w:eastAsia="Calibri"/>
          <w:sz w:val="28"/>
          <w:szCs w:val="28"/>
        </w:rPr>
        <w:t xml:space="preserve"> </w:t>
      </w:r>
      <w:r w:rsidRPr="000B658F">
        <w:rPr>
          <w:rFonts w:eastAsia="Calibri"/>
          <w:sz w:val="28"/>
          <w:szCs w:val="28"/>
        </w:rPr>
        <w:t>муниципального бюджетного учреждения газета «Знамя»</w:t>
      </w:r>
      <w:r w:rsidR="00473AB7" w:rsidRPr="000B658F">
        <w:rPr>
          <w:rFonts w:eastAsia="Calibri"/>
          <w:sz w:val="28"/>
          <w:szCs w:val="28"/>
        </w:rPr>
        <w:t xml:space="preserve"> </w:t>
      </w:r>
      <w:r w:rsidRPr="000B658F">
        <w:rPr>
          <w:rFonts w:eastAsia="Calibri"/>
          <w:sz w:val="28"/>
          <w:szCs w:val="28"/>
        </w:rPr>
        <w:t>В.О. Ильиной</w:t>
      </w:r>
      <w:r w:rsidR="00473AB7" w:rsidRPr="000B658F">
        <w:rPr>
          <w:rFonts w:eastAsia="Calibri"/>
          <w:sz w:val="28"/>
          <w:szCs w:val="28"/>
        </w:rPr>
        <w:t xml:space="preserve"> </w:t>
      </w:r>
      <w:r w:rsidRPr="000B658F">
        <w:rPr>
          <w:rFonts w:eastAsia="Calibri"/>
          <w:sz w:val="28"/>
          <w:szCs w:val="28"/>
        </w:rPr>
        <w:t>внесено представление, где даны следующие предложения (рекомендации):</w:t>
      </w:r>
    </w:p>
    <w:p w:rsidR="00C179B4" w:rsidRPr="000B658F" w:rsidRDefault="00473AB7" w:rsidP="00F91D56">
      <w:pPr>
        <w:pStyle w:val="ae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0B658F">
        <w:rPr>
          <w:sz w:val="28"/>
          <w:szCs w:val="28"/>
        </w:rPr>
        <w:t>о</w:t>
      </w:r>
      <w:r w:rsidR="00C179B4" w:rsidRPr="000B658F">
        <w:rPr>
          <w:sz w:val="28"/>
          <w:szCs w:val="28"/>
        </w:rPr>
        <w:t xml:space="preserve">существлять ведение бухгалтерского учета в соответствии с </w:t>
      </w:r>
      <w:r w:rsidR="00C179B4" w:rsidRPr="000B658F">
        <w:rPr>
          <w:rFonts w:eastAsiaTheme="minorHAnsi"/>
          <w:sz w:val="28"/>
          <w:szCs w:val="28"/>
          <w:lang w:eastAsia="en-US"/>
        </w:rPr>
        <w:t xml:space="preserve">действующим </w:t>
      </w:r>
      <w:hyperlink r:id="rId27" w:history="1">
        <w:r w:rsidR="00C179B4" w:rsidRPr="000B658F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0B658F">
        <w:rPr>
          <w:rFonts w:eastAsiaTheme="minorHAnsi"/>
          <w:sz w:val="28"/>
          <w:szCs w:val="28"/>
          <w:lang w:eastAsia="en-US"/>
        </w:rPr>
        <w:t xml:space="preserve"> Российской Федерации;</w:t>
      </w:r>
    </w:p>
    <w:p w:rsidR="00C179B4" w:rsidRPr="000B658F" w:rsidRDefault="00473AB7" w:rsidP="00F91D56">
      <w:pPr>
        <w:pStyle w:val="ae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0B658F">
        <w:rPr>
          <w:sz w:val="28"/>
          <w:szCs w:val="28"/>
        </w:rPr>
        <w:t>в</w:t>
      </w:r>
      <w:r w:rsidR="00C179B4" w:rsidRPr="000B658F">
        <w:rPr>
          <w:sz w:val="28"/>
          <w:szCs w:val="28"/>
        </w:rPr>
        <w:t>озложить обязанности по в</w:t>
      </w:r>
      <w:r w:rsidR="00C179B4" w:rsidRPr="000B658F">
        <w:rPr>
          <w:rFonts w:eastAsiaTheme="minorHAnsi"/>
          <w:sz w:val="28"/>
          <w:szCs w:val="28"/>
          <w:lang w:eastAsia="en-US"/>
        </w:rPr>
        <w:t>едению бухгалтерского учета и хранению документов бухгалтерского учета на</w:t>
      </w:r>
      <w:r w:rsidRPr="000B658F">
        <w:rPr>
          <w:rFonts w:eastAsiaTheme="minorHAnsi"/>
          <w:sz w:val="28"/>
          <w:szCs w:val="28"/>
          <w:lang w:eastAsia="en-US"/>
        </w:rPr>
        <w:t xml:space="preserve"> главного бухгалтера учреждения;</w:t>
      </w:r>
    </w:p>
    <w:p w:rsidR="00C179B4" w:rsidRPr="000B658F" w:rsidRDefault="00473AB7" w:rsidP="00F91D56">
      <w:pPr>
        <w:pStyle w:val="ab"/>
        <w:numPr>
          <w:ilvl w:val="0"/>
          <w:numId w:val="15"/>
        </w:numPr>
        <w:tabs>
          <w:tab w:val="left" w:pos="567"/>
          <w:tab w:val="left" w:pos="851"/>
          <w:tab w:val="left" w:pos="1276"/>
        </w:tabs>
        <w:ind w:left="0" w:firstLine="567"/>
        <w:rPr>
          <w:sz w:val="28"/>
          <w:szCs w:val="28"/>
        </w:rPr>
      </w:pPr>
      <w:r w:rsidRPr="000B658F">
        <w:rPr>
          <w:bCs/>
          <w:sz w:val="28"/>
          <w:szCs w:val="28"/>
        </w:rPr>
        <w:t>п</w:t>
      </w:r>
      <w:r w:rsidR="00C179B4" w:rsidRPr="000B658F">
        <w:rPr>
          <w:sz w:val="28"/>
          <w:szCs w:val="28"/>
        </w:rPr>
        <w:t>ровести инвентаризацию имущества. Обеспечить внутриведомственный контроль над соблюдением порядка проведения инвентаризации с целью обеспечения достоверности данных бухгалтерского у</w:t>
      </w:r>
      <w:r w:rsidRPr="000B658F">
        <w:rPr>
          <w:sz w:val="28"/>
          <w:szCs w:val="28"/>
        </w:rPr>
        <w:t>чета и бухгалтерской отчетности;</w:t>
      </w:r>
    </w:p>
    <w:p w:rsidR="00C179B4" w:rsidRPr="000B658F" w:rsidRDefault="00473AB7" w:rsidP="00F91D56">
      <w:pPr>
        <w:pStyle w:val="ae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B658F">
        <w:rPr>
          <w:rFonts w:eastAsia="Calibri"/>
          <w:sz w:val="28"/>
          <w:szCs w:val="28"/>
        </w:rPr>
        <w:t>п</w:t>
      </w:r>
      <w:r w:rsidR="00C179B4" w:rsidRPr="000B658F">
        <w:rPr>
          <w:rFonts w:eastAsia="Calibri"/>
          <w:sz w:val="28"/>
          <w:szCs w:val="28"/>
        </w:rPr>
        <w:t xml:space="preserve">ринять меры к возмещению </w:t>
      </w:r>
      <w:r w:rsidRPr="000B658F">
        <w:rPr>
          <w:rFonts w:eastAsia="Calibri"/>
          <w:sz w:val="28"/>
          <w:szCs w:val="28"/>
        </w:rPr>
        <w:t>выявленных неправомерных выплат.</w:t>
      </w:r>
    </w:p>
    <w:p w:rsidR="00473AB7" w:rsidRPr="000B658F" w:rsidRDefault="00473AB7" w:rsidP="00473AB7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3AB7" w:rsidRPr="000B658F" w:rsidRDefault="00E57BC4" w:rsidP="00F91D56">
      <w:pPr>
        <w:pStyle w:val="ae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П</w:t>
      </w:r>
      <w:r w:rsidR="00473AB7" w:rsidRPr="000B658F">
        <w:rPr>
          <w:sz w:val="28"/>
          <w:szCs w:val="28"/>
        </w:rPr>
        <w:t>роверк</w:t>
      </w:r>
      <w:r w:rsidRPr="000B658F">
        <w:rPr>
          <w:sz w:val="28"/>
          <w:szCs w:val="28"/>
        </w:rPr>
        <w:t xml:space="preserve">а </w:t>
      </w:r>
      <w:r w:rsidR="00473AB7" w:rsidRPr="000B658F">
        <w:rPr>
          <w:sz w:val="28"/>
          <w:szCs w:val="28"/>
        </w:rPr>
        <w:t>исполнения информации предоставленной муниципальным казенным учреждением «Управление материально-технического обеспечения города Урай» в</w:t>
      </w:r>
      <w:proofErr w:type="gramStart"/>
      <w:r w:rsidR="00473AB7" w:rsidRPr="000B658F">
        <w:rPr>
          <w:sz w:val="28"/>
          <w:szCs w:val="28"/>
        </w:rPr>
        <w:t xml:space="preserve"> К</w:t>
      </w:r>
      <w:proofErr w:type="gramEnd"/>
      <w:r w:rsidR="00473AB7" w:rsidRPr="000B658F">
        <w:rPr>
          <w:sz w:val="28"/>
          <w:szCs w:val="28"/>
        </w:rPr>
        <w:t>онтрольно – счетную палату города Урай по представлению от 13.10.2015 №3</w:t>
      </w:r>
      <w:r w:rsidR="00A962F0" w:rsidRPr="000B658F">
        <w:rPr>
          <w:sz w:val="28"/>
          <w:szCs w:val="28"/>
        </w:rPr>
        <w:t>.</w:t>
      </w:r>
    </w:p>
    <w:p w:rsidR="00E57BC4" w:rsidRPr="000B658F" w:rsidRDefault="00E57BC4" w:rsidP="00D31757">
      <w:pPr>
        <w:pStyle w:val="western"/>
        <w:tabs>
          <w:tab w:val="left" w:pos="567"/>
        </w:tabs>
        <w:spacing w:before="0" w:beforeAutospacing="0" w:after="0"/>
        <w:ind w:firstLine="567"/>
        <w:jc w:val="both"/>
        <w:rPr>
          <w:color w:val="auto"/>
          <w:sz w:val="28"/>
          <w:szCs w:val="28"/>
        </w:rPr>
      </w:pPr>
      <w:r w:rsidRPr="000B658F">
        <w:rPr>
          <w:color w:val="auto"/>
          <w:sz w:val="28"/>
          <w:szCs w:val="28"/>
          <w:u w:val="single"/>
        </w:rPr>
        <w:t>Цель контрольного мероприятия</w:t>
      </w:r>
      <w:r w:rsidRPr="000B658F">
        <w:rPr>
          <w:color w:val="auto"/>
          <w:sz w:val="28"/>
          <w:szCs w:val="28"/>
        </w:rPr>
        <w:t xml:space="preserve"> </w:t>
      </w:r>
      <w:r w:rsidRPr="000B658F">
        <w:rPr>
          <w:b/>
          <w:color w:val="auto"/>
          <w:sz w:val="28"/>
          <w:szCs w:val="28"/>
        </w:rPr>
        <w:t>–</w:t>
      </w:r>
      <w:r w:rsidRPr="000B658F">
        <w:rPr>
          <w:color w:val="auto"/>
          <w:sz w:val="28"/>
          <w:szCs w:val="28"/>
        </w:rPr>
        <w:t xml:space="preserve"> исполнение информации предоставленной по представлению от 13.10.2015 №3.</w:t>
      </w:r>
    </w:p>
    <w:p w:rsidR="00E57BC4" w:rsidRPr="000B658F" w:rsidRDefault="00E57BC4" w:rsidP="00E57BC4">
      <w:pPr>
        <w:ind w:firstLine="567"/>
        <w:jc w:val="both"/>
        <w:rPr>
          <w:noProof/>
          <w:sz w:val="28"/>
          <w:szCs w:val="28"/>
        </w:rPr>
      </w:pPr>
      <w:r w:rsidRPr="000B658F">
        <w:rPr>
          <w:sz w:val="28"/>
          <w:szCs w:val="28"/>
        </w:rPr>
        <w:lastRenderedPageBreak/>
        <w:t xml:space="preserve">По </w:t>
      </w:r>
      <w:r w:rsidRPr="000B658F">
        <w:rPr>
          <w:noProof/>
          <w:sz w:val="28"/>
          <w:szCs w:val="28"/>
        </w:rPr>
        <w:t>результатам проверки оформлена справка от 22.08.2016 №9, нарушений и недостатков не установлено.</w:t>
      </w:r>
    </w:p>
    <w:p w:rsidR="00A44B83" w:rsidRPr="000B658F" w:rsidRDefault="00A44B83" w:rsidP="00E57BC4">
      <w:pPr>
        <w:tabs>
          <w:tab w:val="left" w:pos="851"/>
        </w:tabs>
        <w:spacing w:line="240" w:lineRule="atLeast"/>
        <w:rPr>
          <w:b/>
          <w:sz w:val="28"/>
          <w:szCs w:val="28"/>
        </w:rPr>
      </w:pPr>
    </w:p>
    <w:p w:rsidR="00FA3FCA" w:rsidRPr="000B658F" w:rsidRDefault="00E57BC4" w:rsidP="00F91D56">
      <w:pPr>
        <w:pStyle w:val="ae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Проверка целевого и эффективного использования бюджетных средств, направленных на реконструкцию автомобильной дороги по улице Нефтяников в городе Урай за 2015 год в рамках реализации мероприятий муниципальной программы «Совершенствование и развитие сети автомобильных дорог местного значения в границах города Урай» на 2011-2015 годы</w:t>
      </w:r>
      <w:r w:rsidR="00A962F0" w:rsidRPr="000B658F">
        <w:rPr>
          <w:sz w:val="28"/>
          <w:szCs w:val="28"/>
        </w:rPr>
        <w:t>.</w:t>
      </w:r>
    </w:p>
    <w:p w:rsidR="00E57BC4" w:rsidRPr="000B658F" w:rsidRDefault="00E57BC4" w:rsidP="00E57BC4">
      <w:pPr>
        <w:pStyle w:val="ae"/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  <w:u w:val="single"/>
        </w:rPr>
        <w:t>Цель контрольного мероприятия</w:t>
      </w:r>
      <w:r w:rsidRPr="000B658F">
        <w:rPr>
          <w:b/>
          <w:sz w:val="28"/>
          <w:szCs w:val="28"/>
        </w:rPr>
        <w:t xml:space="preserve"> – </w:t>
      </w:r>
      <w:r w:rsidRPr="000B658F">
        <w:rPr>
          <w:sz w:val="28"/>
          <w:szCs w:val="28"/>
        </w:rPr>
        <w:t>эффективное и целевое использование бюджетных средств, направленных на реконструкцию автомобильной дороги по улице Нефтяников в городе Урай.</w:t>
      </w:r>
    </w:p>
    <w:p w:rsidR="007A73AF" w:rsidRPr="000B658F" w:rsidRDefault="007A73AF" w:rsidP="007A73AF">
      <w:pPr>
        <w:ind w:firstLine="567"/>
        <w:jc w:val="both"/>
        <w:rPr>
          <w:noProof/>
          <w:sz w:val="28"/>
          <w:szCs w:val="28"/>
        </w:rPr>
      </w:pPr>
      <w:r w:rsidRPr="000B658F">
        <w:rPr>
          <w:sz w:val="28"/>
          <w:szCs w:val="28"/>
        </w:rPr>
        <w:t xml:space="preserve">По </w:t>
      </w:r>
      <w:r w:rsidRPr="000B658F">
        <w:rPr>
          <w:noProof/>
          <w:sz w:val="28"/>
          <w:szCs w:val="28"/>
        </w:rPr>
        <w:t>результатам проверки оформлен акт от 22.08.2016 №9.</w:t>
      </w:r>
    </w:p>
    <w:p w:rsidR="00E57BC4" w:rsidRPr="000B658F" w:rsidRDefault="00E57BC4" w:rsidP="00E57BC4">
      <w:pPr>
        <w:ind w:firstLine="567"/>
        <w:jc w:val="both"/>
        <w:rPr>
          <w:sz w:val="28"/>
          <w:szCs w:val="28"/>
        </w:rPr>
      </w:pPr>
      <w:r w:rsidRPr="000B658F">
        <w:rPr>
          <w:noProof/>
          <w:sz w:val="28"/>
          <w:szCs w:val="28"/>
        </w:rPr>
        <w:t xml:space="preserve">Проверкой установлены </w:t>
      </w:r>
      <w:r w:rsidRPr="000B658F">
        <w:rPr>
          <w:sz w:val="28"/>
          <w:szCs w:val="28"/>
        </w:rPr>
        <w:t>следующие нарушения и недостатки:</w:t>
      </w:r>
    </w:p>
    <w:p w:rsidR="00E57BC4" w:rsidRPr="000B658F" w:rsidRDefault="00E57BC4" w:rsidP="00272878">
      <w:pPr>
        <w:pStyle w:val="ae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 xml:space="preserve">нарушение пункта 2.4. Муниципального контракта от 17.02.2014 №13 с ОАО «Дорожник» </w:t>
      </w:r>
      <w:r w:rsidR="00272878" w:rsidRPr="000B658F">
        <w:rPr>
          <w:b/>
          <w:sz w:val="28"/>
          <w:szCs w:val="28"/>
        </w:rPr>
        <w:t>–</w:t>
      </w:r>
      <w:r w:rsidR="00272878" w:rsidRPr="000B658F">
        <w:rPr>
          <w:sz w:val="28"/>
          <w:szCs w:val="28"/>
        </w:rPr>
        <w:t xml:space="preserve"> </w:t>
      </w:r>
      <w:r w:rsidRPr="000B658F">
        <w:rPr>
          <w:sz w:val="28"/>
          <w:szCs w:val="28"/>
        </w:rPr>
        <w:t>акты выполненных работ по форме КС-2 оформлялись и оплачивались ежемесячно, при этом акты сверки расчетов, которые являются основанием для окончательного расчета, подписывались ежеквартально, то есть с нарушением срока</w:t>
      </w:r>
      <w:r w:rsidR="00A2791E" w:rsidRPr="000B658F">
        <w:rPr>
          <w:sz w:val="28"/>
          <w:szCs w:val="28"/>
        </w:rPr>
        <w:t>;</w:t>
      </w:r>
    </w:p>
    <w:p w:rsidR="00E57BC4" w:rsidRPr="000B658F" w:rsidRDefault="00E57BC4" w:rsidP="00F91D56">
      <w:pPr>
        <w:pStyle w:val="ae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нарушение пункта 2.6. Муниципального контракта от 04.02.2015 №18 с ООО «</w:t>
      </w:r>
      <w:proofErr w:type="spellStart"/>
      <w:r w:rsidRPr="000B658F">
        <w:rPr>
          <w:sz w:val="28"/>
          <w:szCs w:val="28"/>
        </w:rPr>
        <w:t>Нефтедорстрой</w:t>
      </w:r>
      <w:proofErr w:type="spellEnd"/>
      <w:r w:rsidRPr="000B658F">
        <w:rPr>
          <w:sz w:val="28"/>
          <w:szCs w:val="28"/>
        </w:rPr>
        <w:t xml:space="preserve"> </w:t>
      </w:r>
      <w:r w:rsidR="00272878" w:rsidRPr="000B658F">
        <w:rPr>
          <w:b/>
          <w:sz w:val="28"/>
          <w:szCs w:val="28"/>
        </w:rPr>
        <w:t>–</w:t>
      </w:r>
      <w:r w:rsidR="00272878" w:rsidRPr="000B658F">
        <w:rPr>
          <w:sz w:val="28"/>
          <w:szCs w:val="28"/>
        </w:rPr>
        <w:t xml:space="preserve"> </w:t>
      </w:r>
      <w:r w:rsidRPr="000B658F">
        <w:rPr>
          <w:sz w:val="28"/>
          <w:szCs w:val="28"/>
        </w:rPr>
        <w:t>акты выполненных работ по форме КС-2 оформлялись и оплачивались ежемесячно, при этом акты сверки расчетов, которые являются основанием для окончательного расчета, подписывались ежеквартально, то есть с нарушением срока установленного пунктом</w:t>
      </w:r>
      <w:r w:rsidR="00A2791E" w:rsidRPr="000B658F">
        <w:rPr>
          <w:sz w:val="28"/>
          <w:szCs w:val="28"/>
        </w:rPr>
        <w:t>;</w:t>
      </w:r>
    </w:p>
    <w:p w:rsidR="00E57BC4" w:rsidRPr="000B658F" w:rsidRDefault="00E57BC4" w:rsidP="00F91D56">
      <w:pPr>
        <w:pStyle w:val="ae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0B658F">
        <w:rPr>
          <w:sz w:val="28"/>
          <w:szCs w:val="28"/>
        </w:rPr>
        <w:t>не применены меры ответственности в виде пени за каждый день просрочки исполнения подрядчиком обязательства, предусмотренного муниципальным контрактом от 04.02.2015 №18 с ООО «</w:t>
      </w:r>
      <w:proofErr w:type="spellStart"/>
      <w:r w:rsidRPr="000B658F">
        <w:rPr>
          <w:sz w:val="28"/>
          <w:szCs w:val="28"/>
        </w:rPr>
        <w:t>Нефтедорстрой</w:t>
      </w:r>
      <w:proofErr w:type="spellEnd"/>
      <w:r w:rsidRPr="000B658F">
        <w:rPr>
          <w:sz w:val="28"/>
          <w:szCs w:val="28"/>
        </w:rPr>
        <w:t>, в результате чего упущена возможность экономии бюджетных средств в виде уменьшения расходов на проведение работ по объекту «Реконструкция автомобильной дороги по улице Нефтяников в городе Урай» на 11 049,82 рублей (по расчетам КСП)</w:t>
      </w:r>
      <w:r w:rsidR="00A2791E" w:rsidRPr="000B658F">
        <w:rPr>
          <w:sz w:val="28"/>
          <w:szCs w:val="28"/>
        </w:rPr>
        <w:t>;</w:t>
      </w:r>
      <w:proofErr w:type="gramEnd"/>
    </w:p>
    <w:p w:rsidR="00E57BC4" w:rsidRPr="000B658F" w:rsidRDefault="00E57BC4" w:rsidP="00F91D56">
      <w:pPr>
        <w:pStyle w:val="ae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отсутствие порядка передачи соб</w:t>
      </w:r>
      <w:r w:rsidR="00A2791E" w:rsidRPr="000B658F">
        <w:rPr>
          <w:sz w:val="28"/>
          <w:szCs w:val="28"/>
        </w:rPr>
        <w:t>ственнику возвратного материала;</w:t>
      </w:r>
      <w:r w:rsidRPr="000B658F">
        <w:rPr>
          <w:sz w:val="28"/>
          <w:szCs w:val="28"/>
        </w:rPr>
        <w:t xml:space="preserve"> </w:t>
      </w:r>
    </w:p>
    <w:p w:rsidR="00E57BC4" w:rsidRPr="000B658F" w:rsidRDefault="00A2791E" w:rsidP="00F91D56">
      <w:pPr>
        <w:pStyle w:val="ae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н</w:t>
      </w:r>
      <w:r w:rsidR="00E57BC4" w:rsidRPr="000B658F">
        <w:rPr>
          <w:sz w:val="28"/>
          <w:szCs w:val="28"/>
        </w:rPr>
        <w:t xml:space="preserve">арушение </w:t>
      </w:r>
      <w:hyperlink r:id="rId28" w:history="1">
        <w:r w:rsidR="00E57BC4" w:rsidRPr="000B658F">
          <w:rPr>
            <w:sz w:val="28"/>
            <w:szCs w:val="28"/>
          </w:rPr>
          <w:t>пункта 1 статьи 887</w:t>
        </w:r>
      </w:hyperlink>
      <w:r w:rsidR="00E57BC4" w:rsidRPr="000B658F">
        <w:rPr>
          <w:sz w:val="28"/>
          <w:szCs w:val="28"/>
        </w:rPr>
        <w:t xml:space="preserve"> Гражданского кодекса Российской Федерации, в части передачи возвратных материалов в места хранения без оформления договоров хранения.</w:t>
      </w:r>
    </w:p>
    <w:p w:rsidR="00A2791E" w:rsidRPr="000B658F" w:rsidRDefault="00A2791E" w:rsidP="00A2791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B658F">
        <w:rPr>
          <w:noProof/>
          <w:sz w:val="28"/>
          <w:szCs w:val="28"/>
        </w:rPr>
        <w:t>Д</w:t>
      </w:r>
      <w:r w:rsidRPr="000B658F">
        <w:rPr>
          <w:sz w:val="28"/>
          <w:szCs w:val="28"/>
        </w:rPr>
        <w:t xml:space="preserve">ля рассмотрения выявленных нарушений и недостатков и принятию </w:t>
      </w:r>
      <w:proofErr w:type="gramStart"/>
      <w:r w:rsidRPr="000B658F">
        <w:rPr>
          <w:sz w:val="28"/>
          <w:szCs w:val="28"/>
        </w:rPr>
        <w:t>мер</w:t>
      </w:r>
      <w:proofErr w:type="gramEnd"/>
      <w:r w:rsidRPr="000B658F">
        <w:rPr>
          <w:sz w:val="28"/>
          <w:szCs w:val="28"/>
        </w:rPr>
        <w:t xml:space="preserve"> по их устранению Исполняющему обязанности директора муниципального казенного учреждения «Управление капитального строительства города Урай» Е.К. </w:t>
      </w:r>
      <w:proofErr w:type="spellStart"/>
      <w:r w:rsidRPr="000B658F">
        <w:rPr>
          <w:sz w:val="28"/>
          <w:szCs w:val="28"/>
        </w:rPr>
        <w:t>Мерцу</w:t>
      </w:r>
      <w:proofErr w:type="spellEnd"/>
      <w:r w:rsidR="00272878" w:rsidRPr="000B658F">
        <w:rPr>
          <w:sz w:val="28"/>
          <w:szCs w:val="28"/>
        </w:rPr>
        <w:t xml:space="preserve">, где </w:t>
      </w:r>
      <w:r w:rsidRPr="000B658F">
        <w:rPr>
          <w:sz w:val="28"/>
          <w:szCs w:val="28"/>
        </w:rPr>
        <w:t>даны следующие рекомендации:</w:t>
      </w:r>
    </w:p>
    <w:p w:rsidR="00A2791E" w:rsidRPr="000B658F" w:rsidRDefault="00A2791E" w:rsidP="00F91D56">
      <w:pPr>
        <w:pStyle w:val="ab"/>
        <w:numPr>
          <w:ilvl w:val="0"/>
          <w:numId w:val="18"/>
        </w:numPr>
        <w:tabs>
          <w:tab w:val="left" w:pos="567"/>
          <w:tab w:val="left" w:pos="851"/>
          <w:tab w:val="left" w:pos="1276"/>
        </w:tabs>
        <w:ind w:left="0" w:firstLine="567"/>
        <w:rPr>
          <w:sz w:val="28"/>
          <w:szCs w:val="28"/>
        </w:rPr>
      </w:pPr>
      <w:r w:rsidRPr="000B658F">
        <w:rPr>
          <w:sz w:val="28"/>
          <w:szCs w:val="28"/>
        </w:rPr>
        <w:t>рассмотреть вопрос о разработке порядка по учету и передаче, а также использованию, реализации, утилизации и хранению возвратного материала, образующегося в результате реконструкции (ремонта, строительства) объектов имущества, составляющих муниципальную казну;</w:t>
      </w:r>
    </w:p>
    <w:p w:rsidR="00A2791E" w:rsidRPr="000B658F" w:rsidRDefault="00A2791E" w:rsidP="00F91D56">
      <w:pPr>
        <w:pStyle w:val="ab"/>
        <w:numPr>
          <w:ilvl w:val="0"/>
          <w:numId w:val="18"/>
        </w:numPr>
        <w:tabs>
          <w:tab w:val="left" w:pos="567"/>
          <w:tab w:val="left" w:pos="851"/>
          <w:tab w:val="left" w:pos="1276"/>
        </w:tabs>
        <w:ind w:left="0" w:firstLine="567"/>
        <w:rPr>
          <w:sz w:val="28"/>
          <w:szCs w:val="28"/>
        </w:rPr>
      </w:pPr>
      <w:r w:rsidRPr="000B658F">
        <w:rPr>
          <w:sz w:val="28"/>
          <w:szCs w:val="28"/>
        </w:rPr>
        <w:t xml:space="preserve">обеспечить осуществление надлежащего внутреннего </w:t>
      </w:r>
      <w:proofErr w:type="gramStart"/>
      <w:r w:rsidRPr="000B658F">
        <w:rPr>
          <w:sz w:val="28"/>
          <w:szCs w:val="28"/>
        </w:rPr>
        <w:t>контроля за</w:t>
      </w:r>
      <w:proofErr w:type="gramEnd"/>
      <w:r w:rsidRPr="000B658F">
        <w:rPr>
          <w:sz w:val="28"/>
          <w:szCs w:val="28"/>
        </w:rPr>
        <w:t xml:space="preserve"> исполнением условий муниципальных контрактов в части:</w:t>
      </w:r>
      <w:r w:rsidRPr="000B658F">
        <w:rPr>
          <w:b/>
          <w:bCs/>
          <w:sz w:val="28"/>
          <w:szCs w:val="28"/>
        </w:rPr>
        <w:t xml:space="preserve"> </w:t>
      </w:r>
      <w:r w:rsidR="00272878" w:rsidRPr="000B658F">
        <w:rPr>
          <w:bCs/>
          <w:sz w:val="28"/>
          <w:szCs w:val="28"/>
        </w:rPr>
        <w:t xml:space="preserve">сроков исполнения </w:t>
      </w:r>
      <w:r w:rsidRPr="000B658F">
        <w:rPr>
          <w:bCs/>
          <w:sz w:val="28"/>
          <w:szCs w:val="28"/>
        </w:rPr>
        <w:t xml:space="preserve">и оплаты; </w:t>
      </w:r>
      <w:r w:rsidRPr="000B658F">
        <w:rPr>
          <w:sz w:val="28"/>
          <w:szCs w:val="28"/>
        </w:rPr>
        <w:t xml:space="preserve">своевременным оформлением актов сверки расчетов с подрядчиками, </w:t>
      </w:r>
      <w:r w:rsidRPr="000B658F">
        <w:rPr>
          <w:sz w:val="28"/>
          <w:szCs w:val="28"/>
        </w:rPr>
        <w:lastRenderedPageBreak/>
        <w:t xml:space="preserve">которые являются основанием для окончательного расчета. </w:t>
      </w:r>
    </w:p>
    <w:p w:rsidR="001E46DA" w:rsidRPr="000B658F" w:rsidRDefault="001E46DA" w:rsidP="00A2791E">
      <w:pPr>
        <w:pStyle w:val="ae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A2791E" w:rsidRPr="000B658F" w:rsidRDefault="00A2791E" w:rsidP="00F91D56">
      <w:pPr>
        <w:pStyle w:val="ae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Проверка целевого использования бюджетных средств, направлен</w:t>
      </w:r>
      <w:r w:rsidR="00272878" w:rsidRPr="000B658F">
        <w:rPr>
          <w:sz w:val="28"/>
          <w:szCs w:val="28"/>
        </w:rPr>
        <w:t xml:space="preserve">ных на реализацию мероприятий </w:t>
      </w:r>
      <w:r w:rsidRPr="000B658F">
        <w:rPr>
          <w:sz w:val="28"/>
          <w:szCs w:val="28"/>
        </w:rPr>
        <w:t>по подготовке к отопительному сезону 2016-2017 годов</w:t>
      </w:r>
      <w:r w:rsidR="00DF40CC" w:rsidRPr="000B658F">
        <w:rPr>
          <w:sz w:val="28"/>
          <w:szCs w:val="28"/>
        </w:rPr>
        <w:t xml:space="preserve"> (поручение Прокуратуры)</w:t>
      </w:r>
      <w:r w:rsidR="00A962F0" w:rsidRPr="000B658F">
        <w:rPr>
          <w:sz w:val="28"/>
          <w:szCs w:val="28"/>
        </w:rPr>
        <w:t>.</w:t>
      </w:r>
    </w:p>
    <w:p w:rsidR="00DF40CC" w:rsidRPr="000B658F" w:rsidRDefault="00DF40CC" w:rsidP="00DF40CC">
      <w:pPr>
        <w:pStyle w:val="ae"/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  <w:u w:val="single"/>
        </w:rPr>
        <w:t>Цель контрольного мероприятия</w:t>
      </w:r>
      <w:r w:rsidRPr="000B658F">
        <w:rPr>
          <w:sz w:val="28"/>
          <w:szCs w:val="28"/>
        </w:rPr>
        <w:t>: целевое использование бюдж</w:t>
      </w:r>
      <w:r w:rsidR="00272878" w:rsidRPr="000B658F">
        <w:rPr>
          <w:sz w:val="28"/>
          <w:szCs w:val="28"/>
        </w:rPr>
        <w:t xml:space="preserve">етных средств, направленных на </w:t>
      </w:r>
      <w:r w:rsidRPr="000B658F">
        <w:rPr>
          <w:sz w:val="28"/>
          <w:szCs w:val="28"/>
        </w:rPr>
        <w:t xml:space="preserve">реализацию мероприятий по подготовке к отопительному сезону 2016-2017 годов. </w:t>
      </w:r>
    </w:p>
    <w:p w:rsidR="007A73AF" w:rsidRPr="000B658F" w:rsidRDefault="007A73AF" w:rsidP="007A73AF">
      <w:pPr>
        <w:ind w:firstLine="567"/>
        <w:jc w:val="both"/>
        <w:rPr>
          <w:noProof/>
          <w:sz w:val="28"/>
          <w:szCs w:val="28"/>
        </w:rPr>
      </w:pPr>
      <w:r w:rsidRPr="000B658F">
        <w:rPr>
          <w:sz w:val="28"/>
          <w:szCs w:val="28"/>
        </w:rPr>
        <w:t xml:space="preserve">По </w:t>
      </w:r>
      <w:r w:rsidRPr="000B658F">
        <w:rPr>
          <w:noProof/>
          <w:sz w:val="28"/>
          <w:szCs w:val="28"/>
        </w:rPr>
        <w:t>результатам проверки оформлен акт от 14.09.2016 №10.</w:t>
      </w:r>
    </w:p>
    <w:p w:rsidR="00DF40CC" w:rsidRPr="000B658F" w:rsidRDefault="00DF40CC" w:rsidP="00DF40CC">
      <w:pPr>
        <w:ind w:firstLine="567"/>
        <w:jc w:val="both"/>
        <w:rPr>
          <w:sz w:val="28"/>
          <w:szCs w:val="28"/>
        </w:rPr>
      </w:pPr>
      <w:r w:rsidRPr="000B658F">
        <w:rPr>
          <w:noProof/>
          <w:sz w:val="28"/>
          <w:szCs w:val="28"/>
        </w:rPr>
        <w:t xml:space="preserve">Проверкой установлены </w:t>
      </w:r>
      <w:r w:rsidRPr="000B658F">
        <w:rPr>
          <w:sz w:val="28"/>
          <w:szCs w:val="28"/>
        </w:rPr>
        <w:t>следующие нарушения и недостатки:</w:t>
      </w:r>
    </w:p>
    <w:p w:rsidR="00DF40CC" w:rsidRPr="000B658F" w:rsidRDefault="00DF40CC" w:rsidP="001E0930">
      <w:pPr>
        <w:pStyle w:val="ab"/>
        <w:tabs>
          <w:tab w:val="left" w:pos="567"/>
          <w:tab w:val="left" w:pos="851"/>
          <w:tab w:val="left" w:pos="1276"/>
        </w:tabs>
        <w:ind w:left="567"/>
        <w:rPr>
          <w:sz w:val="28"/>
          <w:szCs w:val="28"/>
        </w:rPr>
      </w:pPr>
      <w:r w:rsidRPr="000B658F">
        <w:rPr>
          <w:sz w:val="28"/>
          <w:szCs w:val="28"/>
        </w:rPr>
        <w:t>В АО «</w:t>
      </w:r>
      <w:proofErr w:type="spellStart"/>
      <w:r w:rsidRPr="000B658F">
        <w:rPr>
          <w:sz w:val="28"/>
          <w:szCs w:val="28"/>
        </w:rPr>
        <w:t>Шаимгаз</w:t>
      </w:r>
      <w:proofErr w:type="spellEnd"/>
      <w:r w:rsidRPr="000B658F">
        <w:rPr>
          <w:sz w:val="28"/>
          <w:szCs w:val="28"/>
        </w:rPr>
        <w:t>»:</w:t>
      </w:r>
    </w:p>
    <w:p w:rsidR="00DF40CC" w:rsidRPr="000B658F" w:rsidRDefault="00DF40CC" w:rsidP="00F91D56">
      <w:pPr>
        <w:pStyle w:val="ab"/>
        <w:numPr>
          <w:ilvl w:val="0"/>
          <w:numId w:val="18"/>
        </w:numPr>
        <w:tabs>
          <w:tab w:val="left" w:pos="567"/>
          <w:tab w:val="left" w:pos="851"/>
          <w:tab w:val="left" w:pos="1276"/>
        </w:tabs>
        <w:ind w:left="0" w:firstLine="567"/>
        <w:rPr>
          <w:sz w:val="28"/>
          <w:szCs w:val="28"/>
        </w:rPr>
      </w:pPr>
      <w:r w:rsidRPr="000B658F">
        <w:rPr>
          <w:sz w:val="28"/>
          <w:szCs w:val="28"/>
        </w:rPr>
        <w:t>установлены факты несоответствия одноименных сведений и показателей в документах подтверждающих фактическое выполнение работ, а именно по трубам стальным определенного диаметра, указанных в КС-2, отчете о расходе основных материалов и бухгалтерском учете;</w:t>
      </w:r>
    </w:p>
    <w:p w:rsidR="00DF40CC" w:rsidRPr="000B658F" w:rsidRDefault="00DF40CC" w:rsidP="00F91D56">
      <w:pPr>
        <w:pStyle w:val="ab"/>
        <w:numPr>
          <w:ilvl w:val="0"/>
          <w:numId w:val="18"/>
        </w:numPr>
        <w:tabs>
          <w:tab w:val="left" w:pos="567"/>
          <w:tab w:val="left" w:pos="851"/>
          <w:tab w:val="left" w:pos="1276"/>
        </w:tabs>
        <w:ind w:left="0" w:firstLine="567"/>
        <w:rPr>
          <w:sz w:val="28"/>
          <w:szCs w:val="28"/>
        </w:rPr>
      </w:pPr>
      <w:r w:rsidRPr="000B658F">
        <w:rPr>
          <w:sz w:val="28"/>
          <w:szCs w:val="28"/>
        </w:rPr>
        <w:t>отсутствует учет возвратных материалов (труб), полученных при демонтаже  металлических опор и газопроводов,</w:t>
      </w:r>
      <w:r w:rsidRPr="000B658F">
        <w:rPr>
          <w:b/>
          <w:bCs/>
          <w:sz w:val="28"/>
          <w:szCs w:val="28"/>
        </w:rPr>
        <w:t xml:space="preserve"> </w:t>
      </w:r>
      <w:r w:rsidRPr="000B658F">
        <w:rPr>
          <w:bCs/>
          <w:sz w:val="28"/>
          <w:szCs w:val="28"/>
        </w:rPr>
        <w:t>пригодных для дальнейшего использования или реализации</w:t>
      </w:r>
      <w:r w:rsidRPr="000B658F">
        <w:rPr>
          <w:sz w:val="28"/>
          <w:szCs w:val="28"/>
        </w:rPr>
        <w:t xml:space="preserve">; </w:t>
      </w:r>
    </w:p>
    <w:p w:rsidR="00DF40CC" w:rsidRPr="000B658F" w:rsidRDefault="00DF40CC" w:rsidP="00F91D56">
      <w:pPr>
        <w:pStyle w:val="ab"/>
        <w:numPr>
          <w:ilvl w:val="0"/>
          <w:numId w:val="18"/>
        </w:numPr>
        <w:tabs>
          <w:tab w:val="left" w:pos="567"/>
          <w:tab w:val="left" w:pos="851"/>
          <w:tab w:val="left" w:pos="1276"/>
        </w:tabs>
        <w:ind w:left="0" w:firstLine="567"/>
        <w:rPr>
          <w:sz w:val="28"/>
          <w:szCs w:val="28"/>
        </w:rPr>
      </w:pPr>
      <w:r w:rsidRPr="000B658F">
        <w:rPr>
          <w:sz w:val="28"/>
          <w:szCs w:val="28"/>
        </w:rPr>
        <w:t>несоответстви</w:t>
      </w:r>
      <w:r w:rsidR="00622091" w:rsidRPr="000B658F">
        <w:rPr>
          <w:sz w:val="28"/>
          <w:szCs w:val="28"/>
        </w:rPr>
        <w:t>е</w:t>
      </w:r>
      <w:r w:rsidRPr="000B658F">
        <w:rPr>
          <w:sz w:val="28"/>
          <w:szCs w:val="28"/>
        </w:rPr>
        <w:t xml:space="preserve"> стройматериалов в актах приемки работ и отчетах о списании материалов </w:t>
      </w:r>
      <w:proofErr w:type="gramStart"/>
      <w:r w:rsidRPr="000B658F">
        <w:rPr>
          <w:sz w:val="28"/>
          <w:szCs w:val="28"/>
        </w:rPr>
        <w:t>свидетельствует</w:t>
      </w:r>
      <w:proofErr w:type="gramEnd"/>
      <w:r w:rsidRPr="000B658F">
        <w:rPr>
          <w:sz w:val="28"/>
          <w:szCs w:val="28"/>
        </w:rPr>
        <w:t xml:space="preserve"> об их пересортице и необоснованном списании фактичес</w:t>
      </w:r>
      <w:r w:rsidR="00272878" w:rsidRPr="000B658F">
        <w:rPr>
          <w:sz w:val="28"/>
          <w:szCs w:val="28"/>
        </w:rPr>
        <w:t xml:space="preserve">ки примененных (установленных) </w:t>
      </w:r>
      <w:r w:rsidRPr="000B658F">
        <w:rPr>
          <w:sz w:val="28"/>
          <w:szCs w:val="28"/>
        </w:rPr>
        <w:t>вместо включенных в КС-2. А также ставит под сомнение правильность применения расценок при определении сметной стоимости работ;</w:t>
      </w:r>
    </w:p>
    <w:p w:rsidR="00DF40CC" w:rsidRPr="000B658F" w:rsidRDefault="00DF40CC" w:rsidP="00F91D56">
      <w:pPr>
        <w:pStyle w:val="ab"/>
        <w:numPr>
          <w:ilvl w:val="0"/>
          <w:numId w:val="18"/>
        </w:numPr>
        <w:tabs>
          <w:tab w:val="left" w:pos="567"/>
          <w:tab w:val="left" w:pos="851"/>
          <w:tab w:val="left" w:pos="1276"/>
        </w:tabs>
        <w:ind w:left="0" w:firstLine="567"/>
        <w:rPr>
          <w:sz w:val="28"/>
          <w:szCs w:val="28"/>
        </w:rPr>
      </w:pPr>
      <w:r w:rsidRPr="000B658F">
        <w:rPr>
          <w:sz w:val="28"/>
          <w:szCs w:val="28"/>
        </w:rPr>
        <w:t>отсутствие должного, действенного контроля со стороны МКУ «УЖКХ» за расчетами при приемке выполненных работ.</w:t>
      </w:r>
    </w:p>
    <w:p w:rsidR="001E0930" w:rsidRPr="000B658F" w:rsidRDefault="001E0930" w:rsidP="001E0930">
      <w:pPr>
        <w:pStyle w:val="ae"/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0B658F">
        <w:rPr>
          <w:noProof/>
          <w:sz w:val="28"/>
          <w:szCs w:val="28"/>
        </w:rPr>
        <w:t>Д</w:t>
      </w:r>
      <w:r w:rsidRPr="000B658F">
        <w:rPr>
          <w:sz w:val="28"/>
          <w:szCs w:val="28"/>
        </w:rPr>
        <w:t>ля рассмотрения и принятия мер по устранению выя</w:t>
      </w:r>
      <w:r w:rsidR="00272878" w:rsidRPr="000B658F">
        <w:rPr>
          <w:sz w:val="28"/>
          <w:szCs w:val="28"/>
        </w:rPr>
        <w:t>вленных замечаний и недостатков</w:t>
      </w:r>
      <w:r w:rsidRPr="000B658F">
        <w:rPr>
          <w:sz w:val="28"/>
          <w:szCs w:val="28"/>
        </w:rPr>
        <w:t xml:space="preserve"> директору МКУ «УЖКХ» О.А. </w:t>
      </w:r>
      <w:proofErr w:type="spellStart"/>
      <w:r w:rsidRPr="000B658F">
        <w:rPr>
          <w:sz w:val="28"/>
          <w:szCs w:val="28"/>
        </w:rPr>
        <w:t>Лаушкину</w:t>
      </w:r>
      <w:proofErr w:type="spellEnd"/>
      <w:r w:rsidRPr="000B658F">
        <w:rPr>
          <w:sz w:val="28"/>
          <w:szCs w:val="28"/>
        </w:rPr>
        <w:t xml:space="preserve"> внесено представление, где даны следующие предложения (рекомендации):</w:t>
      </w:r>
    </w:p>
    <w:p w:rsidR="00DC7245" w:rsidRPr="000B658F" w:rsidRDefault="00DC7245" w:rsidP="00F91D56">
      <w:pPr>
        <w:pStyle w:val="ae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о</w:t>
      </w:r>
      <w:r w:rsidR="001E0930" w:rsidRPr="000B658F">
        <w:rPr>
          <w:sz w:val="28"/>
          <w:szCs w:val="28"/>
        </w:rPr>
        <w:t xml:space="preserve">беспечить надлежащий </w:t>
      </w:r>
      <w:proofErr w:type="gramStart"/>
      <w:r w:rsidR="001E0930" w:rsidRPr="000B658F">
        <w:rPr>
          <w:sz w:val="28"/>
          <w:szCs w:val="28"/>
        </w:rPr>
        <w:t>контроль за</w:t>
      </w:r>
      <w:proofErr w:type="gramEnd"/>
      <w:r w:rsidR="001E0930" w:rsidRPr="000B658F">
        <w:rPr>
          <w:sz w:val="28"/>
          <w:szCs w:val="28"/>
        </w:rPr>
        <w:t xml:space="preserve"> расчетам</w:t>
      </w:r>
      <w:r w:rsidRPr="000B658F">
        <w:rPr>
          <w:sz w:val="28"/>
          <w:szCs w:val="28"/>
        </w:rPr>
        <w:t>и при приемке выполненных работ;</w:t>
      </w:r>
    </w:p>
    <w:p w:rsidR="00DC7245" w:rsidRPr="000B658F" w:rsidRDefault="00DC7245" w:rsidP="00F91D56">
      <w:pPr>
        <w:pStyle w:val="ae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р</w:t>
      </w:r>
      <w:r w:rsidR="001E0930" w:rsidRPr="000B658F">
        <w:rPr>
          <w:sz w:val="28"/>
          <w:szCs w:val="28"/>
        </w:rPr>
        <w:t>екомендовать АО «</w:t>
      </w:r>
      <w:proofErr w:type="spellStart"/>
      <w:r w:rsidR="001E0930" w:rsidRPr="000B658F">
        <w:rPr>
          <w:sz w:val="28"/>
          <w:szCs w:val="28"/>
        </w:rPr>
        <w:t>Шаимгаз</w:t>
      </w:r>
      <w:proofErr w:type="spellEnd"/>
      <w:r w:rsidR="001E0930" w:rsidRPr="000B658F">
        <w:rPr>
          <w:sz w:val="28"/>
          <w:szCs w:val="28"/>
        </w:rPr>
        <w:t>» в целях обоснованного подтверждения</w:t>
      </w:r>
      <w:r w:rsidRPr="000B658F">
        <w:rPr>
          <w:sz w:val="28"/>
          <w:szCs w:val="28"/>
        </w:rPr>
        <w:t xml:space="preserve"> объемов выполненных работ </w:t>
      </w:r>
      <w:r w:rsidR="00272878" w:rsidRPr="000B658F">
        <w:rPr>
          <w:sz w:val="28"/>
          <w:szCs w:val="28"/>
        </w:rPr>
        <w:t>и исключения выводов</w:t>
      </w:r>
      <w:r w:rsidR="001E0930" w:rsidRPr="000B658F">
        <w:rPr>
          <w:sz w:val="28"/>
          <w:szCs w:val="28"/>
        </w:rPr>
        <w:t xml:space="preserve"> о неправильности применения расценок при определении сметной стоимости работ:</w:t>
      </w:r>
    </w:p>
    <w:p w:rsidR="001E0930" w:rsidRPr="000B658F" w:rsidRDefault="001E0930" w:rsidP="00F91D56">
      <w:pPr>
        <w:pStyle w:val="ae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устранить несоответствие при списании материалов;</w:t>
      </w:r>
    </w:p>
    <w:p w:rsidR="001E0930" w:rsidRPr="000B658F" w:rsidRDefault="001E0930" w:rsidP="00F91D56">
      <w:pPr>
        <w:pStyle w:val="ae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организовать осуществление учета возвратных материалов (т</w:t>
      </w:r>
      <w:r w:rsidR="00272878" w:rsidRPr="000B658F">
        <w:rPr>
          <w:sz w:val="28"/>
          <w:szCs w:val="28"/>
        </w:rPr>
        <w:t xml:space="preserve">руб), полученных при демонтаже </w:t>
      </w:r>
      <w:r w:rsidRPr="000B658F">
        <w:rPr>
          <w:sz w:val="28"/>
          <w:szCs w:val="28"/>
        </w:rPr>
        <w:t>металлических опор и газопроводов,</w:t>
      </w:r>
      <w:r w:rsidRPr="000B658F">
        <w:rPr>
          <w:b/>
          <w:bCs/>
          <w:sz w:val="28"/>
          <w:szCs w:val="28"/>
        </w:rPr>
        <w:t xml:space="preserve"> </w:t>
      </w:r>
      <w:r w:rsidRPr="000B658F">
        <w:rPr>
          <w:bCs/>
          <w:sz w:val="28"/>
          <w:szCs w:val="28"/>
        </w:rPr>
        <w:t>пригодных для дальнейшего использования или реализации</w:t>
      </w:r>
      <w:r w:rsidRPr="000B658F">
        <w:rPr>
          <w:sz w:val="28"/>
          <w:szCs w:val="28"/>
        </w:rPr>
        <w:t>.</w:t>
      </w:r>
    </w:p>
    <w:p w:rsidR="00831E9C" w:rsidRPr="000B658F" w:rsidRDefault="00831E9C" w:rsidP="001E0930">
      <w:pPr>
        <w:pStyle w:val="ab"/>
        <w:tabs>
          <w:tab w:val="left" w:pos="567"/>
          <w:tab w:val="left" w:pos="851"/>
          <w:tab w:val="left" w:pos="1276"/>
        </w:tabs>
        <w:rPr>
          <w:sz w:val="28"/>
          <w:szCs w:val="28"/>
        </w:rPr>
      </w:pPr>
    </w:p>
    <w:p w:rsidR="007A73AF" w:rsidRPr="000B658F" w:rsidRDefault="007A73AF" w:rsidP="00F91D56">
      <w:pPr>
        <w:pStyle w:val="ae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Проверка целевого и эффективного использования бюджетных средств, направленных на реализацию мероприятий муниципальной программы «Капитальный ремонт и реконструкция систем коммунальной инфраструктуры города Урай» на 2014-2020 годы в 2015 году (мероприятия по капитальному ремонту объектов коммунальной инфраструктуры города Урай – водоснабжение, водоотведение)</w:t>
      </w:r>
      <w:r w:rsidR="00622091" w:rsidRPr="000B658F">
        <w:rPr>
          <w:sz w:val="28"/>
          <w:szCs w:val="28"/>
        </w:rPr>
        <w:t>.</w:t>
      </w:r>
    </w:p>
    <w:p w:rsidR="007A73AF" w:rsidRPr="000B658F" w:rsidRDefault="007A73AF" w:rsidP="007A73AF">
      <w:pPr>
        <w:pStyle w:val="ae"/>
        <w:tabs>
          <w:tab w:val="left" w:pos="567"/>
        </w:tabs>
        <w:ind w:left="0" w:firstLine="567"/>
        <w:jc w:val="both"/>
        <w:rPr>
          <w:sz w:val="28"/>
          <w:szCs w:val="28"/>
          <w:u w:val="single"/>
        </w:rPr>
      </w:pPr>
      <w:r w:rsidRPr="000B658F">
        <w:rPr>
          <w:sz w:val="28"/>
          <w:szCs w:val="28"/>
          <w:u w:val="single"/>
        </w:rPr>
        <w:lastRenderedPageBreak/>
        <w:t>Цель контрольного мероприятия</w:t>
      </w:r>
      <w:r w:rsidRPr="000B658F">
        <w:rPr>
          <w:sz w:val="28"/>
          <w:szCs w:val="28"/>
        </w:rPr>
        <w:t>: целевое и эффективное использование бюджетных средств, направленных на капитальный ремонт объектов коммунальной инфраструктуры водоснабжение и водоотведение.</w:t>
      </w:r>
      <w:r w:rsidRPr="000B658F">
        <w:rPr>
          <w:sz w:val="28"/>
          <w:szCs w:val="28"/>
          <w:u w:val="single"/>
        </w:rPr>
        <w:t xml:space="preserve"> </w:t>
      </w:r>
    </w:p>
    <w:p w:rsidR="007A73AF" w:rsidRPr="000B658F" w:rsidRDefault="007A73AF" w:rsidP="007A73AF">
      <w:pPr>
        <w:ind w:firstLine="567"/>
        <w:jc w:val="both"/>
        <w:rPr>
          <w:noProof/>
          <w:sz w:val="28"/>
          <w:szCs w:val="28"/>
        </w:rPr>
      </w:pPr>
      <w:r w:rsidRPr="000B658F">
        <w:rPr>
          <w:sz w:val="28"/>
          <w:szCs w:val="28"/>
        </w:rPr>
        <w:t xml:space="preserve">По </w:t>
      </w:r>
      <w:r w:rsidRPr="000B658F">
        <w:rPr>
          <w:noProof/>
          <w:sz w:val="28"/>
          <w:szCs w:val="28"/>
        </w:rPr>
        <w:t>результатам проверки оформлен акт от 01.11.2016 №11.</w:t>
      </w:r>
    </w:p>
    <w:p w:rsidR="007A73AF" w:rsidRPr="000B658F" w:rsidRDefault="007A73AF" w:rsidP="007A73AF">
      <w:pPr>
        <w:pStyle w:val="ae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0B658F">
        <w:rPr>
          <w:noProof/>
          <w:sz w:val="28"/>
          <w:szCs w:val="28"/>
        </w:rPr>
        <w:t xml:space="preserve">Проверкой установлены </w:t>
      </w:r>
      <w:r w:rsidRPr="000B658F">
        <w:rPr>
          <w:sz w:val="28"/>
          <w:szCs w:val="28"/>
        </w:rPr>
        <w:t>следующие нарушения и недостатки:</w:t>
      </w:r>
    </w:p>
    <w:p w:rsidR="007A73AF" w:rsidRPr="000B658F" w:rsidRDefault="007A73AF" w:rsidP="00F91D56">
      <w:pPr>
        <w:pStyle w:val="ae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0B658F">
        <w:rPr>
          <w:sz w:val="28"/>
          <w:szCs w:val="28"/>
        </w:rPr>
        <w:t>нарушение ст</w:t>
      </w:r>
      <w:r w:rsidR="00272878" w:rsidRPr="000B658F">
        <w:rPr>
          <w:sz w:val="28"/>
          <w:szCs w:val="28"/>
        </w:rPr>
        <w:t>.</w:t>
      </w:r>
      <w:r w:rsidRPr="000B658F">
        <w:rPr>
          <w:sz w:val="28"/>
          <w:szCs w:val="28"/>
        </w:rPr>
        <w:t xml:space="preserve"> 78 Бюджетного Кодекса Российской Федерации, п</w:t>
      </w:r>
      <w:r w:rsidR="00622091" w:rsidRPr="000B658F">
        <w:rPr>
          <w:sz w:val="28"/>
          <w:szCs w:val="28"/>
        </w:rPr>
        <w:t>.</w:t>
      </w:r>
      <w:r w:rsidRPr="000B658F">
        <w:rPr>
          <w:sz w:val="28"/>
          <w:szCs w:val="28"/>
        </w:rPr>
        <w:t xml:space="preserve"> 5 ч</w:t>
      </w:r>
      <w:r w:rsidR="00622091" w:rsidRPr="000B658F">
        <w:rPr>
          <w:sz w:val="28"/>
          <w:szCs w:val="28"/>
        </w:rPr>
        <w:t>.</w:t>
      </w:r>
      <w:r w:rsidRPr="000B658F">
        <w:rPr>
          <w:sz w:val="28"/>
          <w:szCs w:val="28"/>
        </w:rPr>
        <w:t>8 ст</w:t>
      </w:r>
      <w:r w:rsidR="00622091" w:rsidRPr="000B658F">
        <w:rPr>
          <w:sz w:val="28"/>
          <w:szCs w:val="28"/>
        </w:rPr>
        <w:t>.</w:t>
      </w:r>
      <w:r w:rsidRPr="000B658F">
        <w:rPr>
          <w:sz w:val="28"/>
          <w:szCs w:val="28"/>
        </w:rPr>
        <w:t xml:space="preserve"> 4 Решения Думы города Урай от 22.12.2014 №73 «О бюджете городского округа город Урай на 2015 год и плановый период 2016-2017 годов» и Порядка предоставления субсидий пользователям муниципального имущества, утвержден</w:t>
      </w:r>
      <w:r w:rsidR="00B95022" w:rsidRPr="000B658F">
        <w:rPr>
          <w:sz w:val="28"/>
          <w:szCs w:val="28"/>
        </w:rPr>
        <w:t>н</w:t>
      </w:r>
      <w:r w:rsidRPr="000B658F">
        <w:rPr>
          <w:sz w:val="28"/>
          <w:szCs w:val="28"/>
        </w:rPr>
        <w:t>ого постановлением администрации города Урай от 02.03.2015 №773, выразившееся в оплат</w:t>
      </w:r>
      <w:r w:rsidR="00B95022" w:rsidRPr="000B658F">
        <w:rPr>
          <w:sz w:val="28"/>
          <w:szCs w:val="28"/>
        </w:rPr>
        <w:t>е из средств местного бюджета</w:t>
      </w:r>
      <w:r w:rsidRPr="000B658F">
        <w:rPr>
          <w:sz w:val="28"/>
          <w:szCs w:val="28"/>
        </w:rPr>
        <w:t xml:space="preserve"> капитального ремонта объекта водоснабжения</w:t>
      </w:r>
      <w:proofErr w:type="gramEnd"/>
      <w:r w:rsidRPr="000B658F">
        <w:rPr>
          <w:sz w:val="28"/>
          <w:szCs w:val="28"/>
        </w:rPr>
        <w:t xml:space="preserve"> в сумме 70,</w:t>
      </w:r>
      <w:r w:rsidR="00B95022" w:rsidRPr="000B658F">
        <w:rPr>
          <w:sz w:val="28"/>
          <w:szCs w:val="28"/>
        </w:rPr>
        <w:t>7 тыс.</w:t>
      </w:r>
      <w:r w:rsidR="002E1579" w:rsidRPr="000B658F">
        <w:rPr>
          <w:sz w:val="28"/>
          <w:szCs w:val="28"/>
        </w:rPr>
        <w:t xml:space="preserve"> </w:t>
      </w:r>
      <w:r w:rsidR="00B95022" w:rsidRPr="000B658F">
        <w:rPr>
          <w:sz w:val="28"/>
          <w:szCs w:val="28"/>
        </w:rPr>
        <w:t>рублей не в виде субсидии;</w:t>
      </w:r>
    </w:p>
    <w:p w:rsidR="007A73AF" w:rsidRPr="000B658F" w:rsidRDefault="007A73AF" w:rsidP="00F91D56">
      <w:pPr>
        <w:pStyle w:val="ae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 xml:space="preserve">нарушение </w:t>
      </w:r>
      <w:r w:rsidR="00B95022" w:rsidRPr="000B658F">
        <w:rPr>
          <w:sz w:val="28"/>
          <w:szCs w:val="28"/>
        </w:rPr>
        <w:t>указаний о порядке</w:t>
      </w:r>
      <w:r w:rsidRPr="000B658F">
        <w:rPr>
          <w:sz w:val="28"/>
          <w:szCs w:val="28"/>
        </w:rPr>
        <w:t xml:space="preserve"> применения бюджетной классификации Российской Федерации,</w:t>
      </w:r>
      <w:r w:rsidR="00B95022" w:rsidRPr="000B658F">
        <w:rPr>
          <w:sz w:val="28"/>
          <w:szCs w:val="28"/>
        </w:rPr>
        <w:t xml:space="preserve"> утвержденных</w:t>
      </w:r>
      <w:r w:rsidRPr="000B658F">
        <w:rPr>
          <w:sz w:val="28"/>
          <w:szCs w:val="28"/>
        </w:rPr>
        <w:t xml:space="preserve"> </w:t>
      </w:r>
      <w:r w:rsidR="00B95022" w:rsidRPr="000B658F">
        <w:rPr>
          <w:sz w:val="28"/>
          <w:szCs w:val="28"/>
        </w:rPr>
        <w:t>приказом Минфина России от 01.07.2013 №65н, выразившееся в использован</w:t>
      </w:r>
      <w:r w:rsidR="00BD69C5" w:rsidRPr="000B658F">
        <w:rPr>
          <w:sz w:val="28"/>
          <w:szCs w:val="28"/>
        </w:rPr>
        <w:t>ии</w:t>
      </w:r>
      <w:r w:rsidR="00B95022" w:rsidRPr="000B658F">
        <w:rPr>
          <w:sz w:val="28"/>
          <w:szCs w:val="28"/>
        </w:rPr>
        <w:t xml:space="preserve"> неверного кода вида расходов </w:t>
      </w:r>
      <w:r w:rsidRPr="000B658F">
        <w:rPr>
          <w:sz w:val="28"/>
          <w:szCs w:val="28"/>
        </w:rPr>
        <w:t>при оплате 70,7 тыс.</w:t>
      </w:r>
      <w:r w:rsidR="002E1579" w:rsidRPr="000B658F">
        <w:rPr>
          <w:sz w:val="28"/>
          <w:szCs w:val="28"/>
        </w:rPr>
        <w:t xml:space="preserve"> </w:t>
      </w:r>
      <w:r w:rsidRPr="000B658F">
        <w:rPr>
          <w:sz w:val="28"/>
          <w:szCs w:val="28"/>
        </w:rPr>
        <w:t>рублей</w:t>
      </w:r>
      <w:r w:rsidR="00B95022" w:rsidRPr="000B658F">
        <w:rPr>
          <w:sz w:val="28"/>
          <w:szCs w:val="28"/>
        </w:rPr>
        <w:t>;</w:t>
      </w:r>
      <w:r w:rsidRPr="000B658F">
        <w:rPr>
          <w:sz w:val="28"/>
          <w:szCs w:val="28"/>
        </w:rPr>
        <w:t xml:space="preserve"> </w:t>
      </w:r>
    </w:p>
    <w:p w:rsidR="00B95022" w:rsidRPr="000B658F" w:rsidRDefault="00B95022" w:rsidP="00F91D56">
      <w:pPr>
        <w:pStyle w:val="ae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нарушение методики определения стоимости строительной продукции на территории Российской Федерации, утвержденной постановлением Госстроя России от 05.03.2004 №15/1, а именно</w:t>
      </w:r>
      <w:r w:rsidR="007A73AF" w:rsidRPr="000B658F">
        <w:rPr>
          <w:sz w:val="28"/>
          <w:szCs w:val="28"/>
        </w:rPr>
        <w:t>:</w:t>
      </w:r>
    </w:p>
    <w:p w:rsidR="00A65F49" w:rsidRPr="000B658F" w:rsidRDefault="007A73AF" w:rsidP="00F91D56">
      <w:pPr>
        <w:pStyle w:val="ae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АО «Водоканал» при формировании локально-сметного расчета на выполнение работ по капитальному ремонту не учитывалась величина возвратных сумм по стоимости пригодных для повторного применения материалов и изделий, полученных при демонтаже плит перекрытия;</w:t>
      </w:r>
    </w:p>
    <w:p w:rsidR="00A65F49" w:rsidRPr="000B658F" w:rsidRDefault="007A73AF" w:rsidP="00F91D56">
      <w:pPr>
        <w:pStyle w:val="ae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 xml:space="preserve">стоимость древесины, полученной в порядке попутной добычи леса, при проведении работ по капитальному ремонту указанного объекта не была определена и </w:t>
      </w:r>
      <w:r w:rsidR="00272878" w:rsidRPr="000B658F">
        <w:rPr>
          <w:sz w:val="28"/>
          <w:szCs w:val="28"/>
        </w:rPr>
        <w:t xml:space="preserve">соответственно размер средств, </w:t>
      </w:r>
      <w:proofErr w:type="gramStart"/>
      <w:r w:rsidRPr="000B658F">
        <w:rPr>
          <w:sz w:val="28"/>
          <w:szCs w:val="28"/>
        </w:rPr>
        <w:t>согласно Акта</w:t>
      </w:r>
      <w:proofErr w:type="gramEnd"/>
      <w:r w:rsidRPr="000B658F">
        <w:rPr>
          <w:sz w:val="28"/>
          <w:szCs w:val="28"/>
        </w:rPr>
        <w:t xml:space="preserve"> о приемки выполненных работ формы КС-2  (далее форма КС-2) не уменьшен на стоимость этих м</w:t>
      </w:r>
      <w:r w:rsidR="00A65F49" w:rsidRPr="000B658F">
        <w:rPr>
          <w:sz w:val="28"/>
          <w:szCs w:val="28"/>
        </w:rPr>
        <w:t>атериалов (бревна, дрова и др.);</w:t>
      </w:r>
    </w:p>
    <w:p w:rsidR="00061362" w:rsidRPr="000B658F" w:rsidRDefault="007A73AF" w:rsidP="00F91D56">
      <w:pPr>
        <w:pStyle w:val="ae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 xml:space="preserve">нарушение принципа эффективности использования бюджетных средств, установленного </w:t>
      </w:r>
      <w:r w:rsidR="00A65F49" w:rsidRPr="000B658F">
        <w:rPr>
          <w:sz w:val="28"/>
          <w:szCs w:val="28"/>
        </w:rPr>
        <w:t>ст</w:t>
      </w:r>
      <w:r w:rsidR="00622091" w:rsidRPr="000B658F">
        <w:rPr>
          <w:sz w:val="28"/>
          <w:szCs w:val="28"/>
        </w:rPr>
        <w:t>.</w:t>
      </w:r>
      <w:r w:rsidRPr="000B658F">
        <w:rPr>
          <w:sz w:val="28"/>
          <w:szCs w:val="28"/>
        </w:rPr>
        <w:t xml:space="preserve"> 34 БК РФ, </w:t>
      </w:r>
      <w:r w:rsidR="00061362" w:rsidRPr="000B658F">
        <w:rPr>
          <w:sz w:val="28"/>
          <w:szCs w:val="28"/>
        </w:rPr>
        <w:t xml:space="preserve">выразившемся в достижении результата с большими, чем это было возможно, затратами в </w:t>
      </w:r>
      <w:r w:rsidRPr="000B658F">
        <w:rPr>
          <w:sz w:val="28"/>
          <w:szCs w:val="28"/>
        </w:rPr>
        <w:t>сумм</w:t>
      </w:r>
      <w:r w:rsidR="00061362" w:rsidRPr="000B658F">
        <w:rPr>
          <w:sz w:val="28"/>
          <w:szCs w:val="28"/>
        </w:rPr>
        <w:t>е</w:t>
      </w:r>
      <w:r w:rsidRPr="000B658F">
        <w:rPr>
          <w:sz w:val="28"/>
          <w:szCs w:val="28"/>
        </w:rPr>
        <w:t xml:space="preserve"> 1 085,0 тыс</w:t>
      </w:r>
      <w:proofErr w:type="gramStart"/>
      <w:r w:rsidRPr="000B658F">
        <w:rPr>
          <w:sz w:val="28"/>
          <w:szCs w:val="28"/>
        </w:rPr>
        <w:t>.р</w:t>
      </w:r>
      <w:proofErr w:type="gramEnd"/>
      <w:r w:rsidRPr="000B658F">
        <w:rPr>
          <w:sz w:val="28"/>
          <w:szCs w:val="28"/>
        </w:rPr>
        <w:t>ублей</w:t>
      </w:r>
      <w:r w:rsidR="00061362" w:rsidRPr="000B658F">
        <w:rPr>
          <w:sz w:val="28"/>
          <w:szCs w:val="28"/>
        </w:rPr>
        <w:t>;</w:t>
      </w:r>
    </w:p>
    <w:p w:rsidR="00061362" w:rsidRPr="000B658F" w:rsidRDefault="007A73AF" w:rsidP="00F91D56">
      <w:pPr>
        <w:pStyle w:val="ae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 xml:space="preserve">нарушение </w:t>
      </w:r>
      <w:hyperlink r:id="rId29" w:history="1">
        <w:r w:rsidR="00061362" w:rsidRPr="000B658F">
          <w:rPr>
            <w:sz w:val="28"/>
            <w:szCs w:val="28"/>
          </w:rPr>
          <w:t>ст</w:t>
        </w:r>
        <w:r w:rsidR="00622091" w:rsidRPr="000B658F">
          <w:rPr>
            <w:sz w:val="28"/>
            <w:szCs w:val="28"/>
          </w:rPr>
          <w:t>.</w:t>
        </w:r>
        <w:r w:rsidR="00061362" w:rsidRPr="000B658F">
          <w:rPr>
            <w:sz w:val="28"/>
            <w:szCs w:val="28"/>
          </w:rPr>
          <w:t xml:space="preserve"> </w:t>
        </w:r>
        <w:r w:rsidRPr="000B658F">
          <w:rPr>
            <w:sz w:val="28"/>
            <w:szCs w:val="28"/>
          </w:rPr>
          <w:t>9</w:t>
        </w:r>
      </w:hyperlink>
      <w:r w:rsidRPr="000B658F">
        <w:rPr>
          <w:sz w:val="28"/>
          <w:szCs w:val="28"/>
        </w:rPr>
        <w:t xml:space="preserve"> </w:t>
      </w:r>
      <w:r w:rsidR="00061362" w:rsidRPr="000B658F">
        <w:rPr>
          <w:sz w:val="28"/>
          <w:szCs w:val="28"/>
        </w:rPr>
        <w:t>Федерального закон №402-ФЗ</w:t>
      </w:r>
      <w:r w:rsidR="00622091" w:rsidRPr="000B658F">
        <w:rPr>
          <w:sz w:val="28"/>
          <w:szCs w:val="28"/>
        </w:rPr>
        <w:t xml:space="preserve"> – </w:t>
      </w:r>
      <w:r w:rsidRPr="000B658F">
        <w:rPr>
          <w:sz w:val="28"/>
          <w:szCs w:val="28"/>
        </w:rPr>
        <w:t>при производстве капитального ремонта объектов муниципальной собственности не отражены в учете должным образом следующие материалы и оборудование:</w:t>
      </w:r>
    </w:p>
    <w:p w:rsidR="00F06020" w:rsidRPr="000B658F" w:rsidRDefault="00272878" w:rsidP="00F91D56">
      <w:pPr>
        <w:pStyle w:val="ae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 xml:space="preserve">трансформаторы </w:t>
      </w:r>
      <w:r w:rsidR="007A73AF" w:rsidRPr="000B658F">
        <w:rPr>
          <w:sz w:val="28"/>
          <w:szCs w:val="28"/>
        </w:rPr>
        <w:t>в количестве 2-х штук, пригодные для повторного применения, демонтированные в марте 2015 года;</w:t>
      </w:r>
    </w:p>
    <w:p w:rsidR="00F06020" w:rsidRPr="000B658F" w:rsidRDefault="007A73AF" w:rsidP="00F91D56">
      <w:pPr>
        <w:pStyle w:val="ae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чугунные люки, в количестве 72 штук, демонтированные, согласно формам КС-2 в период с марта по декабрь 2015 года, пригодные для повторного применения;</w:t>
      </w:r>
    </w:p>
    <w:p w:rsidR="007A73AF" w:rsidRPr="000B658F" w:rsidRDefault="007A73AF" w:rsidP="00F91D56">
      <w:pPr>
        <w:pStyle w:val="ae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компрессоры в количестве 3-х штук, не переданы собственнику для сп</w:t>
      </w:r>
      <w:r w:rsidR="00622091" w:rsidRPr="000B658F">
        <w:rPr>
          <w:sz w:val="28"/>
          <w:szCs w:val="28"/>
        </w:rPr>
        <w:t>исания в установленном порядке;</w:t>
      </w:r>
    </w:p>
    <w:p w:rsidR="00BD69C5" w:rsidRPr="000B658F" w:rsidRDefault="00F06020" w:rsidP="00F91D56">
      <w:pPr>
        <w:pStyle w:val="ae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0B658F">
        <w:rPr>
          <w:sz w:val="28"/>
          <w:szCs w:val="28"/>
        </w:rPr>
        <w:t>н</w:t>
      </w:r>
      <w:r w:rsidR="007A73AF" w:rsidRPr="000B658F">
        <w:rPr>
          <w:sz w:val="28"/>
          <w:szCs w:val="28"/>
        </w:rPr>
        <w:t>арушени</w:t>
      </w:r>
      <w:r w:rsidRPr="000B658F">
        <w:rPr>
          <w:sz w:val="28"/>
          <w:szCs w:val="28"/>
        </w:rPr>
        <w:t>е</w:t>
      </w:r>
      <w:r w:rsidR="007A73AF" w:rsidRPr="000B658F">
        <w:rPr>
          <w:sz w:val="28"/>
          <w:szCs w:val="28"/>
        </w:rPr>
        <w:t xml:space="preserve"> целей упра</w:t>
      </w:r>
      <w:r w:rsidR="00104FC5" w:rsidRPr="000B658F">
        <w:rPr>
          <w:sz w:val="28"/>
          <w:szCs w:val="28"/>
        </w:rPr>
        <w:t>вления муниципальным имуществом</w:t>
      </w:r>
      <w:r w:rsidR="007A73AF" w:rsidRPr="000B658F">
        <w:rPr>
          <w:sz w:val="28"/>
          <w:szCs w:val="28"/>
        </w:rPr>
        <w:t xml:space="preserve"> установленных </w:t>
      </w:r>
      <w:r w:rsidR="00FE6E66" w:rsidRPr="000B658F">
        <w:rPr>
          <w:sz w:val="28"/>
          <w:szCs w:val="28"/>
        </w:rPr>
        <w:t>ст</w:t>
      </w:r>
      <w:r w:rsidR="00622091" w:rsidRPr="000B658F">
        <w:rPr>
          <w:sz w:val="28"/>
          <w:szCs w:val="28"/>
        </w:rPr>
        <w:t>.</w:t>
      </w:r>
      <w:r w:rsidR="00FE6E66" w:rsidRPr="000B658F">
        <w:rPr>
          <w:sz w:val="28"/>
          <w:szCs w:val="28"/>
        </w:rPr>
        <w:t xml:space="preserve"> 3 </w:t>
      </w:r>
      <w:r w:rsidR="00BD69C5" w:rsidRPr="000B658F">
        <w:rPr>
          <w:rFonts w:eastAsia="Calibri"/>
          <w:sz w:val="28"/>
          <w:szCs w:val="28"/>
        </w:rPr>
        <w:t xml:space="preserve">порядка управления и распоряжения имуществом, находящимся в муниципальной собственности города Урай, утвержденного решением Думы города </w:t>
      </w:r>
      <w:r w:rsidR="00BD69C5" w:rsidRPr="000B658F">
        <w:rPr>
          <w:rFonts w:eastAsia="Calibri"/>
          <w:sz w:val="28"/>
          <w:szCs w:val="28"/>
        </w:rPr>
        <w:lastRenderedPageBreak/>
        <w:t>Урай от 25.06.2009 №56</w:t>
      </w:r>
      <w:r w:rsidR="00622091" w:rsidRPr="000B658F">
        <w:rPr>
          <w:rFonts w:eastAsia="Calibri"/>
          <w:sz w:val="28"/>
          <w:szCs w:val="28"/>
        </w:rPr>
        <w:t>, выразившееся</w:t>
      </w:r>
      <w:r w:rsidR="00BD69C5" w:rsidRPr="000B658F">
        <w:rPr>
          <w:rFonts w:eastAsia="Calibri"/>
          <w:sz w:val="28"/>
          <w:szCs w:val="28"/>
        </w:rPr>
        <w:t xml:space="preserve"> </w:t>
      </w:r>
      <w:r w:rsidR="007A73AF" w:rsidRPr="000B658F">
        <w:rPr>
          <w:sz w:val="28"/>
          <w:szCs w:val="28"/>
        </w:rPr>
        <w:t>в отсутств</w:t>
      </w:r>
      <w:r w:rsidR="00BD69C5" w:rsidRPr="000B658F">
        <w:rPr>
          <w:sz w:val="28"/>
          <w:szCs w:val="28"/>
        </w:rPr>
        <w:t>и</w:t>
      </w:r>
      <w:r w:rsidR="00622091" w:rsidRPr="000B658F">
        <w:rPr>
          <w:sz w:val="28"/>
          <w:szCs w:val="28"/>
        </w:rPr>
        <w:t>и</w:t>
      </w:r>
      <w:r w:rsidR="007A73AF" w:rsidRPr="000B658F">
        <w:rPr>
          <w:sz w:val="28"/>
          <w:szCs w:val="28"/>
        </w:rPr>
        <w:t xml:space="preserve"> учет</w:t>
      </w:r>
      <w:r w:rsidR="00BD69C5" w:rsidRPr="000B658F">
        <w:rPr>
          <w:sz w:val="28"/>
          <w:szCs w:val="28"/>
        </w:rPr>
        <w:t>а</w:t>
      </w:r>
      <w:r w:rsidR="007A73AF" w:rsidRPr="000B658F">
        <w:rPr>
          <w:sz w:val="28"/>
          <w:szCs w:val="28"/>
        </w:rPr>
        <w:t xml:space="preserve"> оборудования, установленного на объектах муниципальной собственности, в рамках проверенного капитального ремонта с элементами дооборудования и модернизации, что может привести к утрат</w:t>
      </w:r>
      <w:r w:rsidR="00BD69C5" w:rsidRPr="000B658F">
        <w:rPr>
          <w:sz w:val="28"/>
          <w:szCs w:val="28"/>
        </w:rPr>
        <w:t>е данного имущества;</w:t>
      </w:r>
      <w:proofErr w:type="gramEnd"/>
    </w:p>
    <w:p w:rsidR="00BD69C5" w:rsidRPr="000B658F" w:rsidRDefault="00BD69C5" w:rsidP="00F91D56">
      <w:pPr>
        <w:pStyle w:val="ae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муниципальным правовым актом не определен м</w:t>
      </w:r>
      <w:r w:rsidR="007A73AF" w:rsidRPr="000B658F">
        <w:rPr>
          <w:sz w:val="28"/>
          <w:szCs w:val="28"/>
        </w:rPr>
        <w:t>еханизм передачи материалов и оборудования, пригодных для дальнейшего использования, демонтированных на объектах муниципальной собственности</w:t>
      </w:r>
      <w:r w:rsidRPr="000B658F">
        <w:rPr>
          <w:sz w:val="28"/>
          <w:szCs w:val="28"/>
        </w:rPr>
        <w:t xml:space="preserve"> находящихся в аренде;</w:t>
      </w:r>
    </w:p>
    <w:p w:rsidR="00FE6E66" w:rsidRPr="000B658F" w:rsidRDefault="00BD69C5" w:rsidP="00F91D56">
      <w:pPr>
        <w:pStyle w:val="ae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в</w:t>
      </w:r>
      <w:r w:rsidR="007A73AF" w:rsidRPr="000B658F">
        <w:rPr>
          <w:sz w:val="28"/>
          <w:szCs w:val="28"/>
        </w:rPr>
        <w:t xml:space="preserve"> форме КС-2 за декабрь 2015 года по объекту «Капитальный ремонт магистрального водовода по у</w:t>
      </w:r>
      <w:r w:rsidR="00622091" w:rsidRPr="000B658F">
        <w:rPr>
          <w:sz w:val="28"/>
          <w:szCs w:val="28"/>
        </w:rPr>
        <w:t>л. Ленина от водяного колодца №</w:t>
      </w:r>
      <w:r w:rsidR="007A73AF" w:rsidRPr="000B658F">
        <w:rPr>
          <w:sz w:val="28"/>
          <w:szCs w:val="28"/>
        </w:rPr>
        <w:t>2-56,</w:t>
      </w:r>
      <w:r w:rsidRPr="000B658F">
        <w:rPr>
          <w:sz w:val="28"/>
          <w:szCs w:val="28"/>
        </w:rPr>
        <w:t xml:space="preserve"> расположенного у жилого дома №</w:t>
      </w:r>
      <w:r w:rsidR="007A73AF" w:rsidRPr="000B658F">
        <w:rPr>
          <w:sz w:val="28"/>
          <w:szCs w:val="28"/>
        </w:rPr>
        <w:t>53 микрорайон 2 до водяного колодца № Зап-48, расположенного у Поликлиники микрорайон «Западный» инв. № 101030000985. Замена участка магистрального водовода от ВК</w:t>
      </w:r>
      <w:proofErr w:type="gramStart"/>
      <w:r w:rsidR="007A73AF" w:rsidRPr="000B658F">
        <w:rPr>
          <w:sz w:val="28"/>
          <w:szCs w:val="28"/>
        </w:rPr>
        <w:t xml:space="preserve"> № З</w:t>
      </w:r>
      <w:proofErr w:type="gramEnd"/>
      <w:r w:rsidR="007A73AF" w:rsidRPr="000B658F">
        <w:rPr>
          <w:sz w:val="28"/>
          <w:szCs w:val="28"/>
        </w:rPr>
        <w:t xml:space="preserve">ап.-53 до ВК № 1Б-50» «отчетный период», на протяжении </w:t>
      </w:r>
      <w:r w:rsidR="00FE6E66" w:rsidRPr="000B658F">
        <w:rPr>
          <w:sz w:val="28"/>
          <w:szCs w:val="28"/>
        </w:rPr>
        <w:t xml:space="preserve">которого производились работы, </w:t>
      </w:r>
      <w:r w:rsidR="007A73AF" w:rsidRPr="000B658F">
        <w:rPr>
          <w:sz w:val="28"/>
          <w:szCs w:val="28"/>
        </w:rPr>
        <w:t>указан не верно.</w:t>
      </w:r>
    </w:p>
    <w:p w:rsidR="00FE6E66" w:rsidRPr="000B658F" w:rsidRDefault="00FE6E66" w:rsidP="006220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658F">
        <w:rPr>
          <w:noProof/>
          <w:sz w:val="28"/>
          <w:szCs w:val="28"/>
        </w:rPr>
        <w:t>Д</w:t>
      </w:r>
      <w:r w:rsidRPr="000B658F">
        <w:rPr>
          <w:sz w:val="28"/>
          <w:szCs w:val="28"/>
        </w:rPr>
        <w:t>ля рассмотрения и принятия мер по устранению выяв</w:t>
      </w:r>
      <w:r w:rsidR="007B3DF4" w:rsidRPr="000B658F">
        <w:rPr>
          <w:sz w:val="28"/>
          <w:szCs w:val="28"/>
        </w:rPr>
        <w:t xml:space="preserve">ленных замечаний и недостатков </w:t>
      </w:r>
      <w:r w:rsidRPr="000B658F">
        <w:rPr>
          <w:sz w:val="28"/>
          <w:szCs w:val="28"/>
        </w:rPr>
        <w:t xml:space="preserve">директору МКУ «УЖКХ» О.А. </w:t>
      </w:r>
      <w:proofErr w:type="spellStart"/>
      <w:r w:rsidRPr="000B658F">
        <w:rPr>
          <w:sz w:val="28"/>
          <w:szCs w:val="28"/>
        </w:rPr>
        <w:t>Лаушкину</w:t>
      </w:r>
      <w:proofErr w:type="spellEnd"/>
      <w:r w:rsidR="007B3DF4" w:rsidRPr="000B658F">
        <w:rPr>
          <w:sz w:val="28"/>
          <w:szCs w:val="28"/>
        </w:rPr>
        <w:t>,</w:t>
      </w:r>
      <w:r w:rsidRPr="000B658F">
        <w:rPr>
          <w:sz w:val="28"/>
          <w:szCs w:val="28"/>
        </w:rPr>
        <w:t xml:space="preserve"> </w:t>
      </w:r>
      <w:r w:rsidR="007B3DF4" w:rsidRPr="000B658F">
        <w:rPr>
          <w:sz w:val="28"/>
          <w:szCs w:val="28"/>
        </w:rPr>
        <w:t xml:space="preserve">генеральному директору акционерного общества «Водоканал» А.И. Петрову внесено представление,                                                          </w:t>
      </w:r>
      <w:r w:rsidRPr="000B658F">
        <w:rPr>
          <w:sz w:val="28"/>
          <w:szCs w:val="28"/>
        </w:rPr>
        <w:t>где даны следующие предложения (рекомендации):</w:t>
      </w:r>
    </w:p>
    <w:p w:rsidR="007A73AF" w:rsidRPr="000B658F" w:rsidRDefault="007B3DF4" w:rsidP="00F91D56">
      <w:pPr>
        <w:pStyle w:val="ae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о</w:t>
      </w:r>
      <w:r w:rsidR="007A73AF" w:rsidRPr="000B658F">
        <w:rPr>
          <w:sz w:val="28"/>
          <w:szCs w:val="28"/>
        </w:rPr>
        <w:t xml:space="preserve">беспечить надлежащий </w:t>
      </w:r>
      <w:proofErr w:type="gramStart"/>
      <w:r w:rsidR="007A73AF" w:rsidRPr="000B658F">
        <w:rPr>
          <w:sz w:val="28"/>
          <w:szCs w:val="28"/>
        </w:rPr>
        <w:t>контроль за</w:t>
      </w:r>
      <w:proofErr w:type="gramEnd"/>
      <w:r w:rsidR="007A73AF" w:rsidRPr="000B658F">
        <w:rPr>
          <w:sz w:val="28"/>
          <w:szCs w:val="28"/>
        </w:rPr>
        <w:t xml:space="preserve"> качеством работы по составлению локально-сметных расчетов и правильным определением объема финансирования работ по капитальному ремонту</w:t>
      </w:r>
      <w:r w:rsidRPr="000B658F">
        <w:rPr>
          <w:sz w:val="28"/>
          <w:szCs w:val="28"/>
        </w:rPr>
        <w:t>;</w:t>
      </w:r>
    </w:p>
    <w:p w:rsidR="007A73AF" w:rsidRPr="000B658F" w:rsidRDefault="007B3DF4" w:rsidP="00F91D56">
      <w:pPr>
        <w:pStyle w:val="ae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д</w:t>
      </w:r>
      <w:r w:rsidR="007A73AF" w:rsidRPr="000B658F">
        <w:rPr>
          <w:sz w:val="28"/>
          <w:szCs w:val="28"/>
        </w:rPr>
        <w:t>ля достижения целей управления муниципальным имуществом  в части преумножения и улучшения муниципальной собственности,</w:t>
      </w:r>
      <w:r w:rsidRPr="000B658F">
        <w:rPr>
          <w:sz w:val="28"/>
          <w:szCs w:val="28"/>
        </w:rPr>
        <w:t xml:space="preserve"> </w:t>
      </w:r>
      <w:r w:rsidR="007A73AF" w:rsidRPr="000B658F">
        <w:rPr>
          <w:sz w:val="28"/>
          <w:szCs w:val="28"/>
        </w:rPr>
        <w:t>а также исключения рисков утраты данного имущества:</w:t>
      </w:r>
    </w:p>
    <w:p w:rsidR="007A73AF" w:rsidRPr="000B658F" w:rsidRDefault="007A73AF" w:rsidP="00F91D56">
      <w:pPr>
        <w:pStyle w:val="ae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разработать механизм передачи материалов и оборудования, пригодных для дальнейшего использования демонтированных на объектах муниципальной собственности находящихся в аренде,  для учета му</w:t>
      </w:r>
      <w:r w:rsidR="00104FC5" w:rsidRPr="000B658F">
        <w:rPr>
          <w:sz w:val="28"/>
          <w:szCs w:val="28"/>
        </w:rPr>
        <w:t>ниципального имущества;</w:t>
      </w:r>
    </w:p>
    <w:p w:rsidR="007A73AF" w:rsidRPr="000B658F" w:rsidRDefault="007A73AF" w:rsidP="00F91D56">
      <w:pPr>
        <w:pStyle w:val="ae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обеспечить своевременное осуществление учета оборудования, установленного на объектах муниципальной собственности в рамках проведения капитального ремонта с элементам</w:t>
      </w:r>
      <w:r w:rsidR="007B3DF4" w:rsidRPr="000B658F">
        <w:rPr>
          <w:sz w:val="28"/>
          <w:szCs w:val="28"/>
        </w:rPr>
        <w:t>и дооборудования и модернизации;</w:t>
      </w:r>
    </w:p>
    <w:p w:rsidR="007A73AF" w:rsidRPr="000B658F" w:rsidRDefault="007B3DF4" w:rsidP="00F91D56">
      <w:pPr>
        <w:pStyle w:val="ae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в</w:t>
      </w:r>
      <w:r w:rsidR="007A73AF" w:rsidRPr="000B658F">
        <w:rPr>
          <w:sz w:val="28"/>
          <w:szCs w:val="28"/>
        </w:rPr>
        <w:t xml:space="preserve"> целях обоснованного подтверждения объемов выполненн</w:t>
      </w:r>
      <w:r w:rsidR="00104FC5" w:rsidRPr="000B658F">
        <w:rPr>
          <w:sz w:val="28"/>
          <w:szCs w:val="28"/>
        </w:rPr>
        <w:t>ых работ и исключения  выводов о неправомерности расходов, в форме КС-2 указывать «отчётный период»</w:t>
      </w:r>
      <w:r w:rsidR="007A73AF" w:rsidRPr="000B658F">
        <w:rPr>
          <w:sz w:val="28"/>
          <w:szCs w:val="28"/>
        </w:rPr>
        <w:t xml:space="preserve"> как промежуток времени, который включает период выполнения работ и относящихся к нему фактов хозяйственной деятельности, отражаемых в бухгалтерском учёте.</w:t>
      </w:r>
    </w:p>
    <w:p w:rsidR="00646324" w:rsidRPr="000B658F" w:rsidRDefault="00646324" w:rsidP="00646324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6324" w:rsidRPr="000B658F" w:rsidRDefault="00646324" w:rsidP="00F91D56">
      <w:pPr>
        <w:pStyle w:val="ae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Проверка целевого и эффективного использования бюджетных средств, направленных в 2014-2015 годах на реализацию мероприятий по проведению капитальных ремонтов в образовательных организациях, благоустройства территорий образовательных организаций подпрограммы «Обеспечение условий для реализации образовательных программ» муниципальной программы «Развитие образования города Урай» на 2014-2018 годы</w:t>
      </w:r>
      <w:r w:rsidR="00104FC5" w:rsidRPr="000B658F">
        <w:rPr>
          <w:sz w:val="28"/>
          <w:szCs w:val="28"/>
        </w:rPr>
        <w:t>.</w:t>
      </w:r>
    </w:p>
    <w:p w:rsidR="00646324" w:rsidRPr="000B658F" w:rsidRDefault="00646324" w:rsidP="002E157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658F">
        <w:rPr>
          <w:sz w:val="28"/>
          <w:szCs w:val="28"/>
          <w:u w:val="single"/>
        </w:rPr>
        <w:lastRenderedPageBreak/>
        <w:t>Цель контрольного мероприятия:</w:t>
      </w:r>
      <w:r w:rsidRPr="000B658F">
        <w:rPr>
          <w:sz w:val="28"/>
          <w:szCs w:val="28"/>
        </w:rPr>
        <w:t xml:space="preserve"> Целевое и эффективное использование бюджетных средств, направленных на проведение капитальных ремонтов и благоустройства территорий в образовательных организациях.</w:t>
      </w:r>
    </w:p>
    <w:p w:rsidR="000A1BDB" w:rsidRPr="000B658F" w:rsidRDefault="000A1BDB" w:rsidP="002E157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Объектами контрольного мероприятия являлись: муниципальное бюджетное общеобразовательное учреждение «Средняя общеобразовательная школа №5» (далее – МБОУ «СОШ №5») и муниципальное казенное учреждение «Управление капитального строительства города Урай» (далее – МКУ «УКС г. Урай»).</w:t>
      </w:r>
    </w:p>
    <w:p w:rsidR="000A1BDB" w:rsidRPr="000B658F" w:rsidRDefault="00646324" w:rsidP="000A1BDB">
      <w:pPr>
        <w:ind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 xml:space="preserve">По </w:t>
      </w:r>
      <w:r w:rsidRPr="000B658F">
        <w:rPr>
          <w:noProof/>
          <w:sz w:val="28"/>
          <w:szCs w:val="28"/>
        </w:rPr>
        <w:t>результатам проверки</w:t>
      </w:r>
      <w:r w:rsidR="000A1BDB" w:rsidRPr="000B658F">
        <w:rPr>
          <w:sz w:val="28"/>
          <w:szCs w:val="28"/>
        </w:rPr>
        <w:t xml:space="preserve"> МБОУ «СОШ №5»</w:t>
      </w:r>
      <w:r w:rsidRPr="000B658F">
        <w:rPr>
          <w:noProof/>
          <w:sz w:val="28"/>
          <w:szCs w:val="28"/>
        </w:rPr>
        <w:t xml:space="preserve"> оформлена справка от 09.11.2016 №12, нарушен</w:t>
      </w:r>
      <w:r w:rsidR="000A1BDB" w:rsidRPr="000B658F">
        <w:rPr>
          <w:noProof/>
          <w:sz w:val="28"/>
          <w:szCs w:val="28"/>
        </w:rPr>
        <w:t>ий и недостатков не установлено, а также акт от 17.11.2016 №13</w:t>
      </w:r>
      <w:r w:rsidR="000A1BDB" w:rsidRPr="000B658F">
        <w:rPr>
          <w:sz w:val="28"/>
          <w:szCs w:val="28"/>
        </w:rPr>
        <w:t xml:space="preserve"> по </w:t>
      </w:r>
      <w:r w:rsidR="000A1BDB" w:rsidRPr="000B658F">
        <w:rPr>
          <w:noProof/>
          <w:sz w:val="28"/>
          <w:szCs w:val="28"/>
        </w:rPr>
        <w:t>результатам проверки</w:t>
      </w:r>
      <w:r w:rsidR="000A1BDB" w:rsidRPr="000B658F">
        <w:rPr>
          <w:sz w:val="28"/>
          <w:szCs w:val="28"/>
        </w:rPr>
        <w:t xml:space="preserve"> МКУ «УКС г. Урай», где</w:t>
      </w:r>
      <w:r w:rsidR="000A1BDB" w:rsidRPr="000B658F">
        <w:rPr>
          <w:noProof/>
          <w:sz w:val="28"/>
          <w:szCs w:val="28"/>
        </w:rPr>
        <w:t xml:space="preserve"> указаны </w:t>
      </w:r>
      <w:r w:rsidR="000A1BDB" w:rsidRPr="000B658F">
        <w:rPr>
          <w:sz w:val="28"/>
          <w:szCs w:val="28"/>
        </w:rPr>
        <w:t>следующие нарушения и недостатки:</w:t>
      </w:r>
    </w:p>
    <w:p w:rsidR="000A1BDB" w:rsidRPr="000B658F" w:rsidRDefault="000A1BDB" w:rsidP="00F91D56">
      <w:pPr>
        <w:pStyle w:val="ae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0B658F">
        <w:rPr>
          <w:sz w:val="28"/>
          <w:szCs w:val="28"/>
        </w:rPr>
        <w:t>нарушение п</w:t>
      </w:r>
      <w:r w:rsidR="00622091" w:rsidRPr="000B658F">
        <w:rPr>
          <w:sz w:val="28"/>
          <w:szCs w:val="28"/>
        </w:rPr>
        <w:t>.</w:t>
      </w:r>
      <w:r w:rsidRPr="000B658F">
        <w:rPr>
          <w:sz w:val="28"/>
          <w:szCs w:val="28"/>
        </w:rPr>
        <w:t xml:space="preserve"> 3.1. муниципальных контрактов от 25.05.2015 №33 на выполнение работ по устройству проезда на объекте Капитальный ремонт МБДОУ ДС №12, расположенного по адресу: г.Урай, микрорайон «Западный», дом 2 с ООО «</w:t>
      </w:r>
      <w:proofErr w:type="spellStart"/>
      <w:r w:rsidRPr="000B658F">
        <w:rPr>
          <w:sz w:val="28"/>
          <w:szCs w:val="28"/>
        </w:rPr>
        <w:t>Спецстрой</w:t>
      </w:r>
      <w:proofErr w:type="spellEnd"/>
      <w:r w:rsidRPr="000B658F">
        <w:rPr>
          <w:sz w:val="28"/>
          <w:szCs w:val="28"/>
        </w:rPr>
        <w:t>», от 05.06.2015 №35 на выполнение работ по благоустройству территории объекта Капитальный ремонт МБДОУ №12, расположенного по адресу: г.Урай, микрорайон «Западный», дом 2 с ПК «</w:t>
      </w:r>
      <w:proofErr w:type="spellStart"/>
      <w:r w:rsidRPr="000B658F">
        <w:rPr>
          <w:sz w:val="28"/>
          <w:szCs w:val="28"/>
        </w:rPr>
        <w:t>Будевельник</w:t>
      </w:r>
      <w:proofErr w:type="spellEnd"/>
      <w:r w:rsidRPr="000B658F">
        <w:rPr>
          <w:sz w:val="28"/>
          <w:szCs w:val="28"/>
        </w:rPr>
        <w:t>» и от 27.10.2015</w:t>
      </w:r>
      <w:proofErr w:type="gramEnd"/>
      <w:r w:rsidRPr="000B658F">
        <w:rPr>
          <w:sz w:val="28"/>
          <w:szCs w:val="28"/>
        </w:rPr>
        <w:t xml:space="preserve"> №61 на выполнение дополнительных работ по благоустройству территории объекта Капитальный ремонт МБДОУ №12, расположенного по адресу: </w:t>
      </w:r>
      <w:proofErr w:type="gramStart"/>
      <w:r w:rsidRPr="000B658F">
        <w:rPr>
          <w:sz w:val="28"/>
          <w:szCs w:val="28"/>
        </w:rPr>
        <w:t>г</w:t>
      </w:r>
      <w:proofErr w:type="gramEnd"/>
      <w:r w:rsidRPr="000B658F">
        <w:rPr>
          <w:sz w:val="28"/>
          <w:szCs w:val="28"/>
        </w:rPr>
        <w:t>. Урай, микрорайон «Западный», дом 2 с ООО «</w:t>
      </w:r>
      <w:proofErr w:type="spellStart"/>
      <w:r w:rsidRPr="000B658F">
        <w:rPr>
          <w:sz w:val="28"/>
          <w:szCs w:val="28"/>
        </w:rPr>
        <w:t>Спецстрой</w:t>
      </w:r>
      <w:proofErr w:type="spellEnd"/>
      <w:r w:rsidRPr="000B658F">
        <w:rPr>
          <w:sz w:val="28"/>
          <w:szCs w:val="28"/>
        </w:rPr>
        <w:t>»</w:t>
      </w:r>
      <w:r w:rsidRPr="000B658F">
        <w:rPr>
          <w:i/>
          <w:sz w:val="28"/>
          <w:szCs w:val="28"/>
        </w:rPr>
        <w:t xml:space="preserve"> </w:t>
      </w:r>
      <w:r w:rsidRPr="000B658F">
        <w:rPr>
          <w:sz w:val="28"/>
          <w:szCs w:val="28"/>
        </w:rPr>
        <w:t>фактически работы были выполне</w:t>
      </w:r>
      <w:r w:rsidR="000F24E7" w:rsidRPr="000B658F">
        <w:rPr>
          <w:sz w:val="28"/>
          <w:szCs w:val="28"/>
        </w:rPr>
        <w:t>ны позднее установленного срока;</w:t>
      </w:r>
    </w:p>
    <w:p w:rsidR="000A1BDB" w:rsidRPr="000B658F" w:rsidRDefault="000A1BDB" w:rsidP="00F91D56">
      <w:pPr>
        <w:pStyle w:val="ae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нарушение п</w:t>
      </w:r>
      <w:r w:rsidR="00622091" w:rsidRPr="000B658F">
        <w:rPr>
          <w:sz w:val="28"/>
          <w:szCs w:val="28"/>
        </w:rPr>
        <w:t>.</w:t>
      </w:r>
      <w:r w:rsidRPr="000B658F">
        <w:rPr>
          <w:sz w:val="28"/>
          <w:szCs w:val="28"/>
        </w:rPr>
        <w:t xml:space="preserve"> 6.2. муниципального контракта от 14.09.2015 №57 </w:t>
      </w:r>
      <w:r w:rsidRPr="000B658F">
        <w:rPr>
          <w:bCs/>
          <w:sz w:val="28"/>
          <w:szCs w:val="28"/>
        </w:rPr>
        <w:t xml:space="preserve">поставку малых архитектурных форм на объект </w:t>
      </w:r>
      <w:r w:rsidRPr="000B658F">
        <w:rPr>
          <w:sz w:val="28"/>
          <w:szCs w:val="28"/>
        </w:rPr>
        <w:t>«Капитальный ремонт МБДОУ №12, расположенного по адресу: г.Урай, микрорайон «Западный», дом 2 с ООО «КСИЛ» фактически поставка были осуществле</w:t>
      </w:r>
      <w:r w:rsidR="000F24E7" w:rsidRPr="000B658F">
        <w:rPr>
          <w:sz w:val="28"/>
          <w:szCs w:val="28"/>
        </w:rPr>
        <w:t>на позднее установленного срока;</w:t>
      </w:r>
    </w:p>
    <w:p w:rsidR="000A1BDB" w:rsidRPr="000B658F" w:rsidRDefault="000A1BDB" w:rsidP="00F91D56">
      <w:pPr>
        <w:pStyle w:val="a7"/>
        <w:numPr>
          <w:ilvl w:val="0"/>
          <w:numId w:val="28"/>
        </w:numPr>
        <w:tabs>
          <w:tab w:val="left" w:pos="851"/>
          <w:tab w:val="center" w:pos="4677"/>
        </w:tabs>
        <w:spacing w:after="0"/>
        <w:ind w:left="0" w:firstLine="567"/>
        <w:jc w:val="both"/>
        <w:rPr>
          <w:sz w:val="28"/>
          <w:szCs w:val="28"/>
        </w:rPr>
      </w:pPr>
      <w:proofErr w:type="gramStart"/>
      <w:r w:rsidRPr="000B658F">
        <w:rPr>
          <w:sz w:val="28"/>
          <w:szCs w:val="28"/>
        </w:rPr>
        <w:t>нарушение п</w:t>
      </w:r>
      <w:r w:rsidR="00622091" w:rsidRPr="000B658F">
        <w:rPr>
          <w:sz w:val="28"/>
          <w:szCs w:val="28"/>
        </w:rPr>
        <w:t>.</w:t>
      </w:r>
      <w:r w:rsidRPr="000B658F">
        <w:rPr>
          <w:sz w:val="28"/>
          <w:szCs w:val="28"/>
        </w:rPr>
        <w:t xml:space="preserve"> 11.4. по 2-м муниципальным контрактам от 05.06.2015 №35 на выполнение работ по благоустройству территории объекта Капитальный ремонт МБДОУ №12, расположенного по адресу: г.Урай, микрорайон «Западный», дом 2 с Производственным кооперативом «</w:t>
      </w:r>
      <w:proofErr w:type="spellStart"/>
      <w:r w:rsidRPr="000B658F">
        <w:rPr>
          <w:sz w:val="28"/>
          <w:szCs w:val="28"/>
        </w:rPr>
        <w:t>Будевельник</w:t>
      </w:r>
      <w:proofErr w:type="spellEnd"/>
      <w:r w:rsidRPr="000B658F">
        <w:rPr>
          <w:sz w:val="28"/>
          <w:szCs w:val="28"/>
        </w:rPr>
        <w:t>» и от 27.10.2015 №61 на выполнение дополнительных работ по благоустройству территории объекта Капитальный ремонт МБДОУ №12, расположенного по адресу: г. Урай, микрорайон «Западный», дом 2 с ООО</w:t>
      </w:r>
      <w:proofErr w:type="gramEnd"/>
      <w:r w:rsidRPr="000B658F">
        <w:rPr>
          <w:sz w:val="28"/>
          <w:szCs w:val="28"/>
        </w:rPr>
        <w:t xml:space="preserve"> «</w:t>
      </w:r>
      <w:proofErr w:type="spellStart"/>
      <w:r w:rsidRPr="000B658F">
        <w:rPr>
          <w:sz w:val="28"/>
          <w:szCs w:val="28"/>
        </w:rPr>
        <w:t>Спецстрой</w:t>
      </w:r>
      <w:proofErr w:type="spellEnd"/>
      <w:r w:rsidRPr="000B658F">
        <w:rPr>
          <w:sz w:val="28"/>
          <w:szCs w:val="28"/>
        </w:rPr>
        <w:t xml:space="preserve">» в качестве доказательства наличия неблагоприятных погодных условий и времени их действия не предоставлено подтверждение компетентного органа исполнительной власти территории, на </w:t>
      </w:r>
      <w:r w:rsidR="000F24E7" w:rsidRPr="000B658F">
        <w:rPr>
          <w:sz w:val="28"/>
          <w:szCs w:val="28"/>
        </w:rPr>
        <w:t>которой произошло такое событие;</w:t>
      </w:r>
    </w:p>
    <w:p w:rsidR="000A1BDB" w:rsidRPr="000B658F" w:rsidRDefault="000A1BDB" w:rsidP="00F91D56">
      <w:pPr>
        <w:pStyle w:val="ae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 xml:space="preserve">нарушение </w:t>
      </w:r>
      <w:proofErr w:type="gramStart"/>
      <w:r w:rsidRPr="000B658F">
        <w:rPr>
          <w:sz w:val="28"/>
          <w:szCs w:val="28"/>
        </w:rPr>
        <w:t>ч</w:t>
      </w:r>
      <w:proofErr w:type="gramEnd"/>
      <w:r w:rsidR="00622091" w:rsidRPr="000B658F">
        <w:rPr>
          <w:sz w:val="28"/>
          <w:szCs w:val="28"/>
        </w:rPr>
        <w:t>.</w:t>
      </w:r>
      <w:r w:rsidRPr="000B658F">
        <w:rPr>
          <w:sz w:val="28"/>
          <w:szCs w:val="28"/>
        </w:rPr>
        <w:t xml:space="preserve"> 1 ст</w:t>
      </w:r>
      <w:r w:rsidR="00622091" w:rsidRPr="000B658F">
        <w:rPr>
          <w:sz w:val="28"/>
          <w:szCs w:val="28"/>
        </w:rPr>
        <w:t>.</w:t>
      </w:r>
      <w:r w:rsidRPr="000B658F">
        <w:rPr>
          <w:sz w:val="28"/>
          <w:szCs w:val="28"/>
        </w:rPr>
        <w:t xml:space="preserve"> 297 и </w:t>
      </w:r>
      <w:hyperlink r:id="rId30" w:history="1">
        <w:r w:rsidRPr="000B658F">
          <w:rPr>
            <w:sz w:val="28"/>
            <w:szCs w:val="28"/>
          </w:rPr>
          <w:t>ч</w:t>
        </w:r>
        <w:r w:rsidR="00622091" w:rsidRPr="000B658F">
          <w:rPr>
            <w:sz w:val="28"/>
            <w:szCs w:val="28"/>
          </w:rPr>
          <w:t>.</w:t>
        </w:r>
        <w:r w:rsidRPr="000B658F">
          <w:rPr>
            <w:sz w:val="28"/>
            <w:szCs w:val="28"/>
          </w:rPr>
          <w:t xml:space="preserve"> 4 ст</w:t>
        </w:r>
        <w:r w:rsidR="00622091" w:rsidRPr="000B658F">
          <w:rPr>
            <w:sz w:val="28"/>
            <w:szCs w:val="28"/>
          </w:rPr>
          <w:t>.</w:t>
        </w:r>
        <w:r w:rsidRPr="000B658F">
          <w:rPr>
            <w:sz w:val="28"/>
            <w:szCs w:val="28"/>
          </w:rPr>
          <w:t xml:space="preserve"> 298</w:t>
        </w:r>
      </w:hyperlink>
      <w:r w:rsidRPr="000B658F">
        <w:rPr>
          <w:sz w:val="28"/>
          <w:szCs w:val="28"/>
        </w:rPr>
        <w:t xml:space="preserve"> Гражданского кодекса Российской</w:t>
      </w:r>
      <w:r w:rsidRPr="000B658F">
        <w:rPr>
          <w:i/>
          <w:sz w:val="28"/>
          <w:szCs w:val="28"/>
        </w:rPr>
        <w:t xml:space="preserve"> </w:t>
      </w:r>
      <w:r w:rsidRPr="000B658F">
        <w:rPr>
          <w:sz w:val="28"/>
          <w:szCs w:val="28"/>
        </w:rPr>
        <w:t>Федерации (часть первая) от 30.11.1994 №51-ФЗ,</w:t>
      </w:r>
      <w:r w:rsidRPr="000B658F">
        <w:rPr>
          <w:i/>
          <w:sz w:val="28"/>
          <w:szCs w:val="28"/>
        </w:rPr>
        <w:t xml:space="preserve"> </w:t>
      </w:r>
      <w:r w:rsidRPr="000B658F">
        <w:rPr>
          <w:sz w:val="28"/>
          <w:szCs w:val="28"/>
        </w:rPr>
        <w:t>а также ч</w:t>
      </w:r>
      <w:r w:rsidR="00622091" w:rsidRPr="000B658F">
        <w:rPr>
          <w:sz w:val="28"/>
          <w:szCs w:val="28"/>
        </w:rPr>
        <w:t>.</w:t>
      </w:r>
      <w:r w:rsidRPr="000B658F">
        <w:rPr>
          <w:sz w:val="28"/>
          <w:szCs w:val="28"/>
        </w:rPr>
        <w:t xml:space="preserve"> 3 ст</w:t>
      </w:r>
      <w:r w:rsidR="00622091" w:rsidRPr="000B658F">
        <w:rPr>
          <w:sz w:val="28"/>
          <w:szCs w:val="28"/>
        </w:rPr>
        <w:t>.</w:t>
      </w:r>
      <w:r w:rsidRPr="000B658F">
        <w:rPr>
          <w:sz w:val="28"/>
          <w:szCs w:val="28"/>
        </w:rPr>
        <w:t xml:space="preserve"> 9.2</w:t>
      </w:r>
      <w:r w:rsidRPr="000B658F">
        <w:rPr>
          <w:i/>
          <w:sz w:val="28"/>
          <w:szCs w:val="28"/>
        </w:rPr>
        <w:t>.</w:t>
      </w:r>
      <w:r w:rsidR="000F24E7" w:rsidRPr="000B658F">
        <w:rPr>
          <w:i/>
          <w:sz w:val="28"/>
          <w:szCs w:val="28"/>
        </w:rPr>
        <w:t xml:space="preserve"> </w:t>
      </w:r>
      <w:r w:rsidRPr="000B658F">
        <w:rPr>
          <w:rFonts w:eastAsia="Calibri"/>
          <w:sz w:val="28"/>
          <w:szCs w:val="28"/>
        </w:rPr>
        <w:t>«Порядка управления и распоряжения имуществом, находящимся в муниципальной собственности города Урай»,</w:t>
      </w:r>
      <w:r w:rsidRPr="000B658F">
        <w:rPr>
          <w:rFonts w:eastAsia="Calibri"/>
          <w:i/>
          <w:iCs/>
          <w:sz w:val="28"/>
          <w:szCs w:val="28"/>
        </w:rPr>
        <w:t xml:space="preserve"> </w:t>
      </w:r>
      <w:r w:rsidRPr="000B658F">
        <w:rPr>
          <w:rFonts w:eastAsia="Calibri"/>
          <w:iCs/>
          <w:sz w:val="28"/>
          <w:szCs w:val="28"/>
        </w:rPr>
        <w:t>утвержденного</w:t>
      </w:r>
      <w:r w:rsidRPr="000B658F">
        <w:rPr>
          <w:rFonts w:eastAsia="Calibri"/>
          <w:i/>
          <w:iCs/>
          <w:sz w:val="28"/>
          <w:szCs w:val="28"/>
        </w:rPr>
        <w:t xml:space="preserve"> </w:t>
      </w:r>
      <w:r w:rsidRPr="000B658F">
        <w:rPr>
          <w:rFonts w:eastAsia="Calibri"/>
          <w:sz w:val="28"/>
          <w:szCs w:val="28"/>
        </w:rPr>
        <w:t>решением Думы города Урай от 25.06.2009 №56</w:t>
      </w:r>
      <w:r w:rsidRPr="000B658F">
        <w:rPr>
          <w:rFonts w:eastAsia="Calibri"/>
          <w:i/>
          <w:iCs/>
          <w:sz w:val="28"/>
          <w:szCs w:val="28"/>
        </w:rPr>
        <w:t xml:space="preserve">, </w:t>
      </w:r>
      <w:r w:rsidRPr="000B658F">
        <w:rPr>
          <w:sz w:val="28"/>
          <w:szCs w:val="28"/>
        </w:rPr>
        <w:t>в части передачи муниципального имущества без согласия собственника данного имущества (администрации города Урай).</w:t>
      </w:r>
    </w:p>
    <w:p w:rsidR="000F24E7" w:rsidRPr="000B658F" w:rsidRDefault="000F24E7" w:rsidP="000F24E7">
      <w:pPr>
        <w:tabs>
          <w:tab w:val="left" w:pos="5812"/>
        </w:tabs>
        <w:ind w:firstLine="567"/>
        <w:jc w:val="both"/>
        <w:rPr>
          <w:sz w:val="28"/>
          <w:szCs w:val="28"/>
        </w:rPr>
      </w:pPr>
      <w:r w:rsidRPr="000B658F">
        <w:rPr>
          <w:noProof/>
          <w:sz w:val="28"/>
          <w:szCs w:val="28"/>
        </w:rPr>
        <w:t>Д</w:t>
      </w:r>
      <w:r w:rsidRPr="000B658F">
        <w:rPr>
          <w:sz w:val="28"/>
          <w:szCs w:val="28"/>
        </w:rPr>
        <w:t xml:space="preserve">ля рассмотрения и принятия мер по устранению выявленных замечаний и недостатков Директору муниципального казенного учреждения «Управление </w:t>
      </w:r>
      <w:r w:rsidRPr="000B658F">
        <w:rPr>
          <w:sz w:val="28"/>
          <w:szCs w:val="28"/>
        </w:rPr>
        <w:lastRenderedPageBreak/>
        <w:t>капитального строительства города Урай» С.Г. Макарову внесено представление, где даны следующие предложения (рекомендации):</w:t>
      </w:r>
    </w:p>
    <w:p w:rsidR="000A1BDB" w:rsidRPr="000B658F" w:rsidRDefault="000F24E7" w:rsidP="00F91D56">
      <w:pPr>
        <w:pStyle w:val="ab"/>
        <w:numPr>
          <w:ilvl w:val="0"/>
          <w:numId w:val="29"/>
        </w:numPr>
        <w:tabs>
          <w:tab w:val="left" w:pos="851"/>
        </w:tabs>
        <w:ind w:left="0" w:firstLine="567"/>
        <w:rPr>
          <w:bCs/>
          <w:sz w:val="28"/>
          <w:szCs w:val="28"/>
        </w:rPr>
      </w:pPr>
      <w:r w:rsidRPr="000B658F">
        <w:rPr>
          <w:sz w:val="28"/>
          <w:szCs w:val="28"/>
        </w:rPr>
        <w:t>о</w:t>
      </w:r>
      <w:r w:rsidR="000A1BDB" w:rsidRPr="000B658F">
        <w:rPr>
          <w:sz w:val="28"/>
          <w:szCs w:val="28"/>
        </w:rPr>
        <w:t xml:space="preserve">беспечить осуществление надлежащего внутреннего </w:t>
      </w:r>
      <w:proofErr w:type="gramStart"/>
      <w:r w:rsidR="000A1BDB" w:rsidRPr="000B658F">
        <w:rPr>
          <w:sz w:val="28"/>
          <w:szCs w:val="28"/>
        </w:rPr>
        <w:t>контроля за</w:t>
      </w:r>
      <w:proofErr w:type="gramEnd"/>
      <w:r w:rsidR="000A1BDB" w:rsidRPr="000B658F">
        <w:rPr>
          <w:sz w:val="28"/>
          <w:szCs w:val="28"/>
        </w:rPr>
        <w:t xml:space="preserve"> исполнением условий муниципальных контрактов в части</w:t>
      </w:r>
      <w:r w:rsidRPr="000B658F">
        <w:rPr>
          <w:bCs/>
          <w:sz w:val="28"/>
          <w:szCs w:val="28"/>
        </w:rPr>
        <w:t xml:space="preserve"> сроков исполнения обязательств;</w:t>
      </w:r>
    </w:p>
    <w:p w:rsidR="00FC412E" w:rsidRPr="000B658F" w:rsidRDefault="000F24E7" w:rsidP="00847E87">
      <w:pPr>
        <w:pStyle w:val="ab"/>
        <w:numPr>
          <w:ilvl w:val="0"/>
          <w:numId w:val="2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0B658F">
        <w:rPr>
          <w:sz w:val="28"/>
          <w:szCs w:val="28"/>
        </w:rPr>
        <w:t>о</w:t>
      </w:r>
      <w:r w:rsidR="000A1BDB" w:rsidRPr="000B658F">
        <w:rPr>
          <w:sz w:val="28"/>
          <w:szCs w:val="28"/>
        </w:rPr>
        <w:t xml:space="preserve">беспечить распоряжение муниципальным имуществом в соответствии с «Порядком </w:t>
      </w:r>
      <w:r w:rsidR="000A1BDB" w:rsidRPr="000B658F">
        <w:rPr>
          <w:rFonts w:eastAsia="Calibri"/>
          <w:sz w:val="28"/>
          <w:szCs w:val="28"/>
        </w:rPr>
        <w:t>управления и распоряжения имуществом, находящимся в муниципальной собственности города Урай»</w:t>
      </w:r>
      <w:r w:rsidR="000A1BDB" w:rsidRPr="000B658F">
        <w:rPr>
          <w:rFonts w:eastAsia="Calibri"/>
          <w:i/>
          <w:iCs/>
          <w:sz w:val="28"/>
          <w:szCs w:val="28"/>
        </w:rPr>
        <w:t xml:space="preserve">, </w:t>
      </w:r>
      <w:r w:rsidR="000A1BDB" w:rsidRPr="000B658F">
        <w:rPr>
          <w:rFonts w:eastAsia="Calibri"/>
          <w:iCs/>
          <w:sz w:val="28"/>
          <w:szCs w:val="28"/>
        </w:rPr>
        <w:t>утвержденного</w:t>
      </w:r>
      <w:r w:rsidR="000A1BDB" w:rsidRPr="000B658F">
        <w:rPr>
          <w:rFonts w:eastAsia="Calibri"/>
          <w:i/>
          <w:iCs/>
          <w:sz w:val="28"/>
          <w:szCs w:val="28"/>
        </w:rPr>
        <w:t xml:space="preserve"> </w:t>
      </w:r>
      <w:r w:rsidR="000A1BDB" w:rsidRPr="000B658F">
        <w:rPr>
          <w:rFonts w:eastAsia="Calibri"/>
          <w:sz w:val="28"/>
          <w:szCs w:val="28"/>
        </w:rPr>
        <w:t>решением Думы города Урай от 25.06.2009 №56.</w:t>
      </w:r>
    </w:p>
    <w:p w:rsidR="00D04A44" w:rsidRPr="000B658F" w:rsidRDefault="00D04A44" w:rsidP="00D04A44">
      <w:pPr>
        <w:ind w:firstLine="567"/>
        <w:jc w:val="both"/>
        <w:rPr>
          <w:sz w:val="28"/>
          <w:szCs w:val="28"/>
        </w:rPr>
      </w:pPr>
    </w:p>
    <w:p w:rsidR="009A5312" w:rsidRPr="000B658F" w:rsidRDefault="00847E87" w:rsidP="00CE0235">
      <w:pPr>
        <w:ind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13</w:t>
      </w:r>
      <w:r w:rsidR="00EE1EF1" w:rsidRPr="000B658F">
        <w:rPr>
          <w:sz w:val="28"/>
          <w:szCs w:val="28"/>
        </w:rPr>
        <w:t xml:space="preserve">. </w:t>
      </w:r>
      <w:r w:rsidR="009A5312" w:rsidRPr="000B658F">
        <w:rPr>
          <w:sz w:val="28"/>
          <w:szCs w:val="28"/>
        </w:rPr>
        <w:t>Внешняя проверка отчета «Об исполнении бюджета городского округа город Урай</w:t>
      </w:r>
      <w:r w:rsidR="00104FC5" w:rsidRPr="000B658F">
        <w:rPr>
          <w:sz w:val="28"/>
          <w:szCs w:val="28"/>
        </w:rPr>
        <w:t>».</w:t>
      </w:r>
    </w:p>
    <w:p w:rsidR="003C429A" w:rsidRPr="000B658F" w:rsidRDefault="009A5312" w:rsidP="00732A44">
      <w:pPr>
        <w:ind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В отчетном периоде проведен</w:t>
      </w:r>
      <w:r w:rsidR="00732A44" w:rsidRPr="000B658F">
        <w:rPr>
          <w:sz w:val="28"/>
          <w:szCs w:val="28"/>
        </w:rPr>
        <w:t>о</w:t>
      </w:r>
      <w:r w:rsidRPr="000B658F">
        <w:rPr>
          <w:sz w:val="28"/>
          <w:szCs w:val="28"/>
        </w:rPr>
        <w:t xml:space="preserve"> контр</w:t>
      </w:r>
      <w:r w:rsidR="00732A44" w:rsidRPr="000B658F">
        <w:rPr>
          <w:sz w:val="28"/>
          <w:szCs w:val="28"/>
        </w:rPr>
        <w:t xml:space="preserve">ольное мероприятие </w:t>
      </w:r>
      <w:r w:rsidRPr="000B658F">
        <w:rPr>
          <w:sz w:val="28"/>
          <w:szCs w:val="28"/>
        </w:rPr>
        <w:t>внешняя проверка отчета «Об исполнении бюджета городского округа город Урай</w:t>
      </w:r>
      <w:r w:rsidR="008B5B88" w:rsidRPr="000B658F">
        <w:rPr>
          <w:sz w:val="28"/>
          <w:szCs w:val="28"/>
        </w:rPr>
        <w:t xml:space="preserve"> за 201</w:t>
      </w:r>
      <w:r w:rsidR="00847E87" w:rsidRPr="000B658F">
        <w:rPr>
          <w:sz w:val="28"/>
          <w:szCs w:val="28"/>
        </w:rPr>
        <w:t>5</w:t>
      </w:r>
      <w:r w:rsidR="008B5B88" w:rsidRPr="000B658F">
        <w:rPr>
          <w:sz w:val="28"/>
          <w:szCs w:val="28"/>
        </w:rPr>
        <w:t xml:space="preserve"> год</w:t>
      </w:r>
      <w:r w:rsidRPr="000B658F">
        <w:rPr>
          <w:sz w:val="28"/>
          <w:szCs w:val="28"/>
        </w:rPr>
        <w:t>»</w:t>
      </w:r>
      <w:r w:rsidR="008B5B88" w:rsidRPr="000B658F">
        <w:rPr>
          <w:sz w:val="28"/>
          <w:szCs w:val="28"/>
        </w:rPr>
        <w:t xml:space="preserve"> </w:t>
      </w:r>
      <w:r w:rsidRPr="000B658F">
        <w:rPr>
          <w:sz w:val="28"/>
          <w:szCs w:val="28"/>
        </w:rPr>
        <w:t xml:space="preserve">(с учетом </w:t>
      </w:r>
      <w:proofErr w:type="gramStart"/>
      <w:r w:rsidRPr="000B658F">
        <w:rPr>
          <w:sz w:val="28"/>
          <w:szCs w:val="28"/>
        </w:rPr>
        <w:t>проверки бюджетной отчетности главных администраторов средств бюджета</w:t>
      </w:r>
      <w:proofErr w:type="gramEnd"/>
      <w:r w:rsidRPr="000B658F">
        <w:rPr>
          <w:sz w:val="28"/>
          <w:szCs w:val="28"/>
        </w:rPr>
        <w:t xml:space="preserve"> города Урай)</w:t>
      </w:r>
      <w:r w:rsidR="008B5B88" w:rsidRPr="000B658F">
        <w:rPr>
          <w:sz w:val="28"/>
          <w:szCs w:val="28"/>
        </w:rPr>
        <w:t xml:space="preserve"> (далее – Отчет)</w:t>
      </w:r>
      <w:r w:rsidR="00732A44" w:rsidRPr="000B658F">
        <w:rPr>
          <w:sz w:val="28"/>
          <w:szCs w:val="28"/>
        </w:rPr>
        <w:t>.</w:t>
      </w:r>
    </w:p>
    <w:p w:rsidR="008B5B88" w:rsidRPr="000B658F" w:rsidRDefault="008B5B88" w:rsidP="00482055">
      <w:pPr>
        <w:ind w:firstLine="567"/>
        <w:jc w:val="both"/>
        <w:rPr>
          <w:sz w:val="28"/>
          <w:szCs w:val="28"/>
        </w:rPr>
      </w:pPr>
      <w:proofErr w:type="gramStart"/>
      <w:r w:rsidRPr="000B658F">
        <w:rPr>
          <w:sz w:val="28"/>
          <w:szCs w:val="28"/>
        </w:rPr>
        <w:t>Предметом внешней проверки Отчета являлся Отчет «Об исполнении бюджета городского округа город Урай за 201</w:t>
      </w:r>
      <w:r w:rsidR="00E231DE" w:rsidRPr="000B658F">
        <w:rPr>
          <w:sz w:val="28"/>
          <w:szCs w:val="28"/>
        </w:rPr>
        <w:t>5</w:t>
      </w:r>
      <w:r w:rsidRPr="000B658F">
        <w:rPr>
          <w:sz w:val="28"/>
          <w:szCs w:val="28"/>
        </w:rPr>
        <w:t xml:space="preserve"> год», </w:t>
      </w:r>
      <w:r w:rsidRPr="000B658F">
        <w:rPr>
          <w:bCs/>
          <w:sz w:val="28"/>
          <w:szCs w:val="28"/>
        </w:rPr>
        <w:t>годовая бюджетная отчетность бюджета городского округа город Урай за 201</w:t>
      </w:r>
      <w:r w:rsidR="00E231DE" w:rsidRPr="000B658F">
        <w:rPr>
          <w:bCs/>
          <w:sz w:val="28"/>
          <w:szCs w:val="28"/>
        </w:rPr>
        <w:t>5</w:t>
      </w:r>
      <w:r w:rsidRPr="000B658F">
        <w:rPr>
          <w:bCs/>
          <w:sz w:val="28"/>
          <w:szCs w:val="28"/>
        </w:rPr>
        <w:t xml:space="preserve"> год, </w:t>
      </w:r>
      <w:r w:rsidRPr="000B658F">
        <w:rPr>
          <w:sz w:val="28"/>
          <w:szCs w:val="28"/>
        </w:rPr>
        <w:t>бюджетные процедуры и процессы по исполнению бюджета города в рамках принятой бюджетной политики на 201</w:t>
      </w:r>
      <w:r w:rsidR="00E231DE" w:rsidRPr="000B658F">
        <w:rPr>
          <w:sz w:val="28"/>
          <w:szCs w:val="28"/>
        </w:rPr>
        <w:t>5</w:t>
      </w:r>
      <w:r w:rsidRPr="000B658F">
        <w:rPr>
          <w:sz w:val="28"/>
          <w:szCs w:val="28"/>
        </w:rPr>
        <w:t xml:space="preserve"> год, деятельность участников бюджетного процесса по исполнению бюджета городского округа город Урай за 201</w:t>
      </w:r>
      <w:r w:rsidR="00E231DE" w:rsidRPr="000B658F">
        <w:rPr>
          <w:sz w:val="28"/>
          <w:szCs w:val="28"/>
        </w:rPr>
        <w:t>5</w:t>
      </w:r>
      <w:r w:rsidRPr="000B658F">
        <w:rPr>
          <w:sz w:val="28"/>
          <w:szCs w:val="28"/>
        </w:rPr>
        <w:t xml:space="preserve"> год.</w:t>
      </w:r>
      <w:proofErr w:type="gramEnd"/>
    </w:p>
    <w:p w:rsidR="008B5B88" w:rsidRPr="000B658F" w:rsidRDefault="008B5B88" w:rsidP="00482055">
      <w:pPr>
        <w:ind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Целью внешней проверки Отчета явля</w:t>
      </w:r>
      <w:r w:rsidR="00154822" w:rsidRPr="000B658F">
        <w:rPr>
          <w:sz w:val="28"/>
          <w:szCs w:val="28"/>
        </w:rPr>
        <w:t>лось</w:t>
      </w:r>
      <w:r w:rsidRPr="000B658F">
        <w:rPr>
          <w:sz w:val="28"/>
          <w:szCs w:val="28"/>
        </w:rPr>
        <w:t xml:space="preserve"> установление законности, полноты и достоверности, представленных данных в форме годового отчета об исполнении бюджета городского округа город Урай за 201</w:t>
      </w:r>
      <w:r w:rsidR="00E231DE" w:rsidRPr="000B658F">
        <w:rPr>
          <w:sz w:val="28"/>
          <w:szCs w:val="28"/>
        </w:rPr>
        <w:t>5</w:t>
      </w:r>
      <w:r w:rsidRPr="000B658F">
        <w:rPr>
          <w:sz w:val="28"/>
          <w:szCs w:val="28"/>
        </w:rPr>
        <w:t xml:space="preserve"> год. </w:t>
      </w:r>
    </w:p>
    <w:p w:rsidR="003C429A" w:rsidRPr="000B658F" w:rsidRDefault="009A5312" w:rsidP="00CE0235">
      <w:pPr>
        <w:pStyle w:val="a7"/>
        <w:spacing w:after="0"/>
        <w:ind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 xml:space="preserve">По итогам проверки бюджетной отчетности главных администраторов </w:t>
      </w:r>
      <w:r w:rsidR="00154822" w:rsidRPr="000B658F">
        <w:rPr>
          <w:sz w:val="28"/>
          <w:szCs w:val="28"/>
        </w:rPr>
        <w:t xml:space="preserve">бюджетных </w:t>
      </w:r>
      <w:r w:rsidRPr="000B658F">
        <w:rPr>
          <w:sz w:val="28"/>
          <w:szCs w:val="28"/>
        </w:rPr>
        <w:t xml:space="preserve">средств подготовлено 4 заключения, которые направлены в администрацию города Урай, Думу города Урай, комитет по финансам администрации города Урай и управление образования администрации города Урай. Результаты данной проверки учтены при подготовке заключения на годовой </w:t>
      </w:r>
      <w:r w:rsidR="008B5B88" w:rsidRPr="000B658F">
        <w:rPr>
          <w:sz w:val="28"/>
          <w:szCs w:val="28"/>
        </w:rPr>
        <w:t>О</w:t>
      </w:r>
      <w:r w:rsidRPr="000B658F">
        <w:rPr>
          <w:sz w:val="28"/>
          <w:szCs w:val="28"/>
        </w:rPr>
        <w:t>тчет</w:t>
      </w:r>
      <w:r w:rsidR="00482055" w:rsidRPr="000B658F">
        <w:rPr>
          <w:sz w:val="28"/>
          <w:szCs w:val="28"/>
        </w:rPr>
        <w:t>.</w:t>
      </w:r>
    </w:p>
    <w:p w:rsidR="009A5312" w:rsidRPr="000B658F" w:rsidRDefault="009A5312" w:rsidP="00CE0235">
      <w:pPr>
        <w:pStyle w:val="a7"/>
        <w:spacing w:after="0"/>
        <w:ind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По результатам</w:t>
      </w:r>
      <w:r w:rsidRPr="000B658F">
        <w:rPr>
          <w:bCs/>
          <w:sz w:val="28"/>
          <w:szCs w:val="28"/>
        </w:rPr>
        <w:t xml:space="preserve"> проверки </w:t>
      </w:r>
      <w:r w:rsidR="008B5B88" w:rsidRPr="000B658F">
        <w:rPr>
          <w:sz w:val="28"/>
          <w:szCs w:val="28"/>
        </w:rPr>
        <w:t>О</w:t>
      </w:r>
      <w:r w:rsidRPr="000B658F">
        <w:rPr>
          <w:sz w:val="28"/>
          <w:szCs w:val="28"/>
        </w:rPr>
        <w:t>тчета</w:t>
      </w:r>
      <w:r w:rsidR="008B5B88" w:rsidRPr="000B658F">
        <w:rPr>
          <w:sz w:val="28"/>
          <w:szCs w:val="28"/>
        </w:rPr>
        <w:t xml:space="preserve"> </w:t>
      </w:r>
      <w:r w:rsidRPr="000B658F">
        <w:rPr>
          <w:sz w:val="28"/>
          <w:szCs w:val="28"/>
        </w:rPr>
        <w:t xml:space="preserve">установлены следующие нарушения и </w:t>
      </w:r>
      <w:r w:rsidR="00C773AF" w:rsidRPr="000B658F">
        <w:rPr>
          <w:sz w:val="28"/>
          <w:szCs w:val="28"/>
        </w:rPr>
        <w:t>недостатки</w:t>
      </w:r>
      <w:r w:rsidRPr="000B658F">
        <w:rPr>
          <w:sz w:val="28"/>
          <w:szCs w:val="28"/>
        </w:rPr>
        <w:t xml:space="preserve">: </w:t>
      </w:r>
    </w:p>
    <w:p w:rsidR="00E2692A" w:rsidRPr="000B658F" w:rsidRDefault="00C773AF" w:rsidP="00E2692A">
      <w:pPr>
        <w:pStyle w:val="ae"/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 xml:space="preserve">При планировании доходов от продажи активов администратором доходов не были учтены доходы </w:t>
      </w:r>
      <w:r w:rsidR="002C15E5" w:rsidRPr="000B658F">
        <w:rPr>
          <w:sz w:val="28"/>
          <w:szCs w:val="28"/>
        </w:rPr>
        <w:t>от приватизации муниципального имущества в сумме 3 317,6 тыс</w:t>
      </w:r>
      <w:proofErr w:type="gramStart"/>
      <w:r w:rsidR="002C15E5" w:rsidRPr="000B658F">
        <w:rPr>
          <w:sz w:val="28"/>
          <w:szCs w:val="28"/>
        </w:rPr>
        <w:t>.р</w:t>
      </w:r>
      <w:proofErr w:type="gramEnd"/>
      <w:r w:rsidR="002C15E5" w:rsidRPr="000B658F">
        <w:rPr>
          <w:sz w:val="28"/>
          <w:szCs w:val="28"/>
        </w:rPr>
        <w:t xml:space="preserve">ублей, в том числе поступление в сумме 1 487,6 тыс.рублей от заключенных до 2014 года и 1830,0 тыс.рублей от новых планируемых к заключению в 2015 году договоров купли-продажи муниципального имущества. </w:t>
      </w:r>
      <w:r w:rsidRPr="000B658F">
        <w:rPr>
          <w:sz w:val="28"/>
          <w:szCs w:val="28"/>
        </w:rPr>
        <w:t>Данный факт свидетельствует о недостатках бюджетного планирования, определенных ст</w:t>
      </w:r>
      <w:r w:rsidR="00010C6B" w:rsidRPr="000B658F">
        <w:rPr>
          <w:sz w:val="28"/>
          <w:szCs w:val="28"/>
        </w:rPr>
        <w:t>.</w:t>
      </w:r>
      <w:r w:rsidRPr="000B658F">
        <w:rPr>
          <w:sz w:val="28"/>
          <w:szCs w:val="28"/>
        </w:rPr>
        <w:t xml:space="preserve"> 37 </w:t>
      </w:r>
      <w:r w:rsidR="00C238CF" w:rsidRPr="000B658F">
        <w:rPr>
          <w:sz w:val="28"/>
          <w:szCs w:val="28"/>
        </w:rPr>
        <w:t xml:space="preserve">Бюджетного кодекса </w:t>
      </w:r>
      <w:r w:rsidR="00010C6B" w:rsidRPr="000B658F">
        <w:rPr>
          <w:sz w:val="28"/>
          <w:szCs w:val="28"/>
        </w:rPr>
        <w:t>РФ</w:t>
      </w:r>
      <w:r w:rsidRPr="000B658F">
        <w:rPr>
          <w:sz w:val="28"/>
          <w:szCs w:val="28"/>
        </w:rPr>
        <w:t>.</w:t>
      </w:r>
    </w:p>
    <w:p w:rsidR="00E2692A" w:rsidRPr="000B658F" w:rsidRDefault="00E2692A" w:rsidP="00E2692A">
      <w:pPr>
        <w:pStyle w:val="ae"/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B658F">
        <w:rPr>
          <w:bCs/>
          <w:sz w:val="28"/>
          <w:szCs w:val="28"/>
        </w:rPr>
        <w:t>По муниципальной программе «Капитальный ремонт и реконструкция систем коммунальной инфрастру</w:t>
      </w:r>
      <w:r w:rsidR="002C76BD" w:rsidRPr="000B658F">
        <w:rPr>
          <w:bCs/>
          <w:sz w:val="28"/>
          <w:szCs w:val="28"/>
        </w:rPr>
        <w:t xml:space="preserve">ктуры города Урай» на 2014-2020 </w:t>
      </w:r>
      <w:r w:rsidRPr="000B658F">
        <w:rPr>
          <w:bCs/>
          <w:sz w:val="28"/>
          <w:szCs w:val="28"/>
        </w:rPr>
        <w:t>годы исполнителем программы (</w:t>
      </w:r>
      <w:r w:rsidRPr="000B658F">
        <w:rPr>
          <w:sz w:val="28"/>
          <w:szCs w:val="28"/>
        </w:rPr>
        <w:t xml:space="preserve">МКУ «УЖКХ») </w:t>
      </w:r>
      <w:r w:rsidRPr="000B658F">
        <w:rPr>
          <w:bCs/>
          <w:sz w:val="28"/>
          <w:szCs w:val="28"/>
        </w:rPr>
        <w:t>не размещен отчет о достижени</w:t>
      </w:r>
      <w:r w:rsidR="001456D2" w:rsidRPr="000B658F">
        <w:rPr>
          <w:bCs/>
          <w:sz w:val="28"/>
          <w:szCs w:val="28"/>
        </w:rPr>
        <w:t>и</w:t>
      </w:r>
      <w:r w:rsidRPr="000B658F">
        <w:rPr>
          <w:bCs/>
          <w:sz w:val="28"/>
          <w:szCs w:val="28"/>
        </w:rPr>
        <w:t xml:space="preserve"> целевых показателей за 2015 год, что является нарушением п.7.5.1 </w:t>
      </w:r>
      <w:r w:rsidR="002C76BD" w:rsidRPr="000B658F">
        <w:rPr>
          <w:bCs/>
          <w:sz w:val="28"/>
          <w:szCs w:val="28"/>
        </w:rPr>
        <w:t>п</w:t>
      </w:r>
      <w:r w:rsidRPr="000B658F">
        <w:rPr>
          <w:bCs/>
          <w:sz w:val="28"/>
          <w:szCs w:val="28"/>
        </w:rPr>
        <w:t>остановления администра</w:t>
      </w:r>
      <w:r w:rsidR="00622091" w:rsidRPr="000B658F">
        <w:rPr>
          <w:bCs/>
          <w:sz w:val="28"/>
          <w:szCs w:val="28"/>
        </w:rPr>
        <w:t>ции города Урай от 05.09.2013 №</w:t>
      </w:r>
      <w:r w:rsidRPr="000B658F">
        <w:rPr>
          <w:bCs/>
          <w:sz w:val="28"/>
          <w:szCs w:val="28"/>
        </w:rPr>
        <w:t>3126 «О муниципальных программах муниципального образования городской округ город Урай</w:t>
      </w:r>
      <w:r w:rsidRPr="000B658F">
        <w:rPr>
          <w:sz w:val="28"/>
          <w:szCs w:val="28"/>
        </w:rPr>
        <w:t>.</w:t>
      </w:r>
    </w:p>
    <w:p w:rsidR="003C796A" w:rsidRPr="000B658F" w:rsidRDefault="003C796A" w:rsidP="003C796A">
      <w:pPr>
        <w:pStyle w:val="ae"/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proofErr w:type="gramStart"/>
      <w:r w:rsidRPr="000B658F">
        <w:rPr>
          <w:bCs/>
          <w:sz w:val="28"/>
          <w:szCs w:val="28"/>
        </w:rPr>
        <w:lastRenderedPageBreak/>
        <w:t>Обобщая результаты проведенного анализа использования бюджетных инвестиций за 2015 год можно сделать вывод о том, что в 2015 году не удалось достигнуть высокого уровня освоения бюджетных инвестиций в объекты муниципальной собственности по отношению к уточненным плановым показателям (70,2%), а также повысить процент исполнения бюджетных инвестиций по сравнению с предыдущими периодами (в 2013 году – 78,5%, в 2014 году – 82,5%).</w:t>
      </w:r>
      <w:proofErr w:type="gramEnd"/>
    </w:p>
    <w:p w:rsidR="003C796A" w:rsidRPr="000B658F" w:rsidRDefault="003C796A" w:rsidP="003C796A">
      <w:pPr>
        <w:pStyle w:val="ae"/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0B658F">
        <w:rPr>
          <w:bCs/>
          <w:sz w:val="28"/>
          <w:szCs w:val="28"/>
        </w:rPr>
        <w:t xml:space="preserve">Оценкой обоснованности, достоверности показателей и </w:t>
      </w:r>
      <w:proofErr w:type="gramStart"/>
      <w:r w:rsidRPr="000B658F">
        <w:rPr>
          <w:bCs/>
          <w:sz w:val="28"/>
          <w:szCs w:val="28"/>
        </w:rPr>
        <w:t>сведений, представленных в бюджетной отчетности установлены</w:t>
      </w:r>
      <w:proofErr w:type="gramEnd"/>
      <w:r w:rsidRPr="000B658F">
        <w:rPr>
          <w:bCs/>
          <w:sz w:val="28"/>
          <w:szCs w:val="28"/>
        </w:rPr>
        <w:t xml:space="preserve"> нарушения п.</w:t>
      </w:r>
      <w:r w:rsidR="002C76BD" w:rsidRPr="000B658F">
        <w:rPr>
          <w:bCs/>
          <w:sz w:val="28"/>
          <w:szCs w:val="28"/>
        </w:rPr>
        <w:t xml:space="preserve"> </w:t>
      </w:r>
      <w:r w:rsidRPr="000B658F">
        <w:rPr>
          <w:bCs/>
          <w:sz w:val="28"/>
          <w:szCs w:val="28"/>
        </w:rPr>
        <w:t xml:space="preserve">333 </w:t>
      </w:r>
      <w:r w:rsidR="002C76BD" w:rsidRPr="000B658F">
        <w:rPr>
          <w:bCs/>
          <w:sz w:val="28"/>
          <w:szCs w:val="28"/>
        </w:rPr>
        <w:t xml:space="preserve">Инструкции </w:t>
      </w:r>
      <w:r w:rsidRPr="000B658F">
        <w:rPr>
          <w:bCs/>
          <w:sz w:val="28"/>
          <w:szCs w:val="28"/>
        </w:rPr>
        <w:t>№157н, п.20 Инструкции №191н, выразившиеся в не отражении на забалансовом счете 01 «Имущество, полученное в пользование» стоимости имущества на сумму 8 354,8 тыс. рублей. Нарушения устранено в ходе проведения контрольного меропр</w:t>
      </w:r>
      <w:r w:rsidR="002E1579" w:rsidRPr="000B658F">
        <w:rPr>
          <w:bCs/>
          <w:sz w:val="28"/>
          <w:szCs w:val="28"/>
        </w:rPr>
        <w:t>иятия.</w:t>
      </w:r>
    </w:p>
    <w:p w:rsidR="003C796A" w:rsidRPr="000B658F" w:rsidRDefault="003C796A" w:rsidP="003C796A">
      <w:pPr>
        <w:pStyle w:val="ae"/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0B658F">
        <w:rPr>
          <w:sz w:val="28"/>
          <w:szCs w:val="28"/>
        </w:rPr>
        <w:t>Проверкой соответствия форм бюджетной отчетности установленным требованиям, представленной г</w:t>
      </w:r>
      <w:r w:rsidRPr="000B658F">
        <w:rPr>
          <w:bCs/>
          <w:sz w:val="28"/>
          <w:szCs w:val="28"/>
        </w:rPr>
        <w:t xml:space="preserve">лавным администратором бюджетных средств – </w:t>
      </w:r>
      <w:r w:rsidRPr="000B658F">
        <w:rPr>
          <w:bCs/>
          <w:sz w:val="28"/>
          <w:szCs w:val="28"/>
          <w:u w:val="single"/>
        </w:rPr>
        <w:t>Думой города Урай</w:t>
      </w:r>
      <w:r w:rsidRPr="000B658F">
        <w:rPr>
          <w:sz w:val="28"/>
          <w:szCs w:val="28"/>
        </w:rPr>
        <w:t xml:space="preserve"> установлено: </w:t>
      </w:r>
    </w:p>
    <w:p w:rsidR="003C796A" w:rsidRPr="000B658F" w:rsidRDefault="003C796A" w:rsidP="003C796A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58F">
        <w:rPr>
          <w:rFonts w:ascii="Times New Roman" w:hAnsi="Times New Roman" w:cs="Times New Roman"/>
          <w:bCs/>
          <w:sz w:val="28"/>
          <w:szCs w:val="28"/>
        </w:rPr>
        <w:t>нарушение ст.13 Федерального закона №402-ФЗ, п.152 Инструкции №191н</w:t>
      </w:r>
      <w:r w:rsidR="002C76BD" w:rsidRPr="000B658F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0B65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658F">
        <w:rPr>
          <w:rFonts w:ascii="Times New Roman" w:hAnsi="Times New Roman" w:cs="Times New Roman"/>
          <w:sz w:val="28"/>
          <w:szCs w:val="28"/>
        </w:rPr>
        <w:t>Раздел</w:t>
      </w:r>
      <w:r w:rsidR="002C76BD" w:rsidRPr="000B658F">
        <w:rPr>
          <w:rFonts w:ascii="Times New Roman" w:hAnsi="Times New Roman" w:cs="Times New Roman"/>
          <w:sz w:val="28"/>
          <w:szCs w:val="28"/>
        </w:rPr>
        <w:t xml:space="preserve"> </w:t>
      </w:r>
      <w:r w:rsidRPr="000B658F">
        <w:rPr>
          <w:rFonts w:ascii="Times New Roman" w:hAnsi="Times New Roman" w:cs="Times New Roman"/>
          <w:sz w:val="28"/>
          <w:szCs w:val="28"/>
        </w:rPr>
        <w:t>1 Пояснительной записки (ф. 0503160) не содержит полного объема сведений, характеризующих организационную структуру субъекта бюджетной отчетности, а именно отсутствует информация по органу внешнего муниципального финансового контроля, который в соответствии со статьей 27.3 Устава образован и подотчетен Думе города Урай;</w:t>
      </w:r>
    </w:p>
    <w:p w:rsidR="003C796A" w:rsidRPr="000B658F" w:rsidRDefault="003C796A" w:rsidP="003C796A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658F">
        <w:rPr>
          <w:rFonts w:ascii="Times New Roman" w:hAnsi="Times New Roman" w:cs="Times New Roman"/>
          <w:sz w:val="28"/>
          <w:szCs w:val="28"/>
        </w:rPr>
        <w:t xml:space="preserve">нарушение п. 161 </w:t>
      </w:r>
      <w:r w:rsidRPr="000B658F">
        <w:rPr>
          <w:rFonts w:ascii="Times New Roman" w:hAnsi="Times New Roman" w:cs="Times New Roman"/>
          <w:bCs/>
          <w:sz w:val="28"/>
          <w:szCs w:val="28"/>
        </w:rPr>
        <w:t>Инструкции №191н</w:t>
      </w:r>
      <w:r w:rsidR="002C76BD" w:rsidRPr="000B658F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0B65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658F">
        <w:rPr>
          <w:rFonts w:ascii="Times New Roman" w:hAnsi="Times New Roman" w:cs="Times New Roman"/>
          <w:sz w:val="28"/>
          <w:szCs w:val="28"/>
        </w:rPr>
        <w:t>в</w:t>
      </w:r>
      <w:r w:rsidR="002C76BD" w:rsidRPr="000B658F">
        <w:rPr>
          <w:rFonts w:ascii="Times New Roman" w:hAnsi="Times New Roman" w:cs="Times New Roman"/>
          <w:sz w:val="28"/>
          <w:szCs w:val="28"/>
        </w:rPr>
        <w:t xml:space="preserve"> </w:t>
      </w:r>
      <w:r w:rsidRPr="000B658F">
        <w:rPr>
          <w:rFonts w:ascii="Times New Roman" w:hAnsi="Times New Roman" w:cs="Times New Roman"/>
          <w:sz w:val="28"/>
          <w:szCs w:val="28"/>
        </w:rPr>
        <w:t xml:space="preserve">текстовой части </w:t>
      </w:r>
      <w:hyperlink r:id="rId31" w:history="1">
        <w:r w:rsidRPr="000B658F">
          <w:rPr>
            <w:rFonts w:ascii="Times New Roman" w:hAnsi="Times New Roman" w:cs="Times New Roman"/>
            <w:sz w:val="28"/>
            <w:szCs w:val="28"/>
          </w:rPr>
          <w:t>раздела 2</w:t>
        </w:r>
      </w:hyperlink>
      <w:r w:rsidRPr="000B658F">
        <w:rPr>
          <w:rFonts w:ascii="Times New Roman" w:hAnsi="Times New Roman" w:cs="Times New Roman"/>
          <w:sz w:val="28"/>
          <w:szCs w:val="28"/>
        </w:rPr>
        <w:t xml:space="preserve"> Пояснительной записки информация о результатах деятельности в полном объеме не раскрыта, а именно: не указаны изменения в структуре</w:t>
      </w:r>
      <w:r w:rsidR="00F75DBE" w:rsidRPr="000B658F">
        <w:rPr>
          <w:rFonts w:ascii="Times New Roman" w:hAnsi="Times New Roman" w:cs="Times New Roman"/>
          <w:sz w:val="28"/>
          <w:szCs w:val="28"/>
        </w:rPr>
        <w:t xml:space="preserve"> субъекта бюджетной отчетности,</w:t>
      </w:r>
      <w:r w:rsidRPr="000B658F">
        <w:rPr>
          <w:rFonts w:ascii="Times New Roman" w:hAnsi="Times New Roman" w:cs="Times New Roman"/>
          <w:sz w:val="28"/>
          <w:szCs w:val="28"/>
        </w:rPr>
        <w:t xml:space="preserve"> о мерах по повышению квалификации и переподготовке специалистов, так же отсутствует информация о результатах деятельности органа внешнего муниципального финансового контроля. </w:t>
      </w:r>
      <w:proofErr w:type="gramEnd"/>
    </w:p>
    <w:p w:rsidR="003C796A" w:rsidRPr="000B658F" w:rsidRDefault="003C796A" w:rsidP="003C796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658F">
        <w:rPr>
          <w:rFonts w:ascii="Times New Roman" w:hAnsi="Times New Roman"/>
          <w:sz w:val="28"/>
          <w:szCs w:val="28"/>
        </w:rPr>
        <w:t>Проверкой соответствия форм бюджетной отчетности установленным требованиям представленной г</w:t>
      </w:r>
      <w:r w:rsidRPr="000B658F">
        <w:rPr>
          <w:rFonts w:ascii="Times New Roman" w:hAnsi="Times New Roman" w:cs="Times New Roman"/>
          <w:bCs/>
          <w:sz w:val="28"/>
          <w:szCs w:val="28"/>
        </w:rPr>
        <w:t xml:space="preserve">лавным администратором бюджетных средств – </w:t>
      </w:r>
      <w:r w:rsidRPr="000B658F">
        <w:rPr>
          <w:rFonts w:ascii="Times New Roman" w:hAnsi="Times New Roman" w:cs="Times New Roman"/>
          <w:bCs/>
          <w:sz w:val="28"/>
          <w:szCs w:val="28"/>
          <w:u w:val="single"/>
        </w:rPr>
        <w:t>администрацией города Урай</w:t>
      </w:r>
      <w:r w:rsidRPr="000B658F">
        <w:rPr>
          <w:rFonts w:ascii="Times New Roman" w:hAnsi="Times New Roman"/>
          <w:sz w:val="28"/>
          <w:szCs w:val="28"/>
        </w:rPr>
        <w:t xml:space="preserve">, </w:t>
      </w:r>
      <w:r w:rsidR="002C76BD" w:rsidRPr="000B658F">
        <w:rPr>
          <w:rFonts w:ascii="Times New Roman" w:hAnsi="Times New Roman"/>
          <w:sz w:val="28"/>
          <w:szCs w:val="28"/>
        </w:rPr>
        <w:t>установлено</w:t>
      </w:r>
      <w:r w:rsidRPr="000B658F">
        <w:rPr>
          <w:rFonts w:ascii="Times New Roman" w:hAnsi="Times New Roman"/>
          <w:sz w:val="28"/>
          <w:szCs w:val="28"/>
        </w:rPr>
        <w:t xml:space="preserve"> </w:t>
      </w:r>
      <w:r w:rsidRPr="000B658F">
        <w:rPr>
          <w:rFonts w:ascii="Times New Roman" w:hAnsi="Times New Roman" w:cs="Times New Roman"/>
          <w:sz w:val="28"/>
          <w:szCs w:val="28"/>
        </w:rPr>
        <w:t xml:space="preserve">нарушение ст.13 </w:t>
      </w:r>
      <w:r w:rsidRPr="000B658F">
        <w:rPr>
          <w:rFonts w:ascii="Times New Roman" w:hAnsi="Times New Roman" w:cs="Times New Roman"/>
          <w:iCs/>
          <w:sz w:val="28"/>
          <w:szCs w:val="28"/>
        </w:rPr>
        <w:t xml:space="preserve">Федерального закона №402-ФЗ, </w:t>
      </w:r>
      <w:r w:rsidRPr="000B658F">
        <w:rPr>
          <w:rFonts w:ascii="Times New Roman" w:hAnsi="Times New Roman" w:cs="Times New Roman"/>
          <w:sz w:val="28"/>
          <w:szCs w:val="28"/>
        </w:rPr>
        <w:t xml:space="preserve">п.7 Инструкции 191н, в части не отражения </w:t>
      </w:r>
      <w:r w:rsidRPr="000B658F">
        <w:rPr>
          <w:rFonts w:ascii="Times New Roman" w:hAnsi="Times New Roman" w:cs="Times New Roman"/>
          <w:bCs/>
          <w:sz w:val="28"/>
          <w:szCs w:val="28"/>
        </w:rPr>
        <w:t>на начало года</w:t>
      </w:r>
      <w:r w:rsidRPr="000B658F">
        <w:rPr>
          <w:rFonts w:ascii="Times New Roman" w:hAnsi="Times New Roman" w:cs="Times New Roman"/>
          <w:sz w:val="28"/>
          <w:szCs w:val="28"/>
        </w:rPr>
        <w:t xml:space="preserve"> в форме 0503169 «</w:t>
      </w:r>
      <w:r w:rsidRPr="000B658F">
        <w:rPr>
          <w:rFonts w:ascii="Times New Roman" w:hAnsi="Times New Roman"/>
          <w:bCs/>
          <w:sz w:val="28"/>
          <w:szCs w:val="28"/>
        </w:rPr>
        <w:t xml:space="preserve">Сведения по дебиторской и кредиторской задолженности» </w:t>
      </w:r>
      <w:r w:rsidRPr="000B658F">
        <w:rPr>
          <w:rFonts w:ascii="Times New Roman" w:hAnsi="Times New Roman" w:cs="Times New Roman"/>
          <w:bCs/>
          <w:sz w:val="28"/>
          <w:szCs w:val="28"/>
        </w:rPr>
        <w:t xml:space="preserve">просроченной дебиторской задолженности в сумме </w:t>
      </w:r>
      <w:r w:rsidRPr="000B658F">
        <w:rPr>
          <w:rFonts w:ascii="Times New Roman" w:hAnsi="Times New Roman"/>
          <w:sz w:val="28"/>
          <w:szCs w:val="28"/>
        </w:rPr>
        <w:t>16 194,0</w:t>
      </w:r>
      <w:r w:rsidRPr="000B658F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Pr="000B658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796A" w:rsidRPr="000B658F" w:rsidRDefault="003C796A" w:rsidP="003C796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58F">
        <w:rPr>
          <w:rFonts w:ascii="Times New Roman" w:hAnsi="Times New Roman"/>
          <w:sz w:val="28"/>
          <w:szCs w:val="28"/>
        </w:rPr>
        <w:t>Проверкой порядка проведения инвентаризации активов и обязательств перед составлением годовой бюджетной отчетности, установлены нарушения:</w:t>
      </w:r>
    </w:p>
    <w:p w:rsidR="003C796A" w:rsidRPr="000B658F" w:rsidRDefault="003C796A" w:rsidP="003C796A">
      <w:pPr>
        <w:pStyle w:val="ConsPlusNonformat"/>
        <w:numPr>
          <w:ilvl w:val="0"/>
          <w:numId w:val="32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B658F">
        <w:rPr>
          <w:rFonts w:ascii="Times New Roman" w:hAnsi="Times New Roman" w:cs="Times New Roman"/>
          <w:sz w:val="28"/>
          <w:szCs w:val="28"/>
        </w:rPr>
        <w:t>ст.</w:t>
      </w:r>
      <w:r w:rsidR="002C76BD" w:rsidRPr="000B658F">
        <w:rPr>
          <w:rFonts w:ascii="Times New Roman" w:hAnsi="Times New Roman" w:cs="Times New Roman"/>
          <w:sz w:val="28"/>
          <w:szCs w:val="28"/>
        </w:rPr>
        <w:t xml:space="preserve"> </w:t>
      </w:r>
      <w:r w:rsidRPr="000B658F">
        <w:rPr>
          <w:rFonts w:ascii="Times New Roman" w:hAnsi="Times New Roman" w:cs="Times New Roman"/>
          <w:sz w:val="28"/>
          <w:szCs w:val="28"/>
        </w:rPr>
        <w:t>11,</w:t>
      </w:r>
      <w:r w:rsidRPr="000B658F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32" w:history="1">
        <w:r w:rsidRPr="000B658F">
          <w:rPr>
            <w:rFonts w:ascii="Times New Roman" w:hAnsi="Times New Roman" w:cs="Times New Roman"/>
            <w:iCs/>
            <w:sz w:val="28"/>
            <w:szCs w:val="28"/>
          </w:rPr>
          <w:t>ч. 1 ст. 15</w:t>
        </w:r>
      </w:hyperlink>
      <w:r w:rsidRPr="000B658F">
        <w:rPr>
          <w:rFonts w:ascii="Times New Roman" w:hAnsi="Times New Roman" w:cs="Times New Roman"/>
          <w:sz w:val="28"/>
          <w:szCs w:val="28"/>
        </w:rPr>
        <w:t xml:space="preserve"> </w:t>
      </w:r>
      <w:r w:rsidRPr="000B658F">
        <w:rPr>
          <w:rFonts w:ascii="Times New Roman" w:hAnsi="Times New Roman" w:cs="Times New Roman"/>
          <w:iCs/>
          <w:sz w:val="28"/>
          <w:szCs w:val="28"/>
        </w:rPr>
        <w:t xml:space="preserve">Федерального закона №402-ФЗ, п.3, п.7 Инструкции №191н, </w:t>
      </w:r>
      <w:r w:rsidRPr="000B658F">
        <w:rPr>
          <w:rFonts w:ascii="Times New Roman" w:hAnsi="Times New Roman" w:cs="Times New Roman"/>
          <w:sz w:val="28"/>
          <w:szCs w:val="28"/>
        </w:rPr>
        <w:t>п. 1.3, п.</w:t>
      </w:r>
      <w:r w:rsidR="002C76BD" w:rsidRPr="000B658F">
        <w:rPr>
          <w:rFonts w:ascii="Times New Roman" w:hAnsi="Times New Roman" w:cs="Times New Roman"/>
          <w:sz w:val="28"/>
          <w:szCs w:val="28"/>
        </w:rPr>
        <w:t xml:space="preserve"> </w:t>
      </w:r>
      <w:r w:rsidRPr="000B658F">
        <w:rPr>
          <w:rFonts w:ascii="Times New Roman" w:hAnsi="Times New Roman" w:cs="Times New Roman"/>
          <w:sz w:val="28"/>
          <w:szCs w:val="28"/>
        </w:rPr>
        <w:t xml:space="preserve">3.44 </w:t>
      </w:r>
      <w:r w:rsidRPr="000B658F">
        <w:rPr>
          <w:rFonts w:ascii="Times New Roman" w:hAnsi="Times New Roman" w:cs="Times New Roman"/>
          <w:iCs/>
          <w:sz w:val="28"/>
          <w:szCs w:val="28"/>
        </w:rPr>
        <w:t xml:space="preserve">Методических указаний по проведению инвентаризации имущества и финансовых обязательств, утвержденных приказом Министерства финансов Российской Федерации от 13.06.1995 №49, в </w:t>
      </w:r>
      <w:r w:rsidRPr="000B658F">
        <w:rPr>
          <w:rFonts w:ascii="Times New Roman" w:hAnsi="Times New Roman" w:cs="Times New Roman"/>
          <w:iCs/>
          <w:sz w:val="28"/>
          <w:szCs w:val="28"/>
          <w:u w:val="single"/>
        </w:rPr>
        <w:t xml:space="preserve">части </w:t>
      </w:r>
      <w:proofErr w:type="spellStart"/>
      <w:r w:rsidRPr="000B658F">
        <w:rPr>
          <w:rFonts w:ascii="Times New Roman" w:hAnsi="Times New Roman" w:cs="Times New Roman"/>
          <w:sz w:val="28"/>
          <w:szCs w:val="28"/>
          <w:u w:val="single"/>
        </w:rPr>
        <w:t>непроведения</w:t>
      </w:r>
      <w:proofErr w:type="spellEnd"/>
      <w:r w:rsidRPr="000B658F">
        <w:rPr>
          <w:rFonts w:ascii="Times New Roman" w:hAnsi="Times New Roman" w:cs="Times New Roman"/>
          <w:sz w:val="28"/>
          <w:szCs w:val="28"/>
          <w:u w:val="single"/>
        </w:rPr>
        <w:t xml:space="preserve"> инвентаризации </w:t>
      </w:r>
      <w:r w:rsidRPr="000B658F">
        <w:rPr>
          <w:rFonts w:ascii="Times New Roman" w:hAnsi="Times New Roman" w:cs="Times New Roman"/>
          <w:iCs/>
          <w:sz w:val="28"/>
          <w:szCs w:val="28"/>
          <w:u w:val="single"/>
        </w:rPr>
        <w:t xml:space="preserve">расчетов (обязательств), </w:t>
      </w:r>
      <w:r w:rsidRPr="000B658F">
        <w:rPr>
          <w:rFonts w:ascii="Times New Roman" w:hAnsi="Times New Roman" w:cs="Times New Roman"/>
          <w:sz w:val="28"/>
          <w:szCs w:val="28"/>
          <w:u w:val="single"/>
        </w:rPr>
        <w:t xml:space="preserve">вложений в нефинансовые активы, </w:t>
      </w:r>
      <w:r w:rsidRPr="000B658F">
        <w:rPr>
          <w:rFonts w:ascii="Times New Roman" w:hAnsi="Times New Roman" w:cs="Times New Roman"/>
          <w:iCs/>
          <w:sz w:val="28"/>
          <w:szCs w:val="28"/>
          <w:u w:val="single"/>
        </w:rPr>
        <w:t>резервов предстоящих расходов, имущества и финансовых обязательств на забалансовых счетах, 2 –</w:t>
      </w:r>
      <w:r w:rsidR="00F75DBE" w:rsidRPr="000B658F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Pr="000B658F">
        <w:rPr>
          <w:rFonts w:ascii="Times New Roman" w:hAnsi="Times New Roman" w:cs="Times New Roman"/>
          <w:iCs/>
          <w:sz w:val="28"/>
          <w:szCs w:val="28"/>
          <w:u w:val="single"/>
        </w:rPr>
        <w:t xml:space="preserve">мя </w:t>
      </w:r>
      <w:r w:rsidRPr="000B658F">
        <w:rPr>
          <w:rFonts w:ascii="Times New Roman" w:hAnsi="Times New Roman" w:cs="Times New Roman"/>
          <w:sz w:val="28"/>
          <w:szCs w:val="28"/>
          <w:u w:val="single"/>
        </w:rPr>
        <w:t>получателями</w:t>
      </w:r>
      <w:proofErr w:type="gramEnd"/>
      <w:r w:rsidRPr="000B658F">
        <w:rPr>
          <w:rFonts w:ascii="Times New Roman" w:hAnsi="Times New Roman" w:cs="Times New Roman"/>
          <w:sz w:val="28"/>
          <w:szCs w:val="28"/>
          <w:u w:val="single"/>
        </w:rPr>
        <w:t xml:space="preserve"> бюджетных средств (муниципальные казенные учреждения), что </w:t>
      </w:r>
      <w:r w:rsidRPr="000B658F">
        <w:rPr>
          <w:rFonts w:ascii="Times New Roman" w:hAnsi="Times New Roman" w:cs="Times New Roman"/>
          <w:bCs/>
          <w:sz w:val="28"/>
          <w:szCs w:val="28"/>
          <w:u w:val="single"/>
        </w:rPr>
        <w:t>не позволяют сделать вывод о достоверности годовой бюджетной отчетности главного администратора бюджетных средств – администрации города Урай</w:t>
      </w:r>
      <w:r w:rsidRPr="000B658F">
        <w:rPr>
          <w:rFonts w:ascii="Times New Roman" w:hAnsi="Times New Roman" w:cs="Times New Roman"/>
          <w:bCs/>
          <w:sz w:val="28"/>
          <w:szCs w:val="28"/>
        </w:rPr>
        <w:t>;</w:t>
      </w:r>
    </w:p>
    <w:p w:rsidR="003C796A" w:rsidRPr="000B658F" w:rsidRDefault="003C796A" w:rsidP="003C796A">
      <w:pPr>
        <w:pStyle w:val="ConsPlusNonformat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658F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приказа Минфина России от 30.03.2015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</w:t>
      </w:r>
      <w:r w:rsidRPr="000B658F">
        <w:rPr>
          <w:rFonts w:ascii="Times New Roman" w:hAnsi="Times New Roman" w:cs="Times New Roman"/>
          <w:iCs/>
          <w:sz w:val="28"/>
          <w:szCs w:val="28"/>
          <w:u w:val="single"/>
        </w:rPr>
        <w:t>в части оформления результатов инвентаризации получателями бюджетных средств.</w:t>
      </w:r>
    </w:p>
    <w:p w:rsidR="003C796A" w:rsidRPr="000B658F" w:rsidRDefault="002C76BD" w:rsidP="003C796A">
      <w:pPr>
        <w:pStyle w:val="ae"/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Установленные нарушения</w:t>
      </w:r>
      <w:r w:rsidR="003C796A" w:rsidRPr="000B658F">
        <w:rPr>
          <w:sz w:val="28"/>
          <w:szCs w:val="28"/>
        </w:rPr>
        <w:t xml:space="preserve"> </w:t>
      </w:r>
      <w:r w:rsidRPr="000B658F">
        <w:rPr>
          <w:sz w:val="28"/>
          <w:szCs w:val="28"/>
        </w:rPr>
        <w:t xml:space="preserve">имеют </w:t>
      </w:r>
      <w:r w:rsidR="003C796A" w:rsidRPr="000B658F">
        <w:rPr>
          <w:sz w:val="28"/>
          <w:szCs w:val="28"/>
        </w:rPr>
        <w:t>системн</w:t>
      </w:r>
      <w:r w:rsidRPr="000B658F">
        <w:rPr>
          <w:sz w:val="28"/>
          <w:szCs w:val="28"/>
        </w:rPr>
        <w:t>ый</w:t>
      </w:r>
      <w:r w:rsidR="003C796A" w:rsidRPr="000B658F">
        <w:rPr>
          <w:sz w:val="28"/>
          <w:szCs w:val="28"/>
        </w:rPr>
        <w:t xml:space="preserve"> характер. </w:t>
      </w:r>
    </w:p>
    <w:p w:rsidR="003C796A" w:rsidRPr="000B658F" w:rsidRDefault="003C796A" w:rsidP="003C79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567"/>
        <w:jc w:val="both"/>
      </w:pPr>
    </w:p>
    <w:p w:rsidR="0078274C" w:rsidRPr="000B658F" w:rsidRDefault="0078274C" w:rsidP="0048205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По результатам проверки Контрольно–</w:t>
      </w:r>
      <w:r w:rsidR="00482055" w:rsidRPr="000B658F">
        <w:rPr>
          <w:sz w:val="28"/>
          <w:szCs w:val="28"/>
        </w:rPr>
        <w:t>счетн</w:t>
      </w:r>
      <w:r w:rsidR="00797984" w:rsidRPr="000B658F">
        <w:rPr>
          <w:sz w:val="28"/>
          <w:szCs w:val="28"/>
        </w:rPr>
        <w:t>ой</w:t>
      </w:r>
      <w:r w:rsidR="00482055" w:rsidRPr="000B658F">
        <w:rPr>
          <w:sz w:val="28"/>
          <w:szCs w:val="28"/>
        </w:rPr>
        <w:t xml:space="preserve"> палат</w:t>
      </w:r>
      <w:r w:rsidR="00797984" w:rsidRPr="000B658F">
        <w:rPr>
          <w:sz w:val="28"/>
          <w:szCs w:val="28"/>
        </w:rPr>
        <w:t>ой</w:t>
      </w:r>
      <w:r w:rsidR="00482055" w:rsidRPr="000B658F">
        <w:rPr>
          <w:sz w:val="28"/>
          <w:szCs w:val="28"/>
        </w:rPr>
        <w:t xml:space="preserve"> </w:t>
      </w:r>
      <w:r w:rsidRPr="000B658F">
        <w:rPr>
          <w:sz w:val="28"/>
          <w:szCs w:val="28"/>
        </w:rPr>
        <w:t>предлож</w:t>
      </w:r>
      <w:r w:rsidR="00CE3F9F" w:rsidRPr="000B658F">
        <w:rPr>
          <w:sz w:val="28"/>
          <w:szCs w:val="28"/>
        </w:rPr>
        <w:t>ено</w:t>
      </w:r>
      <w:r w:rsidRPr="000B658F">
        <w:rPr>
          <w:sz w:val="28"/>
          <w:szCs w:val="28"/>
        </w:rPr>
        <w:t xml:space="preserve"> администрации города Урай:</w:t>
      </w:r>
    </w:p>
    <w:p w:rsidR="002246D8" w:rsidRPr="000B658F" w:rsidRDefault="002246D8" w:rsidP="002246D8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  <w:r w:rsidRPr="000B658F">
        <w:rPr>
          <w:color w:val="auto"/>
          <w:sz w:val="28"/>
          <w:szCs w:val="28"/>
          <w:u w:val="single"/>
        </w:rPr>
        <w:t>Главным распорядителям бюджетных средств:</w:t>
      </w:r>
      <w:r w:rsidRPr="000B658F">
        <w:rPr>
          <w:color w:val="auto"/>
          <w:sz w:val="28"/>
          <w:szCs w:val="28"/>
        </w:rPr>
        <w:t xml:space="preserve"> </w:t>
      </w:r>
    </w:p>
    <w:p w:rsidR="002246D8" w:rsidRPr="000B658F" w:rsidRDefault="002246D8" w:rsidP="002246D8">
      <w:pPr>
        <w:pStyle w:val="Default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0B658F">
        <w:rPr>
          <w:color w:val="auto"/>
          <w:sz w:val="28"/>
          <w:szCs w:val="28"/>
        </w:rPr>
        <w:t>обеспечить соблюдение требований, установленных Приказом Министерства финансов Российской Федерации от 28.12.2010 №191н «Об утверждении Инструкции о порядке составления и предоставления годовой, квартальной и месячной отчетности об исполнении бюджетов бюджетной</w:t>
      </w:r>
      <w:r w:rsidR="00F75DBE" w:rsidRPr="000B658F">
        <w:rPr>
          <w:color w:val="auto"/>
          <w:sz w:val="28"/>
          <w:szCs w:val="28"/>
        </w:rPr>
        <w:t xml:space="preserve"> системы Российской Федерации»;</w:t>
      </w:r>
    </w:p>
    <w:p w:rsidR="002246D8" w:rsidRPr="000B658F" w:rsidRDefault="002246D8" w:rsidP="002246D8">
      <w:pPr>
        <w:pStyle w:val="Default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0B658F">
        <w:rPr>
          <w:color w:val="auto"/>
          <w:sz w:val="28"/>
          <w:szCs w:val="28"/>
        </w:rPr>
        <w:t>принять меры к недопущению факторов, негативно влияющих на дост</w:t>
      </w:r>
      <w:r w:rsidR="00F75DBE" w:rsidRPr="000B658F">
        <w:rPr>
          <w:color w:val="auto"/>
          <w:sz w:val="28"/>
          <w:szCs w:val="28"/>
        </w:rPr>
        <w:t>оверность бюджетной отчетности;</w:t>
      </w:r>
    </w:p>
    <w:p w:rsidR="002246D8" w:rsidRPr="000B658F" w:rsidRDefault="002246D8" w:rsidP="002246D8">
      <w:pPr>
        <w:pStyle w:val="Default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0B658F">
        <w:rPr>
          <w:color w:val="auto"/>
          <w:sz w:val="28"/>
          <w:szCs w:val="28"/>
        </w:rPr>
        <w:t>учесть замечания и впредь обеспечить должную информативность бюджетной отчетности, согласованн</w:t>
      </w:r>
      <w:r w:rsidR="00F75DBE" w:rsidRPr="000B658F">
        <w:rPr>
          <w:color w:val="auto"/>
          <w:sz w:val="28"/>
          <w:szCs w:val="28"/>
        </w:rPr>
        <w:t>ость показателей отчетных форм;</w:t>
      </w:r>
    </w:p>
    <w:p w:rsidR="002246D8" w:rsidRPr="000B658F" w:rsidRDefault="002246D8" w:rsidP="002246D8">
      <w:pPr>
        <w:pStyle w:val="Default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0B658F">
        <w:rPr>
          <w:color w:val="auto"/>
          <w:sz w:val="28"/>
          <w:szCs w:val="28"/>
        </w:rPr>
        <w:t>обратить внимание на необходимость обеспечения соизмеримости показателей, характеризующих эффективность использования сре</w:t>
      </w:r>
      <w:proofErr w:type="gramStart"/>
      <w:r w:rsidRPr="000B658F">
        <w:rPr>
          <w:color w:val="auto"/>
          <w:sz w:val="28"/>
          <w:szCs w:val="28"/>
        </w:rPr>
        <w:t>дств в р</w:t>
      </w:r>
      <w:proofErr w:type="gramEnd"/>
      <w:r w:rsidRPr="000B658F">
        <w:rPr>
          <w:color w:val="auto"/>
          <w:sz w:val="28"/>
          <w:szCs w:val="28"/>
        </w:rPr>
        <w:t>амках муниципальных программ, объемам финансирования, поставленным целям, зада</w:t>
      </w:r>
      <w:r w:rsidR="00F75DBE" w:rsidRPr="000B658F">
        <w:rPr>
          <w:color w:val="auto"/>
          <w:sz w:val="28"/>
          <w:szCs w:val="28"/>
        </w:rPr>
        <w:t>чам и выполняемым мероприятиям.</w:t>
      </w:r>
    </w:p>
    <w:p w:rsidR="002246D8" w:rsidRPr="000B658F" w:rsidRDefault="002246D8" w:rsidP="002246D8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  <w:r w:rsidRPr="000B658F">
        <w:rPr>
          <w:color w:val="auto"/>
          <w:sz w:val="28"/>
          <w:szCs w:val="28"/>
          <w:u w:val="single"/>
        </w:rPr>
        <w:t>Главным администраторам доходов бюджета:</w:t>
      </w:r>
    </w:p>
    <w:p w:rsidR="002246D8" w:rsidRPr="000B658F" w:rsidRDefault="002246D8" w:rsidP="002246D8">
      <w:pPr>
        <w:pStyle w:val="Default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0B658F">
        <w:rPr>
          <w:color w:val="auto"/>
          <w:sz w:val="28"/>
          <w:szCs w:val="28"/>
        </w:rPr>
        <w:t>принять действенные меры, направленные на сокращение дебиторской задолженности городского округа, сложившейся по состоянию на 01.01.2016</w:t>
      </w:r>
      <w:r w:rsidR="002C76BD" w:rsidRPr="000B658F">
        <w:rPr>
          <w:color w:val="auto"/>
          <w:sz w:val="28"/>
          <w:szCs w:val="28"/>
        </w:rPr>
        <w:t>;</w:t>
      </w:r>
    </w:p>
    <w:p w:rsidR="002246D8" w:rsidRPr="000B658F" w:rsidRDefault="002246D8" w:rsidP="002246D8">
      <w:pPr>
        <w:pStyle w:val="ae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0B658F">
        <w:rPr>
          <w:bCs/>
          <w:sz w:val="28"/>
          <w:szCs w:val="28"/>
        </w:rPr>
        <w:t>в целях обеспечения в полной мере реализации принципа достоверности бюджета и улучшения качества бюджетного планирования,</w:t>
      </w:r>
      <w:r w:rsidRPr="000B658F">
        <w:rPr>
          <w:sz w:val="28"/>
          <w:szCs w:val="28"/>
        </w:rPr>
        <w:t xml:space="preserve"> определенных статьей 37 БК РФ, п</w:t>
      </w:r>
      <w:r w:rsidRPr="000B658F">
        <w:rPr>
          <w:bCs/>
          <w:sz w:val="28"/>
          <w:szCs w:val="28"/>
        </w:rPr>
        <w:t xml:space="preserve">овысить надежность планирования доходов от продажи муниципального имущества. </w:t>
      </w:r>
    </w:p>
    <w:p w:rsidR="002246D8" w:rsidRPr="000B658F" w:rsidRDefault="002246D8" w:rsidP="002246D8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  <w:r w:rsidRPr="000B658F">
        <w:rPr>
          <w:color w:val="auto"/>
          <w:sz w:val="28"/>
          <w:szCs w:val="28"/>
        </w:rPr>
        <w:t xml:space="preserve">Главным распорядителям бюджетных средств, главным администраторам доходов бюджета, главным администраторам источников финансирования дефицита бюджета осуществлять бюджетные полномочия по внутреннему финансовому контролю и </w:t>
      </w:r>
      <w:r w:rsidR="00F75DBE" w:rsidRPr="000B658F">
        <w:rPr>
          <w:color w:val="auto"/>
          <w:sz w:val="28"/>
          <w:szCs w:val="28"/>
        </w:rPr>
        <w:t>внутреннему финансовому аудиту.</w:t>
      </w:r>
    </w:p>
    <w:p w:rsidR="009A5312" w:rsidRPr="000B658F" w:rsidRDefault="009A5312" w:rsidP="002246D8">
      <w:pPr>
        <w:jc w:val="both"/>
        <w:rPr>
          <w:sz w:val="28"/>
          <w:szCs w:val="28"/>
        </w:rPr>
      </w:pPr>
    </w:p>
    <w:p w:rsidR="009A5312" w:rsidRPr="000B658F" w:rsidRDefault="009A5312" w:rsidP="00447C6A">
      <w:pPr>
        <w:ind w:firstLine="567"/>
        <w:jc w:val="center"/>
        <w:rPr>
          <w:b/>
          <w:sz w:val="28"/>
          <w:szCs w:val="28"/>
        </w:rPr>
      </w:pPr>
      <w:r w:rsidRPr="000B658F">
        <w:rPr>
          <w:b/>
          <w:sz w:val="28"/>
          <w:szCs w:val="28"/>
        </w:rPr>
        <w:t>3. Экспе</w:t>
      </w:r>
      <w:r w:rsidR="002246D8" w:rsidRPr="000B658F">
        <w:rPr>
          <w:b/>
          <w:sz w:val="28"/>
          <w:szCs w:val="28"/>
        </w:rPr>
        <w:t>ртно-аналитическая деятельность</w:t>
      </w:r>
    </w:p>
    <w:p w:rsidR="006B2F55" w:rsidRPr="000B658F" w:rsidRDefault="00A02E70" w:rsidP="00482055">
      <w:pPr>
        <w:ind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ab/>
      </w:r>
      <w:r w:rsidR="006B2F55" w:rsidRPr="000B658F">
        <w:rPr>
          <w:sz w:val="28"/>
          <w:szCs w:val="28"/>
        </w:rPr>
        <w:t xml:space="preserve"> </w:t>
      </w:r>
    </w:p>
    <w:p w:rsidR="00A02E70" w:rsidRPr="000B658F" w:rsidRDefault="006B2F55" w:rsidP="004820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58F">
        <w:rPr>
          <w:rFonts w:ascii="Times New Roman" w:hAnsi="Times New Roman" w:cs="Times New Roman"/>
          <w:sz w:val="28"/>
          <w:szCs w:val="28"/>
        </w:rPr>
        <w:t>В течение 201</w:t>
      </w:r>
      <w:r w:rsidR="00E6040D" w:rsidRPr="000B658F">
        <w:rPr>
          <w:rFonts w:ascii="Times New Roman" w:hAnsi="Times New Roman" w:cs="Times New Roman"/>
          <w:sz w:val="28"/>
          <w:szCs w:val="28"/>
        </w:rPr>
        <w:t>6</w:t>
      </w:r>
      <w:r w:rsidRPr="000B658F">
        <w:rPr>
          <w:rFonts w:ascii="Times New Roman" w:hAnsi="Times New Roman" w:cs="Times New Roman"/>
          <w:sz w:val="28"/>
          <w:szCs w:val="28"/>
        </w:rPr>
        <w:t xml:space="preserve"> года, в связи с полномочиями, определ</w:t>
      </w:r>
      <w:r w:rsidR="000B50E0" w:rsidRPr="000B658F">
        <w:rPr>
          <w:rFonts w:ascii="Times New Roman" w:hAnsi="Times New Roman" w:cs="Times New Roman"/>
          <w:sz w:val="28"/>
          <w:szCs w:val="28"/>
        </w:rPr>
        <w:t>е</w:t>
      </w:r>
      <w:r w:rsidRPr="000B658F">
        <w:rPr>
          <w:rFonts w:ascii="Times New Roman" w:hAnsi="Times New Roman" w:cs="Times New Roman"/>
          <w:sz w:val="28"/>
          <w:szCs w:val="28"/>
        </w:rPr>
        <w:t xml:space="preserve">нными </w:t>
      </w:r>
      <w:r w:rsidR="000B658F" w:rsidRPr="000B658F">
        <w:rPr>
          <w:rFonts w:ascii="Times New Roman" w:hAnsi="Times New Roman" w:cs="Times New Roman"/>
          <w:sz w:val="28"/>
          <w:szCs w:val="28"/>
        </w:rPr>
        <w:t>Федеральным законом от 07.02.2011 №6-ФЗ</w:t>
      </w:r>
      <w:r w:rsidR="00F75DBE" w:rsidRPr="000B658F">
        <w:rPr>
          <w:rFonts w:ascii="Times New Roman" w:hAnsi="Times New Roman" w:cs="Times New Roman"/>
          <w:sz w:val="28"/>
          <w:szCs w:val="28"/>
        </w:rPr>
        <w:t xml:space="preserve">, </w:t>
      </w:r>
      <w:r w:rsidR="00A02E70" w:rsidRPr="000B658F">
        <w:rPr>
          <w:rFonts w:ascii="Times New Roman" w:hAnsi="Times New Roman" w:cs="Times New Roman"/>
          <w:sz w:val="28"/>
          <w:szCs w:val="28"/>
        </w:rPr>
        <w:t xml:space="preserve">Положением о Контрольно-счетной палате города Урай, утвержденного решением Думы города Урай от 15.03.2012 №19 </w:t>
      </w:r>
      <w:r w:rsidRPr="000B658F">
        <w:rPr>
          <w:rFonts w:ascii="Times New Roman" w:hAnsi="Times New Roman" w:cs="Times New Roman"/>
          <w:sz w:val="28"/>
          <w:szCs w:val="28"/>
        </w:rPr>
        <w:t xml:space="preserve">проводилась </w:t>
      </w:r>
      <w:r w:rsidR="00835383" w:rsidRPr="000B658F">
        <w:rPr>
          <w:rFonts w:ascii="Times New Roman" w:hAnsi="Times New Roman" w:cs="Times New Roman"/>
          <w:sz w:val="28"/>
          <w:szCs w:val="28"/>
        </w:rPr>
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</w:t>
      </w:r>
      <w:r w:rsidR="00835383" w:rsidRPr="000B658F">
        <w:rPr>
          <w:rFonts w:ascii="Times New Roman" w:hAnsi="Times New Roman" w:cs="Times New Roman"/>
          <w:sz w:val="28"/>
          <w:szCs w:val="28"/>
        </w:rPr>
        <w:lastRenderedPageBreak/>
        <w:t xml:space="preserve">касающейся расходных обязательств муниципального образования, а также муниципальных программ. </w:t>
      </w:r>
    </w:p>
    <w:p w:rsidR="006B2F55" w:rsidRPr="000B658F" w:rsidRDefault="006B2F55" w:rsidP="004820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58F">
        <w:rPr>
          <w:rFonts w:ascii="Times New Roman" w:hAnsi="Times New Roman" w:cs="Times New Roman"/>
          <w:sz w:val="28"/>
          <w:szCs w:val="28"/>
        </w:rPr>
        <w:t>Всего в 201</w:t>
      </w:r>
      <w:r w:rsidR="00E6040D" w:rsidRPr="000B658F">
        <w:rPr>
          <w:rFonts w:ascii="Times New Roman" w:hAnsi="Times New Roman" w:cs="Times New Roman"/>
          <w:sz w:val="28"/>
          <w:szCs w:val="28"/>
        </w:rPr>
        <w:t>6</w:t>
      </w:r>
      <w:r w:rsidRPr="000B658F">
        <w:rPr>
          <w:rFonts w:ascii="Times New Roman" w:hAnsi="Times New Roman" w:cs="Times New Roman"/>
          <w:sz w:val="28"/>
          <w:szCs w:val="28"/>
        </w:rPr>
        <w:t xml:space="preserve"> год</w:t>
      </w:r>
      <w:r w:rsidR="00E6040D" w:rsidRPr="000B658F">
        <w:rPr>
          <w:rFonts w:ascii="Times New Roman" w:hAnsi="Times New Roman" w:cs="Times New Roman"/>
          <w:sz w:val="28"/>
          <w:szCs w:val="28"/>
        </w:rPr>
        <w:t>у</w:t>
      </w:r>
      <w:r w:rsidRPr="000B658F">
        <w:rPr>
          <w:rFonts w:ascii="Times New Roman" w:hAnsi="Times New Roman" w:cs="Times New Roman"/>
          <w:sz w:val="28"/>
          <w:szCs w:val="28"/>
        </w:rPr>
        <w:t xml:space="preserve"> Контрольно-</w:t>
      </w:r>
      <w:r w:rsidR="002700CA" w:rsidRPr="000B658F">
        <w:rPr>
          <w:rFonts w:ascii="Times New Roman" w:hAnsi="Times New Roman" w:cs="Times New Roman"/>
          <w:sz w:val="28"/>
          <w:szCs w:val="28"/>
        </w:rPr>
        <w:t>с</w:t>
      </w:r>
      <w:r w:rsidRPr="000B658F">
        <w:rPr>
          <w:rFonts w:ascii="Times New Roman" w:hAnsi="Times New Roman" w:cs="Times New Roman"/>
          <w:sz w:val="28"/>
          <w:szCs w:val="28"/>
        </w:rPr>
        <w:t xml:space="preserve">четной палатой </w:t>
      </w:r>
      <w:r w:rsidR="00154822" w:rsidRPr="000B658F">
        <w:rPr>
          <w:rFonts w:ascii="Times New Roman" w:hAnsi="Times New Roman" w:cs="Times New Roman"/>
          <w:sz w:val="28"/>
          <w:szCs w:val="28"/>
        </w:rPr>
        <w:t>проведено</w:t>
      </w:r>
      <w:r w:rsidRPr="000B658F">
        <w:rPr>
          <w:rFonts w:ascii="Times New Roman" w:hAnsi="Times New Roman" w:cs="Times New Roman"/>
          <w:sz w:val="28"/>
          <w:szCs w:val="28"/>
        </w:rPr>
        <w:t xml:space="preserve"> </w:t>
      </w:r>
      <w:r w:rsidR="00BF662D" w:rsidRPr="000B658F">
        <w:rPr>
          <w:rFonts w:ascii="Times New Roman" w:hAnsi="Times New Roman" w:cs="Times New Roman"/>
          <w:sz w:val="28"/>
          <w:szCs w:val="28"/>
        </w:rPr>
        <w:t>1</w:t>
      </w:r>
      <w:r w:rsidR="002C76BD" w:rsidRPr="000B658F">
        <w:rPr>
          <w:rFonts w:ascii="Times New Roman" w:hAnsi="Times New Roman" w:cs="Times New Roman"/>
          <w:sz w:val="28"/>
          <w:szCs w:val="28"/>
        </w:rPr>
        <w:t>38</w:t>
      </w:r>
      <w:r w:rsidR="00114930" w:rsidRPr="000B658F">
        <w:rPr>
          <w:rFonts w:ascii="Times New Roman" w:hAnsi="Times New Roman" w:cs="Times New Roman"/>
          <w:sz w:val="28"/>
          <w:szCs w:val="28"/>
        </w:rPr>
        <w:t xml:space="preserve"> </w:t>
      </w:r>
      <w:r w:rsidRPr="000B658F">
        <w:rPr>
          <w:rFonts w:ascii="Times New Roman" w:hAnsi="Times New Roman" w:cs="Times New Roman"/>
          <w:sz w:val="28"/>
          <w:szCs w:val="28"/>
        </w:rPr>
        <w:t>экспертно-аналитическ</w:t>
      </w:r>
      <w:r w:rsidR="00114930" w:rsidRPr="000B658F">
        <w:rPr>
          <w:rFonts w:ascii="Times New Roman" w:hAnsi="Times New Roman" w:cs="Times New Roman"/>
          <w:sz w:val="28"/>
          <w:szCs w:val="28"/>
        </w:rPr>
        <w:t>их</w:t>
      </w:r>
      <w:r w:rsidRPr="000B658F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114930" w:rsidRPr="000B658F">
        <w:rPr>
          <w:rFonts w:ascii="Times New Roman" w:hAnsi="Times New Roman" w:cs="Times New Roman"/>
          <w:sz w:val="28"/>
          <w:szCs w:val="28"/>
        </w:rPr>
        <w:t>й</w:t>
      </w:r>
      <w:r w:rsidRPr="000B658F">
        <w:rPr>
          <w:rFonts w:ascii="Times New Roman" w:hAnsi="Times New Roman" w:cs="Times New Roman"/>
          <w:sz w:val="28"/>
          <w:szCs w:val="28"/>
        </w:rPr>
        <w:t>, из них:</w:t>
      </w:r>
    </w:p>
    <w:p w:rsidR="009505B8" w:rsidRPr="000B658F" w:rsidRDefault="009505B8" w:rsidP="00482055">
      <w:pPr>
        <w:ind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 xml:space="preserve">1) </w:t>
      </w:r>
      <w:r w:rsidR="00813386" w:rsidRPr="000B658F">
        <w:rPr>
          <w:sz w:val="28"/>
          <w:szCs w:val="28"/>
        </w:rPr>
        <w:t>Э</w:t>
      </w:r>
      <w:r w:rsidR="00835383" w:rsidRPr="000B658F">
        <w:rPr>
          <w:sz w:val="28"/>
          <w:szCs w:val="28"/>
        </w:rPr>
        <w:t>кспертиза проекта решения Думы города Урай «О бюджете городского округа город Урай на 201</w:t>
      </w:r>
      <w:r w:rsidR="00E6040D" w:rsidRPr="000B658F">
        <w:rPr>
          <w:sz w:val="28"/>
          <w:szCs w:val="28"/>
        </w:rPr>
        <w:t>7</w:t>
      </w:r>
      <w:r w:rsidR="00835383" w:rsidRPr="000B658F">
        <w:rPr>
          <w:sz w:val="28"/>
          <w:szCs w:val="28"/>
        </w:rPr>
        <w:t xml:space="preserve"> год»</w:t>
      </w:r>
      <w:r w:rsidR="00AB4C8D" w:rsidRPr="000B658F">
        <w:rPr>
          <w:sz w:val="28"/>
          <w:szCs w:val="28"/>
        </w:rPr>
        <w:t xml:space="preserve"> (далее – Проект бюджета), п</w:t>
      </w:r>
      <w:r w:rsidR="009A5312" w:rsidRPr="000B658F">
        <w:rPr>
          <w:sz w:val="28"/>
          <w:szCs w:val="28"/>
        </w:rPr>
        <w:t xml:space="preserve">о результатам </w:t>
      </w:r>
      <w:r w:rsidR="00AB4C8D" w:rsidRPr="000B658F">
        <w:rPr>
          <w:sz w:val="28"/>
          <w:szCs w:val="28"/>
        </w:rPr>
        <w:t>которой</w:t>
      </w:r>
      <w:r w:rsidR="009A5312" w:rsidRPr="000B658F">
        <w:rPr>
          <w:sz w:val="28"/>
          <w:szCs w:val="28"/>
        </w:rPr>
        <w:t xml:space="preserve"> подготовлено </w:t>
      </w:r>
      <w:r w:rsidR="00E6040D" w:rsidRPr="000B658F">
        <w:rPr>
          <w:sz w:val="28"/>
          <w:szCs w:val="28"/>
        </w:rPr>
        <w:t>1</w:t>
      </w:r>
      <w:r w:rsidR="009A5312" w:rsidRPr="000B658F">
        <w:rPr>
          <w:sz w:val="28"/>
          <w:szCs w:val="28"/>
        </w:rPr>
        <w:t xml:space="preserve"> заключени</w:t>
      </w:r>
      <w:r w:rsidR="00E6040D" w:rsidRPr="000B658F">
        <w:rPr>
          <w:sz w:val="28"/>
          <w:szCs w:val="28"/>
        </w:rPr>
        <w:t>е</w:t>
      </w:r>
      <w:r w:rsidR="009A5312" w:rsidRPr="000B658F">
        <w:rPr>
          <w:sz w:val="28"/>
          <w:szCs w:val="28"/>
        </w:rPr>
        <w:t>.</w:t>
      </w:r>
    </w:p>
    <w:p w:rsidR="009505B8" w:rsidRPr="000B658F" w:rsidRDefault="009505B8" w:rsidP="00F91D56">
      <w:pPr>
        <w:pStyle w:val="ae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0B658F">
        <w:rPr>
          <w:sz w:val="28"/>
          <w:szCs w:val="28"/>
        </w:rPr>
        <w:t>В заключении депутатам Думы города была представлена общая характеристика проекта решения о бюджете; оценка соответствия внесенного проекта решения о бюджете сведениям и документам, являющимися основанием составления проекта бюджета; оценка соответствия текстовой части и структуры проекта решения о бюджете требованиям бюджетного законодательства; оценка достоверности и полноты отражения доходов в доходной части бюджета;</w:t>
      </w:r>
      <w:proofErr w:type="gramEnd"/>
      <w:r w:rsidRPr="000B658F">
        <w:rPr>
          <w:sz w:val="28"/>
          <w:szCs w:val="28"/>
        </w:rPr>
        <w:t xml:space="preserve"> оценка запланированных бюджетных ассигнований на реализацию мероприятий муниципальных программ</w:t>
      </w:r>
      <w:r w:rsidR="00AB4C8D" w:rsidRPr="000B658F">
        <w:rPr>
          <w:sz w:val="28"/>
          <w:szCs w:val="28"/>
        </w:rPr>
        <w:t>.</w:t>
      </w:r>
    </w:p>
    <w:p w:rsidR="009B2C86" w:rsidRPr="000B658F" w:rsidRDefault="00813386" w:rsidP="002246D8">
      <w:pPr>
        <w:pStyle w:val="ae"/>
        <w:tabs>
          <w:tab w:val="left" w:pos="851"/>
        </w:tabs>
        <w:ind w:left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Экспертизой установлен</w:t>
      </w:r>
      <w:r w:rsidR="009B2C86" w:rsidRPr="000B658F">
        <w:rPr>
          <w:sz w:val="28"/>
          <w:szCs w:val="28"/>
        </w:rPr>
        <w:t>ы следующие нарушения и недостатки:</w:t>
      </w:r>
    </w:p>
    <w:p w:rsidR="004741B0" w:rsidRPr="000B658F" w:rsidRDefault="004741B0" w:rsidP="002246D8">
      <w:pPr>
        <w:pStyle w:val="ae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0B658F">
        <w:rPr>
          <w:sz w:val="28"/>
          <w:szCs w:val="28"/>
        </w:rPr>
        <w:t>незначительное занижение доходной части бюджета, в результате прогнозирования объема доходов от продажи активов, а именно в плановых показателях не учтены доходы по двум договорам, заключенным в ноябре 2016 года, общая сумма оплаты по которым составит 1 317,4 тыс. рублей (постановления администрации об условиях приватизации от 09.11.2016 №№ 3430,3431, ООО «</w:t>
      </w:r>
      <w:proofErr w:type="spellStart"/>
      <w:r w:rsidRPr="000B658F">
        <w:rPr>
          <w:sz w:val="28"/>
          <w:szCs w:val="28"/>
        </w:rPr>
        <w:t>Сантехгарант</w:t>
      </w:r>
      <w:proofErr w:type="spellEnd"/>
      <w:r w:rsidRPr="000B658F">
        <w:rPr>
          <w:sz w:val="28"/>
          <w:szCs w:val="28"/>
        </w:rPr>
        <w:t>» нежилое помещение мкр.3-46А/10 и земельный участок сумма 1 060,1</w:t>
      </w:r>
      <w:proofErr w:type="gramEnd"/>
      <w:r w:rsidRPr="000B658F">
        <w:rPr>
          <w:sz w:val="28"/>
          <w:szCs w:val="28"/>
        </w:rPr>
        <w:t xml:space="preserve"> тыс. рублей </w:t>
      </w:r>
      <w:proofErr w:type="gramStart"/>
      <w:r w:rsidRPr="000B658F">
        <w:rPr>
          <w:sz w:val="28"/>
          <w:szCs w:val="28"/>
        </w:rPr>
        <w:t>и ООО</w:t>
      </w:r>
      <w:proofErr w:type="gramEnd"/>
      <w:r w:rsidRPr="000B658F">
        <w:rPr>
          <w:sz w:val="28"/>
          <w:szCs w:val="28"/>
        </w:rPr>
        <w:t xml:space="preserve"> «Грейс» нежилое помещение мкр.2-59 сумма 5 816,1 тыс. рублей);</w:t>
      </w:r>
    </w:p>
    <w:p w:rsidR="004741B0" w:rsidRPr="000B658F" w:rsidRDefault="004741B0" w:rsidP="00F91D56">
      <w:pPr>
        <w:pStyle w:val="ae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0B658F">
        <w:rPr>
          <w:sz w:val="28"/>
          <w:szCs w:val="28"/>
        </w:rPr>
        <w:t>планирование доходов в виде «Поступлений сумм в возмещение вреда, причиняемого автомобильным дорогам общего пользования местного значения города Урай транспортными средствами, осуществляющими перевозки тяжеловесных и (или) крупногабаритных грузов» и «Денежных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 городского округа города Урай» осуществлено без учета динамики этих поступлений за предыдущие периоды;</w:t>
      </w:r>
      <w:proofErr w:type="gramEnd"/>
    </w:p>
    <w:p w:rsidR="004741B0" w:rsidRPr="000B658F" w:rsidRDefault="004741B0" w:rsidP="00F91D56">
      <w:pPr>
        <w:pStyle w:val="ae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 xml:space="preserve">нарушение </w:t>
      </w:r>
      <w:proofErr w:type="gramStart"/>
      <w:r w:rsidRPr="000B658F">
        <w:rPr>
          <w:sz w:val="28"/>
          <w:szCs w:val="28"/>
        </w:rPr>
        <w:t>ч</w:t>
      </w:r>
      <w:proofErr w:type="gramEnd"/>
      <w:r w:rsidR="00F75DBE" w:rsidRPr="000B658F">
        <w:rPr>
          <w:sz w:val="28"/>
          <w:szCs w:val="28"/>
        </w:rPr>
        <w:t>.</w:t>
      </w:r>
      <w:r w:rsidRPr="000B658F">
        <w:rPr>
          <w:sz w:val="28"/>
          <w:szCs w:val="28"/>
        </w:rPr>
        <w:t xml:space="preserve"> 2 ст</w:t>
      </w:r>
      <w:r w:rsidR="00F75DBE" w:rsidRPr="000B658F">
        <w:rPr>
          <w:sz w:val="28"/>
          <w:szCs w:val="28"/>
        </w:rPr>
        <w:t>.</w:t>
      </w:r>
      <w:r w:rsidRPr="000B658F">
        <w:rPr>
          <w:sz w:val="28"/>
          <w:szCs w:val="28"/>
        </w:rPr>
        <w:t xml:space="preserve"> </w:t>
      </w:r>
      <w:hyperlink r:id="rId33" w:history="1">
        <w:r w:rsidRPr="000B658F">
          <w:rPr>
            <w:sz w:val="28"/>
            <w:szCs w:val="28"/>
          </w:rPr>
          <w:t>34</w:t>
        </w:r>
      </w:hyperlink>
      <w:r w:rsidRPr="000B658F">
        <w:rPr>
          <w:sz w:val="28"/>
          <w:szCs w:val="28"/>
        </w:rPr>
        <w:t xml:space="preserve"> Федерального закона от 08.11.2007 №257-ФЗ в части формирования расходов местного бюджета на очередной финансовый год и плановый период на капитальный ремонт, ремонт и содержание автомобильных дорог местного значения в отсутствие нормативов финансовых затрат.</w:t>
      </w:r>
    </w:p>
    <w:p w:rsidR="006C5349" w:rsidRPr="000B658F" w:rsidRDefault="006C5349" w:rsidP="006C5349">
      <w:pPr>
        <w:pStyle w:val="ae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6C5349" w:rsidRPr="000B658F" w:rsidRDefault="006C5349" w:rsidP="006C5349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Проанализировав все положительные и отрицательные стороны Проекта бюджета, Контрольно-счетная палата предложила:</w:t>
      </w:r>
    </w:p>
    <w:p w:rsidR="006C5349" w:rsidRPr="000B658F" w:rsidRDefault="006C5349" w:rsidP="006C5349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</w:rPr>
      </w:pPr>
    </w:p>
    <w:p w:rsidR="004741B0" w:rsidRPr="000B658F" w:rsidRDefault="004741B0" w:rsidP="00F91D56">
      <w:pPr>
        <w:pStyle w:val="ae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 xml:space="preserve">при расчете доходов от использования муниципального имущества необходимо просчитывать возможные изменения в периоде, предшествующем </w:t>
      </w:r>
      <w:proofErr w:type="gramStart"/>
      <w:r w:rsidRPr="000B658F">
        <w:rPr>
          <w:sz w:val="28"/>
          <w:szCs w:val="28"/>
        </w:rPr>
        <w:t>планируемому</w:t>
      </w:r>
      <w:proofErr w:type="gramEnd"/>
      <w:r w:rsidRPr="000B658F">
        <w:rPr>
          <w:sz w:val="28"/>
          <w:szCs w:val="28"/>
        </w:rPr>
        <w:t>, при этом производить корректировку показателей перед предоставлением Прое</w:t>
      </w:r>
      <w:r w:rsidR="006C5349" w:rsidRPr="000B658F">
        <w:rPr>
          <w:sz w:val="28"/>
          <w:szCs w:val="28"/>
        </w:rPr>
        <w:t>кта бюджета для его утверждения;</w:t>
      </w:r>
    </w:p>
    <w:p w:rsidR="004741B0" w:rsidRPr="000B658F" w:rsidRDefault="006C5349" w:rsidP="00F91D56">
      <w:pPr>
        <w:pStyle w:val="ae"/>
        <w:numPr>
          <w:ilvl w:val="0"/>
          <w:numId w:val="3"/>
        </w:numPr>
        <w:tabs>
          <w:tab w:val="left" w:pos="851"/>
        </w:tabs>
        <w:ind w:left="0" w:right="-99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lastRenderedPageBreak/>
        <w:t>п</w:t>
      </w:r>
      <w:r w:rsidR="004741B0" w:rsidRPr="000B658F">
        <w:rPr>
          <w:sz w:val="28"/>
          <w:szCs w:val="28"/>
        </w:rPr>
        <w:t>лановый показатель по доходам от продажи активов увеличить на 1 317,4 тыс.</w:t>
      </w:r>
      <w:r w:rsidR="00A96C2E" w:rsidRPr="000B658F">
        <w:rPr>
          <w:sz w:val="28"/>
          <w:szCs w:val="28"/>
        </w:rPr>
        <w:t xml:space="preserve"> </w:t>
      </w:r>
      <w:r w:rsidR="004741B0" w:rsidRPr="000B658F">
        <w:rPr>
          <w:sz w:val="28"/>
          <w:szCs w:val="28"/>
        </w:rPr>
        <w:t>рублей при внесении изменений в бюджет на 20</w:t>
      </w:r>
      <w:r w:rsidRPr="000B658F">
        <w:rPr>
          <w:sz w:val="28"/>
          <w:szCs w:val="28"/>
        </w:rPr>
        <w:t>17 год и годы планового периода;</w:t>
      </w:r>
    </w:p>
    <w:p w:rsidR="004741B0" w:rsidRPr="000B658F" w:rsidRDefault="006C5349" w:rsidP="00F91D56">
      <w:pPr>
        <w:pStyle w:val="ae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п</w:t>
      </w:r>
      <w:r w:rsidR="004741B0" w:rsidRPr="000B658F">
        <w:rPr>
          <w:sz w:val="28"/>
          <w:szCs w:val="28"/>
        </w:rPr>
        <w:t xml:space="preserve">родолжить работу по совершенствованию планирования расходных обязательств муниципального образования, в рамках </w:t>
      </w:r>
      <w:proofErr w:type="gramStart"/>
      <w:r w:rsidR="004741B0" w:rsidRPr="000B658F">
        <w:rPr>
          <w:sz w:val="28"/>
          <w:szCs w:val="28"/>
        </w:rPr>
        <w:t>которой</w:t>
      </w:r>
      <w:proofErr w:type="gramEnd"/>
      <w:r w:rsidR="004741B0" w:rsidRPr="000B658F">
        <w:rPr>
          <w:sz w:val="28"/>
          <w:szCs w:val="28"/>
        </w:rPr>
        <w:t xml:space="preserve"> разработать и утвердить норматив по формированию расходов местного бюджета на капитальный ремонт, ремонт и содержание автомобильных дорог местного значения в соответствии с ч</w:t>
      </w:r>
      <w:r w:rsidR="00F75DBE" w:rsidRPr="000B658F">
        <w:rPr>
          <w:sz w:val="28"/>
          <w:szCs w:val="28"/>
        </w:rPr>
        <w:t>.</w:t>
      </w:r>
      <w:r w:rsidR="004741B0" w:rsidRPr="000B658F">
        <w:rPr>
          <w:sz w:val="28"/>
          <w:szCs w:val="28"/>
        </w:rPr>
        <w:t xml:space="preserve"> 2 ст</w:t>
      </w:r>
      <w:r w:rsidR="00F75DBE" w:rsidRPr="000B658F">
        <w:rPr>
          <w:sz w:val="28"/>
          <w:szCs w:val="28"/>
        </w:rPr>
        <w:t xml:space="preserve">. </w:t>
      </w:r>
      <w:hyperlink r:id="rId34" w:history="1">
        <w:r w:rsidR="004741B0" w:rsidRPr="000B658F">
          <w:rPr>
            <w:sz w:val="28"/>
            <w:szCs w:val="28"/>
          </w:rPr>
          <w:t>34</w:t>
        </w:r>
      </w:hyperlink>
      <w:r w:rsidR="004741B0" w:rsidRPr="000B658F">
        <w:rPr>
          <w:sz w:val="28"/>
          <w:szCs w:val="28"/>
        </w:rPr>
        <w:t xml:space="preserve"> Федерального закона от 08.11.2007 №257-ФЗ.</w:t>
      </w:r>
    </w:p>
    <w:p w:rsidR="009A5312" w:rsidRPr="000B658F" w:rsidRDefault="006C5349" w:rsidP="004820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58F">
        <w:rPr>
          <w:rFonts w:ascii="Times New Roman" w:hAnsi="Times New Roman" w:cs="Times New Roman"/>
          <w:sz w:val="28"/>
          <w:szCs w:val="28"/>
        </w:rPr>
        <w:t>Нарушения и недостатки</w:t>
      </w:r>
      <w:r w:rsidR="009A5312" w:rsidRPr="000B658F">
        <w:rPr>
          <w:rFonts w:ascii="Times New Roman" w:hAnsi="Times New Roman" w:cs="Times New Roman"/>
          <w:sz w:val="28"/>
          <w:szCs w:val="28"/>
        </w:rPr>
        <w:t xml:space="preserve">, </w:t>
      </w:r>
      <w:r w:rsidRPr="000B658F">
        <w:rPr>
          <w:rFonts w:ascii="Times New Roman" w:hAnsi="Times New Roman" w:cs="Times New Roman"/>
          <w:sz w:val="28"/>
          <w:szCs w:val="28"/>
        </w:rPr>
        <w:t>установленные</w:t>
      </w:r>
      <w:r w:rsidR="009A5312" w:rsidRPr="000B658F">
        <w:rPr>
          <w:rFonts w:ascii="Times New Roman" w:hAnsi="Times New Roman" w:cs="Times New Roman"/>
          <w:sz w:val="28"/>
          <w:szCs w:val="28"/>
        </w:rPr>
        <w:t xml:space="preserve"> в процессе проведения экспертизы</w:t>
      </w:r>
      <w:r w:rsidR="000A7FC9" w:rsidRPr="000B658F">
        <w:rPr>
          <w:rFonts w:ascii="Times New Roman" w:hAnsi="Times New Roman" w:cs="Times New Roman"/>
          <w:sz w:val="28"/>
          <w:szCs w:val="28"/>
        </w:rPr>
        <w:t>,</w:t>
      </w:r>
      <w:r w:rsidR="009A5312" w:rsidRPr="000B658F">
        <w:rPr>
          <w:rFonts w:ascii="Times New Roman" w:hAnsi="Times New Roman" w:cs="Times New Roman"/>
          <w:sz w:val="28"/>
          <w:szCs w:val="28"/>
        </w:rPr>
        <w:t xml:space="preserve"> </w:t>
      </w:r>
      <w:r w:rsidRPr="000B658F">
        <w:rPr>
          <w:rFonts w:ascii="Times New Roman" w:hAnsi="Times New Roman" w:cs="Times New Roman"/>
          <w:sz w:val="28"/>
          <w:szCs w:val="28"/>
        </w:rPr>
        <w:t xml:space="preserve">были </w:t>
      </w:r>
      <w:r w:rsidR="009A5312" w:rsidRPr="000B658F">
        <w:rPr>
          <w:rFonts w:ascii="Times New Roman" w:hAnsi="Times New Roman" w:cs="Times New Roman"/>
          <w:sz w:val="28"/>
          <w:szCs w:val="28"/>
        </w:rPr>
        <w:t>учтены</w:t>
      </w:r>
      <w:r w:rsidR="00813386" w:rsidRPr="000B658F">
        <w:rPr>
          <w:rFonts w:ascii="Times New Roman" w:hAnsi="Times New Roman" w:cs="Times New Roman"/>
          <w:sz w:val="28"/>
          <w:szCs w:val="28"/>
        </w:rPr>
        <w:t>.</w:t>
      </w:r>
    </w:p>
    <w:p w:rsidR="009A5312" w:rsidRPr="000B658F" w:rsidRDefault="00813386" w:rsidP="00482055">
      <w:pPr>
        <w:ind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2) Э</w:t>
      </w:r>
      <w:r w:rsidR="009A5312" w:rsidRPr="000B658F">
        <w:rPr>
          <w:sz w:val="28"/>
          <w:szCs w:val="28"/>
        </w:rPr>
        <w:t xml:space="preserve">кспертиза проектов муниципальных правовых актов, регулирующих бюджетные правоотношения. По результатам экспертизы подготовлено </w:t>
      </w:r>
      <w:r w:rsidR="00E60546" w:rsidRPr="000B658F">
        <w:rPr>
          <w:sz w:val="28"/>
          <w:szCs w:val="28"/>
        </w:rPr>
        <w:t>6</w:t>
      </w:r>
      <w:r w:rsidR="000B50E0" w:rsidRPr="000B658F">
        <w:rPr>
          <w:sz w:val="28"/>
          <w:szCs w:val="28"/>
        </w:rPr>
        <w:t xml:space="preserve"> </w:t>
      </w:r>
      <w:r w:rsidR="009A5312" w:rsidRPr="000B658F">
        <w:rPr>
          <w:sz w:val="28"/>
          <w:szCs w:val="28"/>
        </w:rPr>
        <w:t>заключений</w:t>
      </w:r>
      <w:r w:rsidR="00A96C2E" w:rsidRPr="000B658F">
        <w:rPr>
          <w:sz w:val="28"/>
          <w:szCs w:val="28"/>
        </w:rPr>
        <w:t>.</w:t>
      </w:r>
    </w:p>
    <w:p w:rsidR="000B50E0" w:rsidRPr="000B658F" w:rsidRDefault="00C73204" w:rsidP="00482055">
      <w:pPr>
        <w:ind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3) Ф</w:t>
      </w:r>
      <w:r w:rsidR="009A5312" w:rsidRPr="000B658F">
        <w:rPr>
          <w:sz w:val="28"/>
          <w:szCs w:val="28"/>
        </w:rPr>
        <w:t xml:space="preserve">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образования. Проведена экспертиза проектов постановлений администрации города Урай «О выделении средств из резервного фонда». По результатам экспертизы подготовлено </w:t>
      </w:r>
      <w:r w:rsidR="00120082" w:rsidRPr="000B658F">
        <w:rPr>
          <w:sz w:val="28"/>
          <w:szCs w:val="28"/>
        </w:rPr>
        <w:t>6</w:t>
      </w:r>
      <w:r w:rsidR="009A5312" w:rsidRPr="000B658F">
        <w:rPr>
          <w:sz w:val="28"/>
          <w:szCs w:val="28"/>
        </w:rPr>
        <w:t xml:space="preserve"> заключений. </w:t>
      </w:r>
    </w:p>
    <w:p w:rsidR="009A5312" w:rsidRPr="000B658F" w:rsidRDefault="00C73204" w:rsidP="00CE0235">
      <w:pPr>
        <w:ind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4) Э</w:t>
      </w:r>
      <w:r w:rsidR="009A5312" w:rsidRPr="000B658F">
        <w:rPr>
          <w:sz w:val="28"/>
          <w:szCs w:val="28"/>
        </w:rPr>
        <w:t>кспертиза проектов решений Думы города Урай «О внесении изменений в бюджет</w:t>
      </w:r>
      <w:r w:rsidR="00BF662D" w:rsidRPr="000B658F">
        <w:rPr>
          <w:sz w:val="28"/>
          <w:szCs w:val="28"/>
        </w:rPr>
        <w:t xml:space="preserve"> и муниципальные программы</w:t>
      </w:r>
      <w:r w:rsidR="009A5312" w:rsidRPr="000B658F">
        <w:rPr>
          <w:sz w:val="28"/>
          <w:szCs w:val="28"/>
        </w:rPr>
        <w:t xml:space="preserve"> городского округа город Урай на </w:t>
      </w:r>
      <w:r w:rsidR="00BF662D" w:rsidRPr="000B658F">
        <w:rPr>
          <w:sz w:val="28"/>
          <w:szCs w:val="28"/>
        </w:rPr>
        <w:t>2016</w:t>
      </w:r>
      <w:r w:rsidR="009A5312" w:rsidRPr="000B658F">
        <w:rPr>
          <w:sz w:val="28"/>
          <w:szCs w:val="28"/>
        </w:rPr>
        <w:t xml:space="preserve"> год, подготовлено </w:t>
      </w:r>
      <w:r w:rsidR="00BF662D" w:rsidRPr="000B658F">
        <w:rPr>
          <w:sz w:val="28"/>
          <w:szCs w:val="28"/>
        </w:rPr>
        <w:t>10</w:t>
      </w:r>
      <w:r w:rsidR="009A5312" w:rsidRPr="000B658F">
        <w:rPr>
          <w:sz w:val="28"/>
          <w:szCs w:val="28"/>
        </w:rPr>
        <w:t xml:space="preserve"> заключений</w:t>
      </w:r>
      <w:r w:rsidR="00FD1A9E" w:rsidRPr="000B658F">
        <w:rPr>
          <w:sz w:val="28"/>
          <w:szCs w:val="28"/>
        </w:rPr>
        <w:t>.</w:t>
      </w:r>
    </w:p>
    <w:p w:rsidR="00896E36" w:rsidRPr="000B658F" w:rsidRDefault="00C73204" w:rsidP="00896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8F">
        <w:rPr>
          <w:rFonts w:ascii="Times New Roman" w:hAnsi="Times New Roman" w:cs="Times New Roman"/>
          <w:sz w:val="28"/>
          <w:szCs w:val="28"/>
        </w:rPr>
        <w:t>5) Э</w:t>
      </w:r>
      <w:r w:rsidR="009A5312" w:rsidRPr="000B658F">
        <w:rPr>
          <w:rFonts w:ascii="Times New Roman" w:hAnsi="Times New Roman" w:cs="Times New Roman"/>
          <w:sz w:val="28"/>
          <w:szCs w:val="28"/>
        </w:rPr>
        <w:t xml:space="preserve">кспертиза </w:t>
      </w:r>
      <w:r w:rsidR="00364B34" w:rsidRPr="000B658F">
        <w:rPr>
          <w:rFonts w:ascii="Times New Roman" w:eastAsia="Calibri" w:hAnsi="Times New Roman" w:cs="Times New Roman"/>
          <w:sz w:val="28"/>
          <w:szCs w:val="28"/>
        </w:rPr>
        <w:t>муниципальны</w:t>
      </w:r>
      <w:r w:rsidR="00FD1A9E" w:rsidRPr="000B658F">
        <w:rPr>
          <w:rFonts w:ascii="Times New Roman" w:eastAsia="Calibri" w:hAnsi="Times New Roman" w:cs="Times New Roman"/>
          <w:sz w:val="28"/>
          <w:szCs w:val="28"/>
        </w:rPr>
        <w:t xml:space="preserve">х </w:t>
      </w:r>
      <w:r w:rsidR="009A5312" w:rsidRPr="000B658F">
        <w:rPr>
          <w:rFonts w:ascii="Times New Roman" w:eastAsia="Calibri" w:hAnsi="Times New Roman" w:cs="Times New Roman"/>
          <w:sz w:val="28"/>
          <w:szCs w:val="28"/>
        </w:rPr>
        <w:t>программ города Урай</w:t>
      </w:r>
      <w:r w:rsidR="009A5312" w:rsidRPr="000B658F">
        <w:rPr>
          <w:rFonts w:ascii="Times New Roman" w:hAnsi="Times New Roman" w:cs="Times New Roman"/>
          <w:sz w:val="28"/>
          <w:szCs w:val="28"/>
        </w:rPr>
        <w:t xml:space="preserve">, по результатам которой подготовлено </w:t>
      </w:r>
      <w:r w:rsidR="00BF662D" w:rsidRPr="000B658F">
        <w:rPr>
          <w:rFonts w:ascii="Times New Roman" w:hAnsi="Times New Roman" w:cs="Times New Roman"/>
          <w:sz w:val="28"/>
          <w:szCs w:val="28"/>
        </w:rPr>
        <w:t>111</w:t>
      </w:r>
      <w:r w:rsidR="009A5312" w:rsidRPr="000B658F">
        <w:rPr>
          <w:rFonts w:ascii="Times New Roman" w:hAnsi="Times New Roman" w:cs="Times New Roman"/>
          <w:sz w:val="28"/>
          <w:szCs w:val="28"/>
        </w:rPr>
        <w:t xml:space="preserve"> заключений</w:t>
      </w:r>
      <w:r w:rsidR="00FD1A9E" w:rsidRPr="000B658F">
        <w:rPr>
          <w:rFonts w:ascii="Times New Roman" w:hAnsi="Times New Roman" w:cs="Times New Roman"/>
          <w:sz w:val="28"/>
          <w:szCs w:val="28"/>
        </w:rPr>
        <w:t xml:space="preserve">, в том числе: </w:t>
      </w:r>
      <w:r w:rsidR="00BF662D" w:rsidRPr="000B658F">
        <w:rPr>
          <w:rFonts w:ascii="Times New Roman" w:hAnsi="Times New Roman" w:cs="Times New Roman"/>
          <w:sz w:val="28"/>
          <w:szCs w:val="28"/>
        </w:rPr>
        <w:t>2</w:t>
      </w:r>
      <w:r w:rsidR="00FD1A9E" w:rsidRPr="000B658F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BF662D" w:rsidRPr="000B658F">
        <w:rPr>
          <w:rFonts w:ascii="Times New Roman" w:hAnsi="Times New Roman" w:cs="Times New Roman"/>
          <w:sz w:val="28"/>
          <w:szCs w:val="28"/>
        </w:rPr>
        <w:t>а</w:t>
      </w:r>
      <w:r w:rsidR="00FD1A9E" w:rsidRPr="000B658F">
        <w:rPr>
          <w:rFonts w:ascii="Times New Roman" w:hAnsi="Times New Roman" w:cs="Times New Roman"/>
          <w:sz w:val="28"/>
          <w:szCs w:val="28"/>
        </w:rPr>
        <w:t xml:space="preserve"> об утверждении муниципальных программ и 1</w:t>
      </w:r>
      <w:r w:rsidR="00BF662D" w:rsidRPr="000B658F">
        <w:rPr>
          <w:rFonts w:ascii="Times New Roman" w:hAnsi="Times New Roman" w:cs="Times New Roman"/>
          <w:sz w:val="28"/>
          <w:szCs w:val="28"/>
        </w:rPr>
        <w:t>0</w:t>
      </w:r>
      <w:r w:rsidR="00FD1A9E" w:rsidRPr="000B658F">
        <w:rPr>
          <w:rFonts w:ascii="Times New Roman" w:hAnsi="Times New Roman" w:cs="Times New Roman"/>
          <w:sz w:val="28"/>
          <w:szCs w:val="28"/>
        </w:rPr>
        <w:t>9 проектов о внесении изменений в муниципальные программы.</w:t>
      </w:r>
    </w:p>
    <w:p w:rsidR="00E7072D" w:rsidRPr="000B658F" w:rsidRDefault="00E7072D" w:rsidP="00896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8F">
        <w:rPr>
          <w:rFonts w:ascii="Times New Roman" w:hAnsi="Times New Roman" w:cs="Times New Roman"/>
          <w:sz w:val="28"/>
          <w:szCs w:val="28"/>
        </w:rPr>
        <w:t>При подготовке заключений большое внимание уделялось взаимодействию с разработчиками проектов правовых актов и проектов муниципальных программ. Возникающие в процессе подготовки заключений вопросы, замечания и предложения прорабатывались работниками Контрольно-счетной палаты совместно с разработчиками в рабочем порядке, а также в рамках проведения совместных совещаний в случаях «проблемных» проектов</w:t>
      </w:r>
      <w:r w:rsidR="00FD1D53" w:rsidRPr="000B65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5312" w:rsidRPr="000B658F" w:rsidRDefault="00E7072D" w:rsidP="00E7072D">
      <w:pPr>
        <w:shd w:val="clear" w:color="auto" w:fill="FFFFFF"/>
        <w:ind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 xml:space="preserve">Таким образом, многие представленные в Контрольно-счетную палату материалы проектов постановлений администрации города Урай дорабатывались разработчиками на стадии подготовки заключения Контрольно-счетной палаты с учетом устных предложений и замечаний. </w:t>
      </w:r>
    </w:p>
    <w:p w:rsidR="00114930" w:rsidRPr="000B658F" w:rsidRDefault="00E60546" w:rsidP="009556C7">
      <w:pPr>
        <w:ind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6</w:t>
      </w:r>
      <w:r w:rsidR="00732A44" w:rsidRPr="000B658F">
        <w:rPr>
          <w:sz w:val="28"/>
          <w:szCs w:val="28"/>
        </w:rPr>
        <w:t>)</w:t>
      </w:r>
      <w:r w:rsidR="00BF662D" w:rsidRPr="000B658F">
        <w:rPr>
          <w:sz w:val="28"/>
          <w:szCs w:val="28"/>
        </w:rPr>
        <w:t xml:space="preserve"> </w:t>
      </w:r>
      <w:r w:rsidR="009A5312" w:rsidRPr="000B658F">
        <w:rPr>
          <w:sz w:val="28"/>
          <w:szCs w:val="28"/>
        </w:rPr>
        <w:t xml:space="preserve">Обследование отчета </w:t>
      </w:r>
      <w:r w:rsidR="009A5312" w:rsidRPr="000B658F">
        <w:rPr>
          <w:sz w:val="28"/>
        </w:rPr>
        <w:t xml:space="preserve">«О рациональном использовании муниципального имущества за </w:t>
      </w:r>
      <w:r w:rsidR="009A5312" w:rsidRPr="000B658F">
        <w:rPr>
          <w:sz w:val="28"/>
          <w:szCs w:val="28"/>
        </w:rPr>
        <w:t>201</w:t>
      </w:r>
      <w:r w:rsidR="00BF662D" w:rsidRPr="000B658F">
        <w:rPr>
          <w:sz w:val="28"/>
          <w:szCs w:val="28"/>
        </w:rPr>
        <w:t>5</w:t>
      </w:r>
      <w:r w:rsidR="00835383" w:rsidRPr="000B658F">
        <w:rPr>
          <w:sz w:val="28"/>
          <w:szCs w:val="28"/>
        </w:rPr>
        <w:t xml:space="preserve"> </w:t>
      </w:r>
      <w:r w:rsidR="009A5312" w:rsidRPr="000B658F">
        <w:rPr>
          <w:sz w:val="28"/>
          <w:szCs w:val="28"/>
        </w:rPr>
        <w:t xml:space="preserve">год». По результатам обследования подготовлено заключение, где администрации города Урай </w:t>
      </w:r>
      <w:r w:rsidR="00114930" w:rsidRPr="000B658F">
        <w:rPr>
          <w:sz w:val="28"/>
          <w:szCs w:val="28"/>
        </w:rPr>
        <w:t>дан</w:t>
      </w:r>
      <w:r w:rsidR="00AA0FBF" w:rsidRPr="000B658F">
        <w:rPr>
          <w:sz w:val="28"/>
          <w:szCs w:val="28"/>
        </w:rPr>
        <w:t xml:space="preserve">ы рекомендации по эффективному </w:t>
      </w:r>
      <w:r w:rsidR="00114930" w:rsidRPr="000B658F">
        <w:rPr>
          <w:sz w:val="28"/>
          <w:szCs w:val="28"/>
        </w:rPr>
        <w:t>управлению му</w:t>
      </w:r>
      <w:r w:rsidR="00AA0FBF" w:rsidRPr="000B658F">
        <w:rPr>
          <w:sz w:val="28"/>
          <w:szCs w:val="28"/>
        </w:rPr>
        <w:t>ниципальным имуществом, в части</w:t>
      </w:r>
      <w:r w:rsidR="00114930" w:rsidRPr="000B658F">
        <w:rPr>
          <w:sz w:val="28"/>
          <w:szCs w:val="28"/>
        </w:rPr>
        <w:t xml:space="preserve"> взыскания задолженности по платежам за использование муниципального имущества,</w:t>
      </w:r>
      <w:r w:rsidR="00FD1D53" w:rsidRPr="000B658F">
        <w:rPr>
          <w:sz w:val="28"/>
          <w:szCs w:val="28"/>
        </w:rPr>
        <w:t xml:space="preserve"> проведению</w:t>
      </w:r>
      <w:r w:rsidR="00114930" w:rsidRPr="000B658F">
        <w:rPr>
          <w:sz w:val="28"/>
          <w:szCs w:val="28"/>
        </w:rPr>
        <w:t xml:space="preserve"> инвентаризации муниципального имущества, с целью обеспечения достоверности данных бухгалтерского учета и отчетности.</w:t>
      </w:r>
    </w:p>
    <w:p w:rsidR="00540A70" w:rsidRPr="000B658F" w:rsidRDefault="00E60546" w:rsidP="00540A70">
      <w:pPr>
        <w:ind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7</w:t>
      </w:r>
      <w:r w:rsidR="009505B8" w:rsidRPr="000B658F">
        <w:rPr>
          <w:sz w:val="28"/>
          <w:szCs w:val="28"/>
        </w:rPr>
        <w:t>)</w:t>
      </w:r>
      <w:r w:rsidR="00F60B78" w:rsidRPr="000B658F">
        <w:rPr>
          <w:sz w:val="28"/>
          <w:szCs w:val="28"/>
        </w:rPr>
        <w:t xml:space="preserve"> </w:t>
      </w:r>
      <w:r w:rsidR="00F75DBE" w:rsidRPr="000B658F">
        <w:rPr>
          <w:sz w:val="28"/>
          <w:szCs w:val="28"/>
        </w:rPr>
        <w:t xml:space="preserve">Анализ штатной численности </w:t>
      </w:r>
      <w:r w:rsidR="00540A70" w:rsidRPr="000B658F">
        <w:rPr>
          <w:sz w:val="28"/>
          <w:szCs w:val="28"/>
        </w:rPr>
        <w:t>органов местного самоуправления, включая муниципальные казенные учреждения за период 2013-2015 годов.</w:t>
      </w:r>
    </w:p>
    <w:p w:rsidR="00F60B78" w:rsidRPr="000B658F" w:rsidRDefault="00540A70" w:rsidP="004D02B1">
      <w:pPr>
        <w:ind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lastRenderedPageBreak/>
        <w:t>По результатам анализа штатной численности</w:t>
      </w:r>
      <w:r w:rsidR="004D02B1" w:rsidRPr="000B658F">
        <w:rPr>
          <w:sz w:val="28"/>
          <w:szCs w:val="28"/>
        </w:rPr>
        <w:t xml:space="preserve"> </w:t>
      </w:r>
      <w:r w:rsidRPr="000B658F">
        <w:rPr>
          <w:sz w:val="28"/>
          <w:szCs w:val="28"/>
        </w:rPr>
        <w:t>орган</w:t>
      </w:r>
      <w:r w:rsidR="004D02B1" w:rsidRPr="000B658F">
        <w:rPr>
          <w:sz w:val="28"/>
          <w:szCs w:val="28"/>
        </w:rPr>
        <w:t>ам</w:t>
      </w:r>
      <w:r w:rsidRPr="000B658F">
        <w:rPr>
          <w:sz w:val="28"/>
          <w:szCs w:val="28"/>
        </w:rPr>
        <w:t xml:space="preserve"> местного самоуправления</w:t>
      </w:r>
      <w:r w:rsidR="004D02B1" w:rsidRPr="000B658F">
        <w:rPr>
          <w:sz w:val="28"/>
          <w:szCs w:val="28"/>
        </w:rPr>
        <w:t>, а также муниципальным казенным учреждениям были даны рекомендации</w:t>
      </w:r>
      <w:r w:rsidR="004D02B1" w:rsidRPr="000B658F">
        <w:rPr>
          <w:i/>
          <w:sz w:val="28"/>
          <w:szCs w:val="28"/>
        </w:rPr>
        <w:t xml:space="preserve"> </w:t>
      </w:r>
      <w:r w:rsidR="004D02B1" w:rsidRPr="000B658F">
        <w:rPr>
          <w:sz w:val="28"/>
          <w:szCs w:val="28"/>
        </w:rPr>
        <w:t>провести мероприятия по заполнению незанятых ставок в органах местного самоуправления.</w:t>
      </w:r>
    </w:p>
    <w:p w:rsidR="00A010DE" w:rsidRPr="000B658F" w:rsidRDefault="00E60546" w:rsidP="000B658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B658F">
        <w:rPr>
          <w:rFonts w:eastAsia="Calibri"/>
          <w:sz w:val="28"/>
          <w:szCs w:val="28"/>
        </w:rPr>
        <w:t>8</w:t>
      </w:r>
      <w:r w:rsidR="00BF662D" w:rsidRPr="000B658F">
        <w:rPr>
          <w:rFonts w:eastAsia="Calibri"/>
          <w:sz w:val="28"/>
          <w:szCs w:val="28"/>
        </w:rPr>
        <w:t>)</w:t>
      </w:r>
      <w:r w:rsidR="00BF662D" w:rsidRPr="000B658F">
        <w:rPr>
          <w:rFonts w:eastAsia="Calibri"/>
          <w:sz w:val="28"/>
          <w:szCs w:val="28"/>
        </w:rPr>
        <w:tab/>
      </w:r>
      <w:r w:rsidR="009A5312" w:rsidRPr="000B658F">
        <w:rPr>
          <w:rFonts w:eastAsia="Calibri"/>
          <w:sz w:val="28"/>
          <w:szCs w:val="28"/>
        </w:rPr>
        <w:t xml:space="preserve">В соответствии с планом работы Контрольно-счетной палатой проведен </w:t>
      </w:r>
      <w:r w:rsidR="00835383" w:rsidRPr="000B658F">
        <w:rPr>
          <w:rFonts w:eastAsia="Calibri"/>
          <w:sz w:val="28"/>
          <w:szCs w:val="28"/>
        </w:rPr>
        <w:t>аудит</w:t>
      </w:r>
      <w:r w:rsidR="00FD1D53" w:rsidRPr="000B658F">
        <w:rPr>
          <w:rFonts w:eastAsia="Calibri"/>
          <w:sz w:val="28"/>
          <w:szCs w:val="28"/>
        </w:rPr>
        <w:t xml:space="preserve"> в сфере</w:t>
      </w:r>
      <w:r w:rsidR="00835383" w:rsidRPr="000B658F">
        <w:rPr>
          <w:rFonts w:eastAsia="Calibri"/>
          <w:sz w:val="28"/>
          <w:szCs w:val="28"/>
        </w:rPr>
        <w:t xml:space="preserve"> закупок</w:t>
      </w:r>
      <w:r w:rsidR="00F772C3" w:rsidRPr="000B658F">
        <w:rPr>
          <w:rFonts w:eastAsia="Calibri"/>
          <w:sz w:val="28"/>
          <w:szCs w:val="28"/>
        </w:rPr>
        <w:t>. По результатам проведенных мероприятий подготовлено 2 заключения.</w:t>
      </w:r>
    </w:p>
    <w:p w:rsidR="00797984" w:rsidRPr="000B658F" w:rsidRDefault="00797984" w:rsidP="00F772C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E7072D" w:rsidRPr="000B658F" w:rsidRDefault="00E7072D" w:rsidP="00E7072D">
      <w:pPr>
        <w:pStyle w:val="30"/>
        <w:shd w:val="clear" w:color="auto" w:fill="auto"/>
        <w:spacing w:before="0" w:after="0" w:line="240" w:lineRule="auto"/>
        <w:ind w:left="160"/>
        <w:rPr>
          <w:rFonts w:ascii="Times New Roman" w:hAnsi="Times New Roman" w:cs="Times New Roman"/>
          <w:b w:val="0"/>
          <w:sz w:val="28"/>
          <w:szCs w:val="28"/>
        </w:rPr>
      </w:pPr>
      <w:r w:rsidRPr="000B658F">
        <w:rPr>
          <w:rFonts w:ascii="Times New Roman" w:hAnsi="Times New Roman" w:cs="Times New Roman"/>
          <w:b w:val="0"/>
          <w:sz w:val="28"/>
          <w:szCs w:val="28"/>
        </w:rPr>
        <w:t xml:space="preserve">Обобщенная информация о результатах аудита в сфере закупок </w:t>
      </w:r>
    </w:p>
    <w:p w:rsidR="00E7072D" w:rsidRPr="000B658F" w:rsidRDefault="00E7072D" w:rsidP="00797984">
      <w:pPr>
        <w:pStyle w:val="40"/>
        <w:shd w:val="clear" w:color="auto" w:fill="auto"/>
        <w:spacing w:after="0" w:line="240" w:lineRule="auto"/>
        <w:ind w:right="240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0B658F">
        <w:rPr>
          <w:rFonts w:ascii="Times New Roman" w:hAnsi="Times New Roman" w:cs="Times New Roman"/>
          <w:i w:val="0"/>
          <w:sz w:val="28"/>
          <w:szCs w:val="28"/>
        </w:rPr>
        <w:t>за 201</w:t>
      </w:r>
      <w:r w:rsidR="00BF662D" w:rsidRPr="000B658F">
        <w:rPr>
          <w:rFonts w:ascii="Times New Roman" w:hAnsi="Times New Roman" w:cs="Times New Roman"/>
          <w:i w:val="0"/>
          <w:sz w:val="28"/>
          <w:szCs w:val="28"/>
        </w:rPr>
        <w:t>6</w:t>
      </w:r>
      <w:r w:rsidRPr="000B658F">
        <w:rPr>
          <w:rFonts w:ascii="Times New Roman" w:hAnsi="Times New Roman" w:cs="Times New Roman"/>
          <w:i w:val="0"/>
          <w:sz w:val="28"/>
          <w:szCs w:val="28"/>
        </w:rPr>
        <w:t xml:space="preserve"> год</w:t>
      </w:r>
    </w:p>
    <w:p w:rsidR="005447DF" w:rsidRPr="000B658F" w:rsidRDefault="005447DF" w:rsidP="005447DF">
      <w:pPr>
        <w:autoSpaceDE w:val="0"/>
        <w:autoSpaceDN w:val="0"/>
        <w:ind w:firstLine="709"/>
        <w:jc w:val="right"/>
        <w:rPr>
          <w:rFonts w:eastAsia="Calibri"/>
          <w:sz w:val="28"/>
          <w:szCs w:val="28"/>
        </w:rPr>
      </w:pPr>
      <w:r w:rsidRPr="000B658F">
        <w:rPr>
          <w:rFonts w:eastAsia="Calibri"/>
          <w:sz w:val="28"/>
          <w:szCs w:val="28"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4961"/>
      </w:tblGrid>
      <w:tr w:rsidR="002349F9" w:rsidRPr="000B658F" w:rsidTr="00F03EC6">
        <w:tc>
          <w:tcPr>
            <w:tcW w:w="675" w:type="dxa"/>
            <w:vAlign w:val="center"/>
          </w:tcPr>
          <w:p w:rsidR="002349F9" w:rsidRPr="000B658F" w:rsidRDefault="002349F9" w:rsidP="002349F9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"/>
                <w:rFonts w:eastAsiaTheme="minorHAnsi"/>
                <w:color w:val="auto"/>
                <w:sz w:val="22"/>
                <w:szCs w:val="22"/>
              </w:rPr>
              <w:t>№</w:t>
            </w:r>
          </w:p>
          <w:p w:rsidR="002349F9" w:rsidRPr="000B658F" w:rsidRDefault="002349F9" w:rsidP="002349F9">
            <w:pPr>
              <w:pStyle w:val="13"/>
              <w:shd w:val="clear" w:color="auto" w:fill="auto"/>
              <w:spacing w:before="60" w:after="0"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proofErr w:type="gramStart"/>
            <w:r w:rsidRPr="000B658F">
              <w:rPr>
                <w:rStyle w:val="115pt"/>
                <w:rFonts w:eastAsiaTheme="minorHAnsi"/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0B658F">
              <w:rPr>
                <w:rStyle w:val="115pt"/>
                <w:rFonts w:eastAsiaTheme="minorHAnsi"/>
                <w:color w:val="auto"/>
                <w:sz w:val="22"/>
                <w:szCs w:val="22"/>
              </w:rPr>
              <w:t>/</w:t>
            </w:r>
            <w:proofErr w:type="spellStart"/>
            <w:r w:rsidRPr="000B658F">
              <w:rPr>
                <w:rStyle w:val="115pt"/>
                <w:rFonts w:eastAsiaTheme="minorHAnsi"/>
                <w:color w:val="auto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20" w:type="dxa"/>
            <w:vAlign w:val="center"/>
          </w:tcPr>
          <w:p w:rsidR="002349F9" w:rsidRPr="000B658F" w:rsidRDefault="003E3F71" w:rsidP="002349F9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"/>
                <w:rFonts w:eastAsiaTheme="minorHAnsi"/>
                <w:color w:val="auto"/>
              </w:rPr>
              <w:t>Показатель</w:t>
            </w:r>
          </w:p>
        </w:tc>
        <w:tc>
          <w:tcPr>
            <w:tcW w:w="4961" w:type="dxa"/>
            <w:vAlign w:val="center"/>
          </w:tcPr>
          <w:p w:rsidR="002349F9" w:rsidRPr="000B658F" w:rsidRDefault="003E3F71" w:rsidP="002349F9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"/>
                <w:rFonts w:eastAsiaTheme="minorHAnsi"/>
                <w:color w:val="auto"/>
                <w:sz w:val="22"/>
                <w:szCs w:val="22"/>
              </w:rPr>
              <w:t>Значение показателя</w:t>
            </w:r>
          </w:p>
        </w:tc>
      </w:tr>
      <w:tr w:rsidR="002349F9" w:rsidRPr="000B658F" w:rsidTr="00F03EC6">
        <w:tc>
          <w:tcPr>
            <w:tcW w:w="10456" w:type="dxa"/>
            <w:gridSpan w:val="3"/>
            <w:vAlign w:val="center"/>
          </w:tcPr>
          <w:p w:rsidR="002349F9" w:rsidRPr="000B658F" w:rsidRDefault="002349F9" w:rsidP="002349F9">
            <w:pPr>
              <w:pStyle w:val="40"/>
              <w:shd w:val="clear" w:color="auto" w:fill="auto"/>
              <w:spacing w:after="0" w:line="240" w:lineRule="auto"/>
              <w:ind w:right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658F">
              <w:rPr>
                <w:rStyle w:val="115pt"/>
                <w:rFonts w:eastAsiaTheme="minorHAnsi"/>
                <w:color w:val="auto"/>
                <w:sz w:val="22"/>
                <w:szCs w:val="22"/>
              </w:rPr>
              <w:t>Общая характеристика мероприятий</w:t>
            </w:r>
          </w:p>
        </w:tc>
      </w:tr>
      <w:tr w:rsidR="002349F9" w:rsidRPr="000B658F" w:rsidTr="00F03EC6">
        <w:tc>
          <w:tcPr>
            <w:tcW w:w="675" w:type="dxa"/>
            <w:vAlign w:val="center"/>
          </w:tcPr>
          <w:p w:rsidR="002349F9" w:rsidRPr="000B658F" w:rsidRDefault="002349F9" w:rsidP="002349F9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"/>
                <w:rFonts w:eastAsiaTheme="minorHAnsi"/>
                <w:b w:val="0"/>
                <w:color w:val="auto"/>
                <w:sz w:val="22"/>
                <w:szCs w:val="22"/>
              </w:rPr>
              <w:t>1</w:t>
            </w:r>
            <w:r w:rsidRPr="000B658F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4820" w:type="dxa"/>
            <w:vAlign w:val="center"/>
          </w:tcPr>
          <w:p w:rsidR="002349F9" w:rsidRPr="000B658F" w:rsidRDefault="002349F9" w:rsidP="00A96C2E">
            <w:pPr>
              <w:pStyle w:val="13"/>
              <w:shd w:val="clear" w:color="auto" w:fill="auto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"/>
                <w:rFonts w:eastAsiaTheme="minorHAnsi"/>
                <w:b w:val="0"/>
                <w:color w:val="auto"/>
                <w:sz w:val="22"/>
                <w:szCs w:val="22"/>
              </w:rPr>
              <w:t xml:space="preserve">Общее количество </w:t>
            </w:r>
            <w:r w:rsidR="00A96C2E" w:rsidRPr="000B658F">
              <w:rPr>
                <w:rStyle w:val="115pt"/>
                <w:rFonts w:eastAsiaTheme="minorHAnsi"/>
                <w:b w:val="0"/>
                <w:color w:val="auto"/>
                <w:sz w:val="22"/>
                <w:szCs w:val="22"/>
              </w:rPr>
              <w:t>экспертно-аналитических мероприятий</w:t>
            </w:r>
            <w:r w:rsidRPr="000B658F">
              <w:rPr>
                <w:rStyle w:val="115pt"/>
                <w:rFonts w:eastAsiaTheme="minorHAnsi"/>
                <w:b w:val="0"/>
                <w:color w:val="auto"/>
                <w:sz w:val="22"/>
                <w:szCs w:val="22"/>
              </w:rPr>
              <w:t>, в рамках которых проводился аудит в сфере закупок</w:t>
            </w:r>
          </w:p>
        </w:tc>
        <w:tc>
          <w:tcPr>
            <w:tcW w:w="4961" w:type="dxa"/>
            <w:vAlign w:val="center"/>
          </w:tcPr>
          <w:p w:rsidR="002349F9" w:rsidRPr="000B658F" w:rsidRDefault="002349F9" w:rsidP="002349F9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0"/>
                <w:rFonts w:eastAsiaTheme="minorHAnsi"/>
                <w:i w:val="0"/>
                <w:color w:val="auto"/>
                <w:sz w:val="22"/>
                <w:szCs w:val="22"/>
              </w:rPr>
              <w:t>2</w:t>
            </w:r>
          </w:p>
        </w:tc>
      </w:tr>
      <w:tr w:rsidR="002349F9" w:rsidRPr="000B658F" w:rsidTr="00F03EC6">
        <w:tc>
          <w:tcPr>
            <w:tcW w:w="675" w:type="dxa"/>
            <w:vAlign w:val="center"/>
          </w:tcPr>
          <w:p w:rsidR="002349F9" w:rsidRPr="000B658F" w:rsidRDefault="002349F9" w:rsidP="002349F9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"/>
                <w:rFonts w:eastAsiaTheme="minorHAnsi"/>
                <w:b w:val="0"/>
                <w:color w:val="auto"/>
                <w:sz w:val="22"/>
                <w:szCs w:val="22"/>
              </w:rPr>
              <w:t>2</w:t>
            </w:r>
            <w:r w:rsidRPr="000B658F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4820" w:type="dxa"/>
            <w:vAlign w:val="center"/>
          </w:tcPr>
          <w:p w:rsidR="002349F9" w:rsidRPr="000B658F" w:rsidRDefault="002349F9" w:rsidP="003E3F71">
            <w:pPr>
              <w:pStyle w:val="13"/>
              <w:shd w:val="clear" w:color="auto" w:fill="auto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"/>
                <w:rFonts w:eastAsiaTheme="minorHAnsi"/>
                <w:b w:val="0"/>
                <w:color w:val="auto"/>
                <w:sz w:val="22"/>
                <w:szCs w:val="22"/>
              </w:rPr>
              <w:t>Общее количество объектов, в которых проводился аудит в сфере закупок,</w:t>
            </w:r>
            <w:r w:rsidRPr="000B65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всего и в том числе:</w:t>
            </w:r>
          </w:p>
        </w:tc>
        <w:tc>
          <w:tcPr>
            <w:tcW w:w="4961" w:type="dxa"/>
            <w:vAlign w:val="center"/>
          </w:tcPr>
          <w:p w:rsidR="002349F9" w:rsidRPr="000B658F" w:rsidRDefault="002349F9" w:rsidP="002349F9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0"/>
                <w:rFonts w:eastAsiaTheme="minorHAnsi"/>
                <w:i w:val="0"/>
                <w:color w:val="auto"/>
                <w:sz w:val="22"/>
                <w:szCs w:val="22"/>
              </w:rPr>
              <w:t>2</w:t>
            </w:r>
          </w:p>
        </w:tc>
      </w:tr>
      <w:tr w:rsidR="002349F9" w:rsidRPr="000B658F" w:rsidTr="00F03EC6">
        <w:tc>
          <w:tcPr>
            <w:tcW w:w="675" w:type="dxa"/>
            <w:vAlign w:val="center"/>
          </w:tcPr>
          <w:p w:rsidR="002349F9" w:rsidRPr="000B658F" w:rsidRDefault="002349F9" w:rsidP="002349F9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"/>
                <w:rFonts w:eastAsiaTheme="minorHAnsi"/>
                <w:b w:val="0"/>
                <w:color w:val="auto"/>
                <w:sz w:val="22"/>
                <w:szCs w:val="22"/>
              </w:rPr>
              <w:t>2.1</w:t>
            </w:r>
            <w:r w:rsidRPr="000B658F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4820" w:type="dxa"/>
            <w:vAlign w:val="center"/>
          </w:tcPr>
          <w:p w:rsidR="002349F9" w:rsidRPr="000B658F" w:rsidRDefault="002349F9" w:rsidP="003E3F71">
            <w:pPr>
              <w:pStyle w:val="13"/>
              <w:shd w:val="clear" w:color="auto" w:fill="auto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"/>
                <w:rFonts w:eastAsiaTheme="minorHAnsi"/>
                <w:b w:val="0"/>
                <w:color w:val="auto"/>
                <w:sz w:val="22"/>
                <w:szCs w:val="22"/>
              </w:rPr>
              <w:t>муниципальных заказчиков</w:t>
            </w:r>
          </w:p>
        </w:tc>
        <w:tc>
          <w:tcPr>
            <w:tcW w:w="4961" w:type="dxa"/>
            <w:vAlign w:val="center"/>
          </w:tcPr>
          <w:p w:rsidR="002349F9" w:rsidRPr="000B658F" w:rsidRDefault="002349F9" w:rsidP="002349F9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0"/>
                <w:rFonts w:eastAsiaTheme="minorHAnsi"/>
                <w:i w:val="0"/>
                <w:color w:val="auto"/>
                <w:sz w:val="22"/>
                <w:szCs w:val="22"/>
              </w:rPr>
              <w:t>2</w:t>
            </w:r>
          </w:p>
        </w:tc>
      </w:tr>
      <w:tr w:rsidR="002349F9" w:rsidRPr="000B658F" w:rsidTr="00F03EC6">
        <w:tc>
          <w:tcPr>
            <w:tcW w:w="675" w:type="dxa"/>
            <w:vAlign w:val="center"/>
          </w:tcPr>
          <w:p w:rsidR="002349F9" w:rsidRPr="000B658F" w:rsidRDefault="002349F9" w:rsidP="002349F9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"/>
                <w:rFonts w:eastAsiaTheme="minorHAnsi"/>
                <w:b w:val="0"/>
                <w:color w:val="auto"/>
                <w:sz w:val="22"/>
                <w:szCs w:val="22"/>
              </w:rPr>
              <w:t>3.</w:t>
            </w:r>
          </w:p>
        </w:tc>
        <w:tc>
          <w:tcPr>
            <w:tcW w:w="4820" w:type="dxa"/>
            <w:vAlign w:val="center"/>
          </w:tcPr>
          <w:p w:rsidR="002349F9" w:rsidRPr="000B658F" w:rsidRDefault="002349F9" w:rsidP="003E3F71">
            <w:pPr>
              <w:pStyle w:val="13"/>
              <w:shd w:val="clear" w:color="auto" w:fill="auto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"/>
                <w:rFonts w:eastAsiaTheme="minorHAnsi"/>
                <w:b w:val="0"/>
                <w:color w:val="auto"/>
                <w:sz w:val="22"/>
                <w:szCs w:val="22"/>
              </w:rPr>
              <w:t>Перечень объектов, в которых в рамках контрольных мероприятий проводился аудит в сфере закупок</w:t>
            </w:r>
          </w:p>
        </w:tc>
        <w:tc>
          <w:tcPr>
            <w:tcW w:w="4961" w:type="dxa"/>
            <w:vAlign w:val="center"/>
          </w:tcPr>
          <w:p w:rsidR="002349F9" w:rsidRPr="000B658F" w:rsidRDefault="002349F9" w:rsidP="00F91D56">
            <w:pPr>
              <w:pStyle w:val="13"/>
              <w:numPr>
                <w:ilvl w:val="0"/>
                <w:numId w:val="4"/>
              </w:numPr>
              <w:shd w:val="clear" w:color="auto" w:fill="auto"/>
              <w:tabs>
                <w:tab w:val="left" w:pos="175"/>
              </w:tabs>
              <w:spacing w:after="0" w:line="240" w:lineRule="auto"/>
              <w:ind w:left="-108" w:firstLine="108"/>
              <w:jc w:val="both"/>
              <w:rPr>
                <w:rStyle w:val="115pt0"/>
                <w:rFonts w:eastAsiaTheme="minorHAnsi"/>
                <w:bCs/>
                <w:i w:val="0"/>
                <w:color w:val="auto"/>
                <w:sz w:val="22"/>
                <w:szCs w:val="22"/>
              </w:rPr>
            </w:pPr>
            <w:r w:rsidRPr="000B658F">
              <w:rPr>
                <w:rStyle w:val="115pt0"/>
                <w:rFonts w:eastAsiaTheme="minorHAnsi"/>
                <w:i w:val="0"/>
                <w:color w:val="auto"/>
                <w:sz w:val="22"/>
                <w:szCs w:val="22"/>
              </w:rPr>
              <w:t xml:space="preserve">пункт 1.8. </w:t>
            </w:r>
            <w:r w:rsidRPr="000B658F">
              <w:rPr>
                <w:rFonts w:ascii="Times New Roman" w:hAnsi="Times New Roman" w:cs="Times New Roman"/>
                <w:sz w:val="22"/>
                <w:szCs w:val="22"/>
              </w:rPr>
              <w:t xml:space="preserve">Плана работы КСП на 2016 год Аудит в сфере закупок в </w:t>
            </w:r>
            <w:r w:rsidRPr="000B658F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муниципальном бюджетном дошкольном образовательном учреждении «Детский сад №14</w:t>
            </w:r>
            <w:r w:rsidRPr="000B658F">
              <w:rPr>
                <w:rFonts w:ascii="Times New Roman" w:hAnsi="Times New Roman" w:cs="Times New Roman"/>
                <w:sz w:val="22"/>
                <w:szCs w:val="22"/>
              </w:rPr>
              <w:t xml:space="preserve"> Колобок»;</w:t>
            </w:r>
          </w:p>
          <w:p w:rsidR="002349F9" w:rsidRPr="000B658F" w:rsidRDefault="002349F9" w:rsidP="00F91D56">
            <w:pPr>
              <w:pStyle w:val="13"/>
              <w:numPr>
                <w:ilvl w:val="0"/>
                <w:numId w:val="4"/>
              </w:numPr>
              <w:shd w:val="clear" w:color="auto" w:fill="auto"/>
              <w:tabs>
                <w:tab w:val="left" w:pos="175"/>
              </w:tabs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0"/>
                <w:rFonts w:eastAsiaTheme="minorHAnsi"/>
                <w:i w:val="0"/>
                <w:color w:val="auto"/>
                <w:sz w:val="22"/>
                <w:szCs w:val="22"/>
              </w:rPr>
              <w:t xml:space="preserve">пункт 1.12. </w:t>
            </w:r>
            <w:r w:rsidRPr="000B658F">
              <w:rPr>
                <w:rFonts w:ascii="Times New Roman" w:hAnsi="Times New Roman" w:cs="Times New Roman"/>
                <w:sz w:val="22"/>
                <w:szCs w:val="22"/>
              </w:rPr>
              <w:t>Плана работы КСП на 2016 год Аудит в сфере закупок в муниципальном бюджетном учреждении дополнительного образования «Центр дополнительного образования»</w:t>
            </w:r>
          </w:p>
        </w:tc>
      </w:tr>
      <w:tr w:rsidR="002349F9" w:rsidRPr="000B658F" w:rsidTr="00F03EC6">
        <w:tc>
          <w:tcPr>
            <w:tcW w:w="675" w:type="dxa"/>
            <w:vAlign w:val="center"/>
          </w:tcPr>
          <w:p w:rsidR="002349F9" w:rsidRPr="000B658F" w:rsidRDefault="002349F9" w:rsidP="002349F9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"/>
                <w:rFonts w:eastAsiaTheme="minorHAnsi"/>
                <w:b w:val="0"/>
                <w:color w:val="auto"/>
                <w:sz w:val="22"/>
                <w:szCs w:val="22"/>
              </w:rPr>
              <w:t>4.</w:t>
            </w:r>
          </w:p>
        </w:tc>
        <w:tc>
          <w:tcPr>
            <w:tcW w:w="4820" w:type="dxa"/>
            <w:vAlign w:val="center"/>
          </w:tcPr>
          <w:p w:rsidR="002349F9" w:rsidRPr="000B658F" w:rsidRDefault="002349F9" w:rsidP="003E3F71">
            <w:pPr>
              <w:pStyle w:val="13"/>
              <w:shd w:val="clear" w:color="auto" w:fill="auto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"/>
                <w:rFonts w:eastAsiaTheme="minorHAnsi"/>
                <w:b w:val="0"/>
                <w:color w:val="auto"/>
                <w:sz w:val="22"/>
                <w:szCs w:val="22"/>
              </w:rPr>
              <w:t>Общее количество и сумма контрактов</w:t>
            </w:r>
            <w:r w:rsidR="00792EDE" w:rsidRPr="000B658F">
              <w:rPr>
                <w:rStyle w:val="115pt"/>
                <w:rFonts w:eastAsiaTheme="minorHAnsi"/>
                <w:b w:val="0"/>
                <w:color w:val="auto"/>
                <w:sz w:val="22"/>
                <w:szCs w:val="22"/>
              </w:rPr>
              <w:t xml:space="preserve"> (договоров)</w:t>
            </w:r>
            <w:r w:rsidRPr="000B658F">
              <w:rPr>
                <w:rStyle w:val="115pt"/>
                <w:rFonts w:eastAsiaTheme="minorHAnsi"/>
                <w:b w:val="0"/>
                <w:color w:val="auto"/>
                <w:sz w:val="22"/>
                <w:szCs w:val="22"/>
              </w:rPr>
              <w:t>, проверенных в рамках аудита в сфере закупок</w:t>
            </w:r>
          </w:p>
        </w:tc>
        <w:tc>
          <w:tcPr>
            <w:tcW w:w="4961" w:type="dxa"/>
            <w:vAlign w:val="center"/>
          </w:tcPr>
          <w:p w:rsidR="002349F9" w:rsidRPr="000B658F" w:rsidRDefault="002349F9" w:rsidP="003E3F71">
            <w:pPr>
              <w:pStyle w:val="1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0"/>
                <w:rFonts w:eastAsiaTheme="minorHAnsi"/>
                <w:i w:val="0"/>
                <w:color w:val="auto"/>
                <w:sz w:val="22"/>
                <w:szCs w:val="22"/>
              </w:rPr>
              <w:t>232 гражданско-правовых договоров на общую сумму – 39 475,3 тыс. рублей</w:t>
            </w:r>
          </w:p>
        </w:tc>
      </w:tr>
      <w:tr w:rsidR="002349F9" w:rsidRPr="000B658F" w:rsidTr="00F03EC6">
        <w:tc>
          <w:tcPr>
            <w:tcW w:w="10456" w:type="dxa"/>
            <w:gridSpan w:val="3"/>
            <w:vAlign w:val="center"/>
          </w:tcPr>
          <w:p w:rsidR="002349F9" w:rsidRPr="000B658F" w:rsidRDefault="00792EDE" w:rsidP="002349F9">
            <w:pPr>
              <w:pStyle w:val="13"/>
              <w:shd w:val="clear" w:color="auto" w:fill="auto"/>
              <w:spacing w:after="0" w:line="240" w:lineRule="auto"/>
              <w:ind w:firstLine="0"/>
              <w:rPr>
                <w:rStyle w:val="115pt0"/>
                <w:rFonts w:eastAsiaTheme="minorHAnsi"/>
                <w:bCs/>
                <w:i w:val="0"/>
                <w:color w:val="auto"/>
                <w:sz w:val="22"/>
                <w:szCs w:val="22"/>
              </w:rPr>
            </w:pPr>
            <w:r w:rsidRPr="000B658F">
              <w:rPr>
                <w:rStyle w:val="115pt"/>
                <w:rFonts w:eastAsiaTheme="minorHAnsi"/>
                <w:i/>
                <w:color w:val="auto"/>
                <w:sz w:val="22"/>
                <w:szCs w:val="22"/>
              </w:rPr>
              <w:t>Установленные</w:t>
            </w:r>
            <w:r w:rsidR="002349F9" w:rsidRPr="000B658F">
              <w:rPr>
                <w:rStyle w:val="115pt"/>
                <w:rFonts w:eastAsiaTheme="minorHAnsi"/>
                <w:i/>
                <w:color w:val="auto"/>
                <w:sz w:val="22"/>
                <w:szCs w:val="22"/>
              </w:rPr>
              <w:t xml:space="preserve"> нарушения</w:t>
            </w:r>
          </w:p>
        </w:tc>
      </w:tr>
      <w:tr w:rsidR="002349F9" w:rsidRPr="000B658F" w:rsidTr="00F03EC6">
        <w:trPr>
          <w:trHeight w:val="2428"/>
        </w:trPr>
        <w:tc>
          <w:tcPr>
            <w:tcW w:w="675" w:type="dxa"/>
            <w:vAlign w:val="center"/>
          </w:tcPr>
          <w:p w:rsidR="002349F9" w:rsidRPr="000B658F" w:rsidRDefault="002349F9" w:rsidP="002349F9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"/>
                <w:rFonts w:eastAsiaTheme="minorHAnsi"/>
                <w:b w:val="0"/>
                <w:color w:val="auto"/>
                <w:sz w:val="22"/>
                <w:szCs w:val="22"/>
              </w:rPr>
              <w:t>5</w:t>
            </w:r>
            <w:r w:rsidRPr="000B658F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4820" w:type="dxa"/>
            <w:vAlign w:val="center"/>
          </w:tcPr>
          <w:p w:rsidR="002349F9" w:rsidRPr="000B658F" w:rsidRDefault="002349F9" w:rsidP="003E3F71">
            <w:pPr>
              <w:pStyle w:val="13"/>
              <w:shd w:val="clear" w:color="auto" w:fill="auto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"/>
                <w:rFonts w:eastAsiaTheme="minorHAnsi"/>
                <w:b w:val="0"/>
                <w:color w:val="auto"/>
                <w:sz w:val="22"/>
                <w:szCs w:val="22"/>
              </w:rPr>
              <w:t>Общее количество нарушений законодательства о контрактной системе, выявленных при аудите в сфере закупок по результатам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контрактам,</w:t>
            </w:r>
          </w:p>
        </w:tc>
        <w:tc>
          <w:tcPr>
            <w:tcW w:w="4961" w:type="dxa"/>
            <w:vAlign w:val="center"/>
          </w:tcPr>
          <w:p w:rsidR="002349F9" w:rsidRPr="000B658F" w:rsidRDefault="002349F9" w:rsidP="003E3F71">
            <w:pPr>
              <w:pStyle w:val="1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0"/>
                <w:rFonts w:eastAsiaTheme="minorHAnsi"/>
                <w:i w:val="0"/>
                <w:color w:val="auto"/>
                <w:sz w:val="22"/>
                <w:szCs w:val="22"/>
              </w:rPr>
              <w:t>Количество нарушений – 49, в том числе 48 нарушений без суммового выражения и 1 нарушение на сумму 86,0  тыс. рублей</w:t>
            </w:r>
          </w:p>
        </w:tc>
      </w:tr>
      <w:tr w:rsidR="002349F9" w:rsidRPr="000B658F" w:rsidTr="00F03EC6">
        <w:tc>
          <w:tcPr>
            <w:tcW w:w="675" w:type="dxa"/>
            <w:vAlign w:val="center"/>
          </w:tcPr>
          <w:p w:rsidR="002349F9" w:rsidRPr="000B658F" w:rsidRDefault="002349F9" w:rsidP="002349F9">
            <w:pPr>
              <w:pStyle w:val="13"/>
              <w:shd w:val="clear" w:color="auto" w:fill="auto"/>
              <w:spacing w:after="0" w:line="240" w:lineRule="auto"/>
              <w:ind w:firstLine="0"/>
              <w:rPr>
                <w:rStyle w:val="115pt"/>
                <w:rFonts w:eastAsiaTheme="minorHAnsi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2349F9" w:rsidRPr="000B658F" w:rsidRDefault="002349F9" w:rsidP="002349F9">
            <w:pPr>
              <w:pStyle w:val="13"/>
              <w:shd w:val="clear" w:color="auto" w:fill="auto"/>
              <w:spacing w:after="0" w:line="240" w:lineRule="auto"/>
              <w:ind w:firstLine="0"/>
              <w:rPr>
                <w:rStyle w:val="115pt"/>
                <w:rFonts w:eastAsiaTheme="minorHAnsi"/>
                <w:b w:val="0"/>
                <w:bCs w:val="0"/>
                <w:color w:val="auto"/>
                <w:sz w:val="22"/>
                <w:szCs w:val="22"/>
              </w:rPr>
            </w:pPr>
            <w:r w:rsidRPr="000B658F">
              <w:rPr>
                <w:rStyle w:val="115pt0"/>
                <w:rFonts w:eastAsiaTheme="minorHAnsi"/>
                <w:i w:val="0"/>
                <w:color w:val="auto"/>
                <w:sz w:val="22"/>
                <w:szCs w:val="22"/>
              </w:rPr>
              <w:t>в том числе в части проверки:</w:t>
            </w:r>
          </w:p>
        </w:tc>
        <w:tc>
          <w:tcPr>
            <w:tcW w:w="4961" w:type="dxa"/>
            <w:vAlign w:val="center"/>
          </w:tcPr>
          <w:p w:rsidR="002349F9" w:rsidRPr="000B658F" w:rsidRDefault="002349F9" w:rsidP="002349F9">
            <w:pPr>
              <w:pStyle w:val="13"/>
              <w:shd w:val="clear" w:color="auto" w:fill="auto"/>
              <w:spacing w:after="0" w:line="240" w:lineRule="auto"/>
              <w:ind w:firstLine="0"/>
              <w:rPr>
                <w:rStyle w:val="115pt0"/>
                <w:rFonts w:eastAsiaTheme="minorHAnsi"/>
                <w:bCs/>
                <w:i w:val="0"/>
                <w:color w:val="auto"/>
                <w:sz w:val="22"/>
                <w:szCs w:val="22"/>
              </w:rPr>
            </w:pPr>
          </w:p>
        </w:tc>
      </w:tr>
      <w:tr w:rsidR="002349F9" w:rsidRPr="000B658F" w:rsidTr="00F03EC6">
        <w:trPr>
          <w:trHeight w:val="1898"/>
        </w:trPr>
        <w:tc>
          <w:tcPr>
            <w:tcW w:w="675" w:type="dxa"/>
            <w:vAlign w:val="center"/>
          </w:tcPr>
          <w:p w:rsidR="002349F9" w:rsidRPr="000B658F" w:rsidRDefault="002349F9" w:rsidP="002349F9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"/>
                <w:rFonts w:eastAsiaTheme="minorHAnsi"/>
                <w:b w:val="0"/>
                <w:color w:val="auto"/>
                <w:sz w:val="22"/>
                <w:szCs w:val="22"/>
              </w:rPr>
              <w:t>5.1</w:t>
            </w:r>
            <w:r w:rsidRPr="000B658F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4820" w:type="dxa"/>
            <w:vAlign w:val="center"/>
          </w:tcPr>
          <w:p w:rsidR="002349F9" w:rsidRPr="000B658F" w:rsidRDefault="002349F9" w:rsidP="003E3F71">
            <w:pPr>
              <w:pStyle w:val="1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  <w:r w:rsidRPr="000B658F">
              <w:rPr>
                <w:rStyle w:val="115pt"/>
                <w:rFonts w:eastAsiaTheme="minorHAnsi"/>
                <w:b w:val="0"/>
                <w:color w:val="auto"/>
                <w:sz w:val="22"/>
                <w:szCs w:val="22"/>
                <w:u w:val="single"/>
              </w:rPr>
              <w:t>организации закупок</w:t>
            </w:r>
          </w:p>
          <w:p w:rsidR="002349F9" w:rsidRPr="000B658F" w:rsidRDefault="002349F9" w:rsidP="003E3F71">
            <w:pPr>
              <w:pStyle w:val="1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0"/>
                <w:rFonts w:eastAsiaTheme="minorHAnsi"/>
                <w:i w:val="0"/>
                <w:color w:val="auto"/>
                <w:sz w:val="22"/>
                <w:szCs w:val="22"/>
              </w:rPr>
              <w:t>(контрактные службы, комиссии, специализированные организации, централизованные закупки, совместные конкурсы и аукционы, утвержденные требования к отдельным видам товаров, работ, услуг, общественное обсуждение крупных закупок)</w:t>
            </w:r>
          </w:p>
        </w:tc>
        <w:tc>
          <w:tcPr>
            <w:tcW w:w="4961" w:type="dxa"/>
            <w:vAlign w:val="center"/>
          </w:tcPr>
          <w:p w:rsidR="002349F9" w:rsidRPr="000B658F" w:rsidRDefault="002349F9" w:rsidP="003E3F71">
            <w:pPr>
              <w:jc w:val="both"/>
              <w:rPr>
                <w:szCs w:val="22"/>
              </w:rPr>
            </w:pPr>
            <w:r w:rsidRPr="000B658F">
              <w:rPr>
                <w:sz w:val="22"/>
                <w:szCs w:val="22"/>
              </w:rPr>
              <w:t>Количество нарушений – 2</w:t>
            </w:r>
          </w:p>
          <w:p w:rsidR="002349F9" w:rsidRPr="000B658F" w:rsidRDefault="002349F9" w:rsidP="003E3F71">
            <w:pPr>
              <w:jc w:val="both"/>
              <w:rPr>
                <w:szCs w:val="22"/>
              </w:rPr>
            </w:pPr>
            <w:r w:rsidRPr="000B658F">
              <w:rPr>
                <w:sz w:val="22"/>
                <w:szCs w:val="22"/>
              </w:rPr>
              <w:t>(</w:t>
            </w:r>
            <w:r w:rsidRPr="000B658F">
              <w:rPr>
                <w:rFonts w:eastAsiaTheme="minorHAnsi"/>
                <w:sz w:val="22"/>
                <w:szCs w:val="22"/>
              </w:rPr>
              <w:t>нарушение порядка формирования контрактной службы (назначения контрактных управляющих</w:t>
            </w:r>
            <w:r w:rsidRPr="000B658F">
              <w:rPr>
                <w:sz w:val="22"/>
                <w:szCs w:val="22"/>
              </w:rPr>
              <w:t>))</w:t>
            </w:r>
          </w:p>
        </w:tc>
      </w:tr>
      <w:tr w:rsidR="002349F9" w:rsidRPr="000B658F" w:rsidTr="00F03EC6">
        <w:tc>
          <w:tcPr>
            <w:tcW w:w="675" w:type="dxa"/>
            <w:vAlign w:val="center"/>
          </w:tcPr>
          <w:p w:rsidR="002349F9" w:rsidRPr="000B658F" w:rsidRDefault="002349F9" w:rsidP="002349F9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"/>
                <w:rFonts w:eastAsiaTheme="minorHAnsi"/>
                <w:b w:val="0"/>
                <w:color w:val="auto"/>
                <w:sz w:val="22"/>
                <w:szCs w:val="22"/>
              </w:rPr>
              <w:lastRenderedPageBreak/>
              <w:t>5.2.</w:t>
            </w:r>
          </w:p>
        </w:tc>
        <w:tc>
          <w:tcPr>
            <w:tcW w:w="4820" w:type="dxa"/>
            <w:vAlign w:val="center"/>
          </w:tcPr>
          <w:p w:rsidR="002349F9" w:rsidRPr="000B658F" w:rsidRDefault="002349F9" w:rsidP="003E3F71">
            <w:pPr>
              <w:pStyle w:val="1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  <w:r w:rsidRPr="000B658F">
              <w:rPr>
                <w:rStyle w:val="115pt"/>
                <w:rFonts w:eastAsiaTheme="minorHAnsi"/>
                <w:b w:val="0"/>
                <w:color w:val="auto"/>
                <w:sz w:val="22"/>
                <w:szCs w:val="22"/>
                <w:u w:val="single"/>
              </w:rPr>
              <w:t>планирования закупок</w:t>
            </w:r>
          </w:p>
          <w:p w:rsidR="002349F9" w:rsidRPr="000B658F" w:rsidRDefault="002349F9" w:rsidP="003E3F71">
            <w:pPr>
              <w:pStyle w:val="13"/>
              <w:shd w:val="clear" w:color="auto" w:fill="auto"/>
              <w:spacing w:before="60"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0"/>
                <w:rFonts w:eastAsiaTheme="minorHAnsi"/>
                <w:i w:val="0"/>
                <w:color w:val="auto"/>
                <w:sz w:val="22"/>
                <w:szCs w:val="22"/>
              </w:rPr>
              <w:t>(план закупок, план-график закупок, обоснование закупки)</w:t>
            </w:r>
          </w:p>
        </w:tc>
        <w:tc>
          <w:tcPr>
            <w:tcW w:w="4961" w:type="dxa"/>
            <w:vAlign w:val="center"/>
          </w:tcPr>
          <w:p w:rsidR="002349F9" w:rsidRPr="000B658F" w:rsidRDefault="002349F9" w:rsidP="00A96C2E">
            <w:pPr>
              <w:jc w:val="both"/>
              <w:rPr>
                <w:szCs w:val="22"/>
              </w:rPr>
            </w:pPr>
            <w:r w:rsidRPr="000B658F">
              <w:rPr>
                <w:sz w:val="22"/>
                <w:szCs w:val="22"/>
              </w:rPr>
              <w:t>Количество нарушений – 5</w:t>
            </w:r>
          </w:p>
          <w:p w:rsidR="002349F9" w:rsidRPr="000B658F" w:rsidRDefault="002349F9" w:rsidP="003E3F71">
            <w:pPr>
              <w:pStyle w:val="1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0B658F">
              <w:rPr>
                <w:rFonts w:ascii="Times New Roman" w:hAnsi="Times New Roman" w:cs="Times New Roman"/>
                <w:sz w:val="22"/>
                <w:szCs w:val="22"/>
              </w:rPr>
              <w:t xml:space="preserve">(план-график размещен на официальном сайте с нарушением установленного срока (позднее одного календарного месяца после принятия решения о бюджете </w:t>
            </w:r>
            <w:r w:rsidR="00792EDE" w:rsidRPr="000B658F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0B658F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  <w:r w:rsidRPr="000B658F">
              <w:rPr>
                <w:rFonts w:ascii="Times New Roman" w:hAnsi="Times New Roman" w:cs="Times New Roman"/>
                <w:bCs/>
                <w:sz w:val="22"/>
                <w:szCs w:val="22"/>
              </w:rPr>
              <w:t>;</w:t>
            </w:r>
            <w:proofErr w:type="gramEnd"/>
          </w:p>
          <w:p w:rsidR="002349F9" w:rsidRPr="000B658F" w:rsidRDefault="002349F9" w:rsidP="003E3F71">
            <w:pPr>
              <w:pStyle w:val="1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Fonts w:ascii="Times New Roman" w:hAnsi="Times New Roman" w:cs="Times New Roman"/>
                <w:sz w:val="22"/>
                <w:szCs w:val="22"/>
              </w:rPr>
              <w:t>(изменения в план-график</w:t>
            </w:r>
            <w:r w:rsidRPr="000B65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0B658F">
              <w:rPr>
                <w:rFonts w:ascii="Times New Roman" w:hAnsi="Times New Roman" w:cs="Times New Roman"/>
                <w:sz w:val="22"/>
                <w:szCs w:val="22"/>
              </w:rPr>
              <w:t>размещались на официальном сайте позднее 3 рабочих дней со дня внесения таких изменений</w:t>
            </w:r>
            <w:r w:rsidR="003E3F71" w:rsidRPr="000B65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792EDE" w:rsidRPr="000B658F">
              <w:rPr>
                <w:rFonts w:ascii="Times New Roman" w:hAnsi="Times New Roman" w:cs="Times New Roman"/>
                <w:bCs/>
                <w:sz w:val="22"/>
                <w:szCs w:val="22"/>
              </w:rPr>
              <w:t>– 3</w:t>
            </w:r>
            <w:r w:rsidR="003E3F71" w:rsidRPr="000B658F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</w:tc>
      </w:tr>
      <w:tr w:rsidR="002349F9" w:rsidRPr="000B658F" w:rsidTr="00F03EC6">
        <w:tc>
          <w:tcPr>
            <w:tcW w:w="675" w:type="dxa"/>
            <w:vAlign w:val="center"/>
          </w:tcPr>
          <w:p w:rsidR="002349F9" w:rsidRPr="000B658F" w:rsidRDefault="002349F9" w:rsidP="002349F9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"/>
                <w:rFonts w:eastAsiaTheme="minorHAnsi"/>
                <w:b w:val="0"/>
                <w:color w:val="auto"/>
                <w:sz w:val="22"/>
                <w:szCs w:val="22"/>
              </w:rPr>
              <w:t>5.3</w:t>
            </w:r>
            <w:r w:rsidRPr="000B658F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4820" w:type="dxa"/>
            <w:vAlign w:val="center"/>
          </w:tcPr>
          <w:p w:rsidR="002349F9" w:rsidRPr="000B658F" w:rsidRDefault="002349F9" w:rsidP="003E3F71">
            <w:pPr>
              <w:pStyle w:val="1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  <w:r w:rsidRPr="000B658F">
              <w:rPr>
                <w:rStyle w:val="115pt"/>
                <w:rFonts w:eastAsiaTheme="minorHAnsi"/>
                <w:b w:val="0"/>
                <w:color w:val="auto"/>
                <w:sz w:val="22"/>
                <w:szCs w:val="22"/>
                <w:u w:val="single"/>
              </w:rPr>
              <w:t>документации (извещения) о закупках</w:t>
            </w:r>
          </w:p>
          <w:p w:rsidR="002349F9" w:rsidRPr="000B658F" w:rsidRDefault="002349F9" w:rsidP="003E3F71">
            <w:pPr>
              <w:pStyle w:val="1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0"/>
                <w:rFonts w:eastAsiaTheme="minorHAnsi"/>
                <w:i w:val="0"/>
                <w:color w:val="auto"/>
                <w:sz w:val="22"/>
                <w:szCs w:val="22"/>
              </w:rPr>
              <w:t>(требования к участникам, требования к объекту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закупок)</w:t>
            </w:r>
          </w:p>
        </w:tc>
        <w:tc>
          <w:tcPr>
            <w:tcW w:w="4961" w:type="dxa"/>
            <w:vAlign w:val="center"/>
          </w:tcPr>
          <w:p w:rsidR="002349F9" w:rsidRPr="000B658F" w:rsidRDefault="002349F9" w:rsidP="002349F9">
            <w:pPr>
              <w:ind w:firstLine="170"/>
              <w:jc w:val="center"/>
              <w:rPr>
                <w:szCs w:val="22"/>
              </w:rPr>
            </w:pPr>
            <w:r w:rsidRPr="000B658F">
              <w:rPr>
                <w:sz w:val="22"/>
                <w:szCs w:val="22"/>
              </w:rPr>
              <w:t>-</w:t>
            </w:r>
          </w:p>
          <w:p w:rsidR="002349F9" w:rsidRPr="000B658F" w:rsidRDefault="002349F9" w:rsidP="002349F9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2349F9" w:rsidRPr="000B658F" w:rsidTr="00F03EC6">
        <w:tc>
          <w:tcPr>
            <w:tcW w:w="675" w:type="dxa"/>
            <w:vAlign w:val="center"/>
          </w:tcPr>
          <w:p w:rsidR="002349F9" w:rsidRPr="000B658F" w:rsidRDefault="002349F9" w:rsidP="002349F9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"/>
                <w:rFonts w:eastAsiaTheme="minorHAnsi"/>
                <w:b w:val="0"/>
                <w:color w:val="auto"/>
                <w:sz w:val="22"/>
                <w:szCs w:val="22"/>
              </w:rPr>
              <w:t>5.4</w:t>
            </w:r>
            <w:r w:rsidRPr="000B658F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4820" w:type="dxa"/>
            <w:vAlign w:val="center"/>
          </w:tcPr>
          <w:p w:rsidR="002349F9" w:rsidRPr="000B658F" w:rsidRDefault="002349F9" w:rsidP="003E3F71">
            <w:pPr>
              <w:pStyle w:val="1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  <w:r w:rsidRPr="000B658F">
              <w:rPr>
                <w:rStyle w:val="115pt"/>
                <w:rFonts w:eastAsiaTheme="minorHAnsi"/>
                <w:b w:val="0"/>
                <w:color w:val="auto"/>
                <w:sz w:val="22"/>
                <w:szCs w:val="22"/>
                <w:u w:val="single"/>
              </w:rPr>
              <w:t>заключенных контрактов</w:t>
            </w:r>
          </w:p>
          <w:p w:rsidR="002349F9" w:rsidRPr="000B658F" w:rsidRDefault="002349F9" w:rsidP="003E3F71">
            <w:pPr>
              <w:pStyle w:val="1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0"/>
                <w:rFonts w:eastAsiaTheme="minorHAnsi"/>
                <w:i w:val="0"/>
                <w:color w:val="auto"/>
                <w:sz w:val="22"/>
                <w:szCs w:val="22"/>
              </w:rPr>
              <w:t>(соответствие контракта документации и предложению участника, сроки заключения контракта, обеспечение исполнение контракта)</w:t>
            </w:r>
          </w:p>
        </w:tc>
        <w:tc>
          <w:tcPr>
            <w:tcW w:w="4961" w:type="dxa"/>
            <w:vAlign w:val="center"/>
          </w:tcPr>
          <w:p w:rsidR="002349F9" w:rsidRPr="000B658F" w:rsidRDefault="002349F9" w:rsidP="00A96C2E">
            <w:pPr>
              <w:jc w:val="both"/>
              <w:rPr>
                <w:szCs w:val="22"/>
              </w:rPr>
            </w:pPr>
            <w:r w:rsidRPr="000B658F">
              <w:rPr>
                <w:sz w:val="22"/>
                <w:szCs w:val="22"/>
              </w:rPr>
              <w:t>Количество нарушений – 2</w:t>
            </w:r>
          </w:p>
          <w:p w:rsidR="002349F9" w:rsidRPr="000B658F" w:rsidRDefault="00F03EC6" w:rsidP="003E3F71">
            <w:pPr>
              <w:pStyle w:val="1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  <w:r w:rsidR="002349F9" w:rsidRPr="000B658F">
              <w:rPr>
                <w:rFonts w:ascii="Times New Roman" w:hAnsi="Times New Roman" w:cs="Times New Roman"/>
                <w:iCs/>
                <w:sz w:val="22"/>
                <w:szCs w:val="22"/>
              </w:rPr>
              <w:t>Несоответствие гражданско-правовых договоров требованиям, предусмотренным документацией (извещением) о закупке, протоколам закупки, заявке участника закупки</w:t>
            </w:r>
            <w:r w:rsidR="002349F9" w:rsidRPr="000B65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1;</w:t>
            </w:r>
          </w:p>
          <w:p w:rsidR="002349F9" w:rsidRPr="000B658F" w:rsidRDefault="002349F9" w:rsidP="00632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</w:pPr>
            <w:r w:rsidRPr="000B658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2. </w:t>
            </w:r>
            <w:r w:rsidRPr="000B658F">
              <w:rPr>
                <w:rFonts w:ascii="Times New Roman" w:hAnsi="Times New Roman" w:cs="Times New Roman"/>
                <w:sz w:val="22"/>
                <w:szCs w:val="22"/>
              </w:rPr>
              <w:t xml:space="preserve">В нарушение </w:t>
            </w:r>
            <w:proofErr w:type="gramStart"/>
            <w:r w:rsidRPr="000B658F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0B658F">
              <w:rPr>
                <w:rFonts w:ascii="Times New Roman" w:hAnsi="Times New Roman" w:cs="Times New Roman"/>
                <w:sz w:val="22"/>
                <w:szCs w:val="22"/>
              </w:rPr>
              <w:t>. 1 ст. 34 Федерального закона №44-ФЗ заказчиком заключен договор на условиях отличных от условий указанных в извещении об осуществлении закупки – 1.</w:t>
            </w:r>
          </w:p>
        </w:tc>
      </w:tr>
      <w:tr w:rsidR="002349F9" w:rsidRPr="000B658F" w:rsidTr="00F03EC6">
        <w:tc>
          <w:tcPr>
            <w:tcW w:w="675" w:type="dxa"/>
            <w:vAlign w:val="center"/>
          </w:tcPr>
          <w:p w:rsidR="002349F9" w:rsidRPr="000B658F" w:rsidRDefault="002349F9" w:rsidP="002349F9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"/>
                <w:rFonts w:eastAsiaTheme="minorHAnsi"/>
                <w:b w:val="0"/>
                <w:color w:val="auto"/>
                <w:sz w:val="22"/>
                <w:szCs w:val="22"/>
              </w:rPr>
              <w:t>5.5.</w:t>
            </w:r>
          </w:p>
        </w:tc>
        <w:tc>
          <w:tcPr>
            <w:tcW w:w="4820" w:type="dxa"/>
            <w:vAlign w:val="center"/>
          </w:tcPr>
          <w:p w:rsidR="002349F9" w:rsidRPr="000B658F" w:rsidRDefault="002349F9" w:rsidP="003E3F71">
            <w:pPr>
              <w:pStyle w:val="13"/>
              <w:shd w:val="clear" w:color="auto" w:fill="auto"/>
              <w:spacing w:after="0" w:line="240" w:lineRule="auto"/>
              <w:ind w:firstLine="0"/>
              <w:jc w:val="both"/>
              <w:rPr>
                <w:rStyle w:val="115pt0"/>
                <w:rFonts w:eastAsiaTheme="minorHAnsi"/>
                <w:bCs/>
                <w:i w:val="0"/>
                <w:color w:val="auto"/>
                <w:sz w:val="22"/>
                <w:szCs w:val="22"/>
              </w:rPr>
            </w:pPr>
            <w:r w:rsidRPr="000B658F">
              <w:rPr>
                <w:rStyle w:val="115pt"/>
                <w:rFonts w:eastAsiaTheme="minorHAnsi"/>
                <w:b w:val="0"/>
                <w:color w:val="auto"/>
                <w:sz w:val="22"/>
                <w:szCs w:val="22"/>
                <w:u w:val="single"/>
              </w:rPr>
              <w:t>закупок у единственного поставщика, подрядчика, исполнителя</w:t>
            </w:r>
          </w:p>
          <w:p w:rsidR="002349F9" w:rsidRPr="000B658F" w:rsidRDefault="002349F9" w:rsidP="003E3F71">
            <w:pPr>
              <w:pStyle w:val="1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0"/>
                <w:rFonts w:eastAsiaTheme="minorHAnsi"/>
                <w:i w:val="0"/>
                <w:color w:val="auto"/>
                <w:sz w:val="22"/>
                <w:szCs w:val="22"/>
              </w:rPr>
              <w:t>(обоснование и законность выбора способа осуществления закупки, расчет и обоснование цены контракта)</w:t>
            </w:r>
          </w:p>
        </w:tc>
        <w:tc>
          <w:tcPr>
            <w:tcW w:w="4961" w:type="dxa"/>
            <w:vAlign w:val="center"/>
          </w:tcPr>
          <w:p w:rsidR="002349F9" w:rsidRPr="000B658F" w:rsidRDefault="002349F9" w:rsidP="003E3F71">
            <w:pPr>
              <w:pStyle w:val="13"/>
              <w:shd w:val="clear" w:color="auto" w:fill="auto"/>
              <w:spacing w:after="0" w:line="240" w:lineRule="auto"/>
              <w:ind w:firstLine="0"/>
              <w:jc w:val="both"/>
              <w:rPr>
                <w:rStyle w:val="115pt0"/>
                <w:rFonts w:eastAsiaTheme="minorHAnsi"/>
                <w:bCs/>
                <w:i w:val="0"/>
                <w:color w:val="auto"/>
                <w:sz w:val="22"/>
                <w:szCs w:val="22"/>
              </w:rPr>
            </w:pPr>
            <w:r w:rsidRPr="000B658F">
              <w:rPr>
                <w:rStyle w:val="115pt0"/>
                <w:rFonts w:eastAsiaTheme="minorHAnsi"/>
                <w:i w:val="0"/>
                <w:color w:val="auto"/>
                <w:sz w:val="22"/>
                <w:szCs w:val="22"/>
              </w:rPr>
              <w:t>Количество нарушений – 4</w:t>
            </w:r>
          </w:p>
          <w:p w:rsidR="002349F9" w:rsidRPr="000B658F" w:rsidRDefault="002349F9" w:rsidP="003E3F71">
            <w:pPr>
              <w:pStyle w:val="1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Fonts w:ascii="Times New Roman" w:hAnsi="Times New Roman" w:cs="Times New Roman"/>
                <w:sz w:val="22"/>
                <w:szCs w:val="22"/>
              </w:rPr>
              <w:t>(нарушение договорных обязательств по 4 договорам заключенных с единственным поставщиком (исполнителем, подрядчиком) установлены нарушения в части количества объема оказанных услуг и сумм оплаты по ним)</w:t>
            </w:r>
          </w:p>
        </w:tc>
      </w:tr>
      <w:tr w:rsidR="002349F9" w:rsidRPr="000B658F" w:rsidTr="00F03EC6">
        <w:tc>
          <w:tcPr>
            <w:tcW w:w="675" w:type="dxa"/>
            <w:vAlign w:val="center"/>
          </w:tcPr>
          <w:p w:rsidR="002349F9" w:rsidRPr="000B658F" w:rsidRDefault="002349F9" w:rsidP="002349F9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"/>
                <w:rFonts w:eastAsiaTheme="minorHAnsi"/>
                <w:b w:val="0"/>
                <w:color w:val="auto"/>
                <w:sz w:val="22"/>
                <w:szCs w:val="22"/>
              </w:rPr>
              <w:t>5.6.</w:t>
            </w:r>
          </w:p>
        </w:tc>
        <w:tc>
          <w:tcPr>
            <w:tcW w:w="4820" w:type="dxa"/>
            <w:vAlign w:val="center"/>
          </w:tcPr>
          <w:p w:rsidR="002349F9" w:rsidRPr="000B658F" w:rsidRDefault="002349F9" w:rsidP="003E3F71">
            <w:pPr>
              <w:pStyle w:val="1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  <w:r w:rsidRPr="000B658F">
              <w:rPr>
                <w:rStyle w:val="115pt"/>
                <w:rFonts w:eastAsiaTheme="minorHAnsi"/>
                <w:b w:val="0"/>
                <w:color w:val="auto"/>
                <w:sz w:val="22"/>
                <w:szCs w:val="22"/>
                <w:u w:val="single"/>
              </w:rPr>
              <w:t>процедур закупок</w:t>
            </w:r>
          </w:p>
          <w:p w:rsidR="002349F9" w:rsidRPr="000B658F" w:rsidRDefault="002349F9" w:rsidP="003E3F71">
            <w:pPr>
              <w:pStyle w:val="1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0"/>
                <w:rFonts w:eastAsiaTheme="minorHAnsi"/>
                <w:i w:val="0"/>
                <w:color w:val="auto"/>
                <w:sz w:val="22"/>
                <w:szCs w:val="22"/>
              </w:rPr>
              <w:t>(обеспечение заявок, антидемпинговые меры, обоснованность допуска (отказа в допуске) участников закупки, применение порядка оценки заявок, протоколы)</w:t>
            </w:r>
          </w:p>
        </w:tc>
        <w:tc>
          <w:tcPr>
            <w:tcW w:w="4961" w:type="dxa"/>
            <w:vAlign w:val="center"/>
          </w:tcPr>
          <w:p w:rsidR="002349F9" w:rsidRPr="000B658F" w:rsidRDefault="002349F9" w:rsidP="002349F9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0"/>
                <w:rFonts w:eastAsiaTheme="minorHAnsi"/>
                <w:i w:val="0"/>
                <w:color w:val="auto"/>
                <w:sz w:val="22"/>
                <w:szCs w:val="22"/>
              </w:rPr>
              <w:t>-</w:t>
            </w:r>
          </w:p>
        </w:tc>
      </w:tr>
      <w:tr w:rsidR="002349F9" w:rsidRPr="000B658F" w:rsidTr="00F03EC6">
        <w:tc>
          <w:tcPr>
            <w:tcW w:w="675" w:type="dxa"/>
            <w:vAlign w:val="center"/>
          </w:tcPr>
          <w:p w:rsidR="002349F9" w:rsidRPr="000B658F" w:rsidRDefault="002349F9" w:rsidP="002349F9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"/>
                <w:rFonts w:eastAsiaTheme="minorHAnsi"/>
                <w:b w:val="0"/>
                <w:color w:val="auto"/>
                <w:sz w:val="22"/>
                <w:szCs w:val="22"/>
              </w:rPr>
              <w:t>5.7</w:t>
            </w:r>
            <w:r w:rsidRPr="000B658F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4820" w:type="dxa"/>
            <w:vAlign w:val="center"/>
          </w:tcPr>
          <w:p w:rsidR="002349F9" w:rsidRPr="000B658F" w:rsidRDefault="002349F9" w:rsidP="003E3F71">
            <w:pPr>
              <w:pStyle w:val="1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  <w:r w:rsidRPr="000B658F">
              <w:rPr>
                <w:rStyle w:val="115pt"/>
                <w:rFonts w:eastAsiaTheme="minorHAnsi"/>
                <w:b w:val="0"/>
                <w:color w:val="auto"/>
                <w:sz w:val="22"/>
                <w:szCs w:val="22"/>
                <w:u w:val="single"/>
              </w:rPr>
              <w:t>исполнения контракта</w:t>
            </w:r>
          </w:p>
          <w:p w:rsidR="002349F9" w:rsidRPr="000B658F" w:rsidRDefault="002349F9" w:rsidP="003E3F71">
            <w:pPr>
              <w:pStyle w:val="1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0"/>
                <w:rFonts w:eastAsiaTheme="minorHAnsi"/>
                <w:i w:val="0"/>
                <w:color w:val="auto"/>
                <w:sz w:val="22"/>
                <w:szCs w:val="22"/>
              </w:rPr>
              <w:t>(законность внесения изменений, порядок расторжения, экспертиза результатов, отчет о результатах, своевременность действий, соответствие результатов установленным требованиям, целевой характер использования результатов)</w:t>
            </w:r>
          </w:p>
        </w:tc>
        <w:tc>
          <w:tcPr>
            <w:tcW w:w="4961" w:type="dxa"/>
            <w:vAlign w:val="center"/>
          </w:tcPr>
          <w:p w:rsidR="002349F9" w:rsidRPr="000B658F" w:rsidRDefault="002349F9" w:rsidP="003E3F71">
            <w:pPr>
              <w:pStyle w:val="13"/>
              <w:shd w:val="clear" w:color="auto" w:fill="auto"/>
              <w:spacing w:after="0" w:line="240" w:lineRule="auto"/>
              <w:ind w:firstLine="0"/>
              <w:jc w:val="both"/>
              <w:rPr>
                <w:rStyle w:val="115pt0"/>
                <w:rFonts w:eastAsiaTheme="minorHAnsi"/>
                <w:bCs/>
                <w:i w:val="0"/>
                <w:color w:val="auto"/>
                <w:sz w:val="22"/>
                <w:szCs w:val="22"/>
              </w:rPr>
            </w:pPr>
            <w:r w:rsidRPr="000B658F">
              <w:rPr>
                <w:rStyle w:val="115pt0"/>
                <w:rFonts w:eastAsiaTheme="minorHAnsi"/>
                <w:i w:val="0"/>
                <w:color w:val="auto"/>
                <w:sz w:val="22"/>
                <w:szCs w:val="22"/>
              </w:rPr>
              <w:t>Количество нарушений – 35</w:t>
            </w:r>
          </w:p>
          <w:p w:rsidR="002349F9" w:rsidRPr="000B658F" w:rsidRDefault="002349F9" w:rsidP="003E3F71">
            <w:pPr>
              <w:pStyle w:val="1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ru-RU"/>
              </w:rPr>
            </w:pPr>
            <w:r w:rsidRPr="000B658F">
              <w:rPr>
                <w:rStyle w:val="115pt0"/>
                <w:rFonts w:eastAsiaTheme="minorHAnsi"/>
                <w:i w:val="0"/>
                <w:color w:val="auto"/>
                <w:sz w:val="22"/>
                <w:szCs w:val="22"/>
              </w:rPr>
              <w:t xml:space="preserve">1. </w:t>
            </w:r>
            <w:r w:rsidRPr="000B658F">
              <w:rPr>
                <w:rFonts w:ascii="Times New Roman" w:hAnsi="Times New Roman" w:cs="Times New Roman"/>
                <w:sz w:val="22"/>
                <w:szCs w:val="22"/>
              </w:rPr>
              <w:t>В нарушение п.1.ст.95 Федерального закона №44-ФЗ выразившееся в изменении существенных условий при исполнении гражданско-правового договора</w:t>
            </w:r>
            <w:r w:rsidRPr="000B658F">
              <w:rPr>
                <w:rStyle w:val="115pt0"/>
                <w:rFonts w:eastAsiaTheme="minorHAnsi"/>
                <w:i w:val="0"/>
                <w:color w:val="auto"/>
                <w:sz w:val="22"/>
                <w:szCs w:val="22"/>
              </w:rPr>
              <w:t xml:space="preserve"> - 1</w:t>
            </w:r>
            <w:r w:rsidRPr="000B658F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ru-RU"/>
              </w:rPr>
              <w:t>;                       2. В</w:t>
            </w:r>
            <w:r w:rsidRPr="000B658F">
              <w:rPr>
                <w:rFonts w:ascii="Times New Roman" w:hAnsi="Times New Roman" w:cs="Times New Roman"/>
                <w:sz w:val="22"/>
                <w:szCs w:val="22"/>
              </w:rPr>
              <w:t xml:space="preserve"> нарушение </w:t>
            </w:r>
            <w:proofErr w:type="gramStart"/>
            <w:r w:rsidRPr="000B658F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0B658F">
              <w:rPr>
                <w:rFonts w:ascii="Times New Roman" w:hAnsi="Times New Roman" w:cs="Times New Roman"/>
                <w:sz w:val="22"/>
                <w:szCs w:val="22"/>
              </w:rPr>
              <w:t>.4 ст.94 Федерального закона №44-ФЗ заказчик  не размещал на официальном сайте отчёты об исполнении муниципального контракта и (или) о результатах отдельного этапа его исполнения</w:t>
            </w:r>
            <w:r w:rsidRPr="000B658F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ru-RU"/>
              </w:rPr>
              <w:t xml:space="preserve"> - 19;</w:t>
            </w:r>
          </w:p>
          <w:p w:rsidR="002349F9" w:rsidRPr="000B658F" w:rsidRDefault="002349F9" w:rsidP="003E3F71">
            <w:pPr>
              <w:pStyle w:val="1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ru-RU"/>
              </w:rPr>
            </w:pPr>
            <w:r w:rsidRPr="000B658F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ru-RU"/>
              </w:rPr>
              <w:t xml:space="preserve">3.  В нарушение </w:t>
            </w:r>
            <w:proofErr w:type="gramStart"/>
            <w:r w:rsidRPr="000B658F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ru-RU"/>
              </w:rPr>
              <w:t>ч</w:t>
            </w:r>
            <w:proofErr w:type="gramEnd"/>
            <w:r w:rsidRPr="000B658F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ru-RU"/>
              </w:rPr>
              <w:t xml:space="preserve">.3 ст. 103 </w:t>
            </w:r>
            <w:r w:rsidRPr="000B658F">
              <w:rPr>
                <w:rFonts w:ascii="Times New Roman" w:hAnsi="Times New Roman" w:cs="Times New Roman"/>
                <w:sz w:val="22"/>
                <w:szCs w:val="22"/>
              </w:rPr>
              <w:t>Федерального закона №44-ФЗ</w:t>
            </w:r>
            <w:r w:rsidRPr="000B658F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ru-RU"/>
              </w:rPr>
              <w:t xml:space="preserve"> заказчиком </w:t>
            </w:r>
            <w:r w:rsidRPr="000B658F">
              <w:rPr>
                <w:rFonts w:ascii="Times New Roman" w:hAnsi="Times New Roman" w:cs="Times New Roman"/>
                <w:sz w:val="22"/>
                <w:szCs w:val="22"/>
              </w:rPr>
              <w:t>направлялись сведения о заключении, изменении и исполнении договоров, а также оплаты в реестр контрактов с нарушением установленного срока</w:t>
            </w:r>
            <w:r w:rsidRPr="000B658F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ru-RU"/>
              </w:rPr>
              <w:t xml:space="preserve"> – 11;</w:t>
            </w:r>
          </w:p>
          <w:p w:rsidR="002349F9" w:rsidRPr="000B658F" w:rsidRDefault="002349F9" w:rsidP="003E3F71">
            <w:pPr>
              <w:pStyle w:val="1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ru-RU"/>
              </w:rPr>
            </w:pPr>
            <w:r w:rsidRPr="000B658F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ru-RU"/>
              </w:rPr>
              <w:t xml:space="preserve">4. </w:t>
            </w:r>
            <w:r w:rsidRPr="000B658F">
              <w:rPr>
                <w:rFonts w:ascii="Times New Roman" w:hAnsi="Times New Roman" w:cs="Times New Roman"/>
                <w:sz w:val="22"/>
                <w:szCs w:val="22"/>
              </w:rPr>
              <w:t xml:space="preserve">В нарушение </w:t>
            </w:r>
            <w:proofErr w:type="gramStart"/>
            <w:r w:rsidRPr="000B658F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0B658F">
              <w:rPr>
                <w:rFonts w:ascii="Times New Roman" w:hAnsi="Times New Roman" w:cs="Times New Roman"/>
                <w:sz w:val="22"/>
                <w:szCs w:val="22"/>
              </w:rPr>
              <w:t xml:space="preserve">. 2 ст. 34 Федерального закона №44-ФЗ заказчиком при заключении договоров не указывалась, что цена контракта является твердой и определяется на весь срок исполнения </w:t>
            </w:r>
            <w:r w:rsidRPr="000B65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контракта - 4.</w:t>
            </w:r>
          </w:p>
        </w:tc>
      </w:tr>
      <w:tr w:rsidR="002349F9" w:rsidRPr="000B658F" w:rsidTr="00F03EC6">
        <w:tc>
          <w:tcPr>
            <w:tcW w:w="675" w:type="dxa"/>
            <w:vAlign w:val="center"/>
          </w:tcPr>
          <w:p w:rsidR="002349F9" w:rsidRPr="000B658F" w:rsidRDefault="002349F9" w:rsidP="002349F9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"/>
                <w:rFonts w:eastAsiaTheme="minorHAnsi"/>
                <w:b w:val="0"/>
                <w:color w:val="auto"/>
                <w:sz w:val="22"/>
                <w:szCs w:val="22"/>
              </w:rPr>
              <w:lastRenderedPageBreak/>
              <w:t>5.8</w:t>
            </w:r>
            <w:r w:rsidRPr="000B658F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4820" w:type="dxa"/>
            <w:vAlign w:val="center"/>
          </w:tcPr>
          <w:p w:rsidR="002349F9" w:rsidRPr="000B658F" w:rsidRDefault="002349F9" w:rsidP="003E3F71">
            <w:pPr>
              <w:pStyle w:val="1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"/>
                <w:rFonts w:eastAsiaTheme="minorHAnsi"/>
                <w:b w:val="0"/>
                <w:color w:val="auto"/>
                <w:sz w:val="22"/>
                <w:szCs w:val="22"/>
              </w:rPr>
              <w:t>применения обеспечительных мер и мер ответственности по контракту</w:t>
            </w:r>
          </w:p>
        </w:tc>
        <w:tc>
          <w:tcPr>
            <w:tcW w:w="4961" w:type="dxa"/>
            <w:vAlign w:val="center"/>
          </w:tcPr>
          <w:p w:rsidR="002349F9" w:rsidRPr="000B658F" w:rsidRDefault="002349F9" w:rsidP="002349F9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0"/>
                <w:rFonts w:eastAsiaTheme="minorHAnsi"/>
                <w:i w:val="0"/>
                <w:color w:val="auto"/>
                <w:sz w:val="22"/>
                <w:szCs w:val="22"/>
              </w:rPr>
              <w:t>-</w:t>
            </w:r>
          </w:p>
        </w:tc>
      </w:tr>
      <w:tr w:rsidR="002349F9" w:rsidRPr="000B658F" w:rsidTr="00F03EC6">
        <w:tc>
          <w:tcPr>
            <w:tcW w:w="675" w:type="dxa"/>
            <w:vAlign w:val="center"/>
          </w:tcPr>
          <w:p w:rsidR="002349F9" w:rsidRPr="000B658F" w:rsidRDefault="002349F9" w:rsidP="002349F9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"/>
                <w:rFonts w:eastAsiaTheme="minorHAnsi"/>
                <w:b w:val="0"/>
                <w:color w:val="auto"/>
                <w:sz w:val="22"/>
                <w:szCs w:val="22"/>
              </w:rPr>
              <w:t>5.9.</w:t>
            </w:r>
          </w:p>
        </w:tc>
        <w:tc>
          <w:tcPr>
            <w:tcW w:w="4820" w:type="dxa"/>
            <w:vAlign w:val="center"/>
          </w:tcPr>
          <w:p w:rsidR="002349F9" w:rsidRPr="000B658F" w:rsidRDefault="002349F9" w:rsidP="003E3F71">
            <w:pPr>
              <w:pStyle w:val="1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"/>
                <w:rFonts w:eastAsiaTheme="minorHAnsi"/>
                <w:b w:val="0"/>
                <w:color w:val="auto"/>
                <w:sz w:val="22"/>
                <w:szCs w:val="22"/>
              </w:rPr>
              <w:t>иных нарушений, связанных с проведением закупок</w:t>
            </w:r>
          </w:p>
        </w:tc>
        <w:tc>
          <w:tcPr>
            <w:tcW w:w="4961" w:type="dxa"/>
            <w:vAlign w:val="center"/>
          </w:tcPr>
          <w:p w:rsidR="002349F9" w:rsidRPr="000B658F" w:rsidRDefault="002349F9" w:rsidP="003E3F71">
            <w:pPr>
              <w:pStyle w:val="13"/>
              <w:shd w:val="clear" w:color="auto" w:fill="auto"/>
              <w:spacing w:after="0" w:line="240" w:lineRule="auto"/>
              <w:ind w:firstLine="0"/>
              <w:jc w:val="both"/>
              <w:rPr>
                <w:rStyle w:val="115pt0"/>
                <w:rFonts w:eastAsiaTheme="minorHAnsi"/>
                <w:bCs/>
                <w:i w:val="0"/>
                <w:color w:val="auto"/>
                <w:sz w:val="22"/>
                <w:szCs w:val="22"/>
              </w:rPr>
            </w:pPr>
            <w:r w:rsidRPr="000B658F">
              <w:rPr>
                <w:rStyle w:val="115pt0"/>
                <w:rFonts w:eastAsiaTheme="minorHAnsi"/>
                <w:i w:val="0"/>
                <w:color w:val="auto"/>
                <w:sz w:val="22"/>
                <w:szCs w:val="22"/>
              </w:rPr>
              <w:t xml:space="preserve">Количество нарушений </w:t>
            </w:r>
            <w:r w:rsidR="00F03EC6" w:rsidRPr="000B658F">
              <w:rPr>
                <w:rStyle w:val="115pt0"/>
                <w:rFonts w:eastAsiaTheme="minorHAnsi"/>
                <w:i w:val="0"/>
                <w:color w:val="auto"/>
                <w:sz w:val="22"/>
                <w:szCs w:val="22"/>
              </w:rPr>
              <w:t xml:space="preserve">– </w:t>
            </w:r>
            <w:r w:rsidRPr="000B658F">
              <w:rPr>
                <w:rStyle w:val="115pt0"/>
                <w:rFonts w:eastAsiaTheme="minorHAnsi"/>
                <w:i w:val="0"/>
                <w:color w:val="auto"/>
                <w:sz w:val="22"/>
                <w:szCs w:val="22"/>
              </w:rPr>
              <w:t>1</w:t>
            </w:r>
            <w:r w:rsidR="00F03EC6" w:rsidRPr="000B658F">
              <w:rPr>
                <w:rStyle w:val="115pt0"/>
                <w:rFonts w:eastAsiaTheme="minorHAnsi"/>
                <w:i w:val="0"/>
                <w:color w:val="auto"/>
                <w:sz w:val="22"/>
                <w:szCs w:val="22"/>
              </w:rPr>
              <w:t xml:space="preserve">   </w:t>
            </w:r>
          </w:p>
          <w:p w:rsidR="002349F9" w:rsidRPr="000B658F" w:rsidRDefault="002349F9" w:rsidP="003E3F71">
            <w:pPr>
              <w:pStyle w:val="1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0"/>
                <w:rFonts w:eastAsiaTheme="minorHAnsi"/>
                <w:i w:val="0"/>
                <w:color w:val="auto"/>
                <w:sz w:val="22"/>
                <w:szCs w:val="22"/>
              </w:rPr>
              <w:t>на сумму 86,0 тыс. рублей</w:t>
            </w:r>
          </w:p>
          <w:p w:rsidR="002349F9" w:rsidRPr="000B658F" w:rsidRDefault="002349F9" w:rsidP="003E3F71">
            <w:pPr>
              <w:pStyle w:val="1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Fonts w:ascii="Times New Roman" w:hAnsi="Times New Roman" w:cs="Times New Roman"/>
                <w:bCs/>
                <w:sz w:val="22"/>
                <w:szCs w:val="22"/>
              </w:rPr>
              <w:t>(</w:t>
            </w:r>
            <w:r w:rsidRPr="000B658F">
              <w:rPr>
                <w:rFonts w:ascii="Times New Roman" w:hAnsi="Times New Roman" w:cs="Times New Roman"/>
                <w:sz w:val="22"/>
                <w:szCs w:val="22"/>
              </w:rPr>
              <w:t>приобретённое оборудование для проведения военно-полевых сборов, а именно: подставка для чистки обуви, стол для чистки оружия, лавка на металлическом каркасе, стол обеденный на металлическом каркасе и кровать 2-х ярусная армейская, хранится на складе в запакованном виде более года, что свидетельствует о неэффективном применении финансовых ресурсов</w:t>
            </w:r>
            <w:r w:rsidRPr="000B658F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</w:tc>
      </w:tr>
      <w:tr w:rsidR="002349F9" w:rsidRPr="000B658F" w:rsidTr="00F03EC6">
        <w:tc>
          <w:tcPr>
            <w:tcW w:w="675" w:type="dxa"/>
            <w:vAlign w:val="center"/>
          </w:tcPr>
          <w:p w:rsidR="002349F9" w:rsidRPr="000B658F" w:rsidRDefault="002349F9" w:rsidP="002349F9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"/>
                <w:rFonts w:eastAsiaTheme="minorHAnsi"/>
                <w:b w:val="0"/>
                <w:color w:val="auto"/>
                <w:sz w:val="22"/>
                <w:szCs w:val="22"/>
              </w:rPr>
              <w:t>6</w:t>
            </w:r>
            <w:r w:rsidRPr="000B658F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4820" w:type="dxa"/>
            <w:vAlign w:val="center"/>
          </w:tcPr>
          <w:p w:rsidR="002349F9" w:rsidRPr="000B658F" w:rsidRDefault="002349F9" w:rsidP="003E3F71">
            <w:pPr>
              <w:pStyle w:val="13"/>
              <w:shd w:val="clear" w:color="auto" w:fill="auto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"/>
                <w:rFonts w:eastAsiaTheme="minorHAnsi"/>
                <w:b w:val="0"/>
                <w:color w:val="auto"/>
                <w:sz w:val="22"/>
                <w:szCs w:val="22"/>
              </w:rPr>
              <w:t>Общее количество и сумма закупок, в которых при аудите в сфере закупок выявлены нарушения законодательства о контрактной системе</w:t>
            </w:r>
          </w:p>
        </w:tc>
        <w:tc>
          <w:tcPr>
            <w:tcW w:w="4961" w:type="dxa"/>
            <w:vAlign w:val="center"/>
          </w:tcPr>
          <w:p w:rsidR="002349F9" w:rsidRPr="000B658F" w:rsidRDefault="002349F9" w:rsidP="003E3F71">
            <w:pPr>
              <w:pStyle w:val="13"/>
              <w:shd w:val="clear" w:color="auto" w:fill="auto"/>
              <w:spacing w:after="0" w:line="240" w:lineRule="auto"/>
              <w:ind w:firstLine="0"/>
              <w:jc w:val="both"/>
              <w:rPr>
                <w:rStyle w:val="115pt0"/>
                <w:rFonts w:eastAsiaTheme="minorHAnsi"/>
                <w:bCs/>
                <w:i w:val="0"/>
                <w:color w:val="auto"/>
                <w:sz w:val="22"/>
                <w:szCs w:val="22"/>
              </w:rPr>
            </w:pPr>
            <w:r w:rsidRPr="000B658F">
              <w:rPr>
                <w:rStyle w:val="115pt0"/>
                <w:rFonts w:eastAsiaTheme="minorHAnsi"/>
                <w:i w:val="0"/>
                <w:color w:val="auto"/>
                <w:sz w:val="22"/>
                <w:szCs w:val="22"/>
              </w:rPr>
              <w:t>Количество закупок – 17</w:t>
            </w:r>
          </w:p>
          <w:p w:rsidR="002349F9" w:rsidRPr="000B658F" w:rsidRDefault="002349F9" w:rsidP="003E3F71">
            <w:pPr>
              <w:pStyle w:val="1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0"/>
                <w:rFonts w:eastAsiaTheme="minorHAnsi"/>
                <w:i w:val="0"/>
                <w:color w:val="auto"/>
                <w:sz w:val="22"/>
                <w:szCs w:val="22"/>
              </w:rPr>
              <w:t>на сумму 13 139,0 тыс. рублей (ЦК)</w:t>
            </w:r>
          </w:p>
        </w:tc>
      </w:tr>
      <w:tr w:rsidR="002349F9" w:rsidRPr="000B658F" w:rsidTr="00F03EC6">
        <w:tc>
          <w:tcPr>
            <w:tcW w:w="10456" w:type="dxa"/>
            <w:gridSpan w:val="3"/>
            <w:vAlign w:val="center"/>
          </w:tcPr>
          <w:p w:rsidR="002349F9" w:rsidRPr="000B658F" w:rsidRDefault="002349F9" w:rsidP="003E3F71">
            <w:pPr>
              <w:pStyle w:val="13"/>
              <w:shd w:val="clear" w:color="auto" w:fill="auto"/>
              <w:spacing w:after="0" w:line="240" w:lineRule="auto"/>
              <w:ind w:firstLine="0"/>
              <w:rPr>
                <w:rStyle w:val="115pt0"/>
                <w:rFonts w:eastAsiaTheme="minorHAnsi"/>
                <w:bCs/>
                <w:i w:val="0"/>
                <w:color w:val="auto"/>
                <w:sz w:val="22"/>
                <w:szCs w:val="22"/>
              </w:rPr>
            </w:pPr>
            <w:r w:rsidRPr="000B658F">
              <w:rPr>
                <w:rStyle w:val="115pt"/>
                <w:rFonts w:eastAsiaTheme="minorHAnsi"/>
                <w:i/>
                <w:color w:val="auto"/>
                <w:sz w:val="22"/>
                <w:szCs w:val="22"/>
              </w:rPr>
              <w:t>Представления и обращения</w:t>
            </w:r>
          </w:p>
        </w:tc>
      </w:tr>
      <w:tr w:rsidR="002349F9" w:rsidRPr="000B658F" w:rsidTr="00F03EC6">
        <w:tc>
          <w:tcPr>
            <w:tcW w:w="675" w:type="dxa"/>
            <w:vAlign w:val="center"/>
          </w:tcPr>
          <w:p w:rsidR="002349F9" w:rsidRPr="000B658F" w:rsidRDefault="002349F9" w:rsidP="002349F9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"/>
                <w:rFonts w:eastAsiaTheme="minorHAnsi"/>
                <w:b w:val="0"/>
                <w:color w:val="auto"/>
                <w:sz w:val="22"/>
                <w:szCs w:val="22"/>
              </w:rPr>
              <w:t>7</w:t>
            </w:r>
            <w:r w:rsidRPr="000B658F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4820" w:type="dxa"/>
            <w:vAlign w:val="center"/>
          </w:tcPr>
          <w:p w:rsidR="002349F9" w:rsidRPr="000B658F" w:rsidRDefault="002349F9" w:rsidP="003E3F71">
            <w:pPr>
              <w:pStyle w:val="13"/>
              <w:shd w:val="clear" w:color="auto" w:fill="auto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"/>
                <w:rFonts w:eastAsiaTheme="minorHAnsi"/>
                <w:b w:val="0"/>
                <w:color w:val="auto"/>
                <w:sz w:val="22"/>
                <w:szCs w:val="22"/>
              </w:rPr>
              <w:t>Общее количество представлений (предписаний), направленных по результатам контрольных мероприятий по итогам аудита в сфере закупок</w:t>
            </w:r>
          </w:p>
        </w:tc>
        <w:tc>
          <w:tcPr>
            <w:tcW w:w="4961" w:type="dxa"/>
            <w:vAlign w:val="center"/>
          </w:tcPr>
          <w:p w:rsidR="002349F9" w:rsidRPr="000B658F" w:rsidRDefault="002349F9" w:rsidP="002349F9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0"/>
                <w:rFonts w:eastAsiaTheme="minorHAnsi"/>
                <w:i w:val="0"/>
                <w:color w:val="auto"/>
                <w:sz w:val="22"/>
                <w:szCs w:val="22"/>
              </w:rPr>
              <w:t>-</w:t>
            </w:r>
          </w:p>
        </w:tc>
      </w:tr>
      <w:tr w:rsidR="002349F9" w:rsidRPr="000B658F" w:rsidTr="00F03EC6">
        <w:tc>
          <w:tcPr>
            <w:tcW w:w="675" w:type="dxa"/>
            <w:vAlign w:val="center"/>
          </w:tcPr>
          <w:p w:rsidR="002349F9" w:rsidRPr="000B658F" w:rsidRDefault="002349F9" w:rsidP="002349F9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"/>
                <w:rFonts w:eastAsiaTheme="minorHAnsi"/>
                <w:b w:val="0"/>
                <w:color w:val="auto"/>
                <w:sz w:val="22"/>
                <w:szCs w:val="22"/>
              </w:rPr>
              <w:t>8</w:t>
            </w:r>
            <w:r w:rsidRPr="000B658F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4820" w:type="dxa"/>
            <w:vAlign w:val="center"/>
          </w:tcPr>
          <w:p w:rsidR="002349F9" w:rsidRPr="000B658F" w:rsidRDefault="002349F9" w:rsidP="003E3F71">
            <w:pPr>
              <w:pStyle w:val="13"/>
              <w:shd w:val="clear" w:color="auto" w:fill="auto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"/>
                <w:rFonts w:eastAsiaTheme="minorHAnsi"/>
                <w:b w:val="0"/>
                <w:color w:val="auto"/>
                <w:sz w:val="22"/>
                <w:szCs w:val="22"/>
              </w:rPr>
              <w:t>Общее количество обращений, направленных в правоохранительные органы по результатам контрольных мероприятий по итогам аудита в сфере закупок</w:t>
            </w:r>
          </w:p>
        </w:tc>
        <w:tc>
          <w:tcPr>
            <w:tcW w:w="4961" w:type="dxa"/>
            <w:vAlign w:val="center"/>
          </w:tcPr>
          <w:p w:rsidR="002349F9" w:rsidRPr="000B658F" w:rsidRDefault="002349F9" w:rsidP="002349F9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0"/>
                <w:rFonts w:eastAsiaTheme="minorHAnsi"/>
                <w:i w:val="0"/>
                <w:color w:val="auto"/>
                <w:sz w:val="22"/>
                <w:szCs w:val="22"/>
              </w:rPr>
              <w:t>-</w:t>
            </w:r>
          </w:p>
        </w:tc>
      </w:tr>
      <w:tr w:rsidR="002349F9" w:rsidRPr="000B658F" w:rsidTr="00F03EC6">
        <w:tc>
          <w:tcPr>
            <w:tcW w:w="10456" w:type="dxa"/>
            <w:gridSpan w:val="3"/>
            <w:vAlign w:val="center"/>
          </w:tcPr>
          <w:p w:rsidR="002349F9" w:rsidRPr="000B658F" w:rsidRDefault="002349F9" w:rsidP="002349F9">
            <w:pPr>
              <w:pStyle w:val="13"/>
              <w:shd w:val="clear" w:color="auto" w:fill="auto"/>
              <w:spacing w:after="0" w:line="240" w:lineRule="auto"/>
              <w:ind w:firstLine="0"/>
              <w:rPr>
                <w:rStyle w:val="115pt0"/>
                <w:rFonts w:eastAsiaTheme="minorHAnsi"/>
                <w:bCs/>
                <w:i w:val="0"/>
                <w:color w:val="auto"/>
                <w:sz w:val="22"/>
                <w:szCs w:val="22"/>
              </w:rPr>
            </w:pPr>
            <w:r w:rsidRPr="000B658F">
              <w:rPr>
                <w:rStyle w:val="115pt"/>
                <w:rFonts w:eastAsiaTheme="minorHAnsi"/>
                <w:i/>
                <w:color w:val="auto"/>
                <w:sz w:val="22"/>
                <w:szCs w:val="22"/>
              </w:rPr>
              <w:t>Установление причин</w:t>
            </w:r>
          </w:p>
        </w:tc>
      </w:tr>
      <w:tr w:rsidR="002349F9" w:rsidRPr="000B658F" w:rsidTr="00F03EC6">
        <w:tc>
          <w:tcPr>
            <w:tcW w:w="675" w:type="dxa"/>
            <w:vAlign w:val="center"/>
          </w:tcPr>
          <w:p w:rsidR="002349F9" w:rsidRPr="000B658F" w:rsidRDefault="002349F9" w:rsidP="002349F9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"/>
                <w:rFonts w:eastAsiaTheme="minorHAnsi"/>
                <w:b w:val="0"/>
                <w:color w:val="auto"/>
                <w:sz w:val="22"/>
                <w:szCs w:val="22"/>
              </w:rPr>
              <w:t>9</w:t>
            </w:r>
            <w:r w:rsidRPr="000B658F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4820" w:type="dxa"/>
            <w:vAlign w:val="center"/>
          </w:tcPr>
          <w:p w:rsidR="002349F9" w:rsidRPr="000B658F" w:rsidRDefault="002349F9" w:rsidP="002349F9">
            <w:pPr>
              <w:pStyle w:val="13"/>
              <w:shd w:val="clear" w:color="auto" w:fill="auto"/>
              <w:spacing w:after="0" w:line="240" w:lineRule="auto"/>
              <w:ind w:left="34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"/>
                <w:rFonts w:eastAsiaTheme="minorHAnsi"/>
                <w:b w:val="0"/>
                <w:color w:val="auto"/>
                <w:sz w:val="22"/>
                <w:szCs w:val="22"/>
              </w:rPr>
              <w:t>Основные причины отклонений, нарушений и недостатков, выявленных в ходе контрольных мероприятий в рамках аудита в сфере закупок</w:t>
            </w:r>
          </w:p>
        </w:tc>
        <w:tc>
          <w:tcPr>
            <w:tcW w:w="4961" w:type="dxa"/>
            <w:vAlign w:val="center"/>
          </w:tcPr>
          <w:p w:rsidR="002349F9" w:rsidRPr="000B658F" w:rsidRDefault="002349F9" w:rsidP="003E3F71">
            <w:pPr>
              <w:jc w:val="both"/>
              <w:rPr>
                <w:szCs w:val="22"/>
              </w:rPr>
            </w:pPr>
            <w:r w:rsidRPr="000B658F">
              <w:rPr>
                <w:sz w:val="22"/>
                <w:szCs w:val="22"/>
              </w:rPr>
              <w:t>1. Недостатки в организации процесса закупок, низкий уровень исполнительской дисциплины лиц, осуществляющих полномочия в сфере закупок.</w:t>
            </w:r>
          </w:p>
          <w:p w:rsidR="002349F9" w:rsidRPr="000B658F" w:rsidRDefault="002349F9" w:rsidP="003E3F71">
            <w:pPr>
              <w:autoSpaceDE w:val="0"/>
              <w:autoSpaceDN w:val="0"/>
              <w:adjustRightInd w:val="0"/>
              <w:jc w:val="both"/>
              <w:rPr>
                <w:szCs w:val="22"/>
                <w:highlight w:val="yellow"/>
              </w:rPr>
            </w:pPr>
            <w:r w:rsidRPr="000B658F">
              <w:rPr>
                <w:sz w:val="22"/>
                <w:szCs w:val="22"/>
              </w:rPr>
              <w:t xml:space="preserve">2. Отсутствие ведомственного </w:t>
            </w:r>
            <w:proofErr w:type="gramStart"/>
            <w:r w:rsidRPr="000B658F">
              <w:rPr>
                <w:sz w:val="22"/>
                <w:szCs w:val="22"/>
              </w:rPr>
              <w:t>контроля за</w:t>
            </w:r>
            <w:proofErr w:type="gramEnd"/>
            <w:r w:rsidRPr="000B658F">
              <w:rPr>
                <w:sz w:val="22"/>
                <w:szCs w:val="22"/>
              </w:rPr>
              <w:t xml:space="preserve"> соблюдением норм законодательства о контрактной системе в сфере закупок товаров, работ и услуг в отношении подведомственных заказчиков.</w:t>
            </w:r>
          </w:p>
        </w:tc>
      </w:tr>
      <w:tr w:rsidR="002349F9" w:rsidRPr="000B658F" w:rsidTr="00F03EC6">
        <w:tc>
          <w:tcPr>
            <w:tcW w:w="10456" w:type="dxa"/>
            <w:gridSpan w:val="3"/>
            <w:vAlign w:val="center"/>
          </w:tcPr>
          <w:p w:rsidR="002349F9" w:rsidRPr="000B658F" w:rsidRDefault="002349F9" w:rsidP="002349F9">
            <w:pPr>
              <w:pStyle w:val="13"/>
              <w:shd w:val="clear" w:color="auto" w:fill="auto"/>
              <w:spacing w:after="0" w:line="240" w:lineRule="auto"/>
              <w:ind w:firstLine="0"/>
              <w:rPr>
                <w:rStyle w:val="115pt0"/>
                <w:rFonts w:eastAsiaTheme="minorHAnsi"/>
                <w:bCs/>
                <w:i w:val="0"/>
                <w:color w:val="auto"/>
                <w:sz w:val="22"/>
                <w:szCs w:val="22"/>
              </w:rPr>
            </w:pPr>
            <w:r w:rsidRPr="000B658F">
              <w:rPr>
                <w:rStyle w:val="115pt"/>
                <w:rFonts w:eastAsiaTheme="minorHAnsi"/>
                <w:i/>
                <w:color w:val="auto"/>
                <w:sz w:val="22"/>
                <w:szCs w:val="22"/>
              </w:rPr>
              <w:t>Предложения</w:t>
            </w:r>
          </w:p>
        </w:tc>
      </w:tr>
      <w:tr w:rsidR="002349F9" w:rsidRPr="000B658F" w:rsidTr="00F03EC6">
        <w:trPr>
          <w:trHeight w:val="6228"/>
        </w:trPr>
        <w:tc>
          <w:tcPr>
            <w:tcW w:w="675" w:type="dxa"/>
            <w:vAlign w:val="center"/>
          </w:tcPr>
          <w:p w:rsidR="002349F9" w:rsidRPr="000B658F" w:rsidRDefault="002349F9" w:rsidP="002349F9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"/>
                <w:rFonts w:eastAsiaTheme="minorHAnsi"/>
                <w:b w:val="0"/>
                <w:color w:val="auto"/>
                <w:sz w:val="22"/>
                <w:szCs w:val="22"/>
              </w:rPr>
              <w:lastRenderedPageBreak/>
              <w:t>10</w:t>
            </w:r>
            <w:r w:rsidRPr="000B658F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4820" w:type="dxa"/>
            <w:vAlign w:val="center"/>
          </w:tcPr>
          <w:p w:rsidR="002349F9" w:rsidRPr="000B658F" w:rsidRDefault="002349F9" w:rsidP="003E3F71">
            <w:pPr>
              <w:pStyle w:val="13"/>
              <w:shd w:val="clear" w:color="auto" w:fill="auto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658F">
              <w:rPr>
                <w:rStyle w:val="115pt"/>
                <w:rFonts w:eastAsiaTheme="minorHAnsi"/>
                <w:b w:val="0"/>
                <w:color w:val="auto"/>
                <w:sz w:val="22"/>
                <w:szCs w:val="22"/>
              </w:rPr>
              <w:t>Предложения по совершенствованию контрактной системы, меры по повышению результативности и эффективности расходов на закупки, в том числе нормативно-правового характера</w:t>
            </w:r>
          </w:p>
        </w:tc>
        <w:tc>
          <w:tcPr>
            <w:tcW w:w="4961" w:type="dxa"/>
            <w:vAlign w:val="center"/>
          </w:tcPr>
          <w:p w:rsidR="002349F9" w:rsidRPr="000B658F" w:rsidRDefault="002349F9" w:rsidP="003E3F71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0B658F">
              <w:rPr>
                <w:sz w:val="22"/>
                <w:szCs w:val="22"/>
              </w:rPr>
              <w:t>1. При организации закупок строго руководствоваться положениями Федерального закона № 44-ФЗ и иными нормативными правовыми актами Российской Федерации в сфере закупок.</w:t>
            </w:r>
          </w:p>
          <w:p w:rsidR="002349F9" w:rsidRPr="000B658F" w:rsidRDefault="002349F9" w:rsidP="003E3F71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0B658F">
              <w:rPr>
                <w:sz w:val="22"/>
                <w:szCs w:val="22"/>
              </w:rPr>
              <w:t>2. Своевременно и в полном объеме размещать на официальном сайте информацию и документы, подлежащие размещению в соответствии с законодательством Российской Федерации о закупках.</w:t>
            </w:r>
          </w:p>
          <w:p w:rsidR="002349F9" w:rsidRPr="000B658F" w:rsidRDefault="002349F9" w:rsidP="003E3F71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0B658F">
              <w:rPr>
                <w:sz w:val="22"/>
                <w:szCs w:val="22"/>
              </w:rPr>
              <w:t>3. Не допускать нарушений сроков размещения планов-графиков закупок и изменения к ним на официальном сайте.</w:t>
            </w:r>
          </w:p>
          <w:p w:rsidR="002349F9" w:rsidRPr="000B658F" w:rsidRDefault="002349F9" w:rsidP="003E3F71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0B658F">
              <w:rPr>
                <w:sz w:val="22"/>
                <w:szCs w:val="22"/>
              </w:rPr>
              <w:t>4. В контракты (договора) включать обязательные условия, предусмотренные статьёй 34 Федерального закона № 44-ФЗ, статьями 709, 779 Гражданского кодекса Российской Федерации.</w:t>
            </w:r>
          </w:p>
          <w:p w:rsidR="002349F9" w:rsidRPr="000B658F" w:rsidRDefault="002349F9" w:rsidP="003E3F71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0B658F">
              <w:rPr>
                <w:sz w:val="22"/>
                <w:szCs w:val="22"/>
              </w:rPr>
              <w:t>5. Не допускать неэффективного использования бюджетных средств выразившегося в не использования приобретенного оборудования длительное время.</w:t>
            </w:r>
          </w:p>
          <w:p w:rsidR="002349F9" w:rsidRPr="000B658F" w:rsidRDefault="002349F9" w:rsidP="003E3F71">
            <w:pPr>
              <w:jc w:val="both"/>
              <w:rPr>
                <w:szCs w:val="22"/>
              </w:rPr>
            </w:pPr>
            <w:r w:rsidRPr="000B658F">
              <w:rPr>
                <w:sz w:val="22"/>
                <w:szCs w:val="22"/>
              </w:rPr>
              <w:t>6. С целью эффективного использования бюджетных сре</w:t>
            </w:r>
            <w:proofErr w:type="gramStart"/>
            <w:r w:rsidRPr="000B658F">
              <w:rPr>
                <w:sz w:val="22"/>
                <w:szCs w:val="22"/>
              </w:rPr>
              <w:t>дств пр</w:t>
            </w:r>
            <w:proofErr w:type="gramEnd"/>
            <w:r w:rsidRPr="000B658F">
              <w:rPr>
                <w:sz w:val="22"/>
                <w:szCs w:val="22"/>
              </w:rPr>
              <w:t>и планировании и осуществлении закупок увеличивать объем конкурентных способов определения поставщиков, подрядчиков, исполнителей.</w:t>
            </w:r>
          </w:p>
        </w:tc>
      </w:tr>
    </w:tbl>
    <w:p w:rsidR="002349F9" w:rsidRPr="000B658F" w:rsidRDefault="002349F9" w:rsidP="005447DF">
      <w:pPr>
        <w:autoSpaceDE w:val="0"/>
        <w:autoSpaceDN w:val="0"/>
        <w:ind w:firstLine="709"/>
        <w:jc w:val="right"/>
        <w:rPr>
          <w:i/>
          <w:sz w:val="28"/>
          <w:szCs w:val="28"/>
        </w:rPr>
      </w:pPr>
    </w:p>
    <w:p w:rsidR="009A5312" w:rsidRPr="000B658F" w:rsidRDefault="009A5312" w:rsidP="00447C6A">
      <w:pPr>
        <w:ind w:firstLine="567"/>
        <w:jc w:val="center"/>
        <w:rPr>
          <w:b/>
          <w:sz w:val="28"/>
          <w:szCs w:val="28"/>
        </w:rPr>
      </w:pPr>
      <w:r w:rsidRPr="000B658F">
        <w:rPr>
          <w:b/>
          <w:sz w:val="28"/>
          <w:szCs w:val="28"/>
        </w:rPr>
        <w:t>4. Организация деятель</w:t>
      </w:r>
      <w:r w:rsidR="009A3B4C" w:rsidRPr="000B658F">
        <w:rPr>
          <w:b/>
          <w:sz w:val="28"/>
          <w:szCs w:val="28"/>
        </w:rPr>
        <w:t>ности Контрольно-счетной палаты</w:t>
      </w:r>
    </w:p>
    <w:p w:rsidR="009A5312" w:rsidRPr="000B658F" w:rsidRDefault="009A5312" w:rsidP="00CE0235">
      <w:pPr>
        <w:ind w:firstLine="709"/>
        <w:jc w:val="both"/>
        <w:rPr>
          <w:b/>
          <w:sz w:val="28"/>
          <w:szCs w:val="28"/>
        </w:rPr>
      </w:pPr>
    </w:p>
    <w:p w:rsidR="009A5312" w:rsidRPr="000B658F" w:rsidRDefault="009A5312" w:rsidP="00CE0235">
      <w:pPr>
        <w:ind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В 201</w:t>
      </w:r>
      <w:r w:rsidR="004D02B1" w:rsidRPr="000B658F">
        <w:rPr>
          <w:sz w:val="28"/>
          <w:szCs w:val="28"/>
        </w:rPr>
        <w:t>6</w:t>
      </w:r>
      <w:r w:rsidRPr="000B658F">
        <w:rPr>
          <w:sz w:val="28"/>
          <w:szCs w:val="28"/>
        </w:rPr>
        <w:t xml:space="preserve"> году штатная численность Контрольно-счетной палаты составляла </w:t>
      </w:r>
      <w:r w:rsidR="00E7072D" w:rsidRPr="000B658F">
        <w:rPr>
          <w:sz w:val="28"/>
          <w:szCs w:val="28"/>
        </w:rPr>
        <w:t xml:space="preserve">5 </w:t>
      </w:r>
      <w:r w:rsidRPr="000B658F">
        <w:rPr>
          <w:sz w:val="28"/>
          <w:szCs w:val="28"/>
        </w:rPr>
        <w:t xml:space="preserve">единиц, фактически замещено </w:t>
      </w:r>
      <w:r w:rsidR="00E7072D" w:rsidRPr="000B658F">
        <w:rPr>
          <w:sz w:val="28"/>
          <w:szCs w:val="28"/>
        </w:rPr>
        <w:t>4</w:t>
      </w:r>
      <w:r w:rsidRPr="000B658F">
        <w:rPr>
          <w:sz w:val="28"/>
          <w:szCs w:val="28"/>
        </w:rPr>
        <w:t>. Контрольно-счетная палата осуществляла свою деятельность в составе: председателя</w:t>
      </w:r>
      <w:r w:rsidR="004D02B1" w:rsidRPr="000B658F">
        <w:rPr>
          <w:sz w:val="28"/>
          <w:szCs w:val="28"/>
        </w:rPr>
        <w:t xml:space="preserve"> (и.о. председателя)</w:t>
      </w:r>
      <w:r w:rsidRPr="000B658F">
        <w:rPr>
          <w:sz w:val="28"/>
          <w:szCs w:val="28"/>
        </w:rPr>
        <w:t xml:space="preserve">, аудитора и 2-х инспекторов. </w:t>
      </w:r>
    </w:p>
    <w:p w:rsidR="009A5312" w:rsidRPr="000B658F" w:rsidRDefault="005447DF" w:rsidP="00CE023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В</w:t>
      </w:r>
      <w:r w:rsidR="009A5312" w:rsidRPr="000B658F">
        <w:rPr>
          <w:sz w:val="28"/>
          <w:szCs w:val="28"/>
        </w:rPr>
        <w:t xml:space="preserve"> отчетном году в дополнение к самостоятельному изучению нормативной правовой базы сотрудники </w:t>
      </w:r>
      <w:r w:rsidR="009A5312" w:rsidRPr="000B658F">
        <w:rPr>
          <w:rFonts w:eastAsia="Calibri"/>
          <w:sz w:val="28"/>
          <w:szCs w:val="28"/>
        </w:rPr>
        <w:t>Контрольно-счетной палаты</w:t>
      </w:r>
      <w:r w:rsidR="009A5312" w:rsidRPr="000B658F">
        <w:rPr>
          <w:sz w:val="28"/>
          <w:szCs w:val="28"/>
        </w:rPr>
        <w:t xml:space="preserve"> повышали квалификацию путем участия в семинарах по актуальным вопросам, связанным с проведением контрольных и экспертно-аналитических мероприятий:</w:t>
      </w:r>
    </w:p>
    <w:p w:rsidR="00E60546" w:rsidRPr="000B658F" w:rsidRDefault="00E60546" w:rsidP="005773A7">
      <w:pPr>
        <w:pStyle w:val="a4"/>
        <w:numPr>
          <w:ilvl w:val="0"/>
          <w:numId w:val="38"/>
        </w:numPr>
        <w:tabs>
          <w:tab w:val="left" w:pos="851"/>
        </w:tabs>
        <w:spacing w:before="0" w:after="0"/>
        <w:ind w:left="0"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 xml:space="preserve">в феврале 2016 года аудитор </w:t>
      </w:r>
      <w:r w:rsidRPr="000B658F">
        <w:rPr>
          <w:rFonts w:eastAsia="Calibri"/>
          <w:sz w:val="28"/>
          <w:szCs w:val="28"/>
        </w:rPr>
        <w:t xml:space="preserve">Контрольно-счетной палаты </w:t>
      </w:r>
      <w:r w:rsidR="005773A7" w:rsidRPr="000B658F">
        <w:rPr>
          <w:rFonts w:eastAsia="Calibri"/>
          <w:sz w:val="28"/>
          <w:szCs w:val="28"/>
        </w:rPr>
        <w:t xml:space="preserve">Галина Николаевна Карпенко прошла </w:t>
      </w:r>
      <w:r w:rsidR="005773A7" w:rsidRPr="000B658F">
        <w:rPr>
          <w:sz w:val="28"/>
          <w:szCs w:val="28"/>
        </w:rPr>
        <w:t>о</w:t>
      </w:r>
      <w:r w:rsidRPr="000B658F">
        <w:rPr>
          <w:sz w:val="28"/>
          <w:szCs w:val="28"/>
        </w:rPr>
        <w:t xml:space="preserve">бучение в </w:t>
      </w:r>
      <w:r w:rsidR="005773A7" w:rsidRPr="000B658F">
        <w:rPr>
          <w:sz w:val="28"/>
          <w:szCs w:val="28"/>
        </w:rPr>
        <w:t xml:space="preserve">ЧОУ ДПО «ЦНТИ «Прогресс» </w:t>
      </w:r>
      <w:r w:rsidRPr="000B658F">
        <w:rPr>
          <w:sz w:val="28"/>
          <w:szCs w:val="28"/>
        </w:rPr>
        <w:t xml:space="preserve">город Санкт-Петербург по программе: </w:t>
      </w:r>
      <w:r w:rsidRPr="000B658F">
        <w:rPr>
          <w:bCs/>
          <w:sz w:val="28"/>
          <w:szCs w:val="28"/>
        </w:rPr>
        <w:t xml:space="preserve">«Практические вопросы сметного нормирования и ценообразования в строительстве. Автомобильные дороги (строительство и ремонт)». </w:t>
      </w:r>
      <w:r w:rsidRPr="000B658F">
        <w:rPr>
          <w:sz w:val="28"/>
          <w:szCs w:val="28"/>
        </w:rPr>
        <w:t xml:space="preserve">По окончании курсов </w:t>
      </w:r>
      <w:r w:rsidR="005773A7" w:rsidRPr="000B658F">
        <w:rPr>
          <w:sz w:val="28"/>
          <w:szCs w:val="28"/>
        </w:rPr>
        <w:t>был</w:t>
      </w:r>
      <w:r w:rsidRPr="000B658F">
        <w:rPr>
          <w:sz w:val="28"/>
          <w:szCs w:val="28"/>
        </w:rPr>
        <w:t xml:space="preserve"> выдан сертификат государственного образца о повышении квалификации в объеме 72 часов</w:t>
      </w:r>
      <w:r w:rsidR="005773A7" w:rsidRPr="000B658F">
        <w:rPr>
          <w:sz w:val="28"/>
          <w:szCs w:val="28"/>
        </w:rPr>
        <w:t>.</w:t>
      </w:r>
    </w:p>
    <w:p w:rsidR="00010C6B" w:rsidRPr="000B658F" w:rsidRDefault="00010C6B" w:rsidP="005447DF">
      <w:pPr>
        <w:tabs>
          <w:tab w:val="left" w:pos="0"/>
        </w:tabs>
        <w:ind w:firstLine="567"/>
        <w:jc w:val="both"/>
        <w:rPr>
          <w:sz w:val="28"/>
          <w:szCs w:val="28"/>
          <w:highlight w:val="red"/>
        </w:rPr>
      </w:pPr>
    </w:p>
    <w:p w:rsidR="009A5312" w:rsidRPr="000B658F" w:rsidRDefault="009A5312" w:rsidP="00447C6A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  <w:r w:rsidRPr="000B658F">
        <w:rPr>
          <w:b/>
          <w:color w:val="auto"/>
          <w:sz w:val="28"/>
          <w:szCs w:val="28"/>
        </w:rPr>
        <w:t>5. Взаимодей</w:t>
      </w:r>
      <w:r w:rsidR="009A3B4C" w:rsidRPr="000B658F">
        <w:rPr>
          <w:b/>
          <w:color w:val="auto"/>
          <w:sz w:val="28"/>
          <w:szCs w:val="28"/>
        </w:rPr>
        <w:t>ствие Контрольно-счетной палаты</w:t>
      </w:r>
    </w:p>
    <w:p w:rsidR="009A5312" w:rsidRPr="000B658F" w:rsidRDefault="009A5312" w:rsidP="00CE0235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4D02B1" w:rsidRPr="000B658F" w:rsidRDefault="00724986" w:rsidP="00F75D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Контрольно-счетная палата явля</w:t>
      </w:r>
      <w:r w:rsidR="00F75DBE" w:rsidRPr="000B658F">
        <w:rPr>
          <w:sz w:val="28"/>
          <w:szCs w:val="28"/>
        </w:rPr>
        <w:t xml:space="preserve">ется членом Союза муниципальных </w:t>
      </w:r>
      <w:r w:rsidRPr="000B658F">
        <w:rPr>
          <w:sz w:val="28"/>
          <w:szCs w:val="28"/>
        </w:rPr>
        <w:t>контрольно-счетных органов Российской Федерации.</w:t>
      </w:r>
    </w:p>
    <w:p w:rsidR="00C13646" w:rsidRPr="000B658F" w:rsidRDefault="00C13646" w:rsidP="004D02B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lastRenderedPageBreak/>
        <w:t>В июне 201</w:t>
      </w:r>
      <w:r w:rsidR="004D02B1" w:rsidRPr="000B658F">
        <w:rPr>
          <w:sz w:val="28"/>
          <w:szCs w:val="28"/>
        </w:rPr>
        <w:t>6</w:t>
      </w:r>
      <w:r w:rsidRPr="000B658F">
        <w:rPr>
          <w:sz w:val="28"/>
          <w:szCs w:val="28"/>
        </w:rPr>
        <w:t xml:space="preserve"> года </w:t>
      </w:r>
      <w:r w:rsidR="004D02B1" w:rsidRPr="000B658F">
        <w:rPr>
          <w:sz w:val="28"/>
          <w:szCs w:val="28"/>
        </w:rPr>
        <w:t xml:space="preserve">и.о. </w:t>
      </w:r>
      <w:r w:rsidRPr="000B658F">
        <w:rPr>
          <w:sz w:val="28"/>
          <w:szCs w:val="28"/>
        </w:rPr>
        <w:t>председател</w:t>
      </w:r>
      <w:r w:rsidR="004D02B1" w:rsidRPr="000B658F">
        <w:rPr>
          <w:sz w:val="28"/>
          <w:szCs w:val="28"/>
        </w:rPr>
        <w:t>я</w:t>
      </w:r>
      <w:r w:rsidRPr="000B658F">
        <w:rPr>
          <w:sz w:val="28"/>
          <w:szCs w:val="28"/>
        </w:rPr>
        <w:t xml:space="preserve"> Контрольно-счетной палаты </w:t>
      </w:r>
      <w:r w:rsidR="00632BC8" w:rsidRPr="000B658F">
        <w:rPr>
          <w:sz w:val="28"/>
          <w:szCs w:val="28"/>
        </w:rPr>
        <w:t>С</w:t>
      </w:r>
      <w:r w:rsidR="00F75DBE" w:rsidRPr="000B658F">
        <w:rPr>
          <w:sz w:val="28"/>
          <w:szCs w:val="28"/>
        </w:rPr>
        <w:t xml:space="preserve">адыкова Валентина Владимировна </w:t>
      </w:r>
      <w:r w:rsidRPr="000B658F">
        <w:rPr>
          <w:sz w:val="28"/>
          <w:szCs w:val="28"/>
        </w:rPr>
        <w:t>прин</w:t>
      </w:r>
      <w:r w:rsidR="00F75DBE" w:rsidRPr="000B658F">
        <w:rPr>
          <w:sz w:val="28"/>
          <w:szCs w:val="28"/>
        </w:rPr>
        <w:t>яла</w:t>
      </w:r>
      <w:r w:rsidRPr="000B658F">
        <w:rPr>
          <w:sz w:val="28"/>
          <w:szCs w:val="28"/>
        </w:rPr>
        <w:t xml:space="preserve"> участие в </w:t>
      </w:r>
      <w:r w:rsidRPr="000B658F">
        <w:rPr>
          <w:sz w:val="28"/>
          <w:szCs w:val="28"/>
          <w:lang w:val="en-US"/>
        </w:rPr>
        <w:t>XV</w:t>
      </w:r>
      <w:r w:rsidRPr="000B658F">
        <w:rPr>
          <w:sz w:val="28"/>
          <w:szCs w:val="28"/>
        </w:rPr>
        <w:t xml:space="preserve"> конференции Совета муниципальных контрольно-счетных органов России в городе </w:t>
      </w:r>
      <w:r w:rsidR="004D02B1" w:rsidRPr="000B658F">
        <w:rPr>
          <w:sz w:val="28"/>
          <w:szCs w:val="28"/>
        </w:rPr>
        <w:t>Вологд</w:t>
      </w:r>
      <w:r w:rsidR="00F75DBE" w:rsidRPr="000B658F">
        <w:rPr>
          <w:sz w:val="28"/>
          <w:szCs w:val="28"/>
        </w:rPr>
        <w:t>а</w:t>
      </w:r>
      <w:r w:rsidRPr="000B658F">
        <w:rPr>
          <w:sz w:val="28"/>
          <w:szCs w:val="28"/>
        </w:rPr>
        <w:t>.</w:t>
      </w:r>
    </w:p>
    <w:p w:rsidR="00724986" w:rsidRPr="000B658F" w:rsidRDefault="00724986" w:rsidP="00724986">
      <w:pPr>
        <w:ind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 xml:space="preserve">В отчетном году Контрольно-счетной палатой также продолжалась работа в рамках Совета контрольно-счетных органов Ханты-Мансийского автономного </w:t>
      </w:r>
      <w:proofErr w:type="spellStart"/>
      <w:r w:rsidRPr="000B658F">
        <w:rPr>
          <w:sz w:val="28"/>
          <w:szCs w:val="28"/>
        </w:rPr>
        <w:t>округа-Югры</w:t>
      </w:r>
      <w:proofErr w:type="spellEnd"/>
      <w:r w:rsidRPr="000B658F">
        <w:rPr>
          <w:sz w:val="28"/>
          <w:szCs w:val="28"/>
        </w:rPr>
        <w:t>. Председатель</w:t>
      </w:r>
      <w:r w:rsidR="004D02B1" w:rsidRPr="000B658F">
        <w:rPr>
          <w:sz w:val="28"/>
          <w:szCs w:val="28"/>
        </w:rPr>
        <w:t xml:space="preserve"> (и.о. председателя)</w:t>
      </w:r>
      <w:r w:rsidRPr="000B658F">
        <w:rPr>
          <w:sz w:val="28"/>
          <w:szCs w:val="28"/>
        </w:rPr>
        <w:t xml:space="preserve"> Контрольно-счетной палаты принимал</w:t>
      </w:r>
      <w:r w:rsidR="00F75DBE" w:rsidRPr="000B658F">
        <w:rPr>
          <w:sz w:val="28"/>
          <w:szCs w:val="28"/>
        </w:rPr>
        <w:t>и</w:t>
      </w:r>
      <w:r w:rsidRPr="000B658F">
        <w:rPr>
          <w:sz w:val="28"/>
          <w:szCs w:val="28"/>
        </w:rPr>
        <w:t xml:space="preserve"> участие в его заседаниях</w:t>
      </w:r>
      <w:r w:rsidR="00C13646" w:rsidRPr="000B658F">
        <w:rPr>
          <w:sz w:val="28"/>
          <w:szCs w:val="28"/>
        </w:rPr>
        <w:t>.</w:t>
      </w:r>
    </w:p>
    <w:p w:rsidR="00986BDE" w:rsidRPr="000B658F" w:rsidRDefault="009A5312" w:rsidP="00C1364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B658F">
        <w:rPr>
          <w:color w:val="auto"/>
          <w:sz w:val="28"/>
          <w:szCs w:val="28"/>
        </w:rPr>
        <w:t>В рамках взаимодействия с Прокуратурой города Урай в 201</w:t>
      </w:r>
      <w:r w:rsidR="004D02B1" w:rsidRPr="000B658F">
        <w:rPr>
          <w:color w:val="auto"/>
          <w:sz w:val="28"/>
          <w:szCs w:val="28"/>
        </w:rPr>
        <w:t>6</w:t>
      </w:r>
      <w:r w:rsidRPr="000B658F">
        <w:rPr>
          <w:color w:val="auto"/>
          <w:sz w:val="28"/>
          <w:szCs w:val="28"/>
        </w:rPr>
        <w:t xml:space="preserve"> году Контрольно-счетной палатой проведено </w:t>
      </w:r>
      <w:r w:rsidR="002246D8" w:rsidRPr="000B658F">
        <w:rPr>
          <w:color w:val="auto"/>
          <w:sz w:val="28"/>
          <w:szCs w:val="28"/>
        </w:rPr>
        <w:t>3</w:t>
      </w:r>
      <w:r w:rsidRPr="000B658F">
        <w:rPr>
          <w:color w:val="auto"/>
          <w:sz w:val="28"/>
          <w:szCs w:val="28"/>
        </w:rPr>
        <w:t xml:space="preserve"> контрольн</w:t>
      </w:r>
      <w:r w:rsidR="002246D8" w:rsidRPr="000B658F">
        <w:rPr>
          <w:color w:val="auto"/>
          <w:sz w:val="28"/>
          <w:szCs w:val="28"/>
        </w:rPr>
        <w:t>ых</w:t>
      </w:r>
      <w:r w:rsidRPr="000B658F">
        <w:rPr>
          <w:color w:val="auto"/>
          <w:sz w:val="28"/>
          <w:szCs w:val="28"/>
        </w:rPr>
        <w:t xml:space="preserve"> мероприят</w:t>
      </w:r>
      <w:r w:rsidR="002246D8" w:rsidRPr="000B658F">
        <w:rPr>
          <w:color w:val="auto"/>
          <w:sz w:val="28"/>
          <w:szCs w:val="28"/>
        </w:rPr>
        <w:t>ия</w:t>
      </w:r>
      <w:r w:rsidR="005773A7" w:rsidRPr="000B658F">
        <w:rPr>
          <w:color w:val="auto"/>
          <w:sz w:val="28"/>
          <w:szCs w:val="28"/>
        </w:rPr>
        <w:t>.</w:t>
      </w:r>
    </w:p>
    <w:p w:rsidR="009A5312" w:rsidRPr="000B658F" w:rsidRDefault="009A5312" w:rsidP="00C13646">
      <w:pPr>
        <w:pStyle w:val="Default"/>
        <w:ind w:firstLine="567"/>
        <w:jc w:val="both"/>
        <w:rPr>
          <w:caps/>
          <w:color w:val="auto"/>
          <w:sz w:val="28"/>
          <w:szCs w:val="28"/>
        </w:rPr>
      </w:pPr>
      <w:r w:rsidRPr="000B658F">
        <w:rPr>
          <w:color w:val="auto"/>
          <w:sz w:val="28"/>
          <w:szCs w:val="28"/>
        </w:rPr>
        <w:t>Ежегодно Контрольно-счетная палата напра</w:t>
      </w:r>
      <w:r w:rsidR="00C13646" w:rsidRPr="000B658F">
        <w:rPr>
          <w:color w:val="auto"/>
          <w:sz w:val="28"/>
          <w:szCs w:val="28"/>
        </w:rPr>
        <w:t>в</w:t>
      </w:r>
      <w:r w:rsidRPr="000B658F">
        <w:rPr>
          <w:color w:val="auto"/>
          <w:sz w:val="28"/>
          <w:szCs w:val="28"/>
        </w:rPr>
        <w:t xml:space="preserve">ляет в Прокуратуру города Урай утвержденный План работы на текущий год и копии актов по результатам контрольных мероприятий. </w:t>
      </w:r>
    </w:p>
    <w:p w:rsidR="00C13646" w:rsidRPr="000B658F" w:rsidRDefault="00C13646" w:rsidP="00CE0235">
      <w:pPr>
        <w:ind w:firstLine="709"/>
        <w:jc w:val="both"/>
        <w:rPr>
          <w:b/>
          <w:sz w:val="28"/>
          <w:szCs w:val="28"/>
          <w:highlight w:val="red"/>
        </w:rPr>
      </w:pPr>
    </w:p>
    <w:p w:rsidR="009A5312" w:rsidRPr="000B658F" w:rsidRDefault="009A5312" w:rsidP="00447C6A">
      <w:pPr>
        <w:ind w:firstLine="567"/>
        <w:jc w:val="center"/>
        <w:rPr>
          <w:b/>
          <w:sz w:val="28"/>
          <w:szCs w:val="28"/>
        </w:rPr>
      </w:pPr>
      <w:r w:rsidRPr="000B658F">
        <w:rPr>
          <w:b/>
          <w:sz w:val="28"/>
          <w:szCs w:val="28"/>
        </w:rPr>
        <w:t>6. Информационная деятель</w:t>
      </w:r>
      <w:r w:rsidR="004D02B1" w:rsidRPr="000B658F">
        <w:rPr>
          <w:b/>
          <w:sz w:val="28"/>
          <w:szCs w:val="28"/>
        </w:rPr>
        <w:t>ность Контрольно-счетной палаты</w:t>
      </w:r>
    </w:p>
    <w:p w:rsidR="009A5312" w:rsidRPr="000B658F" w:rsidRDefault="009A5312" w:rsidP="00CE0235">
      <w:pPr>
        <w:ind w:firstLine="709"/>
        <w:jc w:val="both"/>
        <w:rPr>
          <w:sz w:val="28"/>
          <w:szCs w:val="28"/>
        </w:rPr>
      </w:pPr>
    </w:p>
    <w:p w:rsidR="009A5312" w:rsidRPr="000B658F" w:rsidRDefault="009A5312" w:rsidP="00CE0235">
      <w:pPr>
        <w:ind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С целью максимально полного информирования общественности о деятельности контрольного органа на официальном сайте администрации города Урай в информационно-телекоммуникационной сети Интернет (</w:t>
      </w:r>
      <w:hyperlink w:history="1">
        <w:r w:rsidRPr="000B658F">
          <w:rPr>
            <w:rStyle w:val="af0"/>
            <w:color w:val="auto"/>
            <w:sz w:val="28"/>
            <w:szCs w:val="28"/>
          </w:rPr>
          <w:t>http://www.uray.ru /</w:t>
        </w:r>
        <w:proofErr w:type="spellStart"/>
        <w:r w:rsidRPr="000B658F">
          <w:rPr>
            <w:rStyle w:val="af0"/>
            <w:color w:val="auto"/>
            <w:sz w:val="28"/>
            <w:szCs w:val="28"/>
          </w:rPr>
          <w:t>kontrolno-schetnaya-palata</w:t>
        </w:r>
        <w:proofErr w:type="spellEnd"/>
      </w:hyperlink>
      <w:r w:rsidRPr="000B658F">
        <w:rPr>
          <w:sz w:val="28"/>
          <w:szCs w:val="28"/>
        </w:rPr>
        <w:t>) в разделе Контрольно-счетной палаты размещается общая информация о контрольном органе муниципального образования, приведена нормативно-правовая база муниципального финансового контроля, сведения о составе Контрольно-сч</w:t>
      </w:r>
      <w:r w:rsidR="0012400E" w:rsidRPr="000B658F">
        <w:rPr>
          <w:sz w:val="28"/>
          <w:szCs w:val="28"/>
        </w:rPr>
        <w:t>е</w:t>
      </w:r>
      <w:r w:rsidRPr="000B658F">
        <w:rPr>
          <w:sz w:val="28"/>
          <w:szCs w:val="28"/>
        </w:rPr>
        <w:t>тной палаты. Ежеквартально размещается информация о проведенных контрольных и экспертно-аналитических мероприятиях в разделе «деятельность» Контрольно-счетной палаты.</w:t>
      </w:r>
    </w:p>
    <w:p w:rsidR="009A5312" w:rsidRPr="000B658F" w:rsidRDefault="009A5312" w:rsidP="00CE0235">
      <w:pPr>
        <w:ind w:firstLine="567"/>
        <w:jc w:val="both"/>
        <w:rPr>
          <w:sz w:val="28"/>
          <w:szCs w:val="28"/>
        </w:rPr>
      </w:pPr>
      <w:r w:rsidRPr="000B658F">
        <w:rPr>
          <w:sz w:val="28"/>
          <w:szCs w:val="28"/>
        </w:rPr>
        <w:t>Подготовлено и размещено за отч</w:t>
      </w:r>
      <w:r w:rsidR="005B4E52" w:rsidRPr="000B658F">
        <w:rPr>
          <w:sz w:val="28"/>
          <w:szCs w:val="28"/>
        </w:rPr>
        <w:t>е</w:t>
      </w:r>
      <w:r w:rsidRPr="000B658F">
        <w:rPr>
          <w:sz w:val="28"/>
          <w:szCs w:val="28"/>
        </w:rPr>
        <w:t xml:space="preserve">тный период 4 ежеквартальных информаций о проведенных контрольных и экспертно-аналитических мероприятиях. Также на сайте администрации города Урай ежеквартально размещается информация о деятельности Контрольно-счетной палаты в виде пресс-релизов. </w:t>
      </w:r>
    </w:p>
    <w:p w:rsidR="00C13646" w:rsidRPr="000B658F" w:rsidRDefault="00C13646" w:rsidP="00A6648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B658F">
        <w:rPr>
          <w:sz w:val="28"/>
          <w:szCs w:val="28"/>
        </w:rPr>
        <w:t xml:space="preserve">В муниципальной газете «Знамя» в отчетном периоде опубликован Отчет о </w:t>
      </w:r>
      <w:r w:rsidR="00B8486B" w:rsidRPr="000B658F">
        <w:rPr>
          <w:sz w:val="28"/>
          <w:szCs w:val="28"/>
        </w:rPr>
        <w:t xml:space="preserve">деятельности </w:t>
      </w:r>
      <w:r w:rsidRPr="000B658F">
        <w:rPr>
          <w:rFonts w:eastAsiaTheme="minorHAnsi"/>
          <w:sz w:val="28"/>
          <w:szCs w:val="28"/>
          <w:lang w:eastAsia="en-US"/>
        </w:rPr>
        <w:t>Контрольно-счетной палаты</w:t>
      </w:r>
      <w:r w:rsidRPr="000B658F">
        <w:rPr>
          <w:sz w:val="28"/>
          <w:szCs w:val="28"/>
        </w:rPr>
        <w:t xml:space="preserve"> за 201</w:t>
      </w:r>
      <w:r w:rsidR="002246D8" w:rsidRPr="000B658F">
        <w:rPr>
          <w:sz w:val="28"/>
          <w:szCs w:val="28"/>
        </w:rPr>
        <w:t>5</w:t>
      </w:r>
      <w:r w:rsidRPr="000B658F">
        <w:rPr>
          <w:sz w:val="28"/>
          <w:szCs w:val="28"/>
        </w:rPr>
        <w:t xml:space="preserve"> год.</w:t>
      </w:r>
      <w:r w:rsidR="00A6648D" w:rsidRPr="000B658F">
        <w:rPr>
          <w:rFonts w:eastAsiaTheme="minorHAnsi"/>
          <w:sz w:val="28"/>
          <w:szCs w:val="28"/>
          <w:lang w:eastAsia="en-US"/>
        </w:rPr>
        <w:t xml:space="preserve"> </w:t>
      </w:r>
    </w:p>
    <w:p w:rsidR="000B658F" w:rsidRPr="000B658F" w:rsidRDefault="000B658F" w:rsidP="00A6648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bookmarkEnd w:id="0"/>
    <w:p w:rsidR="009A5312" w:rsidRPr="000B658F" w:rsidRDefault="009A5312" w:rsidP="00447C6A">
      <w:pPr>
        <w:ind w:firstLine="567"/>
        <w:jc w:val="center"/>
        <w:rPr>
          <w:b/>
          <w:sz w:val="21"/>
          <w:szCs w:val="21"/>
        </w:rPr>
      </w:pPr>
      <w:r w:rsidRPr="000B658F">
        <w:rPr>
          <w:b/>
          <w:sz w:val="28"/>
          <w:szCs w:val="28"/>
        </w:rPr>
        <w:t>7. Выводы и задачи на 201</w:t>
      </w:r>
      <w:r w:rsidR="002349F9" w:rsidRPr="000B658F">
        <w:rPr>
          <w:b/>
          <w:sz w:val="28"/>
          <w:szCs w:val="28"/>
        </w:rPr>
        <w:t>7</w:t>
      </w:r>
      <w:r w:rsidRPr="000B658F">
        <w:rPr>
          <w:b/>
          <w:sz w:val="28"/>
          <w:szCs w:val="28"/>
        </w:rPr>
        <w:t xml:space="preserve"> год</w:t>
      </w:r>
    </w:p>
    <w:tbl>
      <w:tblPr>
        <w:tblW w:w="5015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10230"/>
        <w:gridCol w:w="6"/>
      </w:tblGrid>
      <w:tr w:rsidR="009A5312" w:rsidRPr="000B658F" w:rsidTr="009A5312">
        <w:trPr>
          <w:trHeight w:val="276"/>
          <w:tblCellSpacing w:w="0" w:type="dxa"/>
        </w:trPr>
        <w:tc>
          <w:tcPr>
            <w:tcW w:w="0" w:type="auto"/>
            <w:vAlign w:val="center"/>
          </w:tcPr>
          <w:p w:rsidR="00C13646" w:rsidRPr="000B658F" w:rsidRDefault="00C13646" w:rsidP="00C13646">
            <w:pPr>
              <w:ind w:firstLine="708"/>
              <w:jc w:val="both"/>
              <w:rPr>
                <w:b/>
                <w:i/>
                <w:sz w:val="28"/>
                <w:szCs w:val="28"/>
              </w:rPr>
            </w:pPr>
          </w:p>
          <w:p w:rsidR="00C13646" w:rsidRPr="000B658F" w:rsidRDefault="00C13646" w:rsidP="00664697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B658F">
              <w:rPr>
                <w:rFonts w:eastAsiaTheme="minorHAnsi"/>
                <w:bCs/>
                <w:sz w:val="28"/>
                <w:szCs w:val="28"/>
                <w:lang w:eastAsia="en-US"/>
              </w:rPr>
              <w:t>Подводя итоги деятельности Контрольно-счетной палаты за 201</w:t>
            </w:r>
            <w:r w:rsidR="002349F9" w:rsidRPr="000B658F">
              <w:rPr>
                <w:rFonts w:eastAsiaTheme="minorHAnsi"/>
                <w:bCs/>
                <w:sz w:val="28"/>
                <w:szCs w:val="28"/>
                <w:lang w:eastAsia="en-US"/>
              </w:rPr>
              <w:t>6</w:t>
            </w:r>
            <w:r w:rsidRPr="000B658F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год можно отметить, что основные </w:t>
            </w:r>
            <w:r w:rsidR="00732A44" w:rsidRPr="000B658F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полномочия и </w:t>
            </w:r>
            <w:proofErr w:type="gramStart"/>
            <w:r w:rsidR="00732A44" w:rsidRPr="000B658F">
              <w:rPr>
                <w:rFonts w:eastAsiaTheme="minorHAnsi"/>
                <w:bCs/>
                <w:sz w:val="28"/>
                <w:szCs w:val="28"/>
                <w:lang w:eastAsia="en-US"/>
              </w:rPr>
              <w:t>мероприятия, утвержденные планом работы на 2016 год реализованы</w:t>
            </w:r>
            <w:proofErr w:type="gramEnd"/>
            <w:r w:rsidR="00732A44" w:rsidRPr="000B658F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в полном объеме</w:t>
            </w:r>
            <w:r w:rsidRPr="000B658F">
              <w:rPr>
                <w:rFonts w:eastAsiaTheme="minorHAnsi"/>
                <w:bCs/>
                <w:sz w:val="28"/>
                <w:szCs w:val="28"/>
                <w:lang w:eastAsia="en-US"/>
              </w:rPr>
              <w:t>.</w:t>
            </w:r>
          </w:p>
          <w:p w:rsidR="00B614F0" w:rsidRPr="000B658F" w:rsidRDefault="00B614F0" w:rsidP="00664697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B658F">
              <w:rPr>
                <w:rFonts w:eastAsiaTheme="minorHAnsi"/>
                <w:bCs/>
                <w:sz w:val="28"/>
                <w:szCs w:val="28"/>
                <w:lang w:eastAsia="en-US"/>
              </w:rPr>
              <w:t>Одной из главных задач Контрольно-счетной палаты</w:t>
            </w:r>
            <w:r w:rsidRPr="000B658F">
              <w:rPr>
                <w:sz w:val="28"/>
                <w:szCs w:val="28"/>
              </w:rPr>
              <w:t xml:space="preserve"> </w:t>
            </w:r>
            <w:r w:rsidRPr="000B658F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в 2017 году </w:t>
            </w:r>
            <w:r w:rsidRPr="000B658F">
              <w:rPr>
                <w:sz w:val="28"/>
                <w:szCs w:val="28"/>
              </w:rPr>
              <w:t xml:space="preserve">является повышение качества и эффективности работы по основным направлениям деятельности, а также подготовка и внесение предложений направленных на уменьшение вероятности нарушений и недостатков при использовании </w:t>
            </w:r>
            <w:r w:rsidR="000F169E" w:rsidRPr="000B658F">
              <w:rPr>
                <w:rFonts w:eastAsiaTheme="minorHAnsi"/>
                <w:bCs/>
                <w:sz w:val="28"/>
                <w:szCs w:val="28"/>
                <w:lang w:eastAsia="en-US"/>
              </w:rPr>
              <w:t>бюджетных</w:t>
            </w:r>
            <w:r w:rsidRPr="000B658F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средств</w:t>
            </w:r>
            <w:r w:rsidRPr="000B658F">
              <w:rPr>
                <w:sz w:val="28"/>
                <w:szCs w:val="28"/>
              </w:rPr>
              <w:t>.</w:t>
            </w:r>
          </w:p>
          <w:p w:rsidR="00B614F0" w:rsidRPr="000B658F" w:rsidRDefault="009B7DE1" w:rsidP="00B614F0">
            <w:pPr>
              <w:ind w:firstLine="708"/>
              <w:jc w:val="both"/>
              <w:rPr>
                <w:sz w:val="28"/>
                <w:szCs w:val="28"/>
              </w:rPr>
            </w:pPr>
            <w:r w:rsidRPr="000B658F">
              <w:rPr>
                <w:rFonts w:eastAsia="Calibri"/>
                <w:sz w:val="28"/>
                <w:szCs w:val="28"/>
                <w:lang w:eastAsia="en-US"/>
              </w:rPr>
              <w:t xml:space="preserve">Кроме того, будет продолжена работа по </w:t>
            </w:r>
            <w:r w:rsidR="00B614F0" w:rsidRPr="000B658F">
              <w:rPr>
                <w:sz w:val="28"/>
                <w:szCs w:val="28"/>
              </w:rPr>
              <w:t>повыш</w:t>
            </w:r>
            <w:r w:rsidRPr="000B658F">
              <w:rPr>
                <w:sz w:val="28"/>
                <w:szCs w:val="28"/>
              </w:rPr>
              <w:t>ению</w:t>
            </w:r>
            <w:r w:rsidR="00B614F0" w:rsidRPr="000B658F">
              <w:rPr>
                <w:sz w:val="28"/>
                <w:szCs w:val="28"/>
              </w:rPr>
              <w:t xml:space="preserve"> профессиональн</w:t>
            </w:r>
            <w:r w:rsidRPr="000B658F">
              <w:rPr>
                <w:sz w:val="28"/>
                <w:szCs w:val="28"/>
              </w:rPr>
              <w:t>ого</w:t>
            </w:r>
            <w:r w:rsidR="00B614F0" w:rsidRPr="000B658F">
              <w:rPr>
                <w:sz w:val="28"/>
                <w:szCs w:val="28"/>
              </w:rPr>
              <w:t xml:space="preserve"> уровн</w:t>
            </w:r>
            <w:r w:rsidRPr="000B658F">
              <w:rPr>
                <w:sz w:val="28"/>
                <w:szCs w:val="28"/>
              </w:rPr>
              <w:t>я</w:t>
            </w:r>
            <w:r w:rsidR="00B614F0" w:rsidRPr="000B658F">
              <w:rPr>
                <w:sz w:val="28"/>
                <w:szCs w:val="28"/>
              </w:rPr>
              <w:t xml:space="preserve"> путем участия в конференциях, семинарах, обучения на курсах повышения квалификации.</w:t>
            </w:r>
          </w:p>
          <w:p w:rsidR="009A5312" w:rsidRPr="000B658F" w:rsidRDefault="009A5312" w:rsidP="009B7DE1">
            <w:pPr>
              <w:jc w:val="both"/>
              <w:rPr>
                <w:bCs/>
                <w:sz w:val="28"/>
                <w:szCs w:val="28"/>
              </w:rPr>
            </w:pPr>
          </w:p>
          <w:p w:rsidR="009A5312" w:rsidRPr="000B658F" w:rsidRDefault="009A5312" w:rsidP="00CE0235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  <w:p w:rsidR="00A010DE" w:rsidRPr="000B658F" w:rsidRDefault="00A010DE" w:rsidP="00CE0235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  <w:p w:rsidR="002349F9" w:rsidRPr="000B658F" w:rsidRDefault="002349F9" w:rsidP="002349F9">
            <w:pPr>
              <w:tabs>
                <w:tab w:val="left" w:pos="567"/>
              </w:tabs>
              <w:ind w:firstLine="567"/>
              <w:jc w:val="both"/>
              <w:rPr>
                <w:bCs/>
                <w:sz w:val="28"/>
                <w:szCs w:val="28"/>
              </w:rPr>
            </w:pPr>
            <w:proofErr w:type="gramStart"/>
            <w:r w:rsidRPr="000B658F">
              <w:rPr>
                <w:bCs/>
                <w:sz w:val="28"/>
                <w:szCs w:val="28"/>
              </w:rPr>
              <w:t>Исполняющий</w:t>
            </w:r>
            <w:proofErr w:type="gramEnd"/>
            <w:r w:rsidRPr="000B658F">
              <w:rPr>
                <w:bCs/>
                <w:sz w:val="28"/>
                <w:szCs w:val="28"/>
              </w:rPr>
              <w:t xml:space="preserve"> обязанности </w:t>
            </w:r>
          </w:p>
          <w:p w:rsidR="009A5312" w:rsidRPr="000B658F" w:rsidRDefault="002349F9" w:rsidP="002349F9">
            <w:pPr>
              <w:tabs>
                <w:tab w:val="left" w:pos="567"/>
              </w:tabs>
              <w:ind w:firstLine="567"/>
              <w:jc w:val="both"/>
              <w:rPr>
                <w:sz w:val="28"/>
                <w:szCs w:val="28"/>
              </w:rPr>
            </w:pPr>
            <w:r w:rsidRPr="000B658F">
              <w:rPr>
                <w:bCs/>
                <w:sz w:val="28"/>
                <w:szCs w:val="28"/>
              </w:rPr>
              <w:t>председателя</w:t>
            </w:r>
            <w:r w:rsidR="009A5312" w:rsidRPr="000B658F">
              <w:rPr>
                <w:bCs/>
                <w:sz w:val="28"/>
                <w:szCs w:val="28"/>
              </w:rPr>
              <w:t xml:space="preserve">                                        </w:t>
            </w:r>
            <w:r w:rsidR="0007052B" w:rsidRPr="000B658F">
              <w:rPr>
                <w:bCs/>
                <w:sz w:val="28"/>
                <w:szCs w:val="28"/>
              </w:rPr>
              <w:t xml:space="preserve">                     </w:t>
            </w:r>
            <w:r w:rsidR="009A5312" w:rsidRPr="000B658F">
              <w:rPr>
                <w:bCs/>
                <w:sz w:val="28"/>
                <w:szCs w:val="28"/>
              </w:rPr>
              <w:t xml:space="preserve">   </w:t>
            </w:r>
            <w:r w:rsidR="0005765F" w:rsidRPr="000B658F">
              <w:rPr>
                <w:bCs/>
                <w:sz w:val="28"/>
                <w:szCs w:val="28"/>
              </w:rPr>
              <w:t xml:space="preserve">          </w:t>
            </w:r>
            <w:r w:rsidR="009A5312" w:rsidRPr="000B658F">
              <w:rPr>
                <w:bCs/>
                <w:sz w:val="28"/>
                <w:szCs w:val="28"/>
              </w:rPr>
              <w:t xml:space="preserve">     </w:t>
            </w:r>
            <w:r w:rsidRPr="000B658F">
              <w:rPr>
                <w:bCs/>
                <w:sz w:val="28"/>
                <w:szCs w:val="28"/>
              </w:rPr>
              <w:t>В</w:t>
            </w:r>
            <w:r w:rsidR="009A5312" w:rsidRPr="000B658F">
              <w:rPr>
                <w:bCs/>
                <w:sz w:val="28"/>
                <w:szCs w:val="28"/>
              </w:rPr>
              <w:t>.</w:t>
            </w:r>
            <w:r w:rsidRPr="000B658F">
              <w:rPr>
                <w:bCs/>
                <w:sz w:val="28"/>
                <w:szCs w:val="28"/>
              </w:rPr>
              <w:t>В</w:t>
            </w:r>
            <w:r w:rsidR="009A5312" w:rsidRPr="000B658F">
              <w:rPr>
                <w:bCs/>
                <w:sz w:val="28"/>
                <w:szCs w:val="28"/>
              </w:rPr>
              <w:t xml:space="preserve">. </w:t>
            </w:r>
            <w:r w:rsidRPr="000B658F">
              <w:rPr>
                <w:bCs/>
                <w:sz w:val="28"/>
                <w:szCs w:val="28"/>
              </w:rPr>
              <w:t>Садыкова</w:t>
            </w:r>
          </w:p>
        </w:tc>
        <w:tc>
          <w:tcPr>
            <w:tcW w:w="0" w:type="auto"/>
            <w:vAlign w:val="center"/>
          </w:tcPr>
          <w:p w:rsidR="009A5312" w:rsidRPr="000B658F" w:rsidRDefault="009A5312" w:rsidP="00CE023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9A5312" w:rsidRPr="000B658F" w:rsidRDefault="009A5312" w:rsidP="00FC412E">
      <w:pPr>
        <w:jc w:val="both"/>
      </w:pPr>
    </w:p>
    <w:sectPr w:rsidR="009A5312" w:rsidRPr="000B658F" w:rsidSect="009573C9">
      <w:footerReference w:type="default" r:id="rId3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0DE" w:rsidRDefault="00A010DE" w:rsidP="00A13E87">
      <w:r>
        <w:separator/>
      </w:r>
    </w:p>
  </w:endnote>
  <w:endnote w:type="continuationSeparator" w:id="0">
    <w:p w:rsidR="00A010DE" w:rsidRDefault="00A010DE" w:rsidP="00A13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4756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A010DE" w:rsidRPr="009575F1" w:rsidRDefault="00196F06">
        <w:pPr>
          <w:pStyle w:val="af1"/>
          <w:jc w:val="right"/>
          <w:rPr>
            <w:rFonts w:ascii="Times New Roman" w:hAnsi="Times New Roman"/>
            <w:sz w:val="20"/>
            <w:szCs w:val="20"/>
          </w:rPr>
        </w:pPr>
        <w:r w:rsidRPr="009575F1">
          <w:rPr>
            <w:rFonts w:ascii="Times New Roman" w:hAnsi="Times New Roman"/>
            <w:sz w:val="20"/>
            <w:szCs w:val="20"/>
          </w:rPr>
          <w:fldChar w:fldCharType="begin"/>
        </w:r>
        <w:r w:rsidR="00A010DE" w:rsidRPr="009575F1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9575F1">
          <w:rPr>
            <w:rFonts w:ascii="Times New Roman" w:hAnsi="Times New Roman"/>
            <w:sz w:val="20"/>
            <w:szCs w:val="20"/>
          </w:rPr>
          <w:fldChar w:fldCharType="separate"/>
        </w:r>
        <w:r w:rsidR="00B96491">
          <w:rPr>
            <w:rFonts w:ascii="Times New Roman" w:hAnsi="Times New Roman"/>
            <w:noProof/>
            <w:sz w:val="20"/>
            <w:szCs w:val="20"/>
          </w:rPr>
          <w:t>28</w:t>
        </w:r>
        <w:r w:rsidRPr="009575F1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0DE" w:rsidRDefault="00A010DE" w:rsidP="00A13E87">
      <w:r>
        <w:separator/>
      </w:r>
    </w:p>
  </w:footnote>
  <w:footnote w:type="continuationSeparator" w:id="0">
    <w:p w:rsidR="00A010DE" w:rsidRDefault="00A010DE" w:rsidP="00A13E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93B"/>
    <w:multiLevelType w:val="hybridMultilevel"/>
    <w:tmpl w:val="8C0A081C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62187B"/>
    <w:multiLevelType w:val="hybridMultilevel"/>
    <w:tmpl w:val="B41AF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2464D"/>
    <w:multiLevelType w:val="hybridMultilevel"/>
    <w:tmpl w:val="6F322F3A"/>
    <w:lvl w:ilvl="0" w:tplc="02802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83761"/>
    <w:multiLevelType w:val="hybridMultilevel"/>
    <w:tmpl w:val="4E403B12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71145F3"/>
    <w:multiLevelType w:val="hybridMultilevel"/>
    <w:tmpl w:val="589CCDF6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8E72767"/>
    <w:multiLevelType w:val="hybridMultilevel"/>
    <w:tmpl w:val="86E80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EF701E"/>
    <w:multiLevelType w:val="hybridMultilevel"/>
    <w:tmpl w:val="1A62A516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F921112"/>
    <w:multiLevelType w:val="hybridMultilevel"/>
    <w:tmpl w:val="1CBA74AE"/>
    <w:lvl w:ilvl="0" w:tplc="02802D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2C42E4"/>
    <w:multiLevelType w:val="hybridMultilevel"/>
    <w:tmpl w:val="E38ACC7A"/>
    <w:lvl w:ilvl="0" w:tplc="02802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8E65B1"/>
    <w:multiLevelType w:val="hybridMultilevel"/>
    <w:tmpl w:val="263046EE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84072BF"/>
    <w:multiLevelType w:val="hybridMultilevel"/>
    <w:tmpl w:val="BC7EA9B0"/>
    <w:lvl w:ilvl="0" w:tplc="02802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4F23A5"/>
    <w:multiLevelType w:val="hybridMultilevel"/>
    <w:tmpl w:val="4F0E1FB8"/>
    <w:lvl w:ilvl="0" w:tplc="3048B5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01E62E0"/>
    <w:multiLevelType w:val="hybridMultilevel"/>
    <w:tmpl w:val="1D5472A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62A4B"/>
    <w:multiLevelType w:val="hybridMultilevel"/>
    <w:tmpl w:val="6A8CD502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1A33149"/>
    <w:multiLevelType w:val="hybridMultilevel"/>
    <w:tmpl w:val="12C43FF2"/>
    <w:lvl w:ilvl="0" w:tplc="02802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5066E6"/>
    <w:multiLevelType w:val="hybridMultilevel"/>
    <w:tmpl w:val="BD40DE40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95F4A27"/>
    <w:multiLevelType w:val="hybridMultilevel"/>
    <w:tmpl w:val="09F8B6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EEE0ED7"/>
    <w:multiLevelType w:val="hybridMultilevel"/>
    <w:tmpl w:val="E42E60D0"/>
    <w:lvl w:ilvl="0" w:tplc="02802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882360"/>
    <w:multiLevelType w:val="hybridMultilevel"/>
    <w:tmpl w:val="F990A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ED4558"/>
    <w:multiLevelType w:val="hybridMultilevel"/>
    <w:tmpl w:val="0D246138"/>
    <w:lvl w:ilvl="0" w:tplc="02802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FF5CB2"/>
    <w:multiLevelType w:val="hybridMultilevel"/>
    <w:tmpl w:val="AAD65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385EF4"/>
    <w:multiLevelType w:val="hybridMultilevel"/>
    <w:tmpl w:val="23D86AC8"/>
    <w:lvl w:ilvl="0" w:tplc="02802D20">
      <w:start w:val="1"/>
      <w:numFmt w:val="bullet"/>
      <w:lvlText w:val=""/>
      <w:lvlJc w:val="left"/>
      <w:pPr>
        <w:ind w:left="1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22">
    <w:nsid w:val="40390584"/>
    <w:multiLevelType w:val="hybridMultilevel"/>
    <w:tmpl w:val="1D3A94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03A383E"/>
    <w:multiLevelType w:val="hybridMultilevel"/>
    <w:tmpl w:val="BDBEA4A8"/>
    <w:lvl w:ilvl="0" w:tplc="02802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F66141"/>
    <w:multiLevelType w:val="hybridMultilevel"/>
    <w:tmpl w:val="9E3A84A4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22B35F8"/>
    <w:multiLevelType w:val="hybridMultilevel"/>
    <w:tmpl w:val="6324BCF6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33F0B42"/>
    <w:multiLevelType w:val="hybridMultilevel"/>
    <w:tmpl w:val="0D7A4A64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9F03CA3"/>
    <w:multiLevelType w:val="hybridMultilevel"/>
    <w:tmpl w:val="CDFA9668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1B0122E"/>
    <w:multiLevelType w:val="hybridMultilevel"/>
    <w:tmpl w:val="31308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BF52B7"/>
    <w:multiLevelType w:val="hybridMultilevel"/>
    <w:tmpl w:val="1CA67826"/>
    <w:lvl w:ilvl="0" w:tplc="02802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C25320"/>
    <w:multiLevelType w:val="hybridMultilevel"/>
    <w:tmpl w:val="5EB26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1B6292"/>
    <w:multiLevelType w:val="hybridMultilevel"/>
    <w:tmpl w:val="4E92A832"/>
    <w:lvl w:ilvl="0" w:tplc="02802D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739752A"/>
    <w:multiLevelType w:val="hybridMultilevel"/>
    <w:tmpl w:val="2F2AC35E"/>
    <w:lvl w:ilvl="0" w:tplc="02802D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9EF66E5"/>
    <w:multiLevelType w:val="hybridMultilevel"/>
    <w:tmpl w:val="D91E05FA"/>
    <w:lvl w:ilvl="0" w:tplc="02802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6B3537"/>
    <w:multiLevelType w:val="hybridMultilevel"/>
    <w:tmpl w:val="8EA02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5D0AA8"/>
    <w:multiLevelType w:val="hybridMultilevel"/>
    <w:tmpl w:val="B43CE0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51B092B"/>
    <w:multiLevelType w:val="hybridMultilevel"/>
    <w:tmpl w:val="ED06AF5E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72B27F6"/>
    <w:multiLevelType w:val="hybridMultilevel"/>
    <w:tmpl w:val="A02AFF44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2365BD3"/>
    <w:multiLevelType w:val="hybridMultilevel"/>
    <w:tmpl w:val="ECF880BA"/>
    <w:lvl w:ilvl="0" w:tplc="02802D2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000000" w:themeColor="text1"/>
      </w:rPr>
    </w:lvl>
    <w:lvl w:ilvl="1" w:tplc="03E0F3AC">
      <w:start w:val="1"/>
      <w:numFmt w:val="decimal"/>
      <w:lvlText w:val="%2."/>
      <w:lvlJc w:val="left"/>
      <w:pPr>
        <w:ind w:left="2217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3654723"/>
    <w:multiLevelType w:val="hybridMultilevel"/>
    <w:tmpl w:val="74E63312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15"/>
  </w:num>
  <w:num w:numId="4">
    <w:abstractNumId w:val="30"/>
  </w:num>
  <w:num w:numId="5">
    <w:abstractNumId w:val="1"/>
  </w:num>
  <w:num w:numId="6">
    <w:abstractNumId w:val="36"/>
  </w:num>
  <w:num w:numId="7">
    <w:abstractNumId w:val="13"/>
  </w:num>
  <w:num w:numId="8">
    <w:abstractNumId w:val="6"/>
  </w:num>
  <w:num w:numId="9">
    <w:abstractNumId w:val="10"/>
  </w:num>
  <w:num w:numId="10">
    <w:abstractNumId w:val="24"/>
  </w:num>
  <w:num w:numId="11">
    <w:abstractNumId w:val="19"/>
  </w:num>
  <w:num w:numId="12">
    <w:abstractNumId w:val="35"/>
  </w:num>
  <w:num w:numId="13">
    <w:abstractNumId w:val="28"/>
  </w:num>
  <w:num w:numId="14">
    <w:abstractNumId w:val="31"/>
  </w:num>
  <w:num w:numId="15">
    <w:abstractNumId w:val="37"/>
  </w:num>
  <w:num w:numId="16">
    <w:abstractNumId w:val="22"/>
  </w:num>
  <w:num w:numId="17">
    <w:abstractNumId w:val="16"/>
  </w:num>
  <w:num w:numId="18">
    <w:abstractNumId w:val="38"/>
  </w:num>
  <w:num w:numId="19">
    <w:abstractNumId w:val="3"/>
  </w:num>
  <w:num w:numId="20">
    <w:abstractNumId w:val="20"/>
  </w:num>
  <w:num w:numId="21">
    <w:abstractNumId w:val="26"/>
  </w:num>
  <w:num w:numId="22">
    <w:abstractNumId w:val="18"/>
  </w:num>
  <w:num w:numId="23">
    <w:abstractNumId w:val="29"/>
  </w:num>
  <w:num w:numId="24">
    <w:abstractNumId w:val="5"/>
  </w:num>
  <w:num w:numId="25">
    <w:abstractNumId w:val="21"/>
  </w:num>
  <w:num w:numId="26">
    <w:abstractNumId w:val="4"/>
  </w:num>
  <w:num w:numId="27">
    <w:abstractNumId w:val="34"/>
  </w:num>
  <w:num w:numId="28">
    <w:abstractNumId w:val="25"/>
  </w:num>
  <w:num w:numId="29">
    <w:abstractNumId w:val="14"/>
  </w:num>
  <w:num w:numId="30">
    <w:abstractNumId w:val="0"/>
  </w:num>
  <w:num w:numId="31">
    <w:abstractNumId w:val="12"/>
  </w:num>
  <w:num w:numId="32">
    <w:abstractNumId w:val="7"/>
  </w:num>
  <w:num w:numId="33">
    <w:abstractNumId w:val="17"/>
  </w:num>
  <w:num w:numId="34">
    <w:abstractNumId w:val="9"/>
  </w:num>
  <w:num w:numId="35">
    <w:abstractNumId w:val="33"/>
  </w:num>
  <w:num w:numId="36">
    <w:abstractNumId w:val="23"/>
  </w:num>
  <w:num w:numId="37">
    <w:abstractNumId w:val="2"/>
  </w:num>
  <w:num w:numId="38">
    <w:abstractNumId w:val="32"/>
  </w:num>
  <w:num w:numId="39">
    <w:abstractNumId w:val="39"/>
  </w:num>
  <w:num w:numId="40">
    <w:abstractNumId w:val="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312"/>
    <w:rsid w:val="00010C6B"/>
    <w:rsid w:val="00011712"/>
    <w:rsid w:val="000420AD"/>
    <w:rsid w:val="000461BA"/>
    <w:rsid w:val="00055025"/>
    <w:rsid w:val="00056A71"/>
    <w:rsid w:val="0005765F"/>
    <w:rsid w:val="00061362"/>
    <w:rsid w:val="0007052B"/>
    <w:rsid w:val="00084715"/>
    <w:rsid w:val="0008556F"/>
    <w:rsid w:val="00091012"/>
    <w:rsid w:val="0009298B"/>
    <w:rsid w:val="000A1BDB"/>
    <w:rsid w:val="000A7FC9"/>
    <w:rsid w:val="000B1A28"/>
    <w:rsid w:val="000B50E0"/>
    <w:rsid w:val="000B658F"/>
    <w:rsid w:val="000C3442"/>
    <w:rsid w:val="000C3A2C"/>
    <w:rsid w:val="000C62B1"/>
    <w:rsid w:val="000C7E2C"/>
    <w:rsid w:val="000F169E"/>
    <w:rsid w:val="000F2243"/>
    <w:rsid w:val="000F24E7"/>
    <w:rsid w:val="000F7BC2"/>
    <w:rsid w:val="00101F90"/>
    <w:rsid w:val="00104C8E"/>
    <w:rsid w:val="00104FC5"/>
    <w:rsid w:val="00114930"/>
    <w:rsid w:val="00120082"/>
    <w:rsid w:val="0012400E"/>
    <w:rsid w:val="00124B6E"/>
    <w:rsid w:val="00133E75"/>
    <w:rsid w:val="001419A3"/>
    <w:rsid w:val="00143076"/>
    <w:rsid w:val="00144765"/>
    <w:rsid w:val="001456D2"/>
    <w:rsid w:val="00154822"/>
    <w:rsid w:val="00154CE2"/>
    <w:rsid w:val="00172FE1"/>
    <w:rsid w:val="00174CF1"/>
    <w:rsid w:val="00196F06"/>
    <w:rsid w:val="001A34C9"/>
    <w:rsid w:val="001B1F91"/>
    <w:rsid w:val="001B31C9"/>
    <w:rsid w:val="001B51FE"/>
    <w:rsid w:val="001B58E1"/>
    <w:rsid w:val="001C1146"/>
    <w:rsid w:val="001C5978"/>
    <w:rsid w:val="001C5AE1"/>
    <w:rsid w:val="001C6A87"/>
    <w:rsid w:val="001C7461"/>
    <w:rsid w:val="001D16C2"/>
    <w:rsid w:val="001D5CC7"/>
    <w:rsid w:val="001E0930"/>
    <w:rsid w:val="001E46DA"/>
    <w:rsid w:val="0020206C"/>
    <w:rsid w:val="00204ADB"/>
    <w:rsid w:val="002113B3"/>
    <w:rsid w:val="002169AF"/>
    <w:rsid w:val="002246D8"/>
    <w:rsid w:val="0023011A"/>
    <w:rsid w:val="0023291F"/>
    <w:rsid w:val="00234664"/>
    <w:rsid w:val="002349F9"/>
    <w:rsid w:val="00245D9C"/>
    <w:rsid w:val="0025011C"/>
    <w:rsid w:val="00254129"/>
    <w:rsid w:val="0025495B"/>
    <w:rsid w:val="002550A3"/>
    <w:rsid w:val="002700CA"/>
    <w:rsid w:val="00272878"/>
    <w:rsid w:val="00285078"/>
    <w:rsid w:val="00292E45"/>
    <w:rsid w:val="00294DD1"/>
    <w:rsid w:val="0029782C"/>
    <w:rsid w:val="002A53B5"/>
    <w:rsid w:val="002A704D"/>
    <w:rsid w:val="002C15E5"/>
    <w:rsid w:val="002C6E83"/>
    <w:rsid w:val="002C741C"/>
    <w:rsid w:val="002C76BD"/>
    <w:rsid w:val="002E1579"/>
    <w:rsid w:val="003166A0"/>
    <w:rsid w:val="00326730"/>
    <w:rsid w:val="003274A0"/>
    <w:rsid w:val="00333D71"/>
    <w:rsid w:val="003414B0"/>
    <w:rsid w:val="00342C21"/>
    <w:rsid w:val="0034320A"/>
    <w:rsid w:val="00354ED2"/>
    <w:rsid w:val="0035736A"/>
    <w:rsid w:val="003604E8"/>
    <w:rsid w:val="0036185A"/>
    <w:rsid w:val="003640ED"/>
    <w:rsid w:val="00364B34"/>
    <w:rsid w:val="00374F71"/>
    <w:rsid w:val="00376851"/>
    <w:rsid w:val="00390C40"/>
    <w:rsid w:val="0039232A"/>
    <w:rsid w:val="003C2401"/>
    <w:rsid w:val="003C429A"/>
    <w:rsid w:val="003C796A"/>
    <w:rsid w:val="003E0699"/>
    <w:rsid w:val="003E3F71"/>
    <w:rsid w:val="003E56E7"/>
    <w:rsid w:val="003F1600"/>
    <w:rsid w:val="00421212"/>
    <w:rsid w:val="00440DD8"/>
    <w:rsid w:val="00447C6A"/>
    <w:rsid w:val="004511A2"/>
    <w:rsid w:val="00464D16"/>
    <w:rsid w:val="00473AB7"/>
    <w:rsid w:val="004741B0"/>
    <w:rsid w:val="00482055"/>
    <w:rsid w:val="00495F24"/>
    <w:rsid w:val="004A601E"/>
    <w:rsid w:val="004B72A1"/>
    <w:rsid w:val="004D02B1"/>
    <w:rsid w:val="004D0BE5"/>
    <w:rsid w:val="004D3738"/>
    <w:rsid w:val="004D475E"/>
    <w:rsid w:val="004E6E34"/>
    <w:rsid w:val="004F02BA"/>
    <w:rsid w:val="004F2311"/>
    <w:rsid w:val="00503E51"/>
    <w:rsid w:val="005142A2"/>
    <w:rsid w:val="005261F3"/>
    <w:rsid w:val="00540A70"/>
    <w:rsid w:val="005447DF"/>
    <w:rsid w:val="0054575A"/>
    <w:rsid w:val="005706A6"/>
    <w:rsid w:val="005773A7"/>
    <w:rsid w:val="00577572"/>
    <w:rsid w:val="00577A41"/>
    <w:rsid w:val="0059396B"/>
    <w:rsid w:val="005949FA"/>
    <w:rsid w:val="005A22C8"/>
    <w:rsid w:val="005A2529"/>
    <w:rsid w:val="005A6A5D"/>
    <w:rsid w:val="005A7430"/>
    <w:rsid w:val="005B41BA"/>
    <w:rsid w:val="005B42DC"/>
    <w:rsid w:val="005B4E52"/>
    <w:rsid w:val="005C1333"/>
    <w:rsid w:val="005C7EBB"/>
    <w:rsid w:val="005D1900"/>
    <w:rsid w:val="005F1880"/>
    <w:rsid w:val="005F1EA6"/>
    <w:rsid w:val="00610B02"/>
    <w:rsid w:val="006149C5"/>
    <w:rsid w:val="00622091"/>
    <w:rsid w:val="006255FE"/>
    <w:rsid w:val="00632BC8"/>
    <w:rsid w:val="0063521D"/>
    <w:rsid w:val="006369B0"/>
    <w:rsid w:val="00643CF1"/>
    <w:rsid w:val="00646324"/>
    <w:rsid w:val="00664697"/>
    <w:rsid w:val="00680513"/>
    <w:rsid w:val="006812F3"/>
    <w:rsid w:val="00681808"/>
    <w:rsid w:val="006B2F55"/>
    <w:rsid w:val="006C3F88"/>
    <w:rsid w:val="006C5349"/>
    <w:rsid w:val="006C642A"/>
    <w:rsid w:val="006C78A2"/>
    <w:rsid w:val="007115B2"/>
    <w:rsid w:val="00724986"/>
    <w:rsid w:val="00726A6F"/>
    <w:rsid w:val="00732A44"/>
    <w:rsid w:val="00741C05"/>
    <w:rsid w:val="00765EE5"/>
    <w:rsid w:val="00767681"/>
    <w:rsid w:val="0078274C"/>
    <w:rsid w:val="00792EDE"/>
    <w:rsid w:val="00797984"/>
    <w:rsid w:val="007A73AF"/>
    <w:rsid w:val="007B2CEE"/>
    <w:rsid w:val="007B3DF4"/>
    <w:rsid w:val="007B43D7"/>
    <w:rsid w:val="007B52A6"/>
    <w:rsid w:val="007D0316"/>
    <w:rsid w:val="007E3A2F"/>
    <w:rsid w:val="007F05AF"/>
    <w:rsid w:val="00813386"/>
    <w:rsid w:val="008258B4"/>
    <w:rsid w:val="00831E9C"/>
    <w:rsid w:val="00835383"/>
    <w:rsid w:val="00847E87"/>
    <w:rsid w:val="008501F3"/>
    <w:rsid w:val="00857D04"/>
    <w:rsid w:val="00896E36"/>
    <w:rsid w:val="008A039E"/>
    <w:rsid w:val="008B5B88"/>
    <w:rsid w:val="008C16AB"/>
    <w:rsid w:val="008D38B1"/>
    <w:rsid w:val="008D6572"/>
    <w:rsid w:val="008F14A1"/>
    <w:rsid w:val="00907555"/>
    <w:rsid w:val="00915442"/>
    <w:rsid w:val="009320E5"/>
    <w:rsid w:val="00940D2D"/>
    <w:rsid w:val="009500AB"/>
    <w:rsid w:val="009505B8"/>
    <w:rsid w:val="00950BC6"/>
    <w:rsid w:val="009556C7"/>
    <w:rsid w:val="009573C9"/>
    <w:rsid w:val="009575F1"/>
    <w:rsid w:val="00966D77"/>
    <w:rsid w:val="009722CD"/>
    <w:rsid w:val="00974ED4"/>
    <w:rsid w:val="00986BDE"/>
    <w:rsid w:val="00990F82"/>
    <w:rsid w:val="009A3B4C"/>
    <w:rsid w:val="009A5312"/>
    <w:rsid w:val="009B2C86"/>
    <w:rsid w:val="009B507A"/>
    <w:rsid w:val="009B5F9B"/>
    <w:rsid w:val="009B7DE1"/>
    <w:rsid w:val="009D00F8"/>
    <w:rsid w:val="009E0FEC"/>
    <w:rsid w:val="009E6E0F"/>
    <w:rsid w:val="009F0A96"/>
    <w:rsid w:val="009F45AD"/>
    <w:rsid w:val="00A010DE"/>
    <w:rsid w:val="00A02E70"/>
    <w:rsid w:val="00A13E87"/>
    <w:rsid w:val="00A14CC0"/>
    <w:rsid w:val="00A22EB2"/>
    <w:rsid w:val="00A2791E"/>
    <w:rsid w:val="00A44B83"/>
    <w:rsid w:val="00A52B1E"/>
    <w:rsid w:val="00A53F1F"/>
    <w:rsid w:val="00A55C00"/>
    <w:rsid w:val="00A64B90"/>
    <w:rsid w:val="00A65F49"/>
    <w:rsid w:val="00A6648D"/>
    <w:rsid w:val="00A67F82"/>
    <w:rsid w:val="00A70E7D"/>
    <w:rsid w:val="00A72CE5"/>
    <w:rsid w:val="00A767B6"/>
    <w:rsid w:val="00A962F0"/>
    <w:rsid w:val="00A96C2E"/>
    <w:rsid w:val="00AA0FBF"/>
    <w:rsid w:val="00AA448C"/>
    <w:rsid w:val="00AB4362"/>
    <w:rsid w:val="00AB4C8D"/>
    <w:rsid w:val="00AC681E"/>
    <w:rsid w:val="00AD2B59"/>
    <w:rsid w:val="00AE4BBE"/>
    <w:rsid w:val="00AF4858"/>
    <w:rsid w:val="00B24074"/>
    <w:rsid w:val="00B313AE"/>
    <w:rsid w:val="00B4123B"/>
    <w:rsid w:val="00B42643"/>
    <w:rsid w:val="00B43338"/>
    <w:rsid w:val="00B43CF8"/>
    <w:rsid w:val="00B47565"/>
    <w:rsid w:val="00B507AC"/>
    <w:rsid w:val="00B614F0"/>
    <w:rsid w:val="00B8486B"/>
    <w:rsid w:val="00B95022"/>
    <w:rsid w:val="00B96491"/>
    <w:rsid w:val="00BA533D"/>
    <w:rsid w:val="00BB5D1D"/>
    <w:rsid w:val="00BC5DDC"/>
    <w:rsid w:val="00BD69C5"/>
    <w:rsid w:val="00BE33CF"/>
    <w:rsid w:val="00BE6BA0"/>
    <w:rsid w:val="00BF662D"/>
    <w:rsid w:val="00C06CC8"/>
    <w:rsid w:val="00C13646"/>
    <w:rsid w:val="00C179B4"/>
    <w:rsid w:val="00C238CF"/>
    <w:rsid w:val="00C26A9A"/>
    <w:rsid w:val="00C31890"/>
    <w:rsid w:val="00C36B5D"/>
    <w:rsid w:val="00C36CBA"/>
    <w:rsid w:val="00C370E5"/>
    <w:rsid w:val="00C50939"/>
    <w:rsid w:val="00C513FF"/>
    <w:rsid w:val="00C61C32"/>
    <w:rsid w:val="00C70953"/>
    <w:rsid w:val="00C727AD"/>
    <w:rsid w:val="00C73204"/>
    <w:rsid w:val="00C749C7"/>
    <w:rsid w:val="00C773AF"/>
    <w:rsid w:val="00C77574"/>
    <w:rsid w:val="00C93156"/>
    <w:rsid w:val="00CA01A2"/>
    <w:rsid w:val="00CC41FC"/>
    <w:rsid w:val="00CC4592"/>
    <w:rsid w:val="00CC6228"/>
    <w:rsid w:val="00CD2EBA"/>
    <w:rsid w:val="00CD7E66"/>
    <w:rsid w:val="00CE0235"/>
    <w:rsid w:val="00CE083D"/>
    <w:rsid w:val="00CE136F"/>
    <w:rsid w:val="00CE33E8"/>
    <w:rsid w:val="00CE3F9F"/>
    <w:rsid w:val="00CF00B3"/>
    <w:rsid w:val="00D04A44"/>
    <w:rsid w:val="00D17935"/>
    <w:rsid w:val="00D31757"/>
    <w:rsid w:val="00D3237F"/>
    <w:rsid w:val="00D32DCA"/>
    <w:rsid w:val="00D35DE3"/>
    <w:rsid w:val="00D369FF"/>
    <w:rsid w:val="00D511AD"/>
    <w:rsid w:val="00D54CCE"/>
    <w:rsid w:val="00D62DAA"/>
    <w:rsid w:val="00D677ED"/>
    <w:rsid w:val="00D77FCB"/>
    <w:rsid w:val="00D93041"/>
    <w:rsid w:val="00D96AA3"/>
    <w:rsid w:val="00DA78B3"/>
    <w:rsid w:val="00DB00F9"/>
    <w:rsid w:val="00DC63AC"/>
    <w:rsid w:val="00DC7245"/>
    <w:rsid w:val="00DD1CB0"/>
    <w:rsid w:val="00DD23EC"/>
    <w:rsid w:val="00DD2429"/>
    <w:rsid w:val="00DE5876"/>
    <w:rsid w:val="00DF40CC"/>
    <w:rsid w:val="00DF4864"/>
    <w:rsid w:val="00E10EE6"/>
    <w:rsid w:val="00E231DE"/>
    <w:rsid w:val="00E2692A"/>
    <w:rsid w:val="00E3458E"/>
    <w:rsid w:val="00E37996"/>
    <w:rsid w:val="00E40705"/>
    <w:rsid w:val="00E55F35"/>
    <w:rsid w:val="00E56DCF"/>
    <w:rsid w:val="00E57BC4"/>
    <w:rsid w:val="00E6040D"/>
    <w:rsid w:val="00E60546"/>
    <w:rsid w:val="00E7072D"/>
    <w:rsid w:val="00E714C3"/>
    <w:rsid w:val="00E7219C"/>
    <w:rsid w:val="00E73A5C"/>
    <w:rsid w:val="00E92BB0"/>
    <w:rsid w:val="00EA1364"/>
    <w:rsid w:val="00EA5D12"/>
    <w:rsid w:val="00EA7967"/>
    <w:rsid w:val="00EB3058"/>
    <w:rsid w:val="00ED32AF"/>
    <w:rsid w:val="00EE1EF1"/>
    <w:rsid w:val="00EF5F42"/>
    <w:rsid w:val="00F03EC6"/>
    <w:rsid w:val="00F06020"/>
    <w:rsid w:val="00F06595"/>
    <w:rsid w:val="00F110D7"/>
    <w:rsid w:val="00F24FF5"/>
    <w:rsid w:val="00F54EF8"/>
    <w:rsid w:val="00F60B78"/>
    <w:rsid w:val="00F61EC8"/>
    <w:rsid w:val="00F62EBD"/>
    <w:rsid w:val="00F75DBE"/>
    <w:rsid w:val="00F772C3"/>
    <w:rsid w:val="00F9136D"/>
    <w:rsid w:val="00F91D56"/>
    <w:rsid w:val="00FA3FCA"/>
    <w:rsid w:val="00FC412E"/>
    <w:rsid w:val="00FC4D48"/>
    <w:rsid w:val="00FC544D"/>
    <w:rsid w:val="00FC65C4"/>
    <w:rsid w:val="00FC6C3C"/>
    <w:rsid w:val="00FD04C9"/>
    <w:rsid w:val="00FD1A9E"/>
    <w:rsid w:val="00FD1D53"/>
    <w:rsid w:val="00FD6143"/>
    <w:rsid w:val="00FE051E"/>
    <w:rsid w:val="00FE32B9"/>
    <w:rsid w:val="00FE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5312"/>
    <w:pPr>
      <w:keepNext/>
      <w:keepLines/>
      <w:widowControl w:val="0"/>
      <w:adjustRightInd w:val="0"/>
      <w:spacing w:before="480" w:line="360" w:lineRule="atLeast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9A5312"/>
    <w:pPr>
      <w:keepNext/>
      <w:widowControl w:val="0"/>
      <w:adjustRightInd w:val="0"/>
      <w:spacing w:line="360" w:lineRule="atLeast"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uiPriority w:val="99"/>
    <w:locked/>
    <w:rsid w:val="009A5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unhideWhenUsed/>
    <w:rsid w:val="009A5312"/>
    <w:pPr>
      <w:spacing w:before="60" w:after="60"/>
    </w:pPr>
    <w:rPr>
      <w:szCs w:val="24"/>
    </w:rPr>
  </w:style>
  <w:style w:type="paragraph" w:styleId="a5">
    <w:name w:val="Body Text Indent"/>
    <w:basedOn w:val="a"/>
    <w:link w:val="a6"/>
    <w:unhideWhenUsed/>
    <w:rsid w:val="009A531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A53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.1"/>
    <w:rsid w:val="009A5312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9A531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A53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531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A531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A5312"/>
    <w:pPr>
      <w:widowControl w:val="0"/>
      <w:adjustRightInd w:val="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53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A53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 Spacing"/>
    <w:uiPriority w:val="1"/>
    <w:qFormat/>
    <w:rsid w:val="009A5312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9A5312"/>
    <w:pPr>
      <w:widowControl w:val="0"/>
      <w:adjustRightInd w:val="0"/>
      <w:spacing w:line="360" w:lineRule="atLeast"/>
      <w:jc w:val="center"/>
    </w:pPr>
    <w:rPr>
      <w:rFonts w:ascii="Calibri" w:hAnsi="Calibri" w:cs="Calibri"/>
      <w:sz w:val="32"/>
      <w:szCs w:val="32"/>
    </w:rPr>
  </w:style>
  <w:style w:type="character" w:customStyle="1" w:styleId="ad">
    <w:name w:val="Название Знак"/>
    <w:basedOn w:val="a0"/>
    <w:link w:val="ac"/>
    <w:rsid w:val="009A5312"/>
    <w:rPr>
      <w:rFonts w:ascii="Calibri" w:eastAsia="Times New Roman" w:hAnsi="Calibri" w:cs="Calibri"/>
      <w:sz w:val="32"/>
      <w:szCs w:val="32"/>
      <w:lang w:eastAsia="ru-RU"/>
    </w:rPr>
  </w:style>
  <w:style w:type="paragraph" w:customStyle="1" w:styleId="western">
    <w:name w:val="western"/>
    <w:basedOn w:val="a"/>
    <w:uiPriority w:val="99"/>
    <w:rsid w:val="009A5312"/>
    <w:pPr>
      <w:spacing w:before="100" w:beforeAutospacing="1" w:after="115"/>
    </w:pPr>
    <w:rPr>
      <w:color w:val="000000"/>
      <w:szCs w:val="24"/>
    </w:rPr>
  </w:style>
  <w:style w:type="paragraph" w:styleId="ae">
    <w:name w:val="List Paragraph"/>
    <w:basedOn w:val="a"/>
    <w:link w:val="af"/>
    <w:uiPriority w:val="34"/>
    <w:qFormat/>
    <w:rsid w:val="009A5312"/>
    <w:pPr>
      <w:ind w:left="720"/>
      <w:contextualSpacing/>
    </w:pPr>
    <w:rPr>
      <w:szCs w:val="24"/>
    </w:rPr>
  </w:style>
  <w:style w:type="character" w:styleId="af0">
    <w:name w:val="Hyperlink"/>
    <w:basedOn w:val="a0"/>
    <w:uiPriority w:val="99"/>
    <w:rsid w:val="009A5312"/>
    <w:rPr>
      <w:rFonts w:cs="Times New Roman"/>
      <w:color w:val="0000FF"/>
      <w:u w:val="single"/>
    </w:rPr>
  </w:style>
  <w:style w:type="paragraph" w:styleId="af1">
    <w:name w:val="footer"/>
    <w:basedOn w:val="a"/>
    <w:link w:val="af2"/>
    <w:uiPriority w:val="99"/>
    <w:rsid w:val="009A531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9A5312"/>
    <w:rPr>
      <w:rFonts w:ascii="Calibri" w:eastAsia="Calibri" w:hAnsi="Calibri" w:cs="Times New Roman"/>
    </w:rPr>
  </w:style>
  <w:style w:type="character" w:styleId="af3">
    <w:name w:val="page number"/>
    <w:basedOn w:val="a0"/>
    <w:uiPriority w:val="99"/>
    <w:rsid w:val="009A5312"/>
    <w:rPr>
      <w:rFonts w:cs="Times New Roman"/>
    </w:rPr>
  </w:style>
  <w:style w:type="paragraph" w:customStyle="1" w:styleId="Iniiaiieoaeno21">
    <w:name w:val="Iniiaiie oaeno 21"/>
    <w:basedOn w:val="a"/>
    <w:rsid w:val="009A531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customStyle="1" w:styleId="Default">
    <w:name w:val="Default"/>
    <w:rsid w:val="009A53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9A531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9A5312"/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9A53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uiPriority w:val="99"/>
    <w:rsid w:val="009A53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A53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A5312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9A53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857D04"/>
    <w:rPr>
      <w:rFonts w:ascii="Times New Roman" w:hAnsi="Times New Roman" w:cs="Times New Roman"/>
      <w:b/>
      <w:bCs/>
      <w:sz w:val="22"/>
      <w:szCs w:val="22"/>
    </w:rPr>
  </w:style>
  <w:style w:type="table" w:styleId="af6">
    <w:name w:val="Table Grid"/>
    <w:basedOn w:val="a1"/>
    <w:uiPriority w:val="59"/>
    <w:rsid w:val="00C773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"/>
    <w:basedOn w:val="a"/>
    <w:rsid w:val="00E56DC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7">
    <w:name w:val="Block Text"/>
    <w:basedOn w:val="a"/>
    <w:rsid w:val="00813386"/>
    <w:pPr>
      <w:shd w:val="clear" w:color="auto" w:fill="FFFFFF"/>
      <w:spacing w:line="322" w:lineRule="exact"/>
      <w:ind w:left="14" w:right="48" w:firstLine="686"/>
      <w:jc w:val="both"/>
    </w:pPr>
    <w:rPr>
      <w:color w:val="000000"/>
      <w:sz w:val="28"/>
      <w:szCs w:val="28"/>
    </w:rPr>
  </w:style>
  <w:style w:type="character" w:customStyle="1" w:styleId="FontStyle83">
    <w:name w:val="Font Style83"/>
    <w:rsid w:val="00813386"/>
    <w:rPr>
      <w:rFonts w:ascii="Times New Roman" w:hAnsi="Times New Roman" w:cs="Times New Roman"/>
      <w:sz w:val="26"/>
      <w:szCs w:val="26"/>
    </w:rPr>
  </w:style>
  <w:style w:type="character" w:customStyle="1" w:styleId="af8">
    <w:name w:val="Основной текст_"/>
    <w:link w:val="13"/>
    <w:rsid w:val="00E7072D"/>
    <w:rPr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rsid w:val="00E7072D"/>
    <w:rPr>
      <w:b/>
      <w:bCs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8"/>
    <w:rsid w:val="00E7072D"/>
    <w:pPr>
      <w:widowControl w:val="0"/>
      <w:shd w:val="clear" w:color="auto" w:fill="FFFFFF"/>
      <w:spacing w:after="4500" w:line="0" w:lineRule="atLeast"/>
      <w:ind w:hanging="192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E7072D"/>
    <w:pPr>
      <w:widowControl w:val="0"/>
      <w:shd w:val="clear" w:color="auto" w:fill="FFFFFF"/>
      <w:spacing w:before="420" w:after="420" w:line="0" w:lineRule="atLeas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23">
    <w:name w:val="Основной текст (2)_"/>
    <w:link w:val="24"/>
    <w:rsid w:val="00E7072D"/>
    <w:rPr>
      <w:b/>
      <w:bCs/>
      <w:sz w:val="23"/>
      <w:szCs w:val="23"/>
      <w:shd w:val="clear" w:color="auto" w:fill="FFFFFF"/>
    </w:rPr>
  </w:style>
  <w:style w:type="character" w:customStyle="1" w:styleId="115pt">
    <w:name w:val="Основной текст + 11;5 pt;Полужирный"/>
    <w:rsid w:val="00E707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;Курсив"/>
    <w:rsid w:val="00E707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link w:val="40"/>
    <w:rsid w:val="00E7072D"/>
    <w:rPr>
      <w:i/>
      <w:i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7072D"/>
    <w:pPr>
      <w:widowControl w:val="0"/>
      <w:shd w:val="clear" w:color="auto" w:fill="FFFFFF"/>
      <w:spacing w:before="240" w:after="1620" w:line="274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rsid w:val="00E7072D"/>
    <w:pPr>
      <w:widowControl w:val="0"/>
      <w:shd w:val="clear" w:color="auto" w:fill="FFFFFF"/>
      <w:spacing w:after="300" w:line="0" w:lineRule="atLeast"/>
      <w:jc w:val="right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character" w:customStyle="1" w:styleId="FontStyle18">
    <w:name w:val="Font Style18"/>
    <w:rsid w:val="00726A6F"/>
    <w:rPr>
      <w:rFonts w:ascii="Times New Roman" w:hAnsi="Times New Roman"/>
      <w:sz w:val="24"/>
    </w:rPr>
  </w:style>
  <w:style w:type="character" w:customStyle="1" w:styleId="af">
    <w:name w:val="Абзац списка Знак"/>
    <w:basedOn w:val="a0"/>
    <w:link w:val="ae"/>
    <w:uiPriority w:val="34"/>
    <w:rsid w:val="004741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349F9"/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basedOn w:val="a0"/>
    <w:uiPriority w:val="22"/>
    <w:qFormat/>
    <w:rsid w:val="00DF40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1A5EB4D51134F2B94F39DF77734029C38E1BA9AD54AF2EBE7217E8F73E21088D03EBB3141a7S9J" TargetMode="External"/><Relationship Id="rId18" Type="http://schemas.openxmlformats.org/officeDocument/2006/relationships/hyperlink" Target="consultantplus://offline/ref=B0953FAFB87F61FD2893F7703789BF36E941B2EDB20818ADB8976B54F47155366BB4D519B1A03771N9T8F" TargetMode="External"/><Relationship Id="rId26" Type="http://schemas.openxmlformats.org/officeDocument/2006/relationships/hyperlink" Target="consultantplus://offline/ref=FBCCA3E39190A770EE7BDE34912AC1ABCFE869FC6FE973788ECC2D7C90DE7758A51EC517C15D32V2mF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07DD436ADA96AE4D2C5F0A36497945E9F64E9E2051D3404C0101488FFD218FC771D406BBBA3BE9DKCe0F" TargetMode="External"/><Relationship Id="rId34" Type="http://schemas.openxmlformats.org/officeDocument/2006/relationships/hyperlink" Target="consultantplus://offline/ref=F0126AB286EFA00872723549009DF64585C4DD0699536132A91BE7862EC0D345B33088D3C2647BDDxEz6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52742842221D1A7FCF2626896AF3930A6C5B8F67EBCCFF1F5D4ACA814451F91FE86F769nBD" TargetMode="External"/><Relationship Id="rId17" Type="http://schemas.openxmlformats.org/officeDocument/2006/relationships/hyperlink" Target="consultantplus://offline/ref=D1A5EB4D51134F2B94F39DF77734029C38E1BA9AD54AF2EBE7217E8F73E21088D03EBB3141a7S9J" TargetMode="External"/><Relationship Id="rId25" Type="http://schemas.openxmlformats.org/officeDocument/2006/relationships/hyperlink" Target="consultantplus://offline/ref=FBCCA3E39190A770EE7BDE34912AC1ABCFE46BFD68E973788ECC2D7C90DE7758A51EC517C55F34V2m9F" TargetMode="External"/><Relationship Id="rId33" Type="http://schemas.openxmlformats.org/officeDocument/2006/relationships/hyperlink" Target="consultantplus://offline/ref=F0126AB286EFA00872723549009DF64585C4DD0699536132A91BE7862EC0D345B33088D3C2647BDDxEz6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19F90A62B0AF969865EF9B580FA312AB4476E3CE29AD36800C4E315E2EECB581AAF38AFDg8I8L" TargetMode="External"/><Relationship Id="rId20" Type="http://schemas.openxmlformats.org/officeDocument/2006/relationships/hyperlink" Target="consultantplus://offline/main?base=LAW;n=93777;fld=134;dst=100008" TargetMode="External"/><Relationship Id="rId29" Type="http://schemas.openxmlformats.org/officeDocument/2006/relationships/hyperlink" Target="consultantplus://offline/ref=5CF7182DFF3DC8D8825009274C447DDF885B0CC105CB8AB62A1842D0D02F7149E6B364DEB185B40AL7t4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A5EB4D51134F2B94F39DF77734029C38E1BA9AD54AF2EBE7217E8F73E21088D03EBB3141a7S9J" TargetMode="External"/><Relationship Id="rId24" Type="http://schemas.openxmlformats.org/officeDocument/2006/relationships/hyperlink" Target="consultantplus://offline/ref=D1218108B7754A3E626F838E53FDA81E8BC7B424116F83326A83F39B09B1730B72972484F3E74FVDkAF" TargetMode="External"/><Relationship Id="rId32" Type="http://schemas.openxmlformats.org/officeDocument/2006/relationships/hyperlink" Target="consultantplus://offline/ref=E286469A3B152C50EADD5214FF985C5CF99B3991A0089C33B361F94CF395AD26C610C17B695D85EDLBiB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19F90A62B0AF969865EF9B580FA312AB4476E3CE29AD36800C4E315E2EECB581AAF38FFCg8I6L" TargetMode="External"/><Relationship Id="rId23" Type="http://schemas.openxmlformats.org/officeDocument/2006/relationships/hyperlink" Target="consultantplus://offline/main?base=LAW;n=93777;fld=134;dst=100008" TargetMode="External"/><Relationship Id="rId28" Type="http://schemas.openxmlformats.org/officeDocument/2006/relationships/hyperlink" Target="consultantplus://offline/ref=07617980D39A28BD52B90635D02D67C1C29FEC979B82DF85118DA24F246FEC2488DB25FDFA5502E738k9N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5D1DBCB66A0711112D26325FCE6B962F25B91810D4900C852CF7ACE6382FB486C7EEDBECAE495BQ5q7K" TargetMode="External"/><Relationship Id="rId19" Type="http://schemas.openxmlformats.org/officeDocument/2006/relationships/hyperlink" Target="consultantplus://offline/main?base=LAW;n=93777;fld=134;dst=100008" TargetMode="External"/><Relationship Id="rId31" Type="http://schemas.openxmlformats.org/officeDocument/2006/relationships/hyperlink" Target="consultantplus://offline/ref=00D29D40A79FBFBEBFBA2DDFE4CD5B15D966C12F4495B6C351504F7C7BD1F08B2D693D765F18C0EESD1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8D3D2B5E79BA6BE604F2A0DE9D9A47467EB156071025F8D22B818C4F43BDB73DB5205EFF08B9CCC7a6L" TargetMode="External"/><Relationship Id="rId14" Type="http://schemas.openxmlformats.org/officeDocument/2006/relationships/hyperlink" Target="consultantplus://offline/ref=D52742842221D1A7FCF2626896AF3930A6C5B8F67EBCCFF1F5D4ACA814451F91FE86F769nBD" TargetMode="External"/><Relationship Id="rId22" Type="http://schemas.openxmlformats.org/officeDocument/2006/relationships/hyperlink" Target="consultantplus://offline/ref=B0953FAFB87F61FD2893F7703789BF36E941B2EDB20818ADB8976B54F47155366BB4D519B1A03771N9T8F" TargetMode="External"/><Relationship Id="rId27" Type="http://schemas.openxmlformats.org/officeDocument/2006/relationships/hyperlink" Target="consultantplus://offline/ref=5D1DBCB66A0711112D26325FCE6B962F25B91810D4900C852CF7ACE6382FB486C7EEDBECAE495BQ5q7K" TargetMode="External"/><Relationship Id="rId30" Type="http://schemas.openxmlformats.org/officeDocument/2006/relationships/hyperlink" Target="consultantplus://offline/ref=07617980D39A28BD52B90635D02D67C1C29FEC979B82DF85118DA24F246FEC2488DB25FDFA5502E738k9N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40F94-5068-4A8C-9881-641A9F205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10612</Words>
  <Characters>60495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2017-03-26T12:09:00Z</cp:lastPrinted>
  <dcterms:created xsi:type="dcterms:W3CDTF">2017-04-20T09:59:00Z</dcterms:created>
  <dcterms:modified xsi:type="dcterms:W3CDTF">2017-04-27T03:36:00Z</dcterms:modified>
</cp:coreProperties>
</file>