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BC" w:rsidRDefault="00B12EBC" w:rsidP="00B12EBC">
      <w:pPr>
        <w:pStyle w:val="a3"/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EBC" w:rsidRDefault="00B12EBC" w:rsidP="00B12EB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B12EBC" w:rsidRDefault="00B12EBC" w:rsidP="00B12EB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B12EBC" w:rsidRDefault="00B12EBC" w:rsidP="00B12EBC">
      <w:pPr>
        <w:jc w:val="center"/>
      </w:pPr>
    </w:p>
    <w:p w:rsidR="00B12EBC" w:rsidRDefault="00B12EBC" w:rsidP="00B12E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B12EBC" w:rsidRDefault="00B12EBC" w:rsidP="00B12EBC">
      <w:pPr>
        <w:jc w:val="center"/>
        <w:rPr>
          <w:b/>
          <w:sz w:val="32"/>
          <w:szCs w:val="32"/>
        </w:rPr>
      </w:pPr>
    </w:p>
    <w:p w:rsidR="00B12EBC" w:rsidRDefault="00B12EBC" w:rsidP="00B12E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Заместитель главы города Урай</w:t>
      </w:r>
    </w:p>
    <w:p w:rsidR="00B12EBC" w:rsidRDefault="00B12EBC" w:rsidP="00B12EBC">
      <w:pPr>
        <w:rPr>
          <w:sz w:val="40"/>
          <w:szCs w:val="40"/>
        </w:rPr>
      </w:pPr>
    </w:p>
    <w:p w:rsidR="00B12EBC" w:rsidRDefault="00B12EBC" w:rsidP="00B12EBC">
      <w:r>
        <w:t xml:space="preserve">от  </w:t>
      </w:r>
      <w:r w:rsidR="00936C6E">
        <w:rPr>
          <w:lang w:val="en-US"/>
        </w:rPr>
        <w:t>28</w:t>
      </w:r>
      <w:r w:rsidR="00936C6E">
        <w:t>.12.2015</w:t>
      </w:r>
      <w:r>
        <w:tab/>
      </w:r>
      <w:r>
        <w:tab/>
        <w:t xml:space="preserve">                                                                         № </w:t>
      </w:r>
      <w:r w:rsidR="00936C6E">
        <w:t>72</w:t>
      </w:r>
      <w:r>
        <w:t xml:space="preserve"> </w:t>
      </w:r>
      <w:r>
        <w:tab/>
        <w:t xml:space="preserve">      </w:t>
      </w:r>
    </w:p>
    <w:p w:rsidR="00B12EBC" w:rsidRDefault="00B12EBC" w:rsidP="00B12EBC">
      <w:pPr>
        <w:rPr>
          <w:b/>
        </w:rPr>
      </w:pPr>
    </w:p>
    <w:p w:rsidR="00B12EBC" w:rsidRDefault="00B12EBC" w:rsidP="00B12EBC">
      <w:pPr>
        <w:jc w:val="both"/>
      </w:pPr>
      <w:r>
        <w:t>Об утверждении нормативных затрат на оказание</w:t>
      </w:r>
    </w:p>
    <w:p w:rsidR="00B12EBC" w:rsidRDefault="00B12EBC" w:rsidP="00B12EBC">
      <w:pPr>
        <w:jc w:val="both"/>
      </w:pPr>
      <w:r>
        <w:t xml:space="preserve">муниципальных услуг (выполнение работ) </w:t>
      </w:r>
    </w:p>
    <w:p w:rsidR="00B12EBC" w:rsidRDefault="00B12EBC" w:rsidP="00B12EBC">
      <w:pPr>
        <w:jc w:val="both"/>
      </w:pPr>
      <w:r>
        <w:t>муниципальному автономному учреждению «Культура»</w:t>
      </w:r>
    </w:p>
    <w:p w:rsidR="00B12EBC" w:rsidRDefault="00B12EBC" w:rsidP="00B12EBC">
      <w:pPr>
        <w:jc w:val="both"/>
      </w:pPr>
      <w:r>
        <w:t xml:space="preserve">на 2016 год </w:t>
      </w:r>
    </w:p>
    <w:p w:rsidR="00B12EBC" w:rsidRDefault="00B12EBC" w:rsidP="00B12EBC"/>
    <w:p w:rsidR="00B12EBC" w:rsidRDefault="00B12EBC" w:rsidP="00B12EBC">
      <w:pPr>
        <w:jc w:val="both"/>
      </w:pPr>
    </w:p>
    <w:p w:rsidR="00B12EBC" w:rsidRDefault="00B12EBC" w:rsidP="00B12EBC">
      <w:pPr>
        <w:ind w:firstLine="540"/>
        <w:jc w:val="both"/>
      </w:pPr>
      <w:proofErr w:type="gramStart"/>
      <w:r>
        <w:t>На основании частей 3 и 4 статьи 69.2 Бюджетного кодекса Российской Федерации, постановления администрации города Урай от 01.09.2015 №2858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городской округ город Урай и финансовом обеспечении выполнения муниципального задания», распоряжения администрации города Урай от 03</w:t>
      </w:r>
      <w:r>
        <w:rPr>
          <w:bCs/>
        </w:rPr>
        <w:t xml:space="preserve">.11.2015 № 537-р </w:t>
      </w:r>
      <w:r>
        <w:t>«О возложении права подписи документов</w:t>
      </w:r>
      <w:proofErr w:type="gramEnd"/>
      <w:r>
        <w:t>», приказа заместителя главы города Урай от 28.12.2015 №71 «Об утверждении методики формирования муниципального задания на оказание муниципальных услуг (выполнение работ) муниципального автономного учреждения «Культура»:</w:t>
      </w:r>
    </w:p>
    <w:p w:rsidR="00B12EBC" w:rsidRDefault="00B12EBC" w:rsidP="00B12EBC">
      <w:pPr>
        <w:ind w:firstLine="540"/>
        <w:jc w:val="both"/>
      </w:pPr>
    </w:p>
    <w:p w:rsidR="00B12EBC" w:rsidRDefault="00B12EBC" w:rsidP="00B12EBC">
      <w:pPr>
        <w:ind w:firstLine="540"/>
        <w:jc w:val="both"/>
      </w:pPr>
      <w:r>
        <w:t>1. Утвердить значение базового норматива затрат на оказание муниципальных услуг муниципального автономного учреждения «Культура», корректирующий коэффициент, применяемый при расчете нормативных затрат на оказание муниципальных услуг, на 2016 год, согласно приложению 1.</w:t>
      </w:r>
    </w:p>
    <w:p w:rsidR="00B12EBC" w:rsidRDefault="00B12EBC" w:rsidP="00B12EBC">
      <w:pPr>
        <w:ind w:firstLine="540"/>
        <w:jc w:val="both"/>
      </w:pPr>
      <w:r>
        <w:t>2. Утвердить значение нормативных затрат на выполнение муниципальной работы муниципальным автономным учреждением «Культура» на 2016 год, согласно приложению 2.</w:t>
      </w:r>
    </w:p>
    <w:p w:rsidR="00B12EBC" w:rsidRDefault="00B12EBC" w:rsidP="00B12EBC">
      <w:pPr>
        <w:ind w:firstLine="540"/>
        <w:jc w:val="both"/>
      </w:pPr>
      <w:r>
        <w:t>3. Настоящий приказ вступает в силу с 01.01.2016 года.</w:t>
      </w:r>
    </w:p>
    <w:p w:rsidR="00B12EBC" w:rsidRDefault="00B12EBC" w:rsidP="00B12EBC">
      <w:pPr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B12EBC" w:rsidRDefault="00B12EBC" w:rsidP="00B12EBC">
      <w:pPr>
        <w:jc w:val="both"/>
      </w:pPr>
    </w:p>
    <w:p w:rsidR="00B12EBC" w:rsidRDefault="00B12EBC" w:rsidP="00B12EBC">
      <w:pPr>
        <w:pStyle w:val="a5"/>
        <w:jc w:val="both"/>
      </w:pPr>
    </w:p>
    <w:p w:rsidR="00B12EBC" w:rsidRDefault="00B12EBC" w:rsidP="00B12EBC">
      <w:pPr>
        <w:pStyle w:val="a5"/>
        <w:jc w:val="both"/>
      </w:pPr>
    </w:p>
    <w:p w:rsidR="00B12EBC" w:rsidRDefault="00B12EBC" w:rsidP="00B12EBC">
      <w:pPr>
        <w:pStyle w:val="a5"/>
        <w:jc w:val="both"/>
      </w:pPr>
      <w:r>
        <w:t>Заместитель главы города Урай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</w:t>
      </w:r>
      <w:r>
        <w:tab/>
      </w:r>
      <w:r>
        <w:tab/>
        <w:t>С.В. Круглова</w:t>
      </w:r>
    </w:p>
    <w:p w:rsidR="00B12EBC" w:rsidRDefault="00B12EBC" w:rsidP="00B12EBC">
      <w:pPr>
        <w:jc w:val="both"/>
      </w:pPr>
    </w:p>
    <w:p w:rsidR="00B12EBC" w:rsidRDefault="00B12EBC" w:rsidP="00B12EBC">
      <w:pPr>
        <w:jc w:val="both"/>
      </w:pPr>
    </w:p>
    <w:p w:rsidR="00653C42" w:rsidRDefault="00653C42"/>
    <w:sectPr w:rsidR="00653C42" w:rsidSect="0065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EBC"/>
    <w:rsid w:val="00653C42"/>
    <w:rsid w:val="00936C6E"/>
    <w:rsid w:val="00B1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2EBC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E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B12EBC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B12E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B1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2E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E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Company>administration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SlepovaSA</dc:creator>
  <cp:keywords/>
  <dc:description/>
  <cp:lastModifiedBy>SlepovaSA</cp:lastModifiedBy>
  <cp:revision>3</cp:revision>
  <dcterms:created xsi:type="dcterms:W3CDTF">2016-02-11T11:10:00Z</dcterms:created>
  <dcterms:modified xsi:type="dcterms:W3CDTF">2016-02-11T11:12:00Z</dcterms:modified>
</cp:coreProperties>
</file>