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942" w:rsidRPr="00E9517F" w:rsidRDefault="008B6AF5" w:rsidP="000F043C">
      <w:pPr>
        <w:pStyle w:val="a4"/>
        <w:pageBreakBefore/>
        <w:ind w:left="426"/>
      </w:pPr>
      <w:r>
        <w:rPr>
          <w:noProof/>
        </w:rPr>
        <w:drawing>
          <wp:inline distT="0" distB="0" distL="0" distR="0">
            <wp:extent cx="600075" cy="790575"/>
            <wp:effectExtent l="19050" t="0" r="9525" b="0"/>
            <wp:docPr id="1" name="Рисунок 1"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Урая"/>
                    <pic:cNvPicPr>
                      <a:picLocks noChangeAspect="1" noChangeArrowheads="1"/>
                    </pic:cNvPicPr>
                  </pic:nvPicPr>
                  <pic:blipFill>
                    <a:blip r:embed="rId8"/>
                    <a:srcRect/>
                    <a:stretch>
                      <a:fillRect/>
                    </a:stretch>
                  </pic:blipFill>
                  <pic:spPr bwMode="auto">
                    <a:xfrm>
                      <a:off x="0" y="0"/>
                      <a:ext cx="600075" cy="790575"/>
                    </a:xfrm>
                    <a:prstGeom prst="rect">
                      <a:avLst/>
                    </a:prstGeom>
                    <a:noFill/>
                    <a:ln w="9525">
                      <a:noFill/>
                      <a:miter lim="800000"/>
                      <a:headEnd/>
                      <a:tailEnd/>
                    </a:ln>
                  </pic:spPr>
                </pic:pic>
              </a:graphicData>
            </a:graphic>
          </wp:inline>
        </w:drawing>
      </w:r>
    </w:p>
    <w:p w:rsidR="00F33942" w:rsidRPr="00E9517F" w:rsidRDefault="00F33942" w:rsidP="00B06318">
      <w:pPr>
        <w:pStyle w:val="1"/>
        <w:rPr>
          <w:b/>
          <w:bCs/>
          <w:sz w:val="24"/>
          <w:szCs w:val="24"/>
        </w:rPr>
      </w:pPr>
      <w:r w:rsidRPr="00E9517F">
        <w:rPr>
          <w:b/>
          <w:bCs/>
          <w:sz w:val="24"/>
          <w:szCs w:val="24"/>
        </w:rPr>
        <w:t>МУНИЦИПАЛЬНОЕ ОБРАЗОВАНИЕ ГОРОД УРАЙ</w:t>
      </w:r>
    </w:p>
    <w:p w:rsidR="00F33942" w:rsidRPr="00E9517F" w:rsidRDefault="00F33942" w:rsidP="00B06318">
      <w:pPr>
        <w:rPr>
          <w:b/>
          <w:bCs/>
          <w:sz w:val="24"/>
          <w:szCs w:val="24"/>
        </w:rPr>
      </w:pPr>
      <w:r w:rsidRPr="00E9517F">
        <w:tab/>
      </w:r>
      <w:r w:rsidRPr="00E9517F">
        <w:tab/>
      </w:r>
      <w:r w:rsidRPr="00E9517F">
        <w:tab/>
        <w:t xml:space="preserve">  </w:t>
      </w:r>
      <w:r w:rsidRPr="00E9517F">
        <w:rPr>
          <w:b/>
          <w:bCs/>
          <w:sz w:val="24"/>
          <w:szCs w:val="24"/>
        </w:rPr>
        <w:t>Ханты-Мансийский автономный округ-Югра</w:t>
      </w:r>
    </w:p>
    <w:p w:rsidR="00F33942" w:rsidRPr="00E9517F" w:rsidRDefault="00F33942" w:rsidP="00B06318">
      <w:pPr>
        <w:jc w:val="center"/>
      </w:pPr>
    </w:p>
    <w:p w:rsidR="00F33942" w:rsidRPr="00E9517F" w:rsidRDefault="0013193F" w:rsidP="00B06318">
      <w:pPr>
        <w:pStyle w:val="1"/>
        <w:rPr>
          <w:b/>
          <w:bCs/>
          <w:caps/>
          <w:sz w:val="40"/>
          <w:szCs w:val="40"/>
        </w:rPr>
      </w:pPr>
      <w:r>
        <w:rPr>
          <w:b/>
          <w:bCs/>
          <w:caps/>
          <w:sz w:val="40"/>
          <w:szCs w:val="40"/>
        </w:rPr>
        <w:t xml:space="preserve"> </w:t>
      </w:r>
      <w:r w:rsidR="00F33942" w:rsidRPr="00E9517F">
        <w:rPr>
          <w:b/>
          <w:bCs/>
          <w:caps/>
          <w:sz w:val="40"/>
          <w:szCs w:val="40"/>
        </w:rPr>
        <w:t>Администрация ГОРОДА УРАЙ</w:t>
      </w:r>
    </w:p>
    <w:p w:rsidR="00F33942" w:rsidRPr="00E9517F" w:rsidRDefault="00F33942" w:rsidP="00B06318">
      <w:pPr>
        <w:rPr>
          <w:b/>
          <w:bCs/>
          <w:sz w:val="28"/>
          <w:szCs w:val="28"/>
        </w:rPr>
      </w:pPr>
      <w:r w:rsidRPr="00E9517F">
        <w:tab/>
        <w:t xml:space="preserve">  </w:t>
      </w:r>
      <w:r w:rsidRPr="00E9517F">
        <w:rPr>
          <w:sz w:val="28"/>
          <w:szCs w:val="28"/>
        </w:rPr>
        <w:t xml:space="preserve">    </w:t>
      </w:r>
      <w:r w:rsidRPr="00E9517F">
        <w:rPr>
          <w:b/>
          <w:bCs/>
          <w:sz w:val="28"/>
          <w:szCs w:val="28"/>
        </w:rPr>
        <w:tab/>
      </w:r>
      <w:r w:rsidRPr="00E9517F">
        <w:rPr>
          <w:b/>
          <w:bCs/>
          <w:sz w:val="28"/>
          <w:szCs w:val="28"/>
        </w:rPr>
        <w:tab/>
      </w:r>
    </w:p>
    <w:p w:rsidR="00F33942" w:rsidRPr="00E9517F" w:rsidRDefault="00F33942" w:rsidP="00B06318">
      <w:pPr>
        <w:pStyle w:val="3"/>
        <w:spacing w:after="0"/>
        <w:jc w:val="center"/>
        <w:rPr>
          <w:i/>
          <w:iCs/>
          <w:sz w:val="22"/>
          <w:szCs w:val="22"/>
        </w:rPr>
      </w:pPr>
    </w:p>
    <w:p w:rsidR="00F33942" w:rsidRPr="00E9517F" w:rsidRDefault="00F33942" w:rsidP="00B06318">
      <w:pPr>
        <w:jc w:val="both"/>
        <w:rPr>
          <w:i/>
          <w:iCs/>
          <w:sz w:val="22"/>
          <w:szCs w:val="22"/>
        </w:rPr>
      </w:pPr>
      <w:r w:rsidRPr="00E9517F">
        <w:rPr>
          <w:i/>
          <w:iCs/>
          <w:sz w:val="22"/>
          <w:szCs w:val="22"/>
        </w:rPr>
        <w:t xml:space="preserve">628285, микрорайон 2, дом 60,  г.Урай,                                                                    тел. 2-23-28,2-06-97 </w:t>
      </w:r>
    </w:p>
    <w:p w:rsidR="00F33942" w:rsidRPr="00E9517F" w:rsidRDefault="00F33942" w:rsidP="00B06318">
      <w:pPr>
        <w:pStyle w:val="3"/>
        <w:spacing w:after="0"/>
        <w:rPr>
          <w:i/>
          <w:iCs/>
          <w:sz w:val="22"/>
          <w:szCs w:val="22"/>
        </w:rPr>
      </w:pPr>
      <w:r w:rsidRPr="00E9517F">
        <w:rPr>
          <w:i/>
          <w:iCs/>
          <w:sz w:val="22"/>
          <w:szCs w:val="22"/>
        </w:rPr>
        <w:t xml:space="preserve">Ханты-Мансийский автономный округ-Югра,                                                       факс(34676) 2-23-44                                                          </w:t>
      </w:r>
    </w:p>
    <w:p w:rsidR="00F33942" w:rsidRPr="00E9517F" w:rsidRDefault="00F33942" w:rsidP="00B06318">
      <w:pPr>
        <w:pStyle w:val="3"/>
        <w:spacing w:after="0"/>
        <w:rPr>
          <w:i/>
          <w:iCs/>
          <w:sz w:val="22"/>
          <w:szCs w:val="22"/>
        </w:rPr>
      </w:pPr>
      <w:r w:rsidRPr="00E9517F">
        <w:rPr>
          <w:i/>
          <w:iCs/>
          <w:sz w:val="22"/>
          <w:szCs w:val="22"/>
        </w:rPr>
        <w:t xml:space="preserve">Тюменская область                                                                                                    </w:t>
      </w:r>
      <w:r w:rsidRPr="00E9517F">
        <w:rPr>
          <w:i/>
          <w:iCs/>
          <w:sz w:val="22"/>
          <w:szCs w:val="22"/>
          <w:lang w:val="en-US"/>
        </w:rPr>
        <w:t>E</w:t>
      </w:r>
      <w:r w:rsidRPr="00E9517F">
        <w:rPr>
          <w:i/>
          <w:iCs/>
          <w:sz w:val="22"/>
          <w:szCs w:val="22"/>
        </w:rPr>
        <w:t>-</w:t>
      </w:r>
      <w:r w:rsidRPr="00E9517F">
        <w:rPr>
          <w:i/>
          <w:iCs/>
          <w:sz w:val="22"/>
          <w:szCs w:val="22"/>
          <w:lang w:val="en-US"/>
        </w:rPr>
        <w:t>mail</w:t>
      </w:r>
      <w:r w:rsidRPr="00E9517F">
        <w:rPr>
          <w:i/>
          <w:iCs/>
          <w:sz w:val="22"/>
          <w:szCs w:val="22"/>
        </w:rPr>
        <w:t>:</w:t>
      </w:r>
      <w:r w:rsidRPr="00E9517F">
        <w:rPr>
          <w:i/>
          <w:iCs/>
          <w:sz w:val="22"/>
          <w:szCs w:val="22"/>
          <w:lang w:val="en-US"/>
        </w:rPr>
        <w:t>adm</w:t>
      </w:r>
      <w:r w:rsidRPr="00E9517F">
        <w:rPr>
          <w:i/>
          <w:iCs/>
          <w:sz w:val="22"/>
          <w:szCs w:val="22"/>
        </w:rPr>
        <w:t>@</w:t>
      </w:r>
      <w:r w:rsidRPr="00E9517F">
        <w:rPr>
          <w:i/>
          <w:iCs/>
          <w:sz w:val="22"/>
          <w:szCs w:val="22"/>
          <w:lang w:val="en-US"/>
        </w:rPr>
        <w:t>uray</w:t>
      </w:r>
      <w:r w:rsidRPr="00E9517F">
        <w:rPr>
          <w:i/>
          <w:iCs/>
          <w:sz w:val="22"/>
          <w:szCs w:val="22"/>
        </w:rPr>
        <w:t>.</w:t>
      </w:r>
      <w:r w:rsidRPr="00E9517F">
        <w:rPr>
          <w:i/>
          <w:iCs/>
          <w:sz w:val="22"/>
          <w:szCs w:val="22"/>
          <w:lang w:val="en-US"/>
        </w:rPr>
        <w:t>ru</w:t>
      </w:r>
    </w:p>
    <w:p w:rsidR="00F33942" w:rsidRPr="00E9517F" w:rsidRDefault="00F33942" w:rsidP="00B06318">
      <w:pPr>
        <w:jc w:val="center"/>
      </w:pPr>
    </w:p>
    <w:p w:rsidR="00F33942" w:rsidRDefault="00F33942" w:rsidP="00B06318">
      <w:pPr>
        <w:jc w:val="both"/>
        <w:rPr>
          <w:sz w:val="24"/>
          <w:szCs w:val="24"/>
        </w:rPr>
      </w:pPr>
      <w:r>
        <w:rPr>
          <w:sz w:val="24"/>
          <w:szCs w:val="24"/>
        </w:rPr>
        <w:t xml:space="preserve">от </w:t>
      </w:r>
      <w:r w:rsidR="001216A8">
        <w:rPr>
          <w:sz w:val="24"/>
          <w:szCs w:val="24"/>
        </w:rPr>
        <w:t>11.03.2015</w:t>
      </w:r>
      <w:r w:rsidRPr="00E9517F">
        <w:rPr>
          <w:sz w:val="24"/>
          <w:szCs w:val="24"/>
        </w:rPr>
        <w:t xml:space="preserve"> №</w:t>
      </w:r>
      <w:r w:rsidR="001216A8">
        <w:rPr>
          <w:sz w:val="24"/>
          <w:szCs w:val="24"/>
        </w:rPr>
        <w:t>02-1454/15-0-0</w:t>
      </w:r>
    </w:p>
    <w:p w:rsidR="00F33942" w:rsidRPr="00E9517F" w:rsidRDefault="00F33942" w:rsidP="00B06318">
      <w:pPr>
        <w:jc w:val="both"/>
        <w:rPr>
          <w:sz w:val="24"/>
          <w:szCs w:val="24"/>
        </w:rPr>
      </w:pPr>
    </w:p>
    <w:p w:rsidR="00F33942" w:rsidRPr="00E9517F" w:rsidRDefault="00F33942" w:rsidP="00676CE9">
      <w:pPr>
        <w:jc w:val="both"/>
        <w:rPr>
          <w:sz w:val="24"/>
          <w:szCs w:val="24"/>
        </w:rPr>
      </w:pPr>
      <w:r w:rsidRPr="00E9517F">
        <w:rPr>
          <w:sz w:val="24"/>
          <w:szCs w:val="24"/>
        </w:rPr>
        <w:tab/>
      </w:r>
      <w:r w:rsidRPr="00E9517F">
        <w:rPr>
          <w:sz w:val="24"/>
          <w:szCs w:val="24"/>
        </w:rPr>
        <w:tab/>
      </w:r>
      <w:r w:rsidRPr="00E9517F">
        <w:rPr>
          <w:sz w:val="24"/>
          <w:szCs w:val="24"/>
        </w:rPr>
        <w:tab/>
      </w:r>
      <w:r w:rsidRPr="00E9517F">
        <w:rPr>
          <w:sz w:val="24"/>
          <w:szCs w:val="24"/>
        </w:rPr>
        <w:tab/>
        <w:t xml:space="preserve">                                                          </w:t>
      </w:r>
      <w:r w:rsidR="00CF5991">
        <w:rPr>
          <w:sz w:val="24"/>
          <w:szCs w:val="24"/>
        </w:rPr>
        <w:t xml:space="preserve">   </w:t>
      </w:r>
      <w:r w:rsidRPr="00E9517F">
        <w:rPr>
          <w:sz w:val="24"/>
          <w:szCs w:val="24"/>
        </w:rPr>
        <w:t xml:space="preserve">  Главе города Урай</w:t>
      </w:r>
    </w:p>
    <w:p w:rsidR="00F33942" w:rsidRPr="00E9517F" w:rsidRDefault="00F33942" w:rsidP="00B06318">
      <w:pPr>
        <w:jc w:val="both"/>
        <w:rPr>
          <w:sz w:val="24"/>
          <w:szCs w:val="24"/>
        </w:rPr>
      </w:pPr>
      <w:r w:rsidRPr="00E9517F">
        <w:rPr>
          <w:sz w:val="24"/>
          <w:szCs w:val="24"/>
        </w:rPr>
        <w:t xml:space="preserve">                                                                                                           </w:t>
      </w:r>
      <w:r w:rsidR="00CF5991">
        <w:rPr>
          <w:sz w:val="24"/>
          <w:szCs w:val="24"/>
        </w:rPr>
        <w:t xml:space="preserve">  </w:t>
      </w:r>
      <w:r w:rsidRPr="00E9517F">
        <w:rPr>
          <w:sz w:val="24"/>
          <w:szCs w:val="24"/>
        </w:rPr>
        <w:t xml:space="preserve"> Забозлаеву А.Г.</w:t>
      </w:r>
    </w:p>
    <w:p w:rsidR="00F33942" w:rsidRPr="00E9517F" w:rsidRDefault="00F33942" w:rsidP="00B06318">
      <w:pPr>
        <w:jc w:val="both"/>
        <w:rPr>
          <w:sz w:val="24"/>
          <w:szCs w:val="24"/>
        </w:rPr>
      </w:pPr>
    </w:p>
    <w:p w:rsidR="00F33942" w:rsidRPr="00E9517F" w:rsidRDefault="00F33942" w:rsidP="00B06318">
      <w:pPr>
        <w:jc w:val="both"/>
        <w:rPr>
          <w:sz w:val="24"/>
          <w:szCs w:val="24"/>
        </w:rPr>
      </w:pPr>
      <w:r w:rsidRPr="00E9517F">
        <w:rPr>
          <w:sz w:val="24"/>
          <w:szCs w:val="24"/>
        </w:rPr>
        <w:tab/>
      </w:r>
      <w:r w:rsidRPr="00E9517F">
        <w:rPr>
          <w:sz w:val="24"/>
          <w:szCs w:val="24"/>
        </w:rPr>
        <w:tab/>
      </w:r>
      <w:r w:rsidRPr="00E9517F">
        <w:rPr>
          <w:sz w:val="24"/>
          <w:szCs w:val="24"/>
        </w:rPr>
        <w:tab/>
      </w:r>
      <w:r w:rsidRPr="00E9517F">
        <w:rPr>
          <w:sz w:val="24"/>
          <w:szCs w:val="24"/>
        </w:rPr>
        <w:tab/>
      </w:r>
    </w:p>
    <w:p w:rsidR="00F33942" w:rsidRDefault="00F33942" w:rsidP="00B06318">
      <w:pPr>
        <w:ind w:left="2124" w:firstLine="708"/>
        <w:jc w:val="both"/>
        <w:rPr>
          <w:sz w:val="24"/>
          <w:szCs w:val="24"/>
        </w:rPr>
      </w:pPr>
    </w:p>
    <w:p w:rsidR="00F33942" w:rsidRPr="00E9517F" w:rsidRDefault="00F33942" w:rsidP="00B06318">
      <w:pPr>
        <w:ind w:left="2124" w:firstLine="708"/>
        <w:jc w:val="both"/>
        <w:rPr>
          <w:sz w:val="24"/>
          <w:szCs w:val="24"/>
        </w:rPr>
      </w:pPr>
    </w:p>
    <w:p w:rsidR="00F33942" w:rsidRPr="00E9517F" w:rsidRDefault="00F33942" w:rsidP="00B06318">
      <w:pPr>
        <w:ind w:left="2124" w:firstLine="708"/>
        <w:jc w:val="both"/>
        <w:rPr>
          <w:sz w:val="24"/>
          <w:szCs w:val="24"/>
        </w:rPr>
      </w:pPr>
      <w:r w:rsidRPr="00E9517F">
        <w:rPr>
          <w:sz w:val="24"/>
          <w:szCs w:val="24"/>
        </w:rPr>
        <w:t>Уважаемый  Алексей Геннадиевич!</w:t>
      </w:r>
    </w:p>
    <w:p w:rsidR="00F33942" w:rsidRPr="00E9517F" w:rsidRDefault="00F33942" w:rsidP="00B06318">
      <w:pPr>
        <w:jc w:val="both"/>
        <w:rPr>
          <w:sz w:val="24"/>
          <w:szCs w:val="24"/>
        </w:rPr>
      </w:pPr>
    </w:p>
    <w:p w:rsidR="00F33942" w:rsidRPr="00E9517F" w:rsidRDefault="00F33942" w:rsidP="00B06318">
      <w:pPr>
        <w:jc w:val="both"/>
        <w:rPr>
          <w:sz w:val="24"/>
          <w:szCs w:val="24"/>
        </w:rPr>
      </w:pPr>
    </w:p>
    <w:p w:rsidR="00F33942" w:rsidRDefault="00F33942" w:rsidP="00780C9D">
      <w:pPr>
        <w:ind w:firstLine="567"/>
        <w:jc w:val="both"/>
        <w:rPr>
          <w:sz w:val="24"/>
          <w:szCs w:val="24"/>
        </w:rPr>
      </w:pPr>
      <w:r w:rsidRPr="00E9517F">
        <w:rPr>
          <w:sz w:val="24"/>
          <w:szCs w:val="24"/>
        </w:rPr>
        <w:t xml:space="preserve"> Администрация города Урай направляет</w:t>
      </w:r>
      <w:r w:rsidR="00D47004">
        <w:rPr>
          <w:sz w:val="24"/>
          <w:szCs w:val="24"/>
        </w:rPr>
        <w:t xml:space="preserve"> информацию о </w:t>
      </w:r>
      <w:r w:rsidR="00D47004">
        <w:rPr>
          <w:sz w:val="24"/>
        </w:rPr>
        <w:t xml:space="preserve"> выполнении администрацией города Урай поручений и рекомендаций депутатов Думы города Урай </w:t>
      </w:r>
      <w:r w:rsidR="00D47004" w:rsidRPr="006A65DC">
        <w:rPr>
          <w:sz w:val="24"/>
        </w:rPr>
        <w:t xml:space="preserve"> </w:t>
      </w:r>
      <w:r w:rsidR="00D47004">
        <w:rPr>
          <w:sz w:val="24"/>
          <w:lang w:val="en-US"/>
        </w:rPr>
        <w:t>V</w:t>
      </w:r>
      <w:r w:rsidR="00D47004" w:rsidRPr="006A65DC">
        <w:rPr>
          <w:sz w:val="24"/>
        </w:rPr>
        <w:t xml:space="preserve"> </w:t>
      </w:r>
      <w:r w:rsidR="00D47004">
        <w:rPr>
          <w:sz w:val="24"/>
        </w:rPr>
        <w:t>созыв</w:t>
      </w:r>
      <w:r w:rsidR="00AC5F4B">
        <w:rPr>
          <w:sz w:val="24"/>
        </w:rPr>
        <w:t>а (</w:t>
      </w:r>
      <w:r w:rsidR="00AC5F4B" w:rsidRPr="00505134">
        <w:rPr>
          <w:sz w:val="24"/>
          <w:szCs w:val="24"/>
        </w:rPr>
        <w:t>стоящие на контроле в 2015 году</w:t>
      </w:r>
      <w:r w:rsidR="00AC5F4B">
        <w:rPr>
          <w:sz w:val="24"/>
        </w:rPr>
        <w:t>)</w:t>
      </w:r>
      <w:r w:rsidR="007B0319">
        <w:rPr>
          <w:sz w:val="24"/>
        </w:rPr>
        <w:t>,</w:t>
      </w:r>
      <w:r w:rsidR="00D47004">
        <w:rPr>
          <w:sz w:val="24"/>
        </w:rPr>
        <w:t xml:space="preserve">  поручений главы гор</w:t>
      </w:r>
      <w:r w:rsidR="00645F01">
        <w:rPr>
          <w:sz w:val="24"/>
        </w:rPr>
        <w:t>о</w:t>
      </w:r>
      <w:r w:rsidR="00D47004">
        <w:rPr>
          <w:sz w:val="24"/>
        </w:rPr>
        <w:t>да Урай</w:t>
      </w:r>
      <w:r w:rsidR="00645F01" w:rsidRPr="00645F01">
        <w:rPr>
          <w:sz w:val="24"/>
        </w:rPr>
        <w:t xml:space="preserve"> </w:t>
      </w:r>
      <w:r w:rsidR="00645F01">
        <w:rPr>
          <w:sz w:val="24"/>
        </w:rPr>
        <w:t>за 2014 год</w:t>
      </w:r>
      <w:r w:rsidR="00C65DB3">
        <w:rPr>
          <w:sz w:val="24"/>
        </w:rPr>
        <w:t>.</w:t>
      </w:r>
    </w:p>
    <w:tbl>
      <w:tblPr>
        <w:tblW w:w="0" w:type="auto"/>
        <w:tblLook w:val="00A0"/>
      </w:tblPr>
      <w:tblGrid>
        <w:gridCol w:w="392"/>
        <w:gridCol w:w="2126"/>
        <w:gridCol w:w="6804"/>
        <w:gridCol w:w="248"/>
      </w:tblGrid>
      <w:tr w:rsidR="00505134" w:rsidRPr="007E2137" w:rsidTr="000F043C">
        <w:tc>
          <w:tcPr>
            <w:tcW w:w="9570" w:type="dxa"/>
            <w:gridSpan w:val="4"/>
          </w:tcPr>
          <w:p w:rsidR="00505134" w:rsidRPr="007E2137" w:rsidRDefault="00505134" w:rsidP="00780C9D">
            <w:pPr>
              <w:widowControl w:val="0"/>
              <w:autoSpaceDE w:val="0"/>
              <w:autoSpaceDN w:val="0"/>
              <w:adjustRightInd w:val="0"/>
              <w:ind w:firstLine="567"/>
              <w:jc w:val="both"/>
              <w:rPr>
                <w:b/>
                <w:sz w:val="28"/>
                <w:szCs w:val="28"/>
              </w:rPr>
            </w:pPr>
          </w:p>
        </w:tc>
      </w:tr>
      <w:tr w:rsidR="00505134" w:rsidRPr="007E2137" w:rsidTr="000F043C">
        <w:tc>
          <w:tcPr>
            <w:tcW w:w="9570" w:type="dxa"/>
            <w:gridSpan w:val="4"/>
          </w:tcPr>
          <w:p w:rsidR="00505134" w:rsidRPr="00505134" w:rsidRDefault="00505134" w:rsidP="00780C9D">
            <w:pPr>
              <w:widowControl w:val="0"/>
              <w:autoSpaceDE w:val="0"/>
              <w:autoSpaceDN w:val="0"/>
              <w:adjustRightInd w:val="0"/>
              <w:ind w:firstLine="567"/>
              <w:jc w:val="both"/>
              <w:rPr>
                <w:b/>
                <w:sz w:val="28"/>
                <w:szCs w:val="28"/>
              </w:rPr>
            </w:pPr>
            <w:r w:rsidRPr="00505134">
              <w:rPr>
                <w:b/>
                <w:sz w:val="24"/>
                <w:szCs w:val="24"/>
              </w:rPr>
              <w:t xml:space="preserve">Рекомендации Думы города Урай </w:t>
            </w:r>
            <w:r w:rsidRPr="00505134">
              <w:rPr>
                <w:b/>
                <w:sz w:val="24"/>
                <w:szCs w:val="24"/>
                <w:lang w:val="en-US"/>
              </w:rPr>
              <w:t>V</w:t>
            </w:r>
            <w:r w:rsidRPr="00505134">
              <w:rPr>
                <w:b/>
                <w:sz w:val="24"/>
                <w:szCs w:val="24"/>
              </w:rPr>
              <w:t xml:space="preserve"> </w:t>
            </w:r>
            <w:r>
              <w:rPr>
                <w:b/>
                <w:sz w:val="24"/>
                <w:szCs w:val="24"/>
              </w:rPr>
              <w:t xml:space="preserve">созыва </w:t>
            </w:r>
            <w:r w:rsidRPr="00505134">
              <w:rPr>
                <w:b/>
                <w:sz w:val="24"/>
                <w:szCs w:val="24"/>
              </w:rPr>
              <w:t xml:space="preserve"> </w:t>
            </w:r>
            <w:r w:rsidRPr="00505134">
              <w:rPr>
                <w:b/>
                <w:bCs/>
                <w:sz w:val="24"/>
                <w:szCs w:val="24"/>
              </w:rPr>
              <w:t>от 21.02.2012</w:t>
            </w:r>
            <w:r>
              <w:rPr>
                <w:b/>
                <w:bCs/>
                <w:sz w:val="28"/>
                <w:szCs w:val="28"/>
              </w:rPr>
              <w:t>.</w:t>
            </w:r>
          </w:p>
        </w:tc>
      </w:tr>
      <w:tr w:rsidR="00505134" w:rsidRPr="007E2137" w:rsidTr="000F043C">
        <w:tc>
          <w:tcPr>
            <w:tcW w:w="9570" w:type="dxa"/>
            <w:gridSpan w:val="4"/>
          </w:tcPr>
          <w:p w:rsidR="00505134" w:rsidRDefault="00613C5C" w:rsidP="00780C9D">
            <w:pPr>
              <w:tabs>
                <w:tab w:val="left" w:pos="0"/>
              </w:tabs>
              <w:ind w:firstLine="567"/>
              <w:jc w:val="both"/>
              <w:rPr>
                <w:b/>
                <w:sz w:val="24"/>
                <w:szCs w:val="24"/>
              </w:rPr>
            </w:pPr>
            <w:r>
              <w:rPr>
                <w:b/>
                <w:sz w:val="24"/>
                <w:szCs w:val="24"/>
              </w:rPr>
              <w:t>1</w:t>
            </w:r>
            <w:r w:rsidR="00505134" w:rsidRPr="00613C5C">
              <w:rPr>
                <w:b/>
                <w:sz w:val="24"/>
                <w:szCs w:val="24"/>
              </w:rPr>
              <w:t>. Продолжить работу по ликвидации захламленности городских лесов (ноябрь 2015).</w:t>
            </w:r>
          </w:p>
          <w:p w:rsidR="008C4753" w:rsidRPr="00613C5C" w:rsidRDefault="008C4753" w:rsidP="00780C9D">
            <w:pPr>
              <w:tabs>
                <w:tab w:val="left" w:pos="0"/>
              </w:tabs>
              <w:ind w:firstLine="567"/>
              <w:jc w:val="both"/>
              <w:rPr>
                <w:b/>
                <w:color w:val="000000"/>
                <w:sz w:val="24"/>
                <w:szCs w:val="24"/>
              </w:rPr>
            </w:pPr>
          </w:p>
        </w:tc>
      </w:tr>
      <w:tr w:rsidR="00505134" w:rsidRPr="007E2137" w:rsidTr="000F043C">
        <w:tc>
          <w:tcPr>
            <w:tcW w:w="9570" w:type="dxa"/>
            <w:gridSpan w:val="4"/>
          </w:tcPr>
          <w:p w:rsidR="00613C5C" w:rsidRDefault="00613C5C" w:rsidP="00780C9D">
            <w:pPr>
              <w:ind w:firstLine="567"/>
              <w:jc w:val="both"/>
              <w:rPr>
                <w:b/>
                <w:bCs/>
                <w:sz w:val="24"/>
                <w:szCs w:val="24"/>
              </w:rPr>
            </w:pPr>
            <w:r w:rsidRPr="00613C5C">
              <w:rPr>
                <w:b/>
                <w:bCs/>
                <w:sz w:val="24"/>
                <w:szCs w:val="24"/>
              </w:rPr>
              <w:t>Информация о выполнении</w:t>
            </w:r>
            <w:r>
              <w:rPr>
                <w:b/>
                <w:bCs/>
                <w:sz w:val="24"/>
                <w:szCs w:val="24"/>
              </w:rPr>
              <w:t>:</w:t>
            </w:r>
          </w:p>
          <w:p w:rsidR="00783611" w:rsidRPr="00783611" w:rsidRDefault="00783611" w:rsidP="00780C9D">
            <w:pPr>
              <w:ind w:firstLine="567"/>
              <w:jc w:val="both"/>
              <w:rPr>
                <w:sz w:val="24"/>
                <w:szCs w:val="24"/>
              </w:rPr>
            </w:pPr>
            <w:r w:rsidRPr="00783611">
              <w:rPr>
                <w:sz w:val="24"/>
                <w:szCs w:val="24"/>
              </w:rPr>
              <w:t xml:space="preserve">В 2015 году на реализацию мероприятий долгосрочной целевой программы «Охрана окружающей среды в границах города Урай» на 2012-2016 годы финансирование отсутствует. Все природоохранные мероприятия запланированы на добровольной основе, посредством «субботников», договоров на уборку свалок на безвозмездной основе. </w:t>
            </w:r>
          </w:p>
          <w:p w:rsidR="00783611" w:rsidRDefault="00783611" w:rsidP="00780C9D">
            <w:pPr>
              <w:ind w:firstLine="567"/>
              <w:jc w:val="both"/>
            </w:pPr>
          </w:p>
          <w:p w:rsidR="00505134" w:rsidRPr="007E2137" w:rsidRDefault="00505134" w:rsidP="00780C9D">
            <w:pPr>
              <w:widowControl w:val="0"/>
              <w:autoSpaceDE w:val="0"/>
              <w:autoSpaceDN w:val="0"/>
              <w:adjustRightInd w:val="0"/>
              <w:ind w:firstLine="567"/>
              <w:jc w:val="both"/>
              <w:rPr>
                <w:sz w:val="28"/>
                <w:szCs w:val="28"/>
              </w:rPr>
            </w:pPr>
            <w:r w:rsidRPr="00505134">
              <w:rPr>
                <w:b/>
                <w:sz w:val="24"/>
                <w:szCs w:val="24"/>
              </w:rPr>
              <w:t xml:space="preserve">Рекомендации Думы города Урай </w:t>
            </w:r>
            <w:r w:rsidRPr="00505134">
              <w:rPr>
                <w:b/>
                <w:sz w:val="24"/>
                <w:szCs w:val="24"/>
                <w:lang w:val="en-US"/>
              </w:rPr>
              <w:t>V</w:t>
            </w:r>
            <w:r w:rsidRPr="00505134">
              <w:rPr>
                <w:b/>
                <w:sz w:val="24"/>
                <w:szCs w:val="24"/>
              </w:rPr>
              <w:t xml:space="preserve"> </w:t>
            </w:r>
            <w:r>
              <w:rPr>
                <w:b/>
                <w:sz w:val="24"/>
                <w:szCs w:val="24"/>
              </w:rPr>
              <w:t xml:space="preserve">созыва </w:t>
            </w:r>
            <w:r w:rsidRPr="00505134">
              <w:rPr>
                <w:b/>
                <w:sz w:val="24"/>
                <w:szCs w:val="24"/>
              </w:rPr>
              <w:t xml:space="preserve"> </w:t>
            </w:r>
            <w:r>
              <w:rPr>
                <w:b/>
                <w:bCs/>
                <w:sz w:val="24"/>
                <w:szCs w:val="24"/>
              </w:rPr>
              <w:t>от 25.10</w:t>
            </w:r>
            <w:r w:rsidRPr="00505134">
              <w:rPr>
                <w:b/>
                <w:bCs/>
                <w:sz w:val="24"/>
                <w:szCs w:val="24"/>
              </w:rPr>
              <w:t>.2012</w:t>
            </w:r>
            <w:r w:rsidR="00D97BD5">
              <w:rPr>
                <w:b/>
                <w:bCs/>
                <w:sz w:val="24"/>
                <w:szCs w:val="24"/>
              </w:rPr>
              <w:t>.</w:t>
            </w:r>
            <w:r>
              <w:rPr>
                <w:b/>
                <w:sz w:val="28"/>
                <w:szCs w:val="28"/>
              </w:rPr>
              <w:t xml:space="preserve">                              </w:t>
            </w:r>
          </w:p>
        </w:tc>
      </w:tr>
      <w:tr w:rsidR="00505134" w:rsidRPr="007E2137" w:rsidTr="000F043C">
        <w:tc>
          <w:tcPr>
            <w:tcW w:w="9570" w:type="dxa"/>
            <w:gridSpan w:val="4"/>
          </w:tcPr>
          <w:p w:rsidR="00505134" w:rsidRDefault="00505134" w:rsidP="00780C9D">
            <w:pPr>
              <w:widowControl w:val="0"/>
              <w:autoSpaceDE w:val="0"/>
              <w:autoSpaceDN w:val="0"/>
              <w:adjustRightInd w:val="0"/>
              <w:ind w:firstLine="567"/>
              <w:jc w:val="both"/>
              <w:rPr>
                <w:b/>
                <w:sz w:val="24"/>
                <w:szCs w:val="24"/>
              </w:rPr>
            </w:pPr>
            <w:r w:rsidRPr="00613C5C">
              <w:rPr>
                <w:b/>
                <w:sz w:val="24"/>
                <w:szCs w:val="24"/>
              </w:rPr>
              <w:t xml:space="preserve">2. </w:t>
            </w:r>
            <w:r w:rsidRPr="00613C5C">
              <w:rPr>
                <w:b/>
                <w:bCs/>
                <w:sz w:val="24"/>
                <w:szCs w:val="24"/>
              </w:rPr>
              <w:t>Рассмотреть возможность выделения денежных средств на ремонт клуба «Ровесник» и приобретение  нежилого помещения для размещения клуба «Дружба»</w:t>
            </w:r>
            <w:r w:rsidRPr="00613C5C">
              <w:rPr>
                <w:b/>
                <w:sz w:val="24"/>
                <w:szCs w:val="24"/>
              </w:rPr>
              <w:t xml:space="preserve"> (апрель 2015).</w:t>
            </w:r>
          </w:p>
          <w:p w:rsidR="008C4753" w:rsidRPr="00613C5C" w:rsidRDefault="008C4753" w:rsidP="00780C9D">
            <w:pPr>
              <w:widowControl w:val="0"/>
              <w:autoSpaceDE w:val="0"/>
              <w:autoSpaceDN w:val="0"/>
              <w:adjustRightInd w:val="0"/>
              <w:ind w:firstLine="567"/>
              <w:jc w:val="both"/>
              <w:rPr>
                <w:b/>
                <w:color w:val="000000"/>
                <w:sz w:val="24"/>
                <w:szCs w:val="24"/>
              </w:rPr>
            </w:pPr>
          </w:p>
        </w:tc>
      </w:tr>
      <w:tr w:rsidR="00505134" w:rsidTr="000F043C">
        <w:tc>
          <w:tcPr>
            <w:tcW w:w="9570" w:type="dxa"/>
            <w:gridSpan w:val="4"/>
          </w:tcPr>
          <w:p w:rsidR="00505134" w:rsidRDefault="00613C5C" w:rsidP="00780C9D">
            <w:pPr>
              <w:ind w:firstLine="567"/>
              <w:jc w:val="both"/>
              <w:rPr>
                <w:b/>
                <w:bCs/>
                <w:sz w:val="24"/>
                <w:szCs w:val="24"/>
              </w:rPr>
            </w:pPr>
            <w:r w:rsidRPr="00613C5C">
              <w:rPr>
                <w:b/>
                <w:bCs/>
                <w:sz w:val="24"/>
                <w:szCs w:val="24"/>
              </w:rPr>
              <w:t>Информация о выполнении</w:t>
            </w:r>
            <w:r>
              <w:rPr>
                <w:b/>
                <w:bCs/>
                <w:sz w:val="24"/>
                <w:szCs w:val="24"/>
              </w:rPr>
              <w:t>:</w:t>
            </w:r>
          </w:p>
          <w:p w:rsidR="00D97BD5" w:rsidRDefault="00D97BD5" w:rsidP="00780C9D">
            <w:pPr>
              <w:ind w:firstLine="567"/>
              <w:jc w:val="both"/>
              <w:rPr>
                <w:sz w:val="24"/>
                <w:szCs w:val="24"/>
              </w:rPr>
            </w:pPr>
            <w:r>
              <w:rPr>
                <w:sz w:val="24"/>
                <w:szCs w:val="24"/>
              </w:rPr>
              <w:t xml:space="preserve">1. В 2013 году совместно с ООО «СГК-Бурение» отремонтирован балкон в клубе </w:t>
            </w:r>
            <w:r w:rsidRPr="00C65DB3">
              <w:rPr>
                <w:sz w:val="24"/>
                <w:szCs w:val="24"/>
              </w:rPr>
              <w:t>по месту жительства</w:t>
            </w:r>
            <w:r>
              <w:rPr>
                <w:sz w:val="24"/>
                <w:szCs w:val="24"/>
              </w:rPr>
              <w:t xml:space="preserve"> «Дружба».</w:t>
            </w:r>
          </w:p>
          <w:p w:rsidR="00D97BD5" w:rsidRDefault="00D97BD5" w:rsidP="00780C9D">
            <w:pPr>
              <w:ind w:firstLine="567"/>
              <w:jc w:val="both"/>
              <w:rPr>
                <w:sz w:val="24"/>
                <w:szCs w:val="24"/>
              </w:rPr>
            </w:pPr>
            <w:r>
              <w:rPr>
                <w:sz w:val="24"/>
                <w:szCs w:val="24"/>
              </w:rPr>
              <w:t xml:space="preserve">2. В 2014 году за счет средств резервного фонда Правительства Тюменской области выделено 287 293 рубля на замену деревянных окон на пластиковые в клубе </w:t>
            </w:r>
            <w:r w:rsidRPr="00C65DB3">
              <w:rPr>
                <w:sz w:val="24"/>
                <w:szCs w:val="24"/>
              </w:rPr>
              <w:t>по месту жительства «Ровесник». В октябре 2014 произведены ремонтные работы.</w:t>
            </w:r>
          </w:p>
          <w:p w:rsidR="00D97BD5" w:rsidRDefault="00D97BD5" w:rsidP="00780C9D">
            <w:pPr>
              <w:ind w:firstLine="567"/>
              <w:jc w:val="both"/>
              <w:rPr>
                <w:sz w:val="24"/>
                <w:szCs w:val="24"/>
              </w:rPr>
            </w:pPr>
            <w:r>
              <w:rPr>
                <w:sz w:val="24"/>
                <w:szCs w:val="24"/>
              </w:rPr>
              <w:t xml:space="preserve">3. В 2015 году планируется выделение денежных средств </w:t>
            </w:r>
            <w:r w:rsidR="00C65DB3">
              <w:rPr>
                <w:sz w:val="24"/>
                <w:szCs w:val="24"/>
              </w:rPr>
              <w:t>на</w:t>
            </w:r>
            <w:r>
              <w:rPr>
                <w:sz w:val="24"/>
                <w:szCs w:val="24"/>
              </w:rPr>
              <w:t xml:space="preserve"> приобретени</w:t>
            </w:r>
            <w:r w:rsidR="00C65DB3">
              <w:rPr>
                <w:sz w:val="24"/>
                <w:szCs w:val="24"/>
              </w:rPr>
              <w:t>е</w:t>
            </w:r>
            <w:r>
              <w:rPr>
                <w:sz w:val="24"/>
                <w:szCs w:val="24"/>
              </w:rPr>
              <w:t xml:space="preserve"> нежилого помещения в микрорайоне «Шаимский» для размещения клуба по месту жительства «Дружба».</w:t>
            </w:r>
          </w:p>
          <w:p w:rsidR="00CF5991" w:rsidRDefault="00CF5991" w:rsidP="00780C9D">
            <w:pPr>
              <w:ind w:firstLine="567"/>
              <w:jc w:val="both"/>
              <w:rPr>
                <w:sz w:val="24"/>
                <w:szCs w:val="24"/>
              </w:rPr>
            </w:pPr>
          </w:p>
          <w:p w:rsidR="00CF5991" w:rsidRDefault="00CF5991" w:rsidP="00780C9D">
            <w:pPr>
              <w:ind w:firstLine="567"/>
              <w:jc w:val="both"/>
              <w:rPr>
                <w:sz w:val="24"/>
                <w:szCs w:val="24"/>
              </w:rPr>
            </w:pPr>
          </w:p>
          <w:p w:rsidR="00505134" w:rsidRDefault="00505134" w:rsidP="00780C9D">
            <w:pPr>
              <w:ind w:firstLine="567"/>
              <w:jc w:val="both"/>
              <w:rPr>
                <w:b/>
                <w:sz w:val="28"/>
                <w:szCs w:val="28"/>
              </w:rPr>
            </w:pPr>
            <w:r w:rsidRPr="00505134">
              <w:rPr>
                <w:b/>
                <w:sz w:val="24"/>
                <w:szCs w:val="24"/>
              </w:rPr>
              <w:t xml:space="preserve">Рекомендации Думы города Урай </w:t>
            </w:r>
            <w:r w:rsidRPr="00505134">
              <w:rPr>
                <w:b/>
                <w:sz w:val="24"/>
                <w:szCs w:val="24"/>
                <w:lang w:val="en-US"/>
              </w:rPr>
              <w:t>V</w:t>
            </w:r>
            <w:r w:rsidRPr="00505134">
              <w:rPr>
                <w:b/>
                <w:sz w:val="24"/>
                <w:szCs w:val="24"/>
              </w:rPr>
              <w:t xml:space="preserve"> </w:t>
            </w:r>
            <w:r>
              <w:rPr>
                <w:b/>
                <w:sz w:val="24"/>
                <w:szCs w:val="24"/>
              </w:rPr>
              <w:t xml:space="preserve">созыва </w:t>
            </w:r>
            <w:r w:rsidRPr="00505134">
              <w:rPr>
                <w:b/>
                <w:sz w:val="24"/>
                <w:szCs w:val="24"/>
              </w:rPr>
              <w:t xml:space="preserve"> </w:t>
            </w:r>
            <w:r>
              <w:rPr>
                <w:b/>
                <w:bCs/>
                <w:sz w:val="24"/>
                <w:szCs w:val="24"/>
              </w:rPr>
              <w:t>от 24.04</w:t>
            </w:r>
            <w:r w:rsidRPr="00505134">
              <w:rPr>
                <w:b/>
                <w:bCs/>
                <w:sz w:val="24"/>
                <w:szCs w:val="24"/>
              </w:rPr>
              <w:t>.201</w:t>
            </w:r>
            <w:r>
              <w:rPr>
                <w:b/>
                <w:bCs/>
                <w:sz w:val="24"/>
                <w:szCs w:val="24"/>
              </w:rPr>
              <w:t>4</w:t>
            </w:r>
            <w:r w:rsidR="00D97BD5">
              <w:rPr>
                <w:b/>
                <w:bCs/>
                <w:sz w:val="24"/>
                <w:szCs w:val="24"/>
              </w:rPr>
              <w:t>.</w:t>
            </w:r>
            <w:r>
              <w:rPr>
                <w:b/>
                <w:sz w:val="28"/>
                <w:szCs w:val="28"/>
              </w:rPr>
              <w:t xml:space="preserve">                                                                      </w:t>
            </w:r>
          </w:p>
        </w:tc>
      </w:tr>
      <w:tr w:rsidR="00505134" w:rsidTr="000F043C">
        <w:tc>
          <w:tcPr>
            <w:tcW w:w="9570" w:type="dxa"/>
            <w:gridSpan w:val="4"/>
          </w:tcPr>
          <w:p w:rsidR="00505134" w:rsidRDefault="00505134" w:rsidP="00780C9D">
            <w:pPr>
              <w:ind w:firstLine="567"/>
              <w:jc w:val="both"/>
              <w:rPr>
                <w:b/>
                <w:sz w:val="24"/>
                <w:szCs w:val="24"/>
              </w:rPr>
            </w:pPr>
            <w:r w:rsidRPr="00613C5C">
              <w:rPr>
                <w:b/>
                <w:sz w:val="24"/>
                <w:szCs w:val="24"/>
              </w:rPr>
              <w:lastRenderedPageBreak/>
              <w:t>3. Главе администрации города  обратить внимание на формальный подход  к организации межведомственного взаимодействия по вопросам профессиональной ориентации и адаптации к рынку труда учащихся и выпускников общеобразовательных организаций города, направленно</w:t>
            </w:r>
            <w:r w:rsidR="00C65DB3">
              <w:rPr>
                <w:b/>
                <w:sz w:val="24"/>
                <w:szCs w:val="24"/>
              </w:rPr>
              <w:t>го</w:t>
            </w:r>
            <w:r w:rsidRPr="00613C5C">
              <w:rPr>
                <w:b/>
                <w:sz w:val="24"/>
                <w:szCs w:val="24"/>
              </w:rPr>
              <w:t xml:space="preserve"> на достижение качественных результатов.</w:t>
            </w:r>
          </w:p>
          <w:p w:rsidR="001357DC" w:rsidRDefault="001357DC" w:rsidP="00780C9D">
            <w:pPr>
              <w:ind w:firstLine="567"/>
              <w:jc w:val="both"/>
              <w:rPr>
                <w:b/>
                <w:sz w:val="24"/>
                <w:szCs w:val="24"/>
              </w:rPr>
            </w:pPr>
            <w:r w:rsidRPr="00613C5C">
              <w:rPr>
                <w:b/>
                <w:bCs/>
                <w:sz w:val="24"/>
                <w:szCs w:val="24"/>
              </w:rPr>
              <w:t>Информация о выполнении</w:t>
            </w:r>
            <w:r>
              <w:rPr>
                <w:b/>
                <w:bCs/>
                <w:sz w:val="24"/>
                <w:szCs w:val="24"/>
              </w:rPr>
              <w:t>:</w:t>
            </w:r>
          </w:p>
          <w:p w:rsidR="00561FD8" w:rsidRDefault="001357DC" w:rsidP="00780C9D">
            <w:pPr>
              <w:ind w:firstLine="567"/>
              <w:jc w:val="both"/>
              <w:rPr>
                <w:sz w:val="24"/>
                <w:szCs w:val="24"/>
              </w:rPr>
            </w:pPr>
            <w:r>
              <w:rPr>
                <w:sz w:val="24"/>
                <w:szCs w:val="24"/>
              </w:rPr>
              <w:t>1</w:t>
            </w:r>
            <w:r w:rsidR="00561FD8">
              <w:rPr>
                <w:sz w:val="24"/>
                <w:szCs w:val="24"/>
              </w:rPr>
              <w:t>.</w:t>
            </w:r>
            <w:r w:rsidR="00D97BD5">
              <w:rPr>
                <w:sz w:val="24"/>
                <w:szCs w:val="24"/>
              </w:rPr>
              <w:t xml:space="preserve"> </w:t>
            </w:r>
            <w:r w:rsidR="00561FD8">
              <w:rPr>
                <w:sz w:val="24"/>
                <w:szCs w:val="24"/>
              </w:rPr>
              <w:t>Заместителем главы администрации города</w:t>
            </w:r>
            <w:r w:rsidR="00D97BD5">
              <w:rPr>
                <w:sz w:val="24"/>
                <w:szCs w:val="24"/>
              </w:rPr>
              <w:t xml:space="preserve"> Урай</w:t>
            </w:r>
            <w:r w:rsidR="00561FD8">
              <w:rPr>
                <w:sz w:val="24"/>
                <w:szCs w:val="24"/>
              </w:rPr>
              <w:t xml:space="preserve"> был издан приказ о создании рабочей группы по координации работы по реализации комплексного плана, куда вошли образование, культура, молодежная политика, общественность и представители политехнического колледжа. Курирует и контролирует деятельность по исполнению Плана С.В. Круглова. </w:t>
            </w:r>
          </w:p>
          <w:p w:rsidR="00561FD8" w:rsidRDefault="00561FD8" w:rsidP="00780C9D">
            <w:pPr>
              <w:ind w:firstLine="567"/>
              <w:jc w:val="both"/>
              <w:rPr>
                <w:sz w:val="24"/>
                <w:szCs w:val="24"/>
              </w:rPr>
            </w:pPr>
            <w:r>
              <w:rPr>
                <w:sz w:val="24"/>
                <w:szCs w:val="24"/>
              </w:rPr>
              <w:t>2.</w:t>
            </w:r>
            <w:r w:rsidR="00D97BD5">
              <w:rPr>
                <w:sz w:val="24"/>
                <w:szCs w:val="24"/>
              </w:rPr>
              <w:t xml:space="preserve"> </w:t>
            </w:r>
            <w:r>
              <w:rPr>
                <w:sz w:val="24"/>
                <w:szCs w:val="24"/>
              </w:rPr>
              <w:t xml:space="preserve">Прошло несколько заседаний </w:t>
            </w:r>
            <w:r w:rsidR="00B01D67">
              <w:rPr>
                <w:sz w:val="24"/>
                <w:szCs w:val="24"/>
              </w:rPr>
              <w:t xml:space="preserve">рабочей </w:t>
            </w:r>
            <w:r>
              <w:rPr>
                <w:sz w:val="24"/>
                <w:szCs w:val="24"/>
              </w:rPr>
              <w:t xml:space="preserve">группы, </w:t>
            </w:r>
            <w:r w:rsidR="00B01D67">
              <w:rPr>
                <w:sz w:val="24"/>
                <w:szCs w:val="24"/>
              </w:rPr>
              <w:t>в ходе</w:t>
            </w:r>
            <w:r>
              <w:rPr>
                <w:sz w:val="24"/>
                <w:szCs w:val="24"/>
              </w:rPr>
              <w:t xml:space="preserve"> </w:t>
            </w:r>
            <w:r w:rsidR="00C65DB3">
              <w:rPr>
                <w:sz w:val="24"/>
                <w:szCs w:val="24"/>
              </w:rPr>
              <w:t>которых</w:t>
            </w:r>
            <w:r>
              <w:rPr>
                <w:sz w:val="24"/>
                <w:szCs w:val="24"/>
              </w:rPr>
              <w:t xml:space="preserve"> было принято решение о внесении изменений в комплексный план. </w:t>
            </w:r>
          </w:p>
          <w:p w:rsidR="00561FD8" w:rsidRDefault="00561FD8" w:rsidP="00780C9D">
            <w:pPr>
              <w:ind w:firstLine="567"/>
              <w:jc w:val="both"/>
              <w:rPr>
                <w:sz w:val="24"/>
                <w:szCs w:val="24"/>
              </w:rPr>
            </w:pPr>
            <w:r>
              <w:rPr>
                <w:sz w:val="24"/>
                <w:szCs w:val="24"/>
              </w:rPr>
              <w:t>3.</w:t>
            </w:r>
            <w:r w:rsidR="00B01D67">
              <w:rPr>
                <w:sz w:val="24"/>
                <w:szCs w:val="24"/>
              </w:rPr>
              <w:t xml:space="preserve"> </w:t>
            </w:r>
            <w:r w:rsidR="00723531">
              <w:rPr>
                <w:sz w:val="24"/>
                <w:szCs w:val="24"/>
              </w:rPr>
              <w:t xml:space="preserve">Издано </w:t>
            </w:r>
            <w:r>
              <w:rPr>
                <w:sz w:val="24"/>
                <w:szCs w:val="24"/>
              </w:rPr>
              <w:t xml:space="preserve"> постановление главы администрации города </w:t>
            </w:r>
            <w:r w:rsidR="001357DC">
              <w:rPr>
                <w:sz w:val="24"/>
                <w:szCs w:val="24"/>
              </w:rPr>
              <w:t xml:space="preserve">Урай </w:t>
            </w:r>
            <w:r>
              <w:rPr>
                <w:sz w:val="24"/>
                <w:szCs w:val="24"/>
              </w:rPr>
              <w:t xml:space="preserve"> </w:t>
            </w:r>
            <w:r w:rsidR="00B01D67">
              <w:rPr>
                <w:sz w:val="24"/>
                <w:szCs w:val="24"/>
              </w:rPr>
              <w:t xml:space="preserve">от 25.09.2014 №3367 </w:t>
            </w:r>
            <w:r>
              <w:rPr>
                <w:sz w:val="24"/>
                <w:szCs w:val="24"/>
              </w:rPr>
              <w:t xml:space="preserve">«О внесении изменений в приложение к постановлению  администрации города Урай от 17.05.2013 №1678 «Об утверждении комплексного плана межведомственного взаимодействия по профессиональной ориентации и обеспечению адаптации к рынку труда учащихся и выпускников образовательных учреждений города Урай на 2013-2015 годы». </w:t>
            </w:r>
          </w:p>
          <w:p w:rsidR="00561FD8" w:rsidRDefault="00561FD8" w:rsidP="00780C9D">
            <w:pPr>
              <w:ind w:firstLine="567"/>
              <w:jc w:val="both"/>
              <w:rPr>
                <w:sz w:val="24"/>
                <w:szCs w:val="24"/>
              </w:rPr>
            </w:pPr>
            <w:r>
              <w:rPr>
                <w:sz w:val="24"/>
                <w:szCs w:val="24"/>
              </w:rPr>
              <w:t>4.</w:t>
            </w:r>
            <w:r w:rsidR="00D97BD5">
              <w:rPr>
                <w:sz w:val="24"/>
                <w:szCs w:val="24"/>
              </w:rPr>
              <w:t xml:space="preserve"> </w:t>
            </w:r>
            <w:r>
              <w:rPr>
                <w:sz w:val="24"/>
                <w:szCs w:val="24"/>
              </w:rPr>
              <w:t>Кроме того, рабочей группой были разработаны показатели результатов исполнения Плана.</w:t>
            </w:r>
          </w:p>
          <w:p w:rsidR="00613C5C" w:rsidRPr="00E14615" w:rsidRDefault="00613C5C" w:rsidP="00780C9D">
            <w:pPr>
              <w:ind w:firstLine="567"/>
              <w:jc w:val="both"/>
              <w:rPr>
                <w:sz w:val="24"/>
                <w:szCs w:val="24"/>
              </w:rPr>
            </w:pPr>
          </w:p>
        </w:tc>
      </w:tr>
      <w:tr w:rsidR="00505134" w:rsidRPr="00FA5BAC" w:rsidTr="000F043C">
        <w:tc>
          <w:tcPr>
            <w:tcW w:w="9570" w:type="dxa"/>
            <w:gridSpan w:val="4"/>
          </w:tcPr>
          <w:p w:rsidR="00505134" w:rsidRPr="00FA5BAC" w:rsidRDefault="00505134" w:rsidP="00780C9D">
            <w:pPr>
              <w:ind w:firstLine="567"/>
              <w:jc w:val="both"/>
              <w:rPr>
                <w:b/>
                <w:bCs/>
                <w:sz w:val="28"/>
                <w:szCs w:val="28"/>
              </w:rPr>
            </w:pPr>
            <w:r w:rsidRPr="00505134">
              <w:rPr>
                <w:b/>
                <w:sz w:val="24"/>
                <w:szCs w:val="24"/>
              </w:rPr>
              <w:t xml:space="preserve">Рекомендации Думы города Урай </w:t>
            </w:r>
            <w:r w:rsidRPr="00505134">
              <w:rPr>
                <w:b/>
                <w:sz w:val="24"/>
                <w:szCs w:val="24"/>
                <w:lang w:val="en-US"/>
              </w:rPr>
              <w:t>V</w:t>
            </w:r>
            <w:r w:rsidRPr="00505134">
              <w:rPr>
                <w:b/>
                <w:sz w:val="24"/>
                <w:szCs w:val="24"/>
              </w:rPr>
              <w:t xml:space="preserve"> </w:t>
            </w:r>
            <w:r>
              <w:rPr>
                <w:b/>
                <w:sz w:val="24"/>
                <w:szCs w:val="24"/>
              </w:rPr>
              <w:t xml:space="preserve">созыва </w:t>
            </w:r>
            <w:r w:rsidRPr="00505134">
              <w:rPr>
                <w:b/>
                <w:sz w:val="24"/>
                <w:szCs w:val="24"/>
              </w:rPr>
              <w:t xml:space="preserve"> </w:t>
            </w:r>
            <w:r>
              <w:rPr>
                <w:b/>
                <w:bCs/>
                <w:sz w:val="24"/>
                <w:szCs w:val="24"/>
              </w:rPr>
              <w:t>от 22.05</w:t>
            </w:r>
            <w:r w:rsidRPr="00505134">
              <w:rPr>
                <w:b/>
                <w:bCs/>
                <w:sz w:val="24"/>
                <w:szCs w:val="24"/>
              </w:rPr>
              <w:t>.201</w:t>
            </w:r>
            <w:r>
              <w:rPr>
                <w:b/>
                <w:bCs/>
                <w:sz w:val="24"/>
                <w:szCs w:val="24"/>
              </w:rPr>
              <w:t>4</w:t>
            </w:r>
            <w:r w:rsidR="00D97BD5">
              <w:rPr>
                <w:b/>
                <w:bCs/>
                <w:sz w:val="24"/>
                <w:szCs w:val="24"/>
              </w:rPr>
              <w:t>.</w:t>
            </w:r>
            <w:r>
              <w:rPr>
                <w:b/>
                <w:sz w:val="28"/>
                <w:szCs w:val="28"/>
              </w:rPr>
              <w:t xml:space="preserve">                                                                      </w:t>
            </w:r>
            <w:r>
              <w:rPr>
                <w:b/>
                <w:bCs/>
                <w:sz w:val="28"/>
                <w:szCs w:val="28"/>
              </w:rPr>
              <w:t xml:space="preserve">                                   </w:t>
            </w:r>
          </w:p>
        </w:tc>
      </w:tr>
      <w:tr w:rsidR="00505134" w:rsidTr="000F043C">
        <w:tc>
          <w:tcPr>
            <w:tcW w:w="9570" w:type="dxa"/>
            <w:gridSpan w:val="4"/>
          </w:tcPr>
          <w:p w:rsidR="00505134" w:rsidRPr="00944A9A" w:rsidRDefault="00505134" w:rsidP="00780C9D">
            <w:pPr>
              <w:shd w:val="clear" w:color="auto" w:fill="FFFFFF"/>
              <w:ind w:firstLine="567"/>
              <w:jc w:val="both"/>
              <w:rPr>
                <w:b/>
                <w:sz w:val="24"/>
                <w:szCs w:val="24"/>
              </w:rPr>
            </w:pPr>
            <w:r w:rsidRPr="00944A9A">
              <w:rPr>
                <w:b/>
                <w:sz w:val="24"/>
                <w:szCs w:val="24"/>
              </w:rPr>
              <w:t>4. Рекомендовать администрации города Урай усилить внутренний контроль за соблюдением и исполнением установленных порядков и процедур в части осуществления бюджетного процесса.</w:t>
            </w:r>
          </w:p>
          <w:p w:rsidR="005339F1" w:rsidRDefault="005339F1" w:rsidP="00780C9D">
            <w:pPr>
              <w:ind w:firstLine="567"/>
              <w:jc w:val="both"/>
              <w:rPr>
                <w:b/>
                <w:bCs/>
                <w:sz w:val="24"/>
                <w:szCs w:val="24"/>
              </w:rPr>
            </w:pPr>
            <w:r w:rsidRPr="00944A9A">
              <w:rPr>
                <w:b/>
                <w:bCs/>
                <w:sz w:val="24"/>
                <w:szCs w:val="24"/>
              </w:rPr>
              <w:t>Информация о выполнении:</w:t>
            </w:r>
          </w:p>
          <w:p w:rsidR="005C646B" w:rsidRPr="00944A9A" w:rsidRDefault="005C646B" w:rsidP="00780C9D">
            <w:pPr>
              <w:ind w:firstLine="567"/>
              <w:jc w:val="both"/>
              <w:rPr>
                <w:b/>
                <w:sz w:val="24"/>
                <w:szCs w:val="24"/>
              </w:rPr>
            </w:pPr>
          </w:p>
        </w:tc>
      </w:tr>
      <w:tr w:rsidR="00F17769" w:rsidRPr="00944A9A" w:rsidTr="000F04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gridAfter w:val="1"/>
          <w:wBefore w:w="392" w:type="dxa"/>
          <w:wAfter w:w="248" w:type="dxa"/>
        </w:trPr>
        <w:tc>
          <w:tcPr>
            <w:tcW w:w="2126" w:type="dxa"/>
          </w:tcPr>
          <w:p w:rsidR="00F17769" w:rsidRPr="00944A9A" w:rsidRDefault="00F17769" w:rsidP="00C73398">
            <w:pPr>
              <w:pStyle w:val="a4"/>
              <w:jc w:val="left"/>
              <w:rPr>
                <w:sz w:val="24"/>
                <w:szCs w:val="24"/>
              </w:rPr>
            </w:pPr>
            <w:r w:rsidRPr="00944A9A">
              <w:rPr>
                <w:sz w:val="24"/>
                <w:szCs w:val="24"/>
              </w:rPr>
              <w:t xml:space="preserve"> Усилить внутренний контроль с целью соблюдения требований бюджетного законодательства и нормативных правовых актов при осуществлении бюджетного процесса</w:t>
            </w:r>
          </w:p>
        </w:tc>
        <w:tc>
          <w:tcPr>
            <w:tcW w:w="6804" w:type="dxa"/>
          </w:tcPr>
          <w:p w:rsidR="00A61B8B" w:rsidRPr="00967A39" w:rsidRDefault="00A61B8B" w:rsidP="00C73398">
            <w:pPr>
              <w:tabs>
                <w:tab w:val="left" w:pos="318"/>
              </w:tabs>
              <w:jc w:val="both"/>
              <w:rPr>
                <w:sz w:val="24"/>
                <w:szCs w:val="24"/>
              </w:rPr>
            </w:pPr>
            <w:r w:rsidRPr="00967A39">
              <w:rPr>
                <w:b/>
                <w:sz w:val="22"/>
                <w:szCs w:val="22"/>
              </w:rPr>
              <w:t xml:space="preserve">       </w:t>
            </w:r>
            <w:r w:rsidRPr="00967A39">
              <w:rPr>
                <w:sz w:val="24"/>
                <w:szCs w:val="24"/>
              </w:rPr>
              <w:t xml:space="preserve">В </w:t>
            </w:r>
            <w:proofErr w:type="gramStart"/>
            <w:r w:rsidRPr="00967A39">
              <w:rPr>
                <w:sz w:val="24"/>
                <w:szCs w:val="24"/>
              </w:rPr>
              <w:t>рамках</w:t>
            </w:r>
            <w:proofErr w:type="gramEnd"/>
            <w:r w:rsidRPr="00967A39">
              <w:rPr>
                <w:sz w:val="24"/>
                <w:szCs w:val="24"/>
              </w:rPr>
              <w:t xml:space="preserve"> мероприятий по усилению внутреннего контроля за соблюдением и исполнением установленных порядков и процедур в части осуществления бюджетного процесса:</w:t>
            </w:r>
          </w:p>
          <w:p w:rsidR="00A61B8B" w:rsidRPr="00967A39" w:rsidRDefault="00A61B8B" w:rsidP="00C73398">
            <w:pPr>
              <w:ind w:firstLine="318"/>
              <w:jc w:val="both"/>
              <w:rPr>
                <w:sz w:val="24"/>
                <w:szCs w:val="24"/>
              </w:rPr>
            </w:pPr>
            <w:r w:rsidRPr="00967A39">
              <w:rPr>
                <w:sz w:val="24"/>
                <w:szCs w:val="24"/>
              </w:rPr>
              <w:t xml:space="preserve">  1. </w:t>
            </w:r>
            <w:proofErr w:type="gramStart"/>
            <w:r w:rsidRPr="00967A39">
              <w:rPr>
                <w:sz w:val="24"/>
                <w:szCs w:val="24"/>
              </w:rPr>
              <w:t xml:space="preserve">В целях повышения точности прогнозирования доходов бюджета городского округа город Урай на очередной финансовый год и плановый период, </w:t>
            </w:r>
            <w:r w:rsidRPr="00967A39">
              <w:rPr>
                <w:rStyle w:val="CharStyle8"/>
                <w:b w:val="0"/>
                <w:sz w:val="24"/>
                <w:szCs w:val="24"/>
              </w:rPr>
              <w:t>приказом Комитета по финансам администрации города Урай от 15.05.2014 №41-од утверждена</w:t>
            </w:r>
            <w:r w:rsidRPr="00967A39">
              <w:rPr>
                <w:rStyle w:val="CharStyle8"/>
                <w:sz w:val="24"/>
                <w:szCs w:val="24"/>
              </w:rPr>
              <w:t xml:space="preserve"> «</w:t>
            </w:r>
            <w:r w:rsidRPr="00967A39">
              <w:rPr>
                <w:sz w:val="24"/>
                <w:szCs w:val="24"/>
              </w:rPr>
              <w:t>Методика прогнозирования налоговых доходов бюджета городского округа город Урай».</w:t>
            </w:r>
            <w:proofErr w:type="gramEnd"/>
          </w:p>
          <w:p w:rsidR="00A61B8B" w:rsidRPr="00967A39" w:rsidRDefault="00A61B8B" w:rsidP="00C73398">
            <w:pPr>
              <w:ind w:left="360"/>
              <w:jc w:val="both"/>
              <w:rPr>
                <w:sz w:val="24"/>
                <w:szCs w:val="24"/>
              </w:rPr>
            </w:pPr>
            <w:r w:rsidRPr="00967A39">
              <w:rPr>
                <w:sz w:val="24"/>
                <w:szCs w:val="24"/>
              </w:rPr>
              <w:t>2. Внесены изменения и дополнения в следующие нормативные документы:</w:t>
            </w:r>
          </w:p>
          <w:p w:rsidR="00A61B8B" w:rsidRPr="00967A39" w:rsidRDefault="00A61B8B" w:rsidP="00C73398">
            <w:pPr>
              <w:ind w:firstLine="180"/>
              <w:jc w:val="both"/>
              <w:rPr>
                <w:sz w:val="24"/>
                <w:szCs w:val="24"/>
              </w:rPr>
            </w:pPr>
            <w:r w:rsidRPr="00967A39">
              <w:rPr>
                <w:sz w:val="24"/>
                <w:szCs w:val="24"/>
              </w:rPr>
              <w:t xml:space="preserve">   - </w:t>
            </w:r>
            <w:r w:rsidRPr="00967A39">
              <w:rPr>
                <w:color w:val="000000"/>
                <w:sz w:val="24"/>
                <w:szCs w:val="24"/>
              </w:rPr>
              <w:t>постановление администрации города Урай от 29.11.2013 №4139 «Об утверждении плана приватизации муниципального имущества города Урай на 2014-2016 годы» (план дополнен объектами недвижимого имущества и транспортными средствами);</w:t>
            </w:r>
          </w:p>
          <w:p w:rsidR="00A61B8B" w:rsidRPr="00967A39" w:rsidRDefault="00A61B8B" w:rsidP="00C73398">
            <w:pPr>
              <w:jc w:val="both"/>
              <w:rPr>
                <w:sz w:val="24"/>
                <w:szCs w:val="24"/>
              </w:rPr>
            </w:pPr>
            <w:r w:rsidRPr="00967A39">
              <w:rPr>
                <w:sz w:val="24"/>
                <w:szCs w:val="24"/>
              </w:rPr>
              <w:t xml:space="preserve">     - приказ Комитета по финансам администрации города Урай </w:t>
            </w:r>
            <w:r w:rsidRPr="00967A39">
              <w:rPr>
                <w:rFonts w:eastAsia="Calibri"/>
                <w:sz w:val="24"/>
                <w:szCs w:val="24"/>
              </w:rPr>
              <w:t>от 12.01.2011  №14-од</w:t>
            </w:r>
            <w:r w:rsidRPr="00967A39">
              <w:rPr>
                <w:sz w:val="24"/>
                <w:szCs w:val="24"/>
              </w:rPr>
              <w:t xml:space="preserve"> «Об утверждении </w:t>
            </w:r>
            <w:r w:rsidRPr="00967A39">
              <w:rPr>
                <w:rFonts w:eastAsia="Calibri"/>
                <w:sz w:val="24"/>
                <w:szCs w:val="24"/>
              </w:rPr>
              <w:t>Поряд</w:t>
            </w:r>
            <w:r w:rsidRPr="00967A39">
              <w:rPr>
                <w:sz w:val="24"/>
                <w:szCs w:val="24"/>
              </w:rPr>
              <w:t>ка</w:t>
            </w:r>
            <w:r w:rsidRPr="00967A39">
              <w:rPr>
                <w:rFonts w:eastAsia="Calibri"/>
                <w:sz w:val="24"/>
                <w:szCs w:val="24"/>
              </w:rPr>
              <w:t xml:space="preserve"> осуществления Комитетом по финансам администрации города Урай проведения кассовых выплат за счет средств муниципальных бюджетных</w:t>
            </w:r>
            <w:r w:rsidRPr="00967A39">
              <w:rPr>
                <w:sz w:val="24"/>
                <w:szCs w:val="24"/>
              </w:rPr>
              <w:t xml:space="preserve"> учреждений» (в целях контроля оплаты компенсационных расходов);</w:t>
            </w:r>
          </w:p>
          <w:p w:rsidR="00A61B8B" w:rsidRPr="00967A39" w:rsidRDefault="00A61B8B" w:rsidP="00C73398">
            <w:pPr>
              <w:jc w:val="both"/>
              <w:rPr>
                <w:sz w:val="24"/>
                <w:szCs w:val="24"/>
              </w:rPr>
            </w:pPr>
            <w:r w:rsidRPr="00967A39">
              <w:rPr>
                <w:sz w:val="24"/>
                <w:szCs w:val="24"/>
              </w:rPr>
              <w:t xml:space="preserve">    - приказ Комитета по финансам администрации города Урай </w:t>
            </w:r>
            <w:r w:rsidRPr="00967A39">
              <w:rPr>
                <w:sz w:val="24"/>
                <w:szCs w:val="24"/>
              </w:rPr>
              <w:lastRenderedPageBreak/>
              <w:t>от 03.02.2011  №24-од «Об утверждении Порядка осуществления Комитетом по финансам администрации города Урай проведения кассовых выплат за счет средств автономных учреждений» (в целях контроля оплаты компенсационных расходов);</w:t>
            </w:r>
          </w:p>
          <w:p w:rsidR="00A61B8B" w:rsidRPr="00967A39" w:rsidRDefault="00A61B8B" w:rsidP="00C73398">
            <w:pPr>
              <w:autoSpaceDE w:val="0"/>
              <w:autoSpaceDN w:val="0"/>
              <w:adjustRightInd w:val="0"/>
              <w:ind w:firstLine="318"/>
              <w:jc w:val="both"/>
              <w:rPr>
                <w:sz w:val="24"/>
                <w:szCs w:val="24"/>
              </w:rPr>
            </w:pPr>
            <w:r w:rsidRPr="00967A39">
              <w:rPr>
                <w:sz w:val="24"/>
                <w:szCs w:val="24"/>
              </w:rPr>
              <w:t xml:space="preserve">- постановление администрации города Урай от 09.08.2011 №2241 «Об утверждении Порядка осуществления администрацией города Урай и (или) находящимися в ее ведении казенными учреждениями бюджетных </w:t>
            </w:r>
            <w:proofErr w:type="gramStart"/>
            <w:r w:rsidRPr="00967A39">
              <w:rPr>
                <w:sz w:val="24"/>
                <w:szCs w:val="24"/>
              </w:rPr>
              <w:t>полномочий главных администраторов доходов бюджетов бюджетной системы Российской Федерации</w:t>
            </w:r>
            <w:proofErr w:type="gramEnd"/>
            <w:r w:rsidRPr="00967A39">
              <w:rPr>
                <w:sz w:val="24"/>
                <w:szCs w:val="24"/>
              </w:rPr>
              <w:t>».</w:t>
            </w:r>
          </w:p>
          <w:p w:rsidR="00A61B8B" w:rsidRPr="00967A39" w:rsidRDefault="00A61B8B" w:rsidP="00C73398">
            <w:pPr>
              <w:jc w:val="both"/>
              <w:rPr>
                <w:sz w:val="24"/>
                <w:szCs w:val="24"/>
              </w:rPr>
            </w:pPr>
            <w:r w:rsidRPr="00967A39">
              <w:rPr>
                <w:sz w:val="24"/>
                <w:szCs w:val="24"/>
              </w:rPr>
              <w:t xml:space="preserve">      3. В связи с приведением в соответствие с действующими нормативными правовыми актами, пересмотрены и приняты в новой редакции:</w:t>
            </w:r>
          </w:p>
          <w:p w:rsidR="00A61B8B" w:rsidRPr="00967A39" w:rsidRDefault="00A61B8B" w:rsidP="00C73398">
            <w:pPr>
              <w:jc w:val="both"/>
              <w:rPr>
                <w:sz w:val="24"/>
                <w:szCs w:val="24"/>
              </w:rPr>
            </w:pPr>
            <w:r w:rsidRPr="00967A39">
              <w:rPr>
                <w:sz w:val="24"/>
                <w:szCs w:val="24"/>
              </w:rPr>
              <w:t xml:space="preserve">      - порядок составления проекта бюджета городского округа город Урай на очередной финансовый год и плановый период (п</w:t>
            </w:r>
            <w:r w:rsidRPr="00967A39">
              <w:rPr>
                <w:color w:val="000000"/>
                <w:sz w:val="24"/>
                <w:szCs w:val="24"/>
              </w:rPr>
              <w:t>о</w:t>
            </w:r>
            <w:r w:rsidRPr="00967A39">
              <w:rPr>
                <w:sz w:val="24"/>
                <w:szCs w:val="24"/>
              </w:rPr>
              <w:t>становление администрации города Урай от 06.08.2014 №2768);</w:t>
            </w:r>
          </w:p>
          <w:p w:rsidR="00A61B8B" w:rsidRPr="00967A39" w:rsidRDefault="00A61B8B" w:rsidP="00C73398">
            <w:pPr>
              <w:jc w:val="both"/>
              <w:rPr>
                <w:sz w:val="24"/>
                <w:szCs w:val="24"/>
              </w:rPr>
            </w:pPr>
            <w:r w:rsidRPr="00967A39">
              <w:rPr>
                <w:sz w:val="24"/>
                <w:szCs w:val="24"/>
              </w:rPr>
              <w:t xml:space="preserve">     - порядок планирования бюджетных ассигнований бюджета городского округа город Урай на очередной финансовый год и плановый период (приказ Комитета по финансам администрации города Урай от 01.08.2014 №66-од);</w:t>
            </w:r>
          </w:p>
          <w:p w:rsidR="00A61B8B" w:rsidRPr="00967A39" w:rsidRDefault="00A61B8B" w:rsidP="00C73398">
            <w:pPr>
              <w:jc w:val="both"/>
              <w:rPr>
                <w:sz w:val="24"/>
                <w:szCs w:val="24"/>
              </w:rPr>
            </w:pPr>
            <w:r w:rsidRPr="00967A39">
              <w:rPr>
                <w:sz w:val="24"/>
                <w:szCs w:val="24"/>
              </w:rPr>
              <w:t xml:space="preserve">      - порядок ведения реестра расходных обязательств городского округа город Урай (постановлением администрации города Урай от 12.08.2014 №2865 уточнена форма реестра);</w:t>
            </w:r>
          </w:p>
          <w:p w:rsidR="00A61B8B" w:rsidRPr="00967A39" w:rsidRDefault="00A61B8B" w:rsidP="00C73398">
            <w:pPr>
              <w:autoSpaceDE w:val="0"/>
              <w:autoSpaceDN w:val="0"/>
              <w:adjustRightInd w:val="0"/>
              <w:jc w:val="both"/>
              <w:rPr>
                <w:sz w:val="24"/>
                <w:szCs w:val="24"/>
              </w:rPr>
            </w:pPr>
            <w:r w:rsidRPr="00967A39">
              <w:rPr>
                <w:sz w:val="24"/>
                <w:szCs w:val="24"/>
              </w:rPr>
              <w:t xml:space="preserve">       - порядок составления и представления бюджетной и бухгалтерской отчетности (приказ Комитета по финансам администрации города Урай от 12.08.2014 №68-од).</w:t>
            </w:r>
          </w:p>
          <w:p w:rsidR="00A61B8B" w:rsidRPr="00967A39" w:rsidRDefault="00A61B8B" w:rsidP="00C73398">
            <w:pPr>
              <w:autoSpaceDE w:val="0"/>
              <w:autoSpaceDN w:val="0"/>
              <w:adjustRightInd w:val="0"/>
              <w:jc w:val="both"/>
              <w:rPr>
                <w:sz w:val="24"/>
                <w:szCs w:val="24"/>
              </w:rPr>
            </w:pPr>
            <w:r w:rsidRPr="00967A39">
              <w:rPr>
                <w:sz w:val="24"/>
                <w:szCs w:val="24"/>
              </w:rPr>
              <w:t xml:space="preserve">     </w:t>
            </w:r>
            <w:proofErr w:type="gramStart"/>
            <w:r w:rsidRPr="00967A39">
              <w:rPr>
                <w:sz w:val="24"/>
                <w:szCs w:val="24"/>
              </w:rPr>
              <w:t xml:space="preserve">В целях контроля за расходованием средств в рамках программных мероприятий, специалистами отдела казначейского контроля комитета по финансам в документах на оплату дополнительно проверяются пункты и подпункты программ, в соответствии с которыми расходуются денежные средства, во избежание нецелевого использования бюджетных средств. </w:t>
            </w:r>
            <w:proofErr w:type="gramEnd"/>
          </w:p>
          <w:p w:rsidR="00A61B8B" w:rsidRPr="00967A39" w:rsidRDefault="00A61B8B" w:rsidP="00C73398">
            <w:pPr>
              <w:jc w:val="both"/>
              <w:rPr>
                <w:sz w:val="24"/>
                <w:szCs w:val="24"/>
              </w:rPr>
            </w:pPr>
            <w:r w:rsidRPr="00967A39">
              <w:rPr>
                <w:sz w:val="24"/>
                <w:szCs w:val="24"/>
              </w:rPr>
              <w:t xml:space="preserve">      Для оплаты учреждения предоставляют в отдел казначейского контроля документы, подтверждающие возникновение денежных обязательств. Если платежное поручение и (или) прилагаемые к нему подтверждающие документы не проходят контроль, специалист отдела отказывает в санкционировании оплаты денежных обязательств. За 12 месяцев отчетного года в отдел на проверку было представлено 45 009 платежных поручений, отклонено 2 913 документов (6,5%).</w:t>
            </w:r>
          </w:p>
          <w:p w:rsidR="00A61B8B" w:rsidRPr="00967A39" w:rsidRDefault="00A61B8B" w:rsidP="00C73398">
            <w:pPr>
              <w:jc w:val="both"/>
              <w:rPr>
                <w:sz w:val="24"/>
                <w:szCs w:val="24"/>
              </w:rPr>
            </w:pPr>
            <w:r w:rsidRPr="00967A39">
              <w:rPr>
                <w:sz w:val="24"/>
                <w:szCs w:val="24"/>
              </w:rPr>
              <w:t xml:space="preserve">       В результате принятых мер по усилению предварительного контроля до момента оплаты предотвращено неэффективное и нецелевое использование бюджетных средств.</w:t>
            </w:r>
          </w:p>
          <w:p w:rsidR="00A61B8B" w:rsidRPr="00967A39" w:rsidRDefault="00A61B8B" w:rsidP="00C73398">
            <w:pPr>
              <w:pStyle w:val="16"/>
              <w:spacing w:after="0" w:line="240" w:lineRule="auto"/>
              <w:ind w:left="0" w:firstLine="318"/>
              <w:jc w:val="both"/>
              <w:rPr>
                <w:rFonts w:ascii="Times New Roman" w:hAnsi="Times New Roman" w:cs="Times New Roman"/>
                <w:sz w:val="24"/>
                <w:szCs w:val="24"/>
              </w:rPr>
            </w:pPr>
            <w:r w:rsidRPr="00967A39">
              <w:rPr>
                <w:rFonts w:ascii="Times New Roman" w:hAnsi="Times New Roman" w:cs="Times New Roman"/>
                <w:color w:val="000000"/>
                <w:sz w:val="24"/>
                <w:szCs w:val="24"/>
              </w:rPr>
              <w:t xml:space="preserve">Начиная с 3 квартала 2014 года, осуществлен полномасштабный переход на программно-целевой метод исполнения </w:t>
            </w:r>
            <w:r w:rsidRPr="00967A39">
              <w:rPr>
                <w:rFonts w:ascii="Times New Roman" w:hAnsi="Times New Roman" w:cs="Times New Roman"/>
                <w:sz w:val="24"/>
                <w:szCs w:val="24"/>
              </w:rPr>
              <w:t>бюджета.</w:t>
            </w:r>
            <w:r w:rsidRPr="00967A39">
              <w:rPr>
                <w:sz w:val="24"/>
                <w:szCs w:val="24"/>
              </w:rPr>
              <w:t xml:space="preserve"> </w:t>
            </w:r>
            <w:r w:rsidRPr="00967A39">
              <w:rPr>
                <w:rStyle w:val="CharStyle8"/>
                <w:rFonts w:ascii="Times New Roman" w:hAnsi="Times New Roman" w:cs="Times New Roman"/>
                <w:b w:val="0"/>
                <w:sz w:val="24"/>
                <w:szCs w:val="24"/>
              </w:rPr>
              <w:t>В результате, доля расходов бюджета муниципального образования, формируемых в рамках муниципальных программ, составила</w:t>
            </w:r>
            <w:r w:rsidRPr="00967A39">
              <w:rPr>
                <w:b/>
                <w:sz w:val="24"/>
                <w:szCs w:val="24"/>
              </w:rPr>
              <w:t xml:space="preserve"> </w:t>
            </w:r>
            <w:r w:rsidRPr="00967A39">
              <w:rPr>
                <w:rFonts w:ascii="Times New Roman" w:hAnsi="Times New Roman" w:cs="Times New Roman"/>
                <w:sz w:val="24"/>
                <w:szCs w:val="24"/>
              </w:rPr>
              <w:t xml:space="preserve">80,0%. </w:t>
            </w:r>
            <w:r w:rsidRPr="00967A39">
              <w:rPr>
                <w:rFonts w:ascii="Times New Roman" w:hAnsi="Times New Roman" w:cs="Times New Roman"/>
                <w:color w:val="000000"/>
                <w:sz w:val="24"/>
                <w:szCs w:val="24"/>
              </w:rPr>
              <w:t xml:space="preserve">В 2014 году продолжен контроль (ежемесячно) за исполнением программ. По итогам 2014 года муниципальные программы исполнены на </w:t>
            </w:r>
            <w:r w:rsidRPr="00967A39">
              <w:rPr>
                <w:rFonts w:ascii="Times New Roman" w:hAnsi="Times New Roman" w:cs="Times New Roman"/>
                <w:color w:val="000000"/>
                <w:sz w:val="24"/>
                <w:szCs w:val="24"/>
              </w:rPr>
              <w:lastRenderedPageBreak/>
              <w:t>93,5% от годовых плановых назначений.</w:t>
            </w:r>
          </w:p>
          <w:p w:rsidR="00A61B8B" w:rsidRPr="00967A39" w:rsidRDefault="00A61B8B" w:rsidP="00C73398">
            <w:pPr>
              <w:widowControl w:val="0"/>
              <w:autoSpaceDE w:val="0"/>
              <w:autoSpaceDN w:val="0"/>
              <w:adjustRightInd w:val="0"/>
              <w:ind w:firstLine="318"/>
              <w:jc w:val="both"/>
              <w:rPr>
                <w:bCs/>
                <w:sz w:val="24"/>
                <w:szCs w:val="24"/>
              </w:rPr>
            </w:pPr>
            <w:r w:rsidRPr="00967A39">
              <w:rPr>
                <w:sz w:val="24"/>
                <w:szCs w:val="24"/>
              </w:rPr>
              <w:t xml:space="preserve">В течение года осуществлялось проведение ежемесячного мониторинга кредиторской и дебиторской задолженности участников бюджетного процесса, ежеквартального мониторинга исполнения плана финансово-хозяйственной деятельности  и остатков на счетах не участников бюджетного процесса. В результате проведенной работы, по итогам 2014 года у муниципального образования отсутствует просроченная кредиторская задолженность за счет средств местного бюджета. </w:t>
            </w:r>
          </w:p>
          <w:p w:rsidR="00A61B8B" w:rsidRPr="00967A39" w:rsidRDefault="00A61B8B" w:rsidP="00C73398">
            <w:pPr>
              <w:autoSpaceDE w:val="0"/>
              <w:autoSpaceDN w:val="0"/>
              <w:adjustRightInd w:val="0"/>
              <w:jc w:val="both"/>
              <w:rPr>
                <w:sz w:val="24"/>
                <w:szCs w:val="24"/>
              </w:rPr>
            </w:pPr>
            <w:r w:rsidRPr="00967A39">
              <w:rPr>
                <w:sz w:val="24"/>
                <w:szCs w:val="24"/>
              </w:rPr>
              <w:t xml:space="preserve">     </w:t>
            </w:r>
            <w:r w:rsidRPr="00967A39">
              <w:rPr>
                <w:color w:val="000000"/>
                <w:sz w:val="24"/>
                <w:szCs w:val="24"/>
              </w:rPr>
              <w:t xml:space="preserve"> В течение года специалистами Комитета по финансам </w:t>
            </w:r>
            <w:r w:rsidRPr="00967A39">
              <w:rPr>
                <w:sz w:val="24"/>
                <w:szCs w:val="24"/>
              </w:rPr>
              <w:t xml:space="preserve">администрации города Урай </w:t>
            </w:r>
            <w:r w:rsidRPr="00967A39">
              <w:rPr>
                <w:color w:val="000000"/>
                <w:sz w:val="24"/>
                <w:szCs w:val="24"/>
              </w:rPr>
              <w:t xml:space="preserve">обеспечивалось своевременное и качественное предоставление отчетности, запрашиваемой информации в Департамент финансов ХМАО – </w:t>
            </w:r>
            <w:proofErr w:type="spellStart"/>
            <w:r w:rsidRPr="00967A39">
              <w:rPr>
                <w:color w:val="000000"/>
                <w:sz w:val="24"/>
                <w:szCs w:val="24"/>
              </w:rPr>
              <w:t>Югры</w:t>
            </w:r>
            <w:proofErr w:type="spellEnd"/>
            <w:r w:rsidRPr="00967A39">
              <w:rPr>
                <w:color w:val="000000"/>
                <w:sz w:val="24"/>
                <w:szCs w:val="24"/>
              </w:rPr>
              <w:t xml:space="preserve">, отраслевые Департаменты автономного округа, </w:t>
            </w:r>
            <w:r w:rsidRPr="00967A39">
              <w:rPr>
                <w:sz w:val="24"/>
                <w:szCs w:val="24"/>
              </w:rPr>
              <w:t xml:space="preserve">Контрольно-счетную палату города Урай. </w:t>
            </w:r>
          </w:p>
          <w:p w:rsidR="00F17769" w:rsidRPr="00944A9A" w:rsidRDefault="00A61B8B" w:rsidP="00C73398">
            <w:pPr>
              <w:autoSpaceDE w:val="0"/>
              <w:autoSpaceDN w:val="0"/>
              <w:adjustRightInd w:val="0"/>
              <w:jc w:val="both"/>
              <w:rPr>
                <w:sz w:val="24"/>
                <w:szCs w:val="24"/>
              </w:rPr>
            </w:pPr>
            <w:r w:rsidRPr="00967A39">
              <w:rPr>
                <w:sz w:val="24"/>
                <w:szCs w:val="24"/>
              </w:rPr>
              <w:t xml:space="preserve">       При составлении годовой бюджетной отчетности за 2014 год учтены рекомендации Контрольно-счетной палаты города Урай и соблюдены требования нормативных документов, регулирующих порядок составления и представления бюджетной отчетности.</w:t>
            </w:r>
          </w:p>
        </w:tc>
      </w:tr>
      <w:tr w:rsidR="00505134" w:rsidTr="000F043C">
        <w:tc>
          <w:tcPr>
            <w:tcW w:w="9570" w:type="dxa"/>
            <w:gridSpan w:val="4"/>
          </w:tcPr>
          <w:p w:rsidR="00613C5C" w:rsidRDefault="00613C5C" w:rsidP="008355ED">
            <w:pPr>
              <w:ind w:firstLine="567"/>
              <w:jc w:val="both"/>
              <w:rPr>
                <w:b/>
                <w:bCs/>
                <w:sz w:val="24"/>
                <w:szCs w:val="24"/>
              </w:rPr>
            </w:pPr>
            <w:r>
              <w:rPr>
                <w:b/>
                <w:bCs/>
                <w:sz w:val="24"/>
                <w:szCs w:val="24"/>
              </w:rPr>
              <w:lastRenderedPageBreak/>
              <w:t xml:space="preserve">           </w:t>
            </w:r>
          </w:p>
          <w:p w:rsidR="00505134" w:rsidRDefault="00505134" w:rsidP="008355ED">
            <w:pPr>
              <w:ind w:firstLine="567"/>
              <w:jc w:val="both"/>
              <w:rPr>
                <w:sz w:val="28"/>
                <w:szCs w:val="28"/>
              </w:rPr>
            </w:pPr>
            <w:r w:rsidRPr="00505134">
              <w:rPr>
                <w:b/>
                <w:sz w:val="24"/>
                <w:szCs w:val="24"/>
              </w:rPr>
              <w:t xml:space="preserve">Рекомендации Думы города Урай </w:t>
            </w:r>
            <w:r w:rsidRPr="00505134">
              <w:rPr>
                <w:b/>
                <w:sz w:val="24"/>
                <w:szCs w:val="24"/>
                <w:lang w:val="en-US"/>
              </w:rPr>
              <w:t>V</w:t>
            </w:r>
            <w:r w:rsidRPr="00505134">
              <w:rPr>
                <w:b/>
                <w:sz w:val="24"/>
                <w:szCs w:val="24"/>
              </w:rPr>
              <w:t xml:space="preserve"> </w:t>
            </w:r>
            <w:r>
              <w:rPr>
                <w:b/>
                <w:sz w:val="24"/>
                <w:szCs w:val="24"/>
              </w:rPr>
              <w:t xml:space="preserve">созыва </w:t>
            </w:r>
            <w:r w:rsidRPr="00505134">
              <w:rPr>
                <w:b/>
                <w:sz w:val="24"/>
                <w:szCs w:val="24"/>
              </w:rPr>
              <w:t xml:space="preserve"> </w:t>
            </w:r>
            <w:r>
              <w:rPr>
                <w:b/>
                <w:bCs/>
                <w:sz w:val="24"/>
                <w:szCs w:val="24"/>
              </w:rPr>
              <w:t>от 26.06</w:t>
            </w:r>
            <w:r w:rsidRPr="00505134">
              <w:rPr>
                <w:b/>
                <w:bCs/>
                <w:sz w:val="24"/>
                <w:szCs w:val="24"/>
              </w:rPr>
              <w:t>.201</w:t>
            </w:r>
            <w:r>
              <w:rPr>
                <w:b/>
                <w:bCs/>
                <w:sz w:val="24"/>
                <w:szCs w:val="24"/>
              </w:rPr>
              <w:t>4</w:t>
            </w:r>
            <w:r w:rsidR="00C3629A">
              <w:rPr>
                <w:b/>
                <w:bCs/>
                <w:sz w:val="24"/>
                <w:szCs w:val="24"/>
              </w:rPr>
              <w:t>.</w:t>
            </w:r>
            <w:r>
              <w:rPr>
                <w:b/>
                <w:sz w:val="28"/>
                <w:szCs w:val="28"/>
              </w:rPr>
              <w:t xml:space="preserve">                                                                      </w:t>
            </w:r>
            <w:r>
              <w:rPr>
                <w:b/>
                <w:bCs/>
                <w:sz w:val="28"/>
                <w:szCs w:val="28"/>
              </w:rPr>
              <w:t xml:space="preserve">                                    </w:t>
            </w:r>
          </w:p>
        </w:tc>
      </w:tr>
      <w:tr w:rsidR="00505134" w:rsidRPr="00C07AAD" w:rsidTr="000F043C">
        <w:tc>
          <w:tcPr>
            <w:tcW w:w="9570" w:type="dxa"/>
            <w:gridSpan w:val="4"/>
          </w:tcPr>
          <w:p w:rsidR="00505134" w:rsidRDefault="00505134" w:rsidP="008355ED">
            <w:pPr>
              <w:ind w:firstLine="567"/>
              <w:jc w:val="both"/>
              <w:rPr>
                <w:b/>
                <w:color w:val="000000"/>
                <w:sz w:val="24"/>
                <w:szCs w:val="24"/>
              </w:rPr>
            </w:pPr>
            <w:r w:rsidRPr="00613C5C">
              <w:rPr>
                <w:b/>
                <w:bCs/>
                <w:sz w:val="24"/>
                <w:szCs w:val="24"/>
              </w:rPr>
              <w:t>5.</w:t>
            </w:r>
            <w:r w:rsidR="00C3629A" w:rsidRPr="00613C5C">
              <w:rPr>
                <w:b/>
                <w:bCs/>
                <w:sz w:val="24"/>
                <w:szCs w:val="24"/>
              </w:rPr>
              <w:t xml:space="preserve"> </w:t>
            </w:r>
            <w:r w:rsidRPr="00613C5C">
              <w:rPr>
                <w:b/>
                <w:color w:val="000000"/>
                <w:sz w:val="24"/>
                <w:szCs w:val="24"/>
              </w:rPr>
              <w:t xml:space="preserve">Рекомендовать администрации города </w:t>
            </w:r>
            <w:r w:rsidR="00C3629A" w:rsidRPr="00613C5C">
              <w:rPr>
                <w:b/>
                <w:color w:val="000000"/>
                <w:sz w:val="24"/>
                <w:szCs w:val="24"/>
              </w:rPr>
              <w:t xml:space="preserve">Урай </w:t>
            </w:r>
            <w:r w:rsidRPr="00613C5C">
              <w:rPr>
                <w:b/>
                <w:color w:val="000000"/>
                <w:sz w:val="24"/>
                <w:szCs w:val="24"/>
              </w:rPr>
              <w:t>поощрить лучшие общественные организации по итогам работы за 2014 год.</w:t>
            </w:r>
          </w:p>
          <w:p w:rsidR="008C4753" w:rsidRDefault="008C4753" w:rsidP="008355ED">
            <w:pPr>
              <w:ind w:firstLine="567"/>
              <w:jc w:val="both"/>
              <w:rPr>
                <w:b/>
                <w:color w:val="000000"/>
                <w:sz w:val="24"/>
                <w:szCs w:val="24"/>
              </w:rPr>
            </w:pPr>
          </w:p>
          <w:p w:rsidR="00613C5C" w:rsidRPr="00613C5C" w:rsidRDefault="00613C5C" w:rsidP="008355ED">
            <w:pPr>
              <w:ind w:firstLine="567"/>
              <w:jc w:val="both"/>
              <w:rPr>
                <w:b/>
                <w:color w:val="000000"/>
                <w:sz w:val="24"/>
                <w:szCs w:val="24"/>
              </w:rPr>
            </w:pPr>
            <w:r w:rsidRPr="00613C5C">
              <w:rPr>
                <w:b/>
                <w:bCs/>
                <w:sz w:val="24"/>
                <w:szCs w:val="24"/>
              </w:rPr>
              <w:t>Информация о выполнении</w:t>
            </w:r>
            <w:r>
              <w:rPr>
                <w:b/>
                <w:bCs/>
                <w:sz w:val="24"/>
                <w:szCs w:val="24"/>
              </w:rPr>
              <w:t>:</w:t>
            </w:r>
          </w:p>
          <w:p w:rsidR="00C3629A" w:rsidRPr="00C3629A" w:rsidRDefault="00C3629A" w:rsidP="008355ED">
            <w:pPr>
              <w:ind w:firstLine="567"/>
              <w:jc w:val="both"/>
              <w:rPr>
                <w:sz w:val="24"/>
                <w:szCs w:val="24"/>
              </w:rPr>
            </w:pPr>
            <w:r w:rsidRPr="00C3629A">
              <w:rPr>
                <w:sz w:val="24"/>
                <w:szCs w:val="24"/>
              </w:rPr>
              <w:t>На основании постановления главы города Урай от 22.12.2014 №110 «О награждении по итогам 2014 года» отмечены Благодарственным письмом главы города Урай:</w:t>
            </w:r>
          </w:p>
          <w:p w:rsidR="00C3629A" w:rsidRPr="00C3629A" w:rsidRDefault="00C3629A" w:rsidP="008355ED">
            <w:pPr>
              <w:ind w:firstLine="567"/>
              <w:jc w:val="both"/>
              <w:rPr>
                <w:sz w:val="24"/>
                <w:szCs w:val="24"/>
              </w:rPr>
            </w:pPr>
            <w:r w:rsidRPr="00C3629A">
              <w:rPr>
                <w:sz w:val="24"/>
                <w:szCs w:val="24"/>
              </w:rPr>
              <w:t>-</w:t>
            </w:r>
            <w:r w:rsidR="008355ED">
              <w:rPr>
                <w:sz w:val="24"/>
                <w:szCs w:val="24"/>
              </w:rPr>
              <w:t xml:space="preserve"> </w:t>
            </w:r>
            <w:r w:rsidRPr="00C3629A">
              <w:rPr>
                <w:sz w:val="24"/>
                <w:szCs w:val="24"/>
              </w:rPr>
              <w:t>Урайская городская национально-культурная общественная организация «Русичи» (председатель- Момотенко Л.А.) за вклад в сохранение и пропаганду культуры, традиций языка и обычаев русского народа, развитие межэтнических отношений в городе Урай;</w:t>
            </w:r>
          </w:p>
          <w:p w:rsidR="00C3629A" w:rsidRPr="00C3629A" w:rsidRDefault="00C3629A" w:rsidP="008355ED">
            <w:pPr>
              <w:ind w:firstLine="567"/>
              <w:jc w:val="both"/>
              <w:rPr>
                <w:sz w:val="24"/>
                <w:szCs w:val="24"/>
              </w:rPr>
            </w:pPr>
            <w:r w:rsidRPr="00C3629A">
              <w:rPr>
                <w:sz w:val="24"/>
                <w:szCs w:val="24"/>
              </w:rPr>
              <w:t>- Урайское представительство Ханты-Мансийской региональной общественной организации «Центр объединения народов Дагестана «Дружба народов» (руководитель - Джанхуватов А.М.) за активную гражданскую позицию.</w:t>
            </w:r>
          </w:p>
          <w:p w:rsidR="00C3629A" w:rsidRDefault="00C3629A" w:rsidP="008355ED">
            <w:pPr>
              <w:ind w:firstLine="567"/>
              <w:jc w:val="both"/>
              <w:rPr>
                <w:color w:val="000000"/>
                <w:sz w:val="24"/>
                <w:szCs w:val="24"/>
              </w:rPr>
            </w:pPr>
          </w:p>
          <w:p w:rsidR="00505134" w:rsidRDefault="00505134" w:rsidP="008355ED">
            <w:pPr>
              <w:shd w:val="clear" w:color="auto" w:fill="FFFFFF"/>
              <w:ind w:firstLine="567"/>
              <w:jc w:val="both"/>
              <w:rPr>
                <w:b/>
                <w:color w:val="000000"/>
                <w:sz w:val="28"/>
                <w:szCs w:val="28"/>
              </w:rPr>
            </w:pPr>
            <w:r w:rsidRPr="00613C5C">
              <w:rPr>
                <w:b/>
                <w:color w:val="000000"/>
                <w:sz w:val="24"/>
                <w:szCs w:val="24"/>
              </w:rPr>
              <w:t xml:space="preserve">6. Рекомендовать администрации города обеспечить посредством </w:t>
            </w:r>
            <w:r w:rsidRPr="0033331F">
              <w:rPr>
                <w:b/>
                <w:color w:val="000000"/>
                <w:sz w:val="24"/>
                <w:szCs w:val="24"/>
              </w:rPr>
              <w:t>Центра</w:t>
            </w:r>
            <w:r w:rsidRPr="00721B79">
              <w:rPr>
                <w:b/>
                <w:color w:val="000000"/>
                <w:sz w:val="24"/>
                <w:szCs w:val="24"/>
                <w:highlight w:val="yellow"/>
              </w:rPr>
              <w:t xml:space="preserve"> </w:t>
            </w:r>
            <w:r w:rsidRPr="00F03FBD">
              <w:rPr>
                <w:b/>
                <w:color w:val="000000"/>
                <w:sz w:val="24"/>
                <w:szCs w:val="24"/>
              </w:rPr>
              <w:t>реализацию</w:t>
            </w:r>
            <w:r w:rsidRPr="00613C5C">
              <w:rPr>
                <w:b/>
                <w:color w:val="000000"/>
                <w:sz w:val="24"/>
                <w:szCs w:val="24"/>
              </w:rPr>
              <w:t xml:space="preserve"> дополнительных образовательных программ по гражданско-патриотическому воспитанию во всех общеобразовательных организаци</w:t>
            </w:r>
            <w:r w:rsidR="00721B79">
              <w:rPr>
                <w:b/>
                <w:color w:val="000000"/>
                <w:sz w:val="24"/>
                <w:szCs w:val="24"/>
              </w:rPr>
              <w:t>ях</w:t>
            </w:r>
            <w:r w:rsidRPr="00613C5C">
              <w:rPr>
                <w:b/>
                <w:color w:val="000000"/>
                <w:sz w:val="24"/>
                <w:szCs w:val="24"/>
              </w:rPr>
              <w:t xml:space="preserve"> города.</w:t>
            </w:r>
            <w:r w:rsidRPr="00613C5C">
              <w:rPr>
                <w:b/>
                <w:color w:val="000000"/>
                <w:sz w:val="28"/>
                <w:szCs w:val="28"/>
              </w:rPr>
              <w:t xml:space="preserve"> </w:t>
            </w:r>
          </w:p>
          <w:p w:rsidR="008C4753" w:rsidRPr="00613C5C" w:rsidRDefault="008C4753" w:rsidP="008355ED">
            <w:pPr>
              <w:shd w:val="clear" w:color="auto" w:fill="FFFFFF"/>
              <w:ind w:firstLine="567"/>
              <w:jc w:val="both"/>
              <w:rPr>
                <w:b/>
                <w:bCs/>
                <w:sz w:val="28"/>
                <w:szCs w:val="28"/>
              </w:rPr>
            </w:pPr>
          </w:p>
        </w:tc>
      </w:tr>
      <w:tr w:rsidR="00505134" w:rsidRPr="00FA5BAC" w:rsidTr="000F043C">
        <w:tc>
          <w:tcPr>
            <w:tcW w:w="9570" w:type="dxa"/>
            <w:gridSpan w:val="4"/>
          </w:tcPr>
          <w:p w:rsidR="00505134" w:rsidRDefault="00613C5C" w:rsidP="008355ED">
            <w:pPr>
              <w:ind w:firstLine="567"/>
              <w:jc w:val="both"/>
              <w:rPr>
                <w:b/>
                <w:bCs/>
                <w:sz w:val="24"/>
                <w:szCs w:val="24"/>
              </w:rPr>
            </w:pPr>
            <w:r w:rsidRPr="00613C5C">
              <w:rPr>
                <w:b/>
                <w:bCs/>
                <w:sz w:val="24"/>
                <w:szCs w:val="24"/>
              </w:rPr>
              <w:t>Информация о выполнении</w:t>
            </w:r>
            <w:r>
              <w:rPr>
                <w:b/>
                <w:bCs/>
                <w:sz w:val="24"/>
                <w:szCs w:val="24"/>
              </w:rPr>
              <w:t>:</w:t>
            </w:r>
          </w:p>
          <w:p w:rsidR="006E5758" w:rsidRDefault="006E5758" w:rsidP="008355ED">
            <w:pPr>
              <w:ind w:firstLine="567"/>
              <w:jc w:val="both"/>
              <w:rPr>
                <w:sz w:val="24"/>
                <w:szCs w:val="24"/>
              </w:rPr>
            </w:pPr>
            <w:r>
              <w:rPr>
                <w:sz w:val="24"/>
                <w:szCs w:val="24"/>
              </w:rPr>
              <w:t>С 01 сентября 2014 года на базе МБОУ СОШ №5 создано структурное подразделение «Центр патриотического воспитания».</w:t>
            </w:r>
            <w:r w:rsidRPr="00A93FBA">
              <w:rPr>
                <w:rFonts w:ascii="Arial" w:eastAsia="+mn-ea" w:hAnsi="Arial" w:cs="Arial"/>
                <w:color w:val="000000"/>
                <w:sz w:val="56"/>
                <w:szCs w:val="56"/>
              </w:rPr>
              <w:t xml:space="preserve"> </w:t>
            </w:r>
            <w:r w:rsidRPr="00A93FBA">
              <w:rPr>
                <w:sz w:val="24"/>
                <w:szCs w:val="24"/>
              </w:rPr>
              <w:t>На базе структу</w:t>
            </w:r>
            <w:r>
              <w:rPr>
                <w:sz w:val="24"/>
                <w:szCs w:val="24"/>
              </w:rPr>
              <w:t xml:space="preserve">рного подразделения работает </w:t>
            </w:r>
            <w:r w:rsidRPr="00A93FBA">
              <w:rPr>
                <w:sz w:val="24"/>
                <w:szCs w:val="24"/>
              </w:rPr>
              <w:t xml:space="preserve"> </w:t>
            </w:r>
            <w:r w:rsidR="0033331F" w:rsidRPr="0033331F">
              <w:rPr>
                <w:sz w:val="24"/>
                <w:szCs w:val="24"/>
              </w:rPr>
              <w:t>«</w:t>
            </w:r>
            <w:r w:rsidRPr="0033331F">
              <w:rPr>
                <w:sz w:val="24"/>
                <w:szCs w:val="24"/>
              </w:rPr>
              <w:t xml:space="preserve">Ресурсный центр по </w:t>
            </w:r>
            <w:r w:rsidR="0033331F" w:rsidRPr="0033331F">
              <w:rPr>
                <w:sz w:val="24"/>
                <w:szCs w:val="24"/>
              </w:rPr>
              <w:t>г</w:t>
            </w:r>
            <w:r w:rsidRPr="0033331F">
              <w:rPr>
                <w:sz w:val="24"/>
                <w:szCs w:val="24"/>
              </w:rPr>
              <w:t>ражданско-патриотическому вос</w:t>
            </w:r>
            <w:r w:rsidR="0033331F" w:rsidRPr="0033331F">
              <w:rPr>
                <w:sz w:val="24"/>
                <w:szCs w:val="24"/>
              </w:rPr>
              <w:t>питанию и допризывной подготовке</w:t>
            </w:r>
            <w:r w:rsidRPr="0033331F">
              <w:rPr>
                <w:sz w:val="24"/>
                <w:szCs w:val="24"/>
              </w:rPr>
              <w:t xml:space="preserve"> молодежи».</w:t>
            </w:r>
            <w:r w:rsidRPr="00A93FBA">
              <w:rPr>
                <w:sz w:val="24"/>
                <w:szCs w:val="24"/>
              </w:rPr>
              <w:t xml:space="preserve"> С 2015 года </w:t>
            </w:r>
            <w:r w:rsidR="0033331F">
              <w:rPr>
                <w:sz w:val="24"/>
                <w:szCs w:val="24"/>
              </w:rPr>
              <w:t xml:space="preserve">МБОУ </w:t>
            </w:r>
            <w:r w:rsidRPr="00A93FBA">
              <w:rPr>
                <w:sz w:val="24"/>
                <w:szCs w:val="24"/>
              </w:rPr>
              <w:t xml:space="preserve">СОШ №5  окружная </w:t>
            </w:r>
            <w:proofErr w:type="spellStart"/>
            <w:r w:rsidRPr="00A93FBA">
              <w:rPr>
                <w:sz w:val="24"/>
                <w:szCs w:val="24"/>
              </w:rPr>
              <w:t>стажировочная</w:t>
            </w:r>
            <w:proofErr w:type="spellEnd"/>
            <w:r w:rsidRPr="00A93FBA">
              <w:rPr>
                <w:sz w:val="24"/>
                <w:szCs w:val="24"/>
              </w:rPr>
              <w:t xml:space="preserve"> площадка</w:t>
            </w:r>
            <w:r w:rsidRPr="00A93FBA">
              <w:rPr>
                <w:rFonts w:eastAsia="+mn-ea"/>
                <w:color w:val="000000"/>
                <w:sz w:val="24"/>
                <w:szCs w:val="24"/>
              </w:rPr>
              <w:t xml:space="preserve"> </w:t>
            </w:r>
            <w:r w:rsidRPr="00A93FBA">
              <w:rPr>
                <w:sz w:val="24"/>
                <w:szCs w:val="24"/>
              </w:rPr>
              <w:t xml:space="preserve">по патриотическому воспитанию и допризывной подготовке </w:t>
            </w:r>
            <w:proofErr w:type="gramStart"/>
            <w:r w:rsidRPr="00A93FBA">
              <w:rPr>
                <w:sz w:val="24"/>
                <w:szCs w:val="24"/>
              </w:rPr>
              <w:t>обучающихся</w:t>
            </w:r>
            <w:proofErr w:type="gramEnd"/>
            <w:r w:rsidRPr="00A93FBA">
              <w:rPr>
                <w:sz w:val="24"/>
                <w:szCs w:val="24"/>
              </w:rPr>
              <w:t>.</w:t>
            </w:r>
            <w:r w:rsidR="00F03FBD">
              <w:rPr>
                <w:sz w:val="24"/>
                <w:szCs w:val="24"/>
              </w:rPr>
              <w:t xml:space="preserve"> </w:t>
            </w:r>
          </w:p>
          <w:p w:rsidR="006E5758" w:rsidRPr="00A93FBA" w:rsidRDefault="0033331F" w:rsidP="00780C9D">
            <w:pPr>
              <w:ind w:firstLine="567"/>
              <w:jc w:val="both"/>
              <w:rPr>
                <w:b/>
                <w:sz w:val="24"/>
                <w:szCs w:val="24"/>
              </w:rPr>
            </w:pPr>
            <w:r>
              <w:rPr>
                <w:sz w:val="24"/>
                <w:szCs w:val="24"/>
              </w:rPr>
              <w:t xml:space="preserve">На базе Центра </w:t>
            </w:r>
            <w:r w:rsidR="006E5758">
              <w:rPr>
                <w:sz w:val="24"/>
                <w:szCs w:val="24"/>
              </w:rPr>
              <w:t xml:space="preserve"> </w:t>
            </w:r>
            <w:r>
              <w:rPr>
                <w:sz w:val="24"/>
                <w:szCs w:val="24"/>
              </w:rPr>
              <w:t>о</w:t>
            </w:r>
            <w:r w:rsidR="006E5758">
              <w:rPr>
                <w:sz w:val="24"/>
                <w:szCs w:val="24"/>
              </w:rPr>
              <w:t>существляется</w:t>
            </w:r>
            <w:r w:rsidR="006E5758" w:rsidRPr="00F03FBD">
              <w:rPr>
                <w:sz w:val="24"/>
                <w:szCs w:val="24"/>
              </w:rPr>
              <w:t>:</w:t>
            </w:r>
            <w:r w:rsidR="00F03FBD" w:rsidRPr="00F03FBD">
              <w:rPr>
                <w:sz w:val="24"/>
                <w:szCs w:val="24"/>
              </w:rPr>
              <w:t xml:space="preserve"> </w:t>
            </w:r>
          </w:p>
          <w:p w:rsidR="006E5758" w:rsidRDefault="006E5758" w:rsidP="00780C9D">
            <w:pPr>
              <w:spacing w:line="276" w:lineRule="auto"/>
              <w:ind w:firstLine="567"/>
              <w:jc w:val="both"/>
              <w:rPr>
                <w:sz w:val="24"/>
                <w:szCs w:val="24"/>
              </w:rPr>
            </w:pPr>
            <w:r>
              <w:rPr>
                <w:sz w:val="24"/>
                <w:szCs w:val="24"/>
              </w:rPr>
              <w:t xml:space="preserve">- </w:t>
            </w:r>
            <w:r w:rsidR="00311B6F">
              <w:rPr>
                <w:sz w:val="24"/>
                <w:szCs w:val="24"/>
              </w:rPr>
              <w:t>п</w:t>
            </w:r>
            <w:r w:rsidRPr="00A93FBA">
              <w:rPr>
                <w:sz w:val="24"/>
                <w:szCs w:val="24"/>
              </w:rPr>
              <w:t>одготовка юношей 9-10 классов школ города  к учебным сборам;</w:t>
            </w:r>
          </w:p>
          <w:p w:rsidR="006E5758" w:rsidRPr="00A93FBA" w:rsidRDefault="006E5758" w:rsidP="00780C9D">
            <w:pPr>
              <w:spacing w:line="276" w:lineRule="auto"/>
              <w:ind w:firstLine="567"/>
              <w:jc w:val="both"/>
              <w:rPr>
                <w:sz w:val="24"/>
                <w:szCs w:val="24"/>
              </w:rPr>
            </w:pPr>
            <w:r>
              <w:rPr>
                <w:sz w:val="24"/>
                <w:szCs w:val="24"/>
              </w:rPr>
              <w:t xml:space="preserve">- </w:t>
            </w:r>
            <w:r w:rsidR="00311B6F">
              <w:rPr>
                <w:sz w:val="24"/>
                <w:szCs w:val="24"/>
              </w:rPr>
              <w:t>о</w:t>
            </w:r>
            <w:r w:rsidRPr="00A93FBA">
              <w:rPr>
                <w:sz w:val="24"/>
                <w:szCs w:val="24"/>
              </w:rPr>
              <w:t>бучение юношей 10 классов основам военной службы</w:t>
            </w:r>
            <w:r>
              <w:rPr>
                <w:sz w:val="24"/>
                <w:szCs w:val="24"/>
              </w:rPr>
              <w:t>;</w:t>
            </w:r>
          </w:p>
          <w:p w:rsidR="006E5758" w:rsidRDefault="00311B6F" w:rsidP="00780C9D">
            <w:pPr>
              <w:spacing w:line="276" w:lineRule="auto"/>
              <w:ind w:firstLine="567"/>
              <w:jc w:val="both"/>
              <w:rPr>
                <w:sz w:val="24"/>
                <w:szCs w:val="24"/>
              </w:rPr>
            </w:pPr>
            <w:r>
              <w:rPr>
                <w:sz w:val="24"/>
                <w:szCs w:val="24"/>
              </w:rPr>
              <w:t>- д</w:t>
            </w:r>
            <w:r w:rsidR="006E5758">
              <w:rPr>
                <w:sz w:val="24"/>
                <w:szCs w:val="24"/>
              </w:rPr>
              <w:t xml:space="preserve">ополнительное образование: </w:t>
            </w:r>
            <w:r w:rsidR="006E5758" w:rsidRPr="00A93FBA">
              <w:rPr>
                <w:sz w:val="24"/>
                <w:szCs w:val="24"/>
              </w:rPr>
              <w:t>автодело</w:t>
            </w:r>
            <w:r w:rsidR="00F03FBD">
              <w:rPr>
                <w:sz w:val="24"/>
                <w:szCs w:val="24"/>
              </w:rPr>
              <w:t>,</w:t>
            </w:r>
            <w:r w:rsidR="006E5758" w:rsidRPr="00A93FBA">
              <w:rPr>
                <w:sz w:val="24"/>
                <w:szCs w:val="24"/>
              </w:rPr>
              <w:t xml:space="preserve"> парашютная подготовка. </w:t>
            </w:r>
          </w:p>
          <w:p w:rsidR="006E5758" w:rsidRDefault="00311B6F" w:rsidP="00780C9D">
            <w:pPr>
              <w:ind w:firstLine="567"/>
              <w:jc w:val="both"/>
              <w:rPr>
                <w:sz w:val="24"/>
                <w:szCs w:val="24"/>
              </w:rPr>
            </w:pPr>
            <w:r>
              <w:rPr>
                <w:sz w:val="24"/>
                <w:szCs w:val="24"/>
              </w:rPr>
              <w:t>- к</w:t>
            </w:r>
            <w:r w:rsidR="006E5758">
              <w:rPr>
                <w:sz w:val="24"/>
                <w:szCs w:val="24"/>
              </w:rPr>
              <w:t>оличество учащихся (юнош</w:t>
            </w:r>
            <w:r w:rsidR="001B743E">
              <w:rPr>
                <w:sz w:val="24"/>
                <w:szCs w:val="24"/>
              </w:rPr>
              <w:t>ей</w:t>
            </w:r>
            <w:r w:rsidR="006E5758">
              <w:rPr>
                <w:sz w:val="24"/>
                <w:szCs w:val="24"/>
              </w:rPr>
              <w:t>)</w:t>
            </w:r>
            <w:r w:rsidR="00CC0CD8">
              <w:rPr>
                <w:sz w:val="24"/>
                <w:szCs w:val="24"/>
              </w:rPr>
              <w:t>,</w:t>
            </w:r>
            <w:r w:rsidR="006E5758">
              <w:rPr>
                <w:sz w:val="24"/>
                <w:szCs w:val="24"/>
              </w:rPr>
              <w:t xml:space="preserve">  посещающих Центр в разрезе школ города:</w:t>
            </w:r>
          </w:p>
          <w:p w:rsidR="006E5758" w:rsidRDefault="00311B6F" w:rsidP="00780C9D">
            <w:pPr>
              <w:ind w:firstLine="567"/>
              <w:jc w:val="both"/>
              <w:rPr>
                <w:sz w:val="24"/>
                <w:szCs w:val="24"/>
              </w:rPr>
            </w:pPr>
            <w:r>
              <w:rPr>
                <w:sz w:val="24"/>
                <w:szCs w:val="24"/>
              </w:rPr>
              <w:lastRenderedPageBreak/>
              <w:t xml:space="preserve">- </w:t>
            </w:r>
            <w:r w:rsidR="006E5758">
              <w:rPr>
                <w:sz w:val="24"/>
                <w:szCs w:val="24"/>
              </w:rPr>
              <w:t>Гимназия</w:t>
            </w:r>
            <w:r w:rsidR="0033331F">
              <w:rPr>
                <w:sz w:val="24"/>
                <w:szCs w:val="24"/>
              </w:rPr>
              <w:t xml:space="preserve"> </w:t>
            </w:r>
            <w:r w:rsidR="006E5758">
              <w:rPr>
                <w:sz w:val="24"/>
                <w:szCs w:val="24"/>
              </w:rPr>
              <w:t>- 26 человек</w:t>
            </w:r>
            <w:r w:rsidR="00CC0CD8">
              <w:rPr>
                <w:sz w:val="24"/>
                <w:szCs w:val="24"/>
              </w:rPr>
              <w:t>;</w:t>
            </w:r>
          </w:p>
          <w:p w:rsidR="006E5758" w:rsidRDefault="00311B6F" w:rsidP="00780C9D">
            <w:pPr>
              <w:ind w:firstLine="567"/>
              <w:jc w:val="both"/>
              <w:rPr>
                <w:sz w:val="24"/>
                <w:szCs w:val="24"/>
              </w:rPr>
            </w:pPr>
            <w:r>
              <w:rPr>
                <w:sz w:val="24"/>
                <w:szCs w:val="24"/>
              </w:rPr>
              <w:t xml:space="preserve">- </w:t>
            </w:r>
            <w:r w:rsidR="006E5758">
              <w:rPr>
                <w:sz w:val="24"/>
                <w:szCs w:val="24"/>
              </w:rPr>
              <w:t>МБОУ СОШ №4</w:t>
            </w:r>
            <w:r w:rsidR="0033331F">
              <w:rPr>
                <w:sz w:val="24"/>
                <w:szCs w:val="24"/>
              </w:rPr>
              <w:t xml:space="preserve"> </w:t>
            </w:r>
            <w:r w:rsidR="006E5758">
              <w:rPr>
                <w:sz w:val="24"/>
                <w:szCs w:val="24"/>
              </w:rPr>
              <w:t>- 25 человек</w:t>
            </w:r>
            <w:r w:rsidR="00CC0CD8">
              <w:rPr>
                <w:sz w:val="24"/>
                <w:szCs w:val="24"/>
              </w:rPr>
              <w:t>;</w:t>
            </w:r>
          </w:p>
          <w:p w:rsidR="006E5758" w:rsidRDefault="00311B6F" w:rsidP="00780C9D">
            <w:pPr>
              <w:ind w:firstLine="567"/>
              <w:jc w:val="both"/>
              <w:rPr>
                <w:sz w:val="24"/>
                <w:szCs w:val="24"/>
              </w:rPr>
            </w:pPr>
            <w:r>
              <w:rPr>
                <w:sz w:val="24"/>
                <w:szCs w:val="24"/>
              </w:rPr>
              <w:t xml:space="preserve">- </w:t>
            </w:r>
            <w:r w:rsidR="006E5758">
              <w:rPr>
                <w:sz w:val="24"/>
                <w:szCs w:val="24"/>
              </w:rPr>
              <w:t>МБОУ СОШ №6</w:t>
            </w:r>
            <w:r w:rsidR="0033331F">
              <w:rPr>
                <w:sz w:val="24"/>
                <w:szCs w:val="24"/>
              </w:rPr>
              <w:t xml:space="preserve"> </w:t>
            </w:r>
            <w:r w:rsidR="006E5758">
              <w:rPr>
                <w:sz w:val="24"/>
                <w:szCs w:val="24"/>
              </w:rPr>
              <w:t>-19 человек</w:t>
            </w:r>
            <w:r w:rsidR="00CC0CD8">
              <w:rPr>
                <w:sz w:val="24"/>
                <w:szCs w:val="24"/>
              </w:rPr>
              <w:t>;</w:t>
            </w:r>
          </w:p>
          <w:p w:rsidR="006E5758" w:rsidRDefault="00311B6F" w:rsidP="00780C9D">
            <w:pPr>
              <w:ind w:firstLine="567"/>
              <w:jc w:val="both"/>
              <w:rPr>
                <w:sz w:val="24"/>
                <w:szCs w:val="24"/>
              </w:rPr>
            </w:pPr>
            <w:r>
              <w:rPr>
                <w:sz w:val="24"/>
                <w:szCs w:val="24"/>
              </w:rPr>
              <w:t xml:space="preserve">- </w:t>
            </w:r>
            <w:r w:rsidR="0033331F">
              <w:rPr>
                <w:sz w:val="24"/>
                <w:szCs w:val="24"/>
              </w:rPr>
              <w:t>МБОУ СОШ №5</w:t>
            </w:r>
            <w:r w:rsidR="006E5758">
              <w:rPr>
                <w:sz w:val="24"/>
                <w:szCs w:val="24"/>
              </w:rPr>
              <w:t xml:space="preserve"> - 16 человек</w:t>
            </w:r>
            <w:r w:rsidR="00CC0CD8">
              <w:rPr>
                <w:sz w:val="24"/>
                <w:szCs w:val="24"/>
              </w:rPr>
              <w:t xml:space="preserve">;    </w:t>
            </w:r>
          </w:p>
          <w:p w:rsidR="006E5758" w:rsidRDefault="00311B6F" w:rsidP="00780C9D">
            <w:pPr>
              <w:ind w:firstLine="567"/>
              <w:jc w:val="both"/>
              <w:rPr>
                <w:sz w:val="24"/>
                <w:szCs w:val="24"/>
              </w:rPr>
            </w:pPr>
            <w:r>
              <w:rPr>
                <w:sz w:val="24"/>
                <w:szCs w:val="24"/>
              </w:rPr>
              <w:t xml:space="preserve">- </w:t>
            </w:r>
            <w:r w:rsidR="006E5758">
              <w:rPr>
                <w:sz w:val="24"/>
                <w:szCs w:val="24"/>
              </w:rPr>
              <w:t>МБОУ СОШ №12-7 человек.</w:t>
            </w:r>
          </w:p>
          <w:p w:rsidR="00613C5C" w:rsidRPr="00613C5C" w:rsidRDefault="00613C5C" w:rsidP="00780C9D">
            <w:pPr>
              <w:ind w:firstLine="567"/>
              <w:jc w:val="both"/>
              <w:rPr>
                <w:b/>
                <w:bCs/>
                <w:sz w:val="24"/>
                <w:szCs w:val="24"/>
              </w:rPr>
            </w:pPr>
          </w:p>
          <w:p w:rsidR="00505134" w:rsidRPr="00FA5BAC" w:rsidRDefault="00505134" w:rsidP="008355ED">
            <w:pPr>
              <w:ind w:firstLine="567"/>
              <w:jc w:val="both"/>
              <w:rPr>
                <w:b/>
                <w:bCs/>
                <w:sz w:val="28"/>
                <w:szCs w:val="28"/>
              </w:rPr>
            </w:pPr>
            <w:r w:rsidRPr="00505134">
              <w:rPr>
                <w:b/>
                <w:sz w:val="24"/>
                <w:szCs w:val="24"/>
              </w:rPr>
              <w:t xml:space="preserve">Рекомендации Думы города Урай </w:t>
            </w:r>
            <w:r w:rsidRPr="00505134">
              <w:rPr>
                <w:b/>
                <w:sz w:val="24"/>
                <w:szCs w:val="24"/>
                <w:lang w:val="en-US"/>
              </w:rPr>
              <w:t>V</w:t>
            </w:r>
            <w:r w:rsidRPr="00505134">
              <w:rPr>
                <w:b/>
                <w:sz w:val="24"/>
                <w:szCs w:val="24"/>
              </w:rPr>
              <w:t xml:space="preserve"> </w:t>
            </w:r>
            <w:r>
              <w:rPr>
                <w:b/>
                <w:sz w:val="24"/>
                <w:szCs w:val="24"/>
              </w:rPr>
              <w:t xml:space="preserve">созыва </w:t>
            </w:r>
            <w:r w:rsidRPr="00505134">
              <w:rPr>
                <w:b/>
                <w:sz w:val="24"/>
                <w:szCs w:val="24"/>
              </w:rPr>
              <w:t xml:space="preserve"> </w:t>
            </w:r>
            <w:r>
              <w:rPr>
                <w:b/>
                <w:bCs/>
                <w:sz w:val="24"/>
                <w:szCs w:val="24"/>
              </w:rPr>
              <w:t>от 25.09</w:t>
            </w:r>
            <w:r w:rsidRPr="00505134">
              <w:rPr>
                <w:b/>
                <w:bCs/>
                <w:sz w:val="24"/>
                <w:szCs w:val="24"/>
              </w:rPr>
              <w:t>.201</w:t>
            </w:r>
            <w:r>
              <w:rPr>
                <w:b/>
                <w:bCs/>
                <w:sz w:val="24"/>
                <w:szCs w:val="24"/>
              </w:rPr>
              <w:t>4</w:t>
            </w:r>
            <w:r w:rsidR="00D97BD5">
              <w:rPr>
                <w:b/>
                <w:bCs/>
                <w:sz w:val="24"/>
                <w:szCs w:val="24"/>
              </w:rPr>
              <w:t>.</w:t>
            </w:r>
            <w:r>
              <w:rPr>
                <w:b/>
                <w:sz w:val="28"/>
                <w:szCs w:val="28"/>
              </w:rPr>
              <w:t xml:space="preserve">                                                                      </w:t>
            </w:r>
            <w:r>
              <w:rPr>
                <w:b/>
                <w:bCs/>
                <w:sz w:val="28"/>
                <w:szCs w:val="28"/>
              </w:rPr>
              <w:t xml:space="preserve">                                    </w:t>
            </w:r>
          </w:p>
        </w:tc>
      </w:tr>
      <w:tr w:rsidR="00505134" w:rsidRPr="00FA5BAC" w:rsidTr="000F043C">
        <w:tc>
          <w:tcPr>
            <w:tcW w:w="9570" w:type="dxa"/>
            <w:gridSpan w:val="4"/>
          </w:tcPr>
          <w:p w:rsidR="00505134" w:rsidRDefault="00505134" w:rsidP="008355ED">
            <w:pPr>
              <w:ind w:firstLine="567"/>
              <w:jc w:val="both"/>
              <w:rPr>
                <w:b/>
                <w:sz w:val="24"/>
                <w:szCs w:val="24"/>
              </w:rPr>
            </w:pPr>
            <w:r w:rsidRPr="00F14310">
              <w:rPr>
                <w:b/>
                <w:sz w:val="24"/>
                <w:szCs w:val="24"/>
              </w:rPr>
              <w:lastRenderedPageBreak/>
              <w:t>7.</w:t>
            </w:r>
            <w:r w:rsidRPr="00613C5C">
              <w:rPr>
                <w:b/>
                <w:sz w:val="24"/>
                <w:szCs w:val="24"/>
              </w:rPr>
              <w:t xml:space="preserve"> Рекомендовать администрации города проводить капитальный ремонт не менее одного здания муниципальной образовательной организации в год.   </w:t>
            </w:r>
          </w:p>
          <w:p w:rsidR="008C4753" w:rsidRPr="00613C5C" w:rsidRDefault="008C4753" w:rsidP="008355ED">
            <w:pPr>
              <w:ind w:firstLine="567"/>
              <w:jc w:val="both"/>
              <w:rPr>
                <w:b/>
                <w:bCs/>
                <w:sz w:val="24"/>
                <w:szCs w:val="24"/>
              </w:rPr>
            </w:pPr>
          </w:p>
        </w:tc>
      </w:tr>
      <w:tr w:rsidR="00505134" w:rsidRPr="00FA5BAC" w:rsidTr="000F043C">
        <w:tc>
          <w:tcPr>
            <w:tcW w:w="9570" w:type="dxa"/>
            <w:gridSpan w:val="4"/>
          </w:tcPr>
          <w:p w:rsidR="00613C5C" w:rsidRDefault="00613C5C" w:rsidP="008355ED">
            <w:pPr>
              <w:ind w:firstLine="567"/>
              <w:jc w:val="both"/>
              <w:rPr>
                <w:b/>
                <w:bCs/>
                <w:sz w:val="24"/>
                <w:szCs w:val="24"/>
              </w:rPr>
            </w:pPr>
            <w:r w:rsidRPr="00613C5C">
              <w:rPr>
                <w:b/>
                <w:bCs/>
                <w:sz w:val="24"/>
                <w:szCs w:val="24"/>
              </w:rPr>
              <w:t>Информация о выполнении</w:t>
            </w:r>
            <w:r>
              <w:rPr>
                <w:b/>
                <w:bCs/>
                <w:sz w:val="24"/>
                <w:szCs w:val="24"/>
              </w:rPr>
              <w:t>:</w:t>
            </w:r>
          </w:p>
          <w:p w:rsidR="00FF338C" w:rsidRPr="00FF338C" w:rsidRDefault="00FF338C" w:rsidP="008355ED">
            <w:pPr>
              <w:ind w:firstLine="567"/>
              <w:jc w:val="both"/>
              <w:rPr>
                <w:sz w:val="24"/>
                <w:szCs w:val="24"/>
              </w:rPr>
            </w:pPr>
            <w:r w:rsidRPr="00FF338C">
              <w:rPr>
                <w:sz w:val="24"/>
                <w:szCs w:val="24"/>
              </w:rPr>
              <w:t xml:space="preserve">В 2015 году планируется произвести благоустройство территорий  двух детских садов №15 и </w:t>
            </w:r>
            <w:r w:rsidR="00CC0CD8">
              <w:rPr>
                <w:sz w:val="24"/>
                <w:szCs w:val="24"/>
              </w:rPr>
              <w:t>№</w:t>
            </w:r>
            <w:r w:rsidRPr="00FF338C">
              <w:rPr>
                <w:sz w:val="24"/>
                <w:szCs w:val="24"/>
              </w:rPr>
              <w:t>20  с выполнением вертикальной планировки, отвода воды (замена ливневой канализации), заменой МАФов, заменой ограждения, устройств</w:t>
            </w:r>
            <w:r w:rsidR="00CC0CD8">
              <w:rPr>
                <w:sz w:val="24"/>
                <w:szCs w:val="24"/>
              </w:rPr>
              <w:t>а</w:t>
            </w:r>
            <w:r w:rsidRPr="00FF338C">
              <w:rPr>
                <w:sz w:val="24"/>
                <w:szCs w:val="24"/>
              </w:rPr>
              <w:t xml:space="preserve"> пешеходных дорожек и т.д., то есть будет выполнено комплексное благоустройство.</w:t>
            </w:r>
          </w:p>
          <w:p w:rsidR="00613C5C" w:rsidRPr="00FF338C" w:rsidRDefault="00FF338C" w:rsidP="008355ED">
            <w:pPr>
              <w:ind w:firstLine="567"/>
              <w:jc w:val="both"/>
              <w:rPr>
                <w:b/>
                <w:bCs/>
                <w:sz w:val="24"/>
                <w:szCs w:val="24"/>
              </w:rPr>
            </w:pPr>
            <w:r w:rsidRPr="00FF338C">
              <w:rPr>
                <w:sz w:val="24"/>
                <w:szCs w:val="24"/>
              </w:rPr>
              <w:t>Кроме того, для проведения капитальных ремонтов инженерных систем вентиляции и электроснабжения  планируется разработка типовых проектов с целью дальнейшего применения при ремонтах дошкольных учреждений по типам</w:t>
            </w:r>
            <w:r w:rsidR="00D97BD5">
              <w:rPr>
                <w:sz w:val="24"/>
                <w:szCs w:val="24"/>
              </w:rPr>
              <w:t>.</w:t>
            </w:r>
          </w:p>
          <w:p w:rsidR="002F5D26" w:rsidRDefault="002F5D26" w:rsidP="008355ED">
            <w:pPr>
              <w:ind w:firstLine="567"/>
              <w:jc w:val="both"/>
              <w:rPr>
                <w:b/>
                <w:sz w:val="24"/>
                <w:szCs w:val="24"/>
              </w:rPr>
            </w:pPr>
          </w:p>
          <w:p w:rsidR="00505134" w:rsidRPr="00FA5BAC" w:rsidRDefault="00505134" w:rsidP="008355ED">
            <w:pPr>
              <w:ind w:firstLine="567"/>
              <w:jc w:val="both"/>
              <w:rPr>
                <w:b/>
                <w:bCs/>
                <w:sz w:val="28"/>
                <w:szCs w:val="28"/>
              </w:rPr>
            </w:pPr>
            <w:r w:rsidRPr="00505134">
              <w:rPr>
                <w:b/>
                <w:sz w:val="24"/>
                <w:szCs w:val="24"/>
              </w:rPr>
              <w:t xml:space="preserve">Рекомендации Думы города Урай </w:t>
            </w:r>
            <w:r w:rsidRPr="00505134">
              <w:rPr>
                <w:b/>
                <w:sz w:val="24"/>
                <w:szCs w:val="24"/>
                <w:lang w:val="en-US"/>
              </w:rPr>
              <w:t>V</w:t>
            </w:r>
            <w:r w:rsidRPr="00505134">
              <w:rPr>
                <w:b/>
                <w:sz w:val="24"/>
                <w:szCs w:val="24"/>
              </w:rPr>
              <w:t xml:space="preserve"> </w:t>
            </w:r>
            <w:r>
              <w:rPr>
                <w:b/>
                <w:sz w:val="24"/>
                <w:szCs w:val="24"/>
              </w:rPr>
              <w:t xml:space="preserve">созыва </w:t>
            </w:r>
            <w:r w:rsidRPr="00505134">
              <w:rPr>
                <w:b/>
                <w:sz w:val="24"/>
                <w:szCs w:val="24"/>
              </w:rPr>
              <w:t xml:space="preserve"> </w:t>
            </w:r>
            <w:r>
              <w:rPr>
                <w:b/>
                <w:bCs/>
                <w:sz w:val="24"/>
                <w:szCs w:val="24"/>
              </w:rPr>
              <w:t>от 23.10</w:t>
            </w:r>
            <w:r w:rsidRPr="00505134">
              <w:rPr>
                <w:b/>
                <w:bCs/>
                <w:sz w:val="24"/>
                <w:szCs w:val="24"/>
              </w:rPr>
              <w:t>.201</w:t>
            </w:r>
            <w:r>
              <w:rPr>
                <w:b/>
                <w:bCs/>
                <w:sz w:val="24"/>
                <w:szCs w:val="24"/>
              </w:rPr>
              <w:t>4</w:t>
            </w:r>
            <w:r w:rsidR="00D97BD5">
              <w:rPr>
                <w:b/>
                <w:bCs/>
                <w:sz w:val="24"/>
                <w:szCs w:val="24"/>
              </w:rPr>
              <w:t>.</w:t>
            </w:r>
            <w:r>
              <w:rPr>
                <w:b/>
                <w:bCs/>
                <w:sz w:val="24"/>
                <w:szCs w:val="24"/>
              </w:rPr>
              <w:t xml:space="preserve">  </w:t>
            </w:r>
          </w:p>
        </w:tc>
      </w:tr>
      <w:tr w:rsidR="00505134" w:rsidRPr="00C96998" w:rsidTr="000F043C">
        <w:tc>
          <w:tcPr>
            <w:tcW w:w="9570" w:type="dxa"/>
            <w:gridSpan w:val="4"/>
          </w:tcPr>
          <w:p w:rsidR="00505134" w:rsidRDefault="00505134" w:rsidP="008355ED">
            <w:pPr>
              <w:shd w:val="clear" w:color="auto" w:fill="FFFFFF"/>
              <w:ind w:firstLine="567"/>
              <w:jc w:val="both"/>
              <w:rPr>
                <w:b/>
                <w:sz w:val="24"/>
                <w:szCs w:val="24"/>
              </w:rPr>
            </w:pPr>
            <w:r w:rsidRPr="00F14310">
              <w:rPr>
                <w:b/>
                <w:sz w:val="24"/>
                <w:szCs w:val="24"/>
              </w:rPr>
              <w:t>8. Заслушать в мае 2015 года информацию о результатах реализации комплексного плана межведомственного взаимодействия по профессиональной ориентации и обеспечению адаптации к рынку труда учащихся и выпускников общеобразовательных учреждений города Урай за 2014-2015 учебный год.</w:t>
            </w:r>
          </w:p>
          <w:p w:rsidR="008C4753" w:rsidRPr="00F14310" w:rsidRDefault="008C4753" w:rsidP="008355ED">
            <w:pPr>
              <w:shd w:val="clear" w:color="auto" w:fill="FFFFFF"/>
              <w:ind w:firstLine="567"/>
              <w:jc w:val="both"/>
              <w:rPr>
                <w:b/>
                <w:sz w:val="24"/>
                <w:szCs w:val="24"/>
              </w:rPr>
            </w:pPr>
          </w:p>
          <w:p w:rsidR="00613C5C" w:rsidRPr="00613C5C" w:rsidRDefault="00613C5C" w:rsidP="008355ED">
            <w:pPr>
              <w:ind w:firstLine="567"/>
              <w:jc w:val="both"/>
              <w:rPr>
                <w:b/>
                <w:color w:val="000000"/>
                <w:sz w:val="24"/>
                <w:szCs w:val="24"/>
              </w:rPr>
            </w:pPr>
            <w:r w:rsidRPr="00613C5C">
              <w:rPr>
                <w:b/>
                <w:bCs/>
                <w:sz w:val="24"/>
                <w:szCs w:val="24"/>
              </w:rPr>
              <w:t>Информация о выполнении</w:t>
            </w:r>
            <w:r>
              <w:rPr>
                <w:b/>
                <w:bCs/>
                <w:sz w:val="24"/>
                <w:szCs w:val="24"/>
              </w:rPr>
              <w:t>:</w:t>
            </w:r>
          </w:p>
          <w:p w:rsidR="00561FD8" w:rsidRPr="00A93FBA" w:rsidRDefault="00561FD8" w:rsidP="008355ED">
            <w:pPr>
              <w:ind w:firstLine="567"/>
              <w:jc w:val="both"/>
              <w:rPr>
                <w:sz w:val="24"/>
                <w:szCs w:val="24"/>
              </w:rPr>
            </w:pPr>
            <w:r>
              <w:rPr>
                <w:sz w:val="24"/>
                <w:szCs w:val="24"/>
              </w:rPr>
              <w:t>В мае 2015 года будет подготовлена информация о результатах реализации комплексного плана межведомственного взаимодействия по профессиональной ориентации и обеспечению адаптации к рынку труда учащихся и выпускников общеобразовательных учреждений города Урай за 2014-2015 учебный год.</w:t>
            </w:r>
          </w:p>
          <w:p w:rsidR="00613C5C" w:rsidRPr="00E14615" w:rsidRDefault="00613C5C" w:rsidP="008355ED">
            <w:pPr>
              <w:shd w:val="clear" w:color="auto" w:fill="FFFFFF"/>
              <w:ind w:firstLine="567"/>
              <w:jc w:val="both"/>
              <w:rPr>
                <w:sz w:val="24"/>
                <w:szCs w:val="24"/>
              </w:rPr>
            </w:pPr>
          </w:p>
          <w:p w:rsidR="00505134" w:rsidRDefault="00613C5C" w:rsidP="008355ED">
            <w:pPr>
              <w:ind w:firstLine="567"/>
              <w:jc w:val="both"/>
              <w:rPr>
                <w:b/>
                <w:sz w:val="24"/>
                <w:szCs w:val="24"/>
              </w:rPr>
            </w:pPr>
            <w:r w:rsidRPr="00F14310">
              <w:rPr>
                <w:b/>
                <w:sz w:val="24"/>
                <w:szCs w:val="24"/>
              </w:rPr>
              <w:t>9.</w:t>
            </w:r>
            <w:r w:rsidR="00505134" w:rsidRPr="00F14310">
              <w:rPr>
                <w:b/>
                <w:sz w:val="24"/>
                <w:szCs w:val="24"/>
              </w:rPr>
              <w:t xml:space="preserve"> Рекомендовать администрации города Урай разработать модель центра профориентационной и предпрофессиональной подготовки с учётом муниципальных потребностей для всех возрастов населения.</w:t>
            </w:r>
          </w:p>
          <w:p w:rsidR="008C4753" w:rsidRPr="00F14310" w:rsidRDefault="008C4753" w:rsidP="008355ED">
            <w:pPr>
              <w:ind w:firstLine="567"/>
              <w:jc w:val="both"/>
              <w:rPr>
                <w:b/>
                <w:sz w:val="24"/>
                <w:szCs w:val="24"/>
              </w:rPr>
            </w:pPr>
          </w:p>
          <w:p w:rsidR="00613C5C" w:rsidRPr="00613C5C" w:rsidRDefault="00613C5C" w:rsidP="008355ED">
            <w:pPr>
              <w:ind w:firstLine="567"/>
              <w:jc w:val="both"/>
              <w:rPr>
                <w:b/>
                <w:color w:val="000000"/>
                <w:sz w:val="24"/>
                <w:szCs w:val="24"/>
              </w:rPr>
            </w:pPr>
            <w:r w:rsidRPr="00613C5C">
              <w:rPr>
                <w:b/>
                <w:bCs/>
                <w:sz w:val="24"/>
                <w:szCs w:val="24"/>
              </w:rPr>
              <w:t>Информация о выполнении</w:t>
            </w:r>
            <w:r>
              <w:rPr>
                <w:b/>
                <w:bCs/>
                <w:sz w:val="24"/>
                <w:szCs w:val="24"/>
              </w:rPr>
              <w:t>:</w:t>
            </w:r>
          </w:p>
          <w:p w:rsidR="002F5D26" w:rsidRDefault="002F5D26" w:rsidP="008355ED">
            <w:pPr>
              <w:ind w:firstLine="567"/>
              <w:jc w:val="both"/>
              <w:rPr>
                <w:sz w:val="24"/>
                <w:szCs w:val="24"/>
              </w:rPr>
            </w:pPr>
            <w:r>
              <w:rPr>
                <w:sz w:val="24"/>
                <w:szCs w:val="24"/>
              </w:rPr>
              <w:t xml:space="preserve">Принято решение о создании на базе колледжа Центра профориентации. В настоящее время ведется планирование совместной работы Центра и школ города (по типу учебно-производственного комбината). Реализацию плана предполагается начать с 1 сентября 2015 года. </w:t>
            </w:r>
          </w:p>
          <w:p w:rsidR="00613C5C" w:rsidRPr="00E14615" w:rsidRDefault="00613C5C" w:rsidP="008355ED">
            <w:pPr>
              <w:ind w:firstLine="567"/>
              <w:jc w:val="both"/>
              <w:rPr>
                <w:sz w:val="24"/>
                <w:szCs w:val="24"/>
              </w:rPr>
            </w:pPr>
          </w:p>
          <w:p w:rsidR="00505134" w:rsidRDefault="00505134" w:rsidP="008355ED">
            <w:pPr>
              <w:ind w:firstLine="567"/>
              <w:jc w:val="both"/>
              <w:rPr>
                <w:b/>
                <w:sz w:val="24"/>
                <w:szCs w:val="24"/>
              </w:rPr>
            </w:pPr>
            <w:r w:rsidRPr="000E6AB7">
              <w:rPr>
                <w:b/>
                <w:sz w:val="24"/>
                <w:szCs w:val="24"/>
              </w:rPr>
              <w:t xml:space="preserve">10. Рекомендовать МБУ </w:t>
            </w:r>
            <w:r w:rsidR="00613C5C">
              <w:rPr>
                <w:b/>
                <w:sz w:val="24"/>
                <w:szCs w:val="24"/>
              </w:rPr>
              <w:t>«</w:t>
            </w:r>
            <w:r w:rsidRPr="000E6AB7">
              <w:rPr>
                <w:b/>
                <w:sz w:val="24"/>
                <w:szCs w:val="24"/>
              </w:rPr>
              <w:t xml:space="preserve">Общественно-политическая газета </w:t>
            </w:r>
            <w:r w:rsidR="00613C5C">
              <w:rPr>
                <w:b/>
                <w:sz w:val="24"/>
                <w:szCs w:val="24"/>
              </w:rPr>
              <w:t>«</w:t>
            </w:r>
            <w:r w:rsidRPr="000E6AB7">
              <w:rPr>
                <w:b/>
                <w:sz w:val="24"/>
                <w:szCs w:val="24"/>
              </w:rPr>
              <w:t>Знамя</w:t>
            </w:r>
            <w:r w:rsidR="00613C5C">
              <w:rPr>
                <w:b/>
                <w:sz w:val="24"/>
                <w:szCs w:val="24"/>
              </w:rPr>
              <w:t>»</w:t>
            </w:r>
            <w:r w:rsidRPr="000E6AB7">
              <w:rPr>
                <w:b/>
                <w:sz w:val="24"/>
                <w:szCs w:val="24"/>
              </w:rPr>
              <w:t xml:space="preserve"> города Урай публиковать на регулярной основе</w:t>
            </w:r>
            <w:r w:rsidR="00B71955">
              <w:rPr>
                <w:b/>
                <w:sz w:val="24"/>
                <w:szCs w:val="24"/>
              </w:rPr>
              <w:t xml:space="preserve"> следующие</w:t>
            </w:r>
            <w:r w:rsidRPr="000E6AB7">
              <w:rPr>
                <w:b/>
                <w:sz w:val="24"/>
                <w:szCs w:val="24"/>
              </w:rPr>
              <w:t xml:space="preserve"> материалы</w:t>
            </w:r>
            <w:r w:rsidR="00B71955">
              <w:rPr>
                <w:b/>
                <w:sz w:val="24"/>
                <w:szCs w:val="24"/>
              </w:rPr>
              <w:t>.</w:t>
            </w:r>
          </w:p>
          <w:p w:rsidR="00613C5C" w:rsidRPr="000E6AB7" w:rsidRDefault="00613C5C" w:rsidP="008355ED">
            <w:pPr>
              <w:ind w:firstLine="567"/>
              <w:jc w:val="both"/>
              <w:rPr>
                <w:b/>
                <w:sz w:val="24"/>
                <w:szCs w:val="24"/>
              </w:rPr>
            </w:pPr>
          </w:p>
          <w:p w:rsidR="00505134" w:rsidRDefault="000E6AB7" w:rsidP="008355ED">
            <w:pPr>
              <w:ind w:firstLine="567"/>
              <w:jc w:val="both"/>
              <w:rPr>
                <w:b/>
                <w:sz w:val="24"/>
                <w:szCs w:val="24"/>
              </w:rPr>
            </w:pPr>
            <w:r w:rsidRPr="00613C5C">
              <w:rPr>
                <w:b/>
                <w:sz w:val="24"/>
                <w:szCs w:val="24"/>
              </w:rPr>
              <w:t>1.</w:t>
            </w:r>
            <w:r w:rsidR="00613C5C">
              <w:rPr>
                <w:b/>
                <w:sz w:val="24"/>
                <w:szCs w:val="24"/>
              </w:rPr>
              <w:t xml:space="preserve"> </w:t>
            </w:r>
            <w:r w:rsidRPr="00613C5C">
              <w:rPr>
                <w:b/>
                <w:sz w:val="24"/>
                <w:szCs w:val="24"/>
              </w:rPr>
              <w:t>О</w:t>
            </w:r>
            <w:r w:rsidR="00505134" w:rsidRPr="00613C5C">
              <w:rPr>
                <w:b/>
                <w:sz w:val="24"/>
                <w:szCs w:val="24"/>
              </w:rPr>
              <w:t xml:space="preserve"> состоянии дел у подрядных организаций, осуществляющих свою деятельность на территории г</w:t>
            </w:r>
            <w:proofErr w:type="gramStart"/>
            <w:r w:rsidR="00505134" w:rsidRPr="00613C5C">
              <w:rPr>
                <w:b/>
                <w:sz w:val="24"/>
                <w:szCs w:val="24"/>
              </w:rPr>
              <w:t>.У</w:t>
            </w:r>
            <w:proofErr w:type="gramEnd"/>
            <w:r w:rsidR="00505134" w:rsidRPr="00613C5C">
              <w:rPr>
                <w:b/>
                <w:sz w:val="24"/>
                <w:szCs w:val="24"/>
              </w:rPr>
              <w:t>рай, в том числе о выполнении ими взятых на себя обязательств;</w:t>
            </w:r>
          </w:p>
          <w:p w:rsidR="008C4753" w:rsidRDefault="008C4753" w:rsidP="008355ED">
            <w:pPr>
              <w:ind w:firstLine="567"/>
              <w:jc w:val="both"/>
              <w:rPr>
                <w:sz w:val="24"/>
                <w:szCs w:val="24"/>
              </w:rPr>
            </w:pPr>
          </w:p>
          <w:p w:rsidR="000E6AB7" w:rsidRPr="000E6AB7" w:rsidRDefault="000E6AB7" w:rsidP="008355ED">
            <w:pPr>
              <w:ind w:firstLine="567"/>
              <w:jc w:val="both"/>
              <w:rPr>
                <w:b/>
                <w:sz w:val="24"/>
                <w:szCs w:val="24"/>
              </w:rPr>
            </w:pPr>
            <w:r w:rsidRPr="000E6AB7">
              <w:rPr>
                <w:b/>
                <w:sz w:val="24"/>
                <w:szCs w:val="24"/>
              </w:rPr>
              <w:t>Информация о выполнении:</w:t>
            </w:r>
          </w:p>
          <w:p w:rsidR="000E6AB7" w:rsidRPr="000E6AB7" w:rsidRDefault="000E6AB7" w:rsidP="008355ED">
            <w:pPr>
              <w:ind w:firstLine="567"/>
              <w:jc w:val="both"/>
              <w:rPr>
                <w:sz w:val="24"/>
                <w:szCs w:val="24"/>
              </w:rPr>
            </w:pPr>
            <w:r w:rsidRPr="000E6AB7">
              <w:rPr>
                <w:sz w:val="24"/>
                <w:szCs w:val="24"/>
              </w:rPr>
              <w:t xml:space="preserve">Работа по подготовке данного материала была начата в ноябре 2014 года. Однако в связи со сложившейся в декабре в экономике страны финансово-экономической ситуацией выдать информацию в печать не представилось возможным, </w:t>
            </w:r>
            <w:r w:rsidRPr="00B71955">
              <w:rPr>
                <w:sz w:val="24"/>
                <w:szCs w:val="24"/>
              </w:rPr>
              <w:t>так как невыполнение отдельными подрядными организациями своих договорных обязательств невозможно на данный момент однозначно</w:t>
            </w:r>
            <w:bookmarkStart w:id="0" w:name="_GoBack"/>
            <w:bookmarkEnd w:id="0"/>
            <w:r w:rsidRPr="00B71955">
              <w:rPr>
                <w:sz w:val="24"/>
                <w:szCs w:val="24"/>
              </w:rPr>
              <w:t xml:space="preserve"> объяснить субъективными или объективными </w:t>
            </w:r>
            <w:r w:rsidRPr="00B71955">
              <w:rPr>
                <w:sz w:val="24"/>
                <w:szCs w:val="24"/>
              </w:rPr>
              <w:lastRenderedPageBreak/>
              <w:t>факторам</w:t>
            </w:r>
            <w:r w:rsidR="00B71955" w:rsidRPr="00B71955">
              <w:rPr>
                <w:sz w:val="24"/>
                <w:szCs w:val="24"/>
              </w:rPr>
              <w:t>и</w:t>
            </w:r>
            <w:r w:rsidRPr="00B71955">
              <w:rPr>
                <w:sz w:val="24"/>
                <w:szCs w:val="24"/>
              </w:rPr>
              <w:t xml:space="preserve"> по вышеуказанным причинам.</w:t>
            </w:r>
            <w:r w:rsidRPr="000E6AB7">
              <w:rPr>
                <w:sz w:val="24"/>
                <w:szCs w:val="24"/>
              </w:rPr>
              <w:t xml:space="preserve"> </w:t>
            </w:r>
            <w:r w:rsidR="00B71955">
              <w:rPr>
                <w:sz w:val="24"/>
                <w:szCs w:val="24"/>
              </w:rPr>
              <w:t xml:space="preserve"> </w:t>
            </w:r>
            <w:r w:rsidRPr="000E6AB7">
              <w:rPr>
                <w:sz w:val="24"/>
                <w:szCs w:val="24"/>
              </w:rPr>
              <w:t>После стабилизации финансово-экономической ситуации данный материал, как и последующие, будет доработан и опубликован</w:t>
            </w:r>
            <w:r w:rsidR="0067317C" w:rsidRPr="000E6AB7">
              <w:rPr>
                <w:sz w:val="24"/>
                <w:szCs w:val="24"/>
              </w:rPr>
              <w:t xml:space="preserve"> в актуальной </w:t>
            </w:r>
            <w:r w:rsidR="0067317C">
              <w:rPr>
                <w:sz w:val="24"/>
                <w:szCs w:val="24"/>
              </w:rPr>
              <w:t>редакции</w:t>
            </w:r>
            <w:r w:rsidRPr="000E6AB7">
              <w:rPr>
                <w:sz w:val="24"/>
                <w:szCs w:val="24"/>
              </w:rPr>
              <w:t>.</w:t>
            </w:r>
          </w:p>
          <w:p w:rsidR="00505134" w:rsidRPr="00613C5C" w:rsidRDefault="000E6AB7" w:rsidP="008355ED">
            <w:pPr>
              <w:ind w:firstLine="567"/>
              <w:jc w:val="both"/>
              <w:rPr>
                <w:b/>
                <w:sz w:val="24"/>
                <w:szCs w:val="24"/>
              </w:rPr>
            </w:pPr>
            <w:r w:rsidRPr="00613C5C">
              <w:rPr>
                <w:b/>
                <w:sz w:val="24"/>
                <w:szCs w:val="24"/>
              </w:rPr>
              <w:t>2.</w:t>
            </w:r>
            <w:r w:rsidR="00B71955">
              <w:rPr>
                <w:b/>
                <w:sz w:val="24"/>
                <w:szCs w:val="24"/>
              </w:rPr>
              <w:t xml:space="preserve"> </w:t>
            </w:r>
            <w:r w:rsidRPr="00613C5C">
              <w:rPr>
                <w:b/>
                <w:sz w:val="24"/>
                <w:szCs w:val="24"/>
              </w:rPr>
              <w:t>О</w:t>
            </w:r>
            <w:r w:rsidR="00505134" w:rsidRPr="00613C5C">
              <w:rPr>
                <w:b/>
                <w:sz w:val="24"/>
                <w:szCs w:val="24"/>
              </w:rPr>
              <w:t xml:space="preserve"> поддержании  физическими и юридическими лицами надлежащего санитарного состояния в рекреационных, деловых и зонах жилой застройки города Урай.</w:t>
            </w:r>
          </w:p>
          <w:p w:rsidR="000E6AB7" w:rsidRDefault="000E6AB7" w:rsidP="008355ED">
            <w:pPr>
              <w:ind w:firstLine="567"/>
              <w:jc w:val="both"/>
              <w:rPr>
                <w:sz w:val="24"/>
                <w:szCs w:val="24"/>
              </w:rPr>
            </w:pPr>
            <w:r w:rsidRPr="000E6AB7">
              <w:rPr>
                <w:b/>
                <w:sz w:val="24"/>
                <w:szCs w:val="24"/>
              </w:rPr>
              <w:t>Информация о выполнении:</w:t>
            </w:r>
          </w:p>
          <w:p w:rsidR="000E6AB7" w:rsidRDefault="000E6AB7" w:rsidP="008355ED">
            <w:pPr>
              <w:tabs>
                <w:tab w:val="left" w:pos="567"/>
              </w:tabs>
              <w:ind w:firstLine="567"/>
              <w:jc w:val="both"/>
              <w:rPr>
                <w:sz w:val="24"/>
                <w:szCs w:val="24"/>
              </w:rPr>
            </w:pPr>
            <w:r w:rsidRPr="0033331F">
              <w:rPr>
                <w:sz w:val="24"/>
                <w:szCs w:val="24"/>
              </w:rPr>
              <w:t>Обращаем Ваше внимание</w:t>
            </w:r>
            <w:r w:rsidRPr="000E6AB7">
              <w:rPr>
                <w:sz w:val="24"/>
                <w:szCs w:val="24"/>
              </w:rPr>
              <w:t>, что в течение 2014 года по данной тематике в газете «Знамя» было размещено около 20 материалов. За фактически отработанный в 2015 году месяц было размещено 2 материала. В частности: о наказании предпринимателей за нарушение экологического законодательства и обширный материал о проблеме невывоза мусора в новогодние праздники. Данная работа будет продолжена с большей интенсивностью в бесснежный весенне-осенний период 2015 года</w:t>
            </w:r>
            <w:r w:rsidR="0067317C">
              <w:rPr>
                <w:sz w:val="24"/>
                <w:szCs w:val="24"/>
              </w:rPr>
              <w:t>.</w:t>
            </w:r>
          </w:p>
          <w:p w:rsidR="00505134" w:rsidRPr="00E14615" w:rsidRDefault="00505134" w:rsidP="0033331F">
            <w:pPr>
              <w:ind w:firstLine="567"/>
              <w:jc w:val="both"/>
              <w:rPr>
                <w:sz w:val="24"/>
                <w:szCs w:val="24"/>
              </w:rPr>
            </w:pPr>
          </w:p>
        </w:tc>
      </w:tr>
      <w:tr w:rsidR="00505134" w:rsidRPr="00A15A85" w:rsidTr="000F043C">
        <w:tc>
          <w:tcPr>
            <w:tcW w:w="9570" w:type="dxa"/>
            <w:gridSpan w:val="4"/>
          </w:tcPr>
          <w:p w:rsidR="00505134" w:rsidRPr="00A15A85" w:rsidRDefault="00505134" w:rsidP="008355ED">
            <w:pPr>
              <w:shd w:val="clear" w:color="auto" w:fill="FFFFFF"/>
              <w:ind w:firstLine="567"/>
              <w:jc w:val="both"/>
              <w:rPr>
                <w:b/>
                <w:sz w:val="28"/>
                <w:szCs w:val="28"/>
              </w:rPr>
            </w:pPr>
            <w:r w:rsidRPr="00505134">
              <w:rPr>
                <w:b/>
                <w:sz w:val="24"/>
                <w:szCs w:val="24"/>
              </w:rPr>
              <w:lastRenderedPageBreak/>
              <w:t xml:space="preserve">Рекомендации Думы города Урай </w:t>
            </w:r>
            <w:r w:rsidRPr="00505134">
              <w:rPr>
                <w:b/>
                <w:sz w:val="24"/>
                <w:szCs w:val="24"/>
                <w:lang w:val="en-US"/>
              </w:rPr>
              <w:t>V</w:t>
            </w:r>
            <w:r w:rsidRPr="00505134">
              <w:rPr>
                <w:b/>
                <w:sz w:val="24"/>
                <w:szCs w:val="24"/>
              </w:rPr>
              <w:t xml:space="preserve"> </w:t>
            </w:r>
            <w:r>
              <w:rPr>
                <w:b/>
                <w:sz w:val="24"/>
                <w:szCs w:val="24"/>
              </w:rPr>
              <w:t xml:space="preserve">созыва </w:t>
            </w:r>
            <w:r w:rsidRPr="00505134">
              <w:rPr>
                <w:b/>
                <w:sz w:val="24"/>
                <w:szCs w:val="24"/>
              </w:rPr>
              <w:t xml:space="preserve"> </w:t>
            </w:r>
            <w:r>
              <w:rPr>
                <w:b/>
                <w:bCs/>
                <w:sz w:val="24"/>
                <w:szCs w:val="24"/>
              </w:rPr>
              <w:t>от 17.11</w:t>
            </w:r>
            <w:r w:rsidRPr="00505134">
              <w:rPr>
                <w:b/>
                <w:bCs/>
                <w:sz w:val="24"/>
                <w:szCs w:val="24"/>
              </w:rPr>
              <w:t>.201</w:t>
            </w:r>
            <w:r>
              <w:rPr>
                <w:b/>
                <w:bCs/>
                <w:sz w:val="24"/>
                <w:szCs w:val="24"/>
              </w:rPr>
              <w:t>4</w:t>
            </w:r>
            <w:r w:rsidR="002F5D26">
              <w:rPr>
                <w:b/>
                <w:bCs/>
                <w:sz w:val="24"/>
                <w:szCs w:val="24"/>
              </w:rPr>
              <w:t>.</w:t>
            </w:r>
            <w:r>
              <w:rPr>
                <w:b/>
                <w:bCs/>
                <w:sz w:val="24"/>
                <w:szCs w:val="24"/>
              </w:rPr>
              <w:t xml:space="preserve">  </w:t>
            </w:r>
          </w:p>
        </w:tc>
      </w:tr>
      <w:tr w:rsidR="00505134" w:rsidRPr="00C96998" w:rsidTr="000F04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42"/>
        </w:trPr>
        <w:tc>
          <w:tcPr>
            <w:tcW w:w="9570" w:type="dxa"/>
            <w:gridSpan w:val="4"/>
            <w:tcBorders>
              <w:top w:val="nil"/>
              <w:left w:val="nil"/>
              <w:bottom w:val="nil"/>
              <w:right w:val="nil"/>
            </w:tcBorders>
          </w:tcPr>
          <w:p w:rsidR="00505134" w:rsidRDefault="0033331F" w:rsidP="00780C9D">
            <w:pPr>
              <w:keepLines/>
              <w:ind w:firstLine="567"/>
              <w:jc w:val="both"/>
              <w:rPr>
                <w:b/>
                <w:sz w:val="24"/>
                <w:szCs w:val="24"/>
              </w:rPr>
            </w:pPr>
            <w:r>
              <w:rPr>
                <w:b/>
                <w:sz w:val="24"/>
                <w:szCs w:val="24"/>
              </w:rPr>
              <w:t>11</w:t>
            </w:r>
            <w:r w:rsidR="00505134" w:rsidRPr="00F14310">
              <w:rPr>
                <w:b/>
                <w:sz w:val="24"/>
                <w:szCs w:val="24"/>
              </w:rPr>
              <w:t xml:space="preserve">. Рекомендовать администрации города Урай предоставить в феврале 2015  года в комиссию по бюджету Думы города информацию «Об организации работы кафе в здании ДЮСШ «Звезды </w:t>
            </w:r>
            <w:proofErr w:type="spellStart"/>
            <w:r w:rsidR="00505134" w:rsidRPr="00F14310">
              <w:rPr>
                <w:b/>
                <w:sz w:val="24"/>
                <w:szCs w:val="24"/>
              </w:rPr>
              <w:t>Югры</w:t>
            </w:r>
            <w:proofErr w:type="spellEnd"/>
            <w:r w:rsidR="00505134" w:rsidRPr="00F14310">
              <w:rPr>
                <w:b/>
                <w:sz w:val="24"/>
                <w:szCs w:val="24"/>
              </w:rPr>
              <w:t>».</w:t>
            </w:r>
          </w:p>
          <w:p w:rsidR="008C4753" w:rsidRPr="00F14310" w:rsidRDefault="008C4753" w:rsidP="00780C9D">
            <w:pPr>
              <w:keepLines/>
              <w:ind w:firstLine="567"/>
              <w:jc w:val="both"/>
              <w:rPr>
                <w:b/>
                <w:sz w:val="24"/>
                <w:szCs w:val="24"/>
              </w:rPr>
            </w:pPr>
          </w:p>
          <w:p w:rsidR="00E16DFD" w:rsidRPr="00E16DFD" w:rsidRDefault="0067317C" w:rsidP="00780C9D">
            <w:pPr>
              <w:keepLines/>
              <w:ind w:firstLine="567"/>
              <w:jc w:val="both"/>
              <w:rPr>
                <w:b/>
                <w:sz w:val="24"/>
                <w:szCs w:val="24"/>
              </w:rPr>
            </w:pPr>
            <w:r w:rsidRPr="00E16DFD">
              <w:rPr>
                <w:b/>
                <w:sz w:val="24"/>
                <w:szCs w:val="24"/>
              </w:rPr>
              <w:t>Информация</w:t>
            </w:r>
            <w:r w:rsidR="00E16DFD" w:rsidRPr="00E16DFD">
              <w:rPr>
                <w:b/>
                <w:sz w:val="24"/>
                <w:szCs w:val="24"/>
              </w:rPr>
              <w:t xml:space="preserve"> о выполнении:</w:t>
            </w:r>
          </w:p>
          <w:p w:rsidR="00E16DFD" w:rsidRDefault="00E16DFD" w:rsidP="00780C9D">
            <w:pPr>
              <w:keepLines/>
              <w:ind w:firstLine="567"/>
              <w:jc w:val="both"/>
              <w:rPr>
                <w:sz w:val="24"/>
                <w:szCs w:val="24"/>
              </w:rPr>
            </w:pPr>
            <w:r>
              <w:rPr>
                <w:sz w:val="24"/>
                <w:szCs w:val="24"/>
              </w:rPr>
              <w:t xml:space="preserve">В декабре 2014 года совместно со специалистами Управления капитального строительства было проведено обследование здания </w:t>
            </w:r>
            <w:r w:rsidR="009E5594">
              <w:rPr>
                <w:sz w:val="24"/>
                <w:szCs w:val="24"/>
              </w:rPr>
              <w:t xml:space="preserve">муниципального </w:t>
            </w:r>
            <w:r>
              <w:rPr>
                <w:sz w:val="24"/>
                <w:szCs w:val="24"/>
              </w:rPr>
              <w:t xml:space="preserve"> ДОД ДЮСШ «Звёзды Югры» на предмет переноса помещения буфета на 1 этаж. По рекомендации специалистов Управления капитального строительства для проведения более качественного обследования и разработки  проекта кафе необходимо заключить договор с соответствующими организациями на проведение данного вида работ.</w:t>
            </w:r>
          </w:p>
          <w:p w:rsidR="00E16DFD" w:rsidRDefault="00E16DFD" w:rsidP="00780C9D">
            <w:pPr>
              <w:keepLines/>
              <w:ind w:firstLine="567"/>
              <w:jc w:val="both"/>
              <w:rPr>
                <w:sz w:val="24"/>
                <w:szCs w:val="24"/>
              </w:rPr>
            </w:pPr>
            <w:r>
              <w:rPr>
                <w:sz w:val="24"/>
                <w:szCs w:val="24"/>
              </w:rPr>
              <w:t>В настоящее время рассматривается вопрос об изыскании средств на заключение данного договора.</w:t>
            </w:r>
          </w:p>
          <w:p w:rsidR="00505134" w:rsidRPr="00D97BD5" w:rsidRDefault="00E16DFD" w:rsidP="0033331F">
            <w:pPr>
              <w:keepLines/>
              <w:ind w:firstLine="567"/>
              <w:jc w:val="both"/>
              <w:rPr>
                <w:b/>
                <w:sz w:val="24"/>
                <w:szCs w:val="24"/>
              </w:rPr>
            </w:pPr>
            <w:r>
              <w:rPr>
                <w:sz w:val="24"/>
                <w:szCs w:val="24"/>
              </w:rPr>
              <w:t>В  2014 году  МБОУ ДОД ДЮСШ «Звёзды Югры» заключали разовые договоры на организацию питания во время проведения городских мероприятий.</w:t>
            </w:r>
          </w:p>
        </w:tc>
      </w:tr>
      <w:tr w:rsidR="00E16DFD" w:rsidRPr="00C96998" w:rsidTr="000F04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7"/>
        </w:trPr>
        <w:tc>
          <w:tcPr>
            <w:tcW w:w="9570" w:type="dxa"/>
            <w:gridSpan w:val="4"/>
            <w:tcBorders>
              <w:top w:val="nil"/>
              <w:left w:val="nil"/>
              <w:bottom w:val="nil"/>
              <w:right w:val="nil"/>
            </w:tcBorders>
          </w:tcPr>
          <w:p w:rsidR="00A62194" w:rsidRPr="00D97BD5" w:rsidRDefault="00A62194" w:rsidP="00780C9D">
            <w:pPr>
              <w:keepLines/>
              <w:ind w:firstLine="567"/>
              <w:jc w:val="both"/>
              <w:rPr>
                <w:b/>
                <w:sz w:val="24"/>
                <w:szCs w:val="24"/>
              </w:rPr>
            </w:pPr>
          </w:p>
        </w:tc>
      </w:tr>
      <w:tr w:rsidR="00172374" w:rsidRPr="00C96998" w:rsidTr="000F04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9570" w:type="dxa"/>
            <w:gridSpan w:val="4"/>
            <w:tcBorders>
              <w:top w:val="nil"/>
              <w:left w:val="nil"/>
              <w:bottom w:val="nil"/>
              <w:right w:val="nil"/>
            </w:tcBorders>
          </w:tcPr>
          <w:p w:rsidR="00172374" w:rsidRPr="00E14615" w:rsidRDefault="00172374" w:rsidP="008355ED">
            <w:pPr>
              <w:ind w:firstLine="567"/>
              <w:jc w:val="both"/>
              <w:rPr>
                <w:sz w:val="24"/>
                <w:szCs w:val="24"/>
              </w:rPr>
            </w:pPr>
          </w:p>
        </w:tc>
      </w:tr>
    </w:tbl>
    <w:p w:rsidR="00505134" w:rsidRPr="001C3CEF" w:rsidRDefault="002F5D26" w:rsidP="008355ED">
      <w:pPr>
        <w:ind w:firstLine="567"/>
        <w:jc w:val="both"/>
        <w:rPr>
          <w:b/>
          <w:sz w:val="24"/>
          <w:szCs w:val="24"/>
        </w:rPr>
      </w:pPr>
      <w:r>
        <w:rPr>
          <w:b/>
          <w:sz w:val="24"/>
          <w:szCs w:val="24"/>
        </w:rPr>
        <w:t xml:space="preserve">           </w:t>
      </w:r>
      <w:r w:rsidR="001C3CEF" w:rsidRPr="001C3CEF">
        <w:rPr>
          <w:b/>
          <w:sz w:val="24"/>
          <w:szCs w:val="24"/>
        </w:rPr>
        <w:t>Поручения главы города Урай от 22.05.2014 протокол №30</w:t>
      </w:r>
      <w:r>
        <w:rPr>
          <w:b/>
          <w:sz w:val="24"/>
          <w:szCs w:val="24"/>
        </w:rPr>
        <w:t>.</w:t>
      </w:r>
    </w:p>
    <w:p w:rsidR="00505134" w:rsidRDefault="00505134" w:rsidP="008355ED">
      <w:pPr>
        <w:ind w:firstLine="567"/>
        <w:jc w:val="both"/>
        <w:rPr>
          <w:sz w:val="24"/>
          <w:szCs w:val="24"/>
        </w:rPr>
      </w:pPr>
    </w:p>
    <w:p w:rsidR="00F33942" w:rsidRPr="00E9517F" w:rsidRDefault="00F33942" w:rsidP="008355ED">
      <w:pPr>
        <w:pStyle w:val="a3"/>
        <w:numPr>
          <w:ilvl w:val="0"/>
          <w:numId w:val="2"/>
        </w:numPr>
        <w:tabs>
          <w:tab w:val="left" w:pos="993"/>
        </w:tabs>
        <w:ind w:left="0" w:firstLine="567"/>
        <w:jc w:val="both"/>
        <w:rPr>
          <w:b/>
          <w:bCs/>
          <w:sz w:val="24"/>
          <w:szCs w:val="24"/>
        </w:rPr>
      </w:pPr>
      <w:r w:rsidRPr="00E9517F">
        <w:rPr>
          <w:b/>
          <w:bCs/>
          <w:sz w:val="24"/>
          <w:szCs w:val="24"/>
        </w:rPr>
        <w:t>Продолжить работу по привлечению дополнительных средств в бюджет муниципального образования.</w:t>
      </w:r>
    </w:p>
    <w:p w:rsidR="002B5CD2" w:rsidRPr="00776C52" w:rsidRDefault="00F33942" w:rsidP="008355ED">
      <w:pPr>
        <w:tabs>
          <w:tab w:val="left" w:pos="993"/>
        </w:tabs>
        <w:ind w:firstLine="567"/>
        <w:jc w:val="both"/>
        <w:rPr>
          <w:sz w:val="24"/>
          <w:szCs w:val="24"/>
        </w:rPr>
      </w:pPr>
      <w:r w:rsidRPr="00E9517F">
        <w:rPr>
          <w:b/>
          <w:bCs/>
          <w:sz w:val="24"/>
          <w:szCs w:val="24"/>
        </w:rPr>
        <w:t>Информация о выполнении:</w:t>
      </w:r>
    </w:p>
    <w:p w:rsidR="002B5CD2" w:rsidRPr="00776C52" w:rsidRDefault="002B5CD2" w:rsidP="002B5CD2">
      <w:pPr>
        <w:pStyle w:val="a4"/>
        <w:jc w:val="right"/>
        <w:rPr>
          <w:sz w:val="24"/>
          <w:szCs w:val="2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6804"/>
      </w:tblGrid>
      <w:tr w:rsidR="002B5CD2" w:rsidRPr="001C28ED" w:rsidTr="002B5CD2">
        <w:trPr>
          <w:trHeight w:val="663"/>
        </w:trPr>
        <w:tc>
          <w:tcPr>
            <w:tcW w:w="2552" w:type="dxa"/>
          </w:tcPr>
          <w:p w:rsidR="002B5CD2" w:rsidRPr="00A33DB9" w:rsidRDefault="00F17769" w:rsidP="005A2B91">
            <w:pPr>
              <w:pStyle w:val="a4"/>
              <w:spacing w:after="240"/>
              <w:jc w:val="left"/>
              <w:rPr>
                <w:sz w:val="24"/>
                <w:szCs w:val="24"/>
              </w:rPr>
            </w:pPr>
            <w:r w:rsidRPr="00A33DB9">
              <w:rPr>
                <w:sz w:val="24"/>
                <w:szCs w:val="24"/>
              </w:rPr>
              <w:t>П</w:t>
            </w:r>
            <w:r w:rsidR="002B5CD2" w:rsidRPr="00A33DB9">
              <w:rPr>
                <w:sz w:val="24"/>
                <w:szCs w:val="24"/>
              </w:rPr>
              <w:t>родолжить работу по привлечению дополнительных средств в бюджет муниципального образования</w:t>
            </w:r>
          </w:p>
        </w:tc>
        <w:tc>
          <w:tcPr>
            <w:tcW w:w="6804" w:type="dxa"/>
          </w:tcPr>
          <w:p w:rsidR="002B5CD2" w:rsidRPr="00A33DB9" w:rsidRDefault="002B5CD2" w:rsidP="005A2B91">
            <w:pPr>
              <w:tabs>
                <w:tab w:val="left" w:pos="255"/>
              </w:tabs>
              <w:spacing w:line="276" w:lineRule="auto"/>
              <w:jc w:val="both"/>
              <w:rPr>
                <w:b/>
                <w:sz w:val="24"/>
                <w:szCs w:val="24"/>
              </w:rPr>
            </w:pPr>
            <w:r w:rsidRPr="00A33DB9">
              <w:rPr>
                <w:sz w:val="24"/>
                <w:szCs w:val="24"/>
              </w:rPr>
              <w:t xml:space="preserve">     </w:t>
            </w:r>
            <w:r w:rsidRPr="00A33DB9">
              <w:rPr>
                <w:b/>
                <w:sz w:val="24"/>
                <w:szCs w:val="24"/>
              </w:rPr>
              <w:t>В целях привлечения дополнительных средств в бюджет муниципального образования по итогам 2014 года выполнено следующее:</w:t>
            </w:r>
          </w:p>
          <w:p w:rsidR="002B5CD2" w:rsidRPr="00A33DB9" w:rsidRDefault="00AC5F4B" w:rsidP="002B5CD2">
            <w:pPr>
              <w:pStyle w:val="a3"/>
              <w:numPr>
                <w:ilvl w:val="0"/>
                <w:numId w:val="19"/>
              </w:numPr>
              <w:tabs>
                <w:tab w:val="left" w:pos="255"/>
              </w:tabs>
              <w:spacing w:line="276" w:lineRule="auto"/>
              <w:ind w:left="34" w:firstLine="284"/>
              <w:jc w:val="both"/>
              <w:rPr>
                <w:rFonts w:eastAsia="Calibri"/>
                <w:sz w:val="24"/>
                <w:szCs w:val="24"/>
              </w:rPr>
            </w:pPr>
            <w:r w:rsidRPr="00A33DB9">
              <w:rPr>
                <w:sz w:val="24"/>
                <w:szCs w:val="24"/>
              </w:rPr>
              <w:t>Д</w:t>
            </w:r>
            <w:r w:rsidR="002B5CD2" w:rsidRPr="00A33DB9">
              <w:rPr>
                <w:sz w:val="24"/>
                <w:szCs w:val="24"/>
              </w:rPr>
              <w:t>ополнительно реализовано имущество на общую сумму</w:t>
            </w:r>
            <w:r w:rsidR="002B5CD2" w:rsidRPr="00A33DB9">
              <w:rPr>
                <w:i/>
                <w:color w:val="000000"/>
                <w:sz w:val="24"/>
                <w:szCs w:val="24"/>
              </w:rPr>
              <w:t xml:space="preserve"> </w:t>
            </w:r>
            <w:r w:rsidR="002B5CD2" w:rsidRPr="00A33DB9">
              <w:rPr>
                <w:color w:val="000000"/>
                <w:sz w:val="24"/>
                <w:szCs w:val="24"/>
              </w:rPr>
              <w:t>1 235,1 тыс.</w:t>
            </w:r>
            <w:r w:rsidR="00A33DB9">
              <w:rPr>
                <w:color w:val="000000"/>
                <w:sz w:val="24"/>
                <w:szCs w:val="24"/>
              </w:rPr>
              <w:t xml:space="preserve"> </w:t>
            </w:r>
            <w:r w:rsidR="002B5CD2" w:rsidRPr="00A33DB9">
              <w:rPr>
                <w:color w:val="000000"/>
                <w:sz w:val="24"/>
                <w:szCs w:val="24"/>
              </w:rPr>
              <w:t>рублей</w:t>
            </w:r>
            <w:r w:rsidRPr="00A33DB9">
              <w:rPr>
                <w:color w:val="000000"/>
                <w:sz w:val="24"/>
                <w:szCs w:val="24"/>
              </w:rPr>
              <w:t>.</w:t>
            </w:r>
            <w:r w:rsidR="002B5CD2" w:rsidRPr="00A33DB9">
              <w:rPr>
                <w:rFonts w:eastAsia="Calibri"/>
                <w:sz w:val="24"/>
                <w:szCs w:val="24"/>
              </w:rPr>
              <w:t xml:space="preserve"> </w:t>
            </w:r>
          </w:p>
          <w:p w:rsidR="002B5CD2" w:rsidRPr="00A33DB9" w:rsidRDefault="002B5CD2" w:rsidP="002B5CD2">
            <w:pPr>
              <w:pStyle w:val="a3"/>
              <w:numPr>
                <w:ilvl w:val="0"/>
                <w:numId w:val="19"/>
              </w:numPr>
              <w:tabs>
                <w:tab w:val="left" w:pos="567"/>
              </w:tabs>
              <w:autoSpaceDE w:val="0"/>
              <w:autoSpaceDN w:val="0"/>
              <w:adjustRightInd w:val="0"/>
              <w:spacing w:line="276" w:lineRule="auto"/>
              <w:ind w:left="34" w:firstLine="284"/>
              <w:jc w:val="both"/>
              <w:rPr>
                <w:color w:val="000000"/>
                <w:sz w:val="24"/>
                <w:szCs w:val="24"/>
              </w:rPr>
            </w:pPr>
            <w:r w:rsidRPr="00A33DB9">
              <w:rPr>
                <w:sz w:val="24"/>
                <w:szCs w:val="24"/>
              </w:rPr>
              <w:t xml:space="preserve"> </w:t>
            </w:r>
            <w:r w:rsidR="00AC5F4B" w:rsidRPr="00A33DB9">
              <w:rPr>
                <w:sz w:val="24"/>
                <w:szCs w:val="24"/>
              </w:rPr>
              <w:t>Д</w:t>
            </w:r>
            <w:r w:rsidRPr="00A33DB9">
              <w:rPr>
                <w:sz w:val="24"/>
                <w:szCs w:val="24"/>
              </w:rPr>
              <w:t xml:space="preserve">ополнительно поступило от реализации (для предпринимательских целей, под гаражи и садово-огороднические участки, </w:t>
            </w:r>
            <w:r w:rsidRPr="00A33DB9">
              <w:rPr>
                <w:color w:val="000000"/>
                <w:sz w:val="24"/>
                <w:szCs w:val="24"/>
              </w:rPr>
              <w:t xml:space="preserve">под ИЖС) </w:t>
            </w:r>
            <w:r w:rsidRPr="00A33DB9">
              <w:rPr>
                <w:sz w:val="24"/>
                <w:szCs w:val="24"/>
              </w:rPr>
              <w:t>и предоставления в аренду земельных участков в</w:t>
            </w:r>
            <w:r w:rsidR="00AC5F4B" w:rsidRPr="00A33DB9">
              <w:rPr>
                <w:color w:val="000000"/>
                <w:sz w:val="24"/>
                <w:szCs w:val="24"/>
              </w:rPr>
              <w:t xml:space="preserve"> сумме 12 205,7 тыс.</w:t>
            </w:r>
            <w:r w:rsidR="00A33DB9">
              <w:rPr>
                <w:color w:val="000000"/>
                <w:sz w:val="24"/>
                <w:szCs w:val="24"/>
              </w:rPr>
              <w:t xml:space="preserve"> </w:t>
            </w:r>
            <w:r w:rsidR="00AC5F4B" w:rsidRPr="00A33DB9">
              <w:rPr>
                <w:color w:val="000000"/>
                <w:sz w:val="24"/>
                <w:szCs w:val="24"/>
              </w:rPr>
              <w:t>рублей.</w:t>
            </w:r>
          </w:p>
          <w:p w:rsidR="002B5CD2" w:rsidRPr="00A33DB9" w:rsidRDefault="002B5CD2" w:rsidP="005A2B91">
            <w:pPr>
              <w:tabs>
                <w:tab w:val="left" w:pos="34"/>
              </w:tabs>
              <w:ind w:left="34" w:firstLine="284"/>
              <w:jc w:val="both"/>
              <w:rPr>
                <w:i/>
                <w:color w:val="000000"/>
                <w:sz w:val="24"/>
                <w:szCs w:val="24"/>
              </w:rPr>
            </w:pPr>
            <w:r w:rsidRPr="00A33DB9">
              <w:rPr>
                <w:sz w:val="24"/>
                <w:szCs w:val="24"/>
              </w:rPr>
              <w:t xml:space="preserve">  3. </w:t>
            </w:r>
            <w:r w:rsidR="00AC5F4B" w:rsidRPr="00A33DB9">
              <w:rPr>
                <w:sz w:val="24"/>
                <w:szCs w:val="24"/>
              </w:rPr>
              <w:t>У</w:t>
            </w:r>
            <w:r w:rsidRPr="00A33DB9">
              <w:rPr>
                <w:sz w:val="24"/>
                <w:szCs w:val="24"/>
              </w:rPr>
              <w:t>величение поступлений от платных услуг и иной приносящей доход деятельности в сумме 23 978,5 тыс.</w:t>
            </w:r>
            <w:r w:rsidR="00A43ED9">
              <w:rPr>
                <w:sz w:val="24"/>
                <w:szCs w:val="24"/>
              </w:rPr>
              <w:t>и</w:t>
            </w:r>
            <w:r w:rsidRPr="00A33DB9">
              <w:rPr>
                <w:sz w:val="24"/>
                <w:szCs w:val="24"/>
              </w:rPr>
              <w:t>рублей.</w:t>
            </w:r>
          </w:p>
          <w:p w:rsidR="002B5CD2" w:rsidRPr="00A33DB9" w:rsidRDefault="002B5CD2" w:rsidP="005A2B91">
            <w:pPr>
              <w:pStyle w:val="a4"/>
              <w:spacing w:line="276" w:lineRule="auto"/>
              <w:jc w:val="both"/>
              <w:rPr>
                <w:i/>
                <w:sz w:val="24"/>
                <w:szCs w:val="24"/>
              </w:rPr>
            </w:pPr>
            <w:r w:rsidRPr="00A33DB9">
              <w:rPr>
                <w:sz w:val="24"/>
                <w:szCs w:val="24"/>
              </w:rPr>
              <w:t xml:space="preserve">      </w:t>
            </w:r>
            <w:r w:rsidR="0033331F">
              <w:rPr>
                <w:sz w:val="24"/>
                <w:szCs w:val="24"/>
              </w:rPr>
              <w:t xml:space="preserve"> </w:t>
            </w:r>
            <w:r w:rsidRPr="00A33DB9">
              <w:rPr>
                <w:sz w:val="24"/>
                <w:szCs w:val="24"/>
              </w:rPr>
              <w:t xml:space="preserve"> С целью повышения инвестиционной привлекательности разработаны муниципальные правовые акты, в том числе утвержден «План мероприятий (дорожная карта) внедрения </w:t>
            </w:r>
            <w:r w:rsidRPr="00A33DB9">
              <w:rPr>
                <w:sz w:val="24"/>
                <w:szCs w:val="24"/>
              </w:rPr>
              <w:lastRenderedPageBreak/>
              <w:t xml:space="preserve">Стандарта деятельности органов местного самоуправления по обеспечению благоприятного инвестиционного климата в муниципальном образовании городской округ город Урай», что в дальнейшем позволит привлечь дополнительные средства </w:t>
            </w:r>
            <w:proofErr w:type="gramStart"/>
            <w:r w:rsidRPr="00A33DB9">
              <w:rPr>
                <w:sz w:val="24"/>
                <w:szCs w:val="24"/>
              </w:rPr>
              <w:t>в</w:t>
            </w:r>
            <w:proofErr w:type="gramEnd"/>
            <w:r w:rsidRPr="00A33DB9">
              <w:rPr>
                <w:sz w:val="24"/>
                <w:szCs w:val="24"/>
              </w:rPr>
              <w:t xml:space="preserve"> </w:t>
            </w:r>
            <w:proofErr w:type="gramStart"/>
            <w:r w:rsidRPr="00A33DB9">
              <w:rPr>
                <w:sz w:val="24"/>
                <w:szCs w:val="24"/>
              </w:rPr>
              <w:t>местный</w:t>
            </w:r>
            <w:proofErr w:type="gramEnd"/>
            <w:r w:rsidRPr="00A33DB9">
              <w:rPr>
                <w:sz w:val="24"/>
                <w:szCs w:val="24"/>
              </w:rPr>
              <w:t xml:space="preserve"> бюджет.</w:t>
            </w:r>
          </w:p>
        </w:tc>
      </w:tr>
    </w:tbl>
    <w:p w:rsidR="002B5CD2" w:rsidRPr="009A5496" w:rsidRDefault="002B5CD2" w:rsidP="002B5CD2">
      <w:pPr>
        <w:pStyle w:val="a4"/>
        <w:rPr>
          <w:b/>
          <w:sz w:val="22"/>
          <w:szCs w:val="22"/>
        </w:rPr>
      </w:pPr>
    </w:p>
    <w:p w:rsidR="00F33942" w:rsidRPr="008355ED" w:rsidRDefault="00F33942" w:rsidP="008355ED">
      <w:pPr>
        <w:ind w:firstLine="567"/>
        <w:jc w:val="both"/>
        <w:rPr>
          <w:rFonts w:cs="Calibri"/>
          <w:sz w:val="24"/>
          <w:szCs w:val="24"/>
          <w:lang w:eastAsia="en-US"/>
        </w:rPr>
      </w:pPr>
      <w:r w:rsidRPr="008355ED">
        <w:rPr>
          <w:rFonts w:cs="Calibri"/>
          <w:sz w:val="24"/>
          <w:szCs w:val="24"/>
          <w:lang w:eastAsia="en-US"/>
        </w:rPr>
        <w:t>2</w:t>
      </w:r>
      <w:r w:rsidR="00A43ED9" w:rsidRPr="008355ED">
        <w:rPr>
          <w:rFonts w:cs="Calibri"/>
          <w:sz w:val="24"/>
          <w:szCs w:val="24"/>
          <w:lang w:eastAsia="en-US"/>
        </w:rPr>
        <w:t xml:space="preserve">) </w:t>
      </w:r>
      <w:r w:rsidRPr="008355ED">
        <w:rPr>
          <w:rFonts w:cs="Calibri"/>
          <w:sz w:val="24"/>
          <w:szCs w:val="24"/>
          <w:lang w:eastAsia="en-US"/>
        </w:rPr>
        <w:t>Уделять первостепенное внимание качеству вводимого в строй жилья.</w:t>
      </w:r>
    </w:p>
    <w:p w:rsidR="00F33942" w:rsidRPr="008355ED" w:rsidRDefault="00F33942" w:rsidP="008355ED">
      <w:pPr>
        <w:pStyle w:val="a3"/>
        <w:ind w:left="0" w:firstLine="567"/>
        <w:jc w:val="both"/>
        <w:rPr>
          <w:rFonts w:cs="Calibri"/>
          <w:sz w:val="24"/>
          <w:szCs w:val="24"/>
          <w:lang w:eastAsia="en-US"/>
        </w:rPr>
      </w:pPr>
      <w:r w:rsidRPr="008355ED">
        <w:rPr>
          <w:rFonts w:cs="Calibri"/>
          <w:sz w:val="24"/>
          <w:szCs w:val="24"/>
          <w:lang w:eastAsia="en-US"/>
        </w:rPr>
        <w:t>Информация о выполнении: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F33942" w:rsidRPr="00E9517F">
        <w:tc>
          <w:tcPr>
            <w:tcW w:w="9571" w:type="dxa"/>
            <w:tcBorders>
              <w:top w:val="nil"/>
              <w:left w:val="nil"/>
              <w:bottom w:val="nil"/>
              <w:right w:val="nil"/>
            </w:tcBorders>
          </w:tcPr>
          <w:p w:rsidR="008A442E" w:rsidRPr="008A442E" w:rsidRDefault="008A442E" w:rsidP="008355ED">
            <w:pPr>
              <w:pStyle w:val="16"/>
              <w:spacing w:after="0" w:line="240" w:lineRule="auto"/>
              <w:ind w:left="0" w:firstLine="567"/>
              <w:jc w:val="both"/>
              <w:rPr>
                <w:rFonts w:ascii="Times New Roman" w:hAnsi="Times New Roman"/>
                <w:sz w:val="24"/>
                <w:szCs w:val="24"/>
              </w:rPr>
            </w:pPr>
            <w:r w:rsidRPr="008A442E">
              <w:rPr>
                <w:rFonts w:ascii="Times New Roman" w:hAnsi="Times New Roman"/>
                <w:sz w:val="24"/>
                <w:szCs w:val="24"/>
              </w:rPr>
              <w:t>В 2014 году  муниципальным казенным учреждением «Управление капитального строительства города Урай» были проведены  межведомственные комиссии  по приемке жилых квартир у следующих Застройщиков: ЗАО «Югорское управление Инвестиционно-Строительными Проектами»; Урайский филиал окружного фонда развития строительства «Жилище»; ООО</w:t>
            </w:r>
            <w:r w:rsidR="00A43ED9">
              <w:rPr>
                <w:rFonts w:ascii="Times New Roman" w:hAnsi="Times New Roman"/>
                <w:sz w:val="24"/>
                <w:szCs w:val="24"/>
              </w:rPr>
              <w:t xml:space="preserve"> </w:t>
            </w:r>
            <w:r w:rsidRPr="008A442E">
              <w:rPr>
                <w:rFonts w:ascii="Times New Roman" w:hAnsi="Times New Roman"/>
                <w:sz w:val="24"/>
                <w:szCs w:val="24"/>
              </w:rPr>
              <w:t>«СК«НОЙ».</w:t>
            </w:r>
          </w:p>
          <w:p w:rsidR="008A442E" w:rsidRPr="008A442E" w:rsidRDefault="008A442E" w:rsidP="008355ED">
            <w:pPr>
              <w:pStyle w:val="16"/>
              <w:spacing w:after="0" w:line="240" w:lineRule="auto"/>
              <w:ind w:left="0" w:firstLine="567"/>
              <w:jc w:val="both"/>
              <w:rPr>
                <w:rFonts w:ascii="Times New Roman" w:hAnsi="Times New Roman"/>
                <w:sz w:val="24"/>
                <w:szCs w:val="24"/>
              </w:rPr>
            </w:pPr>
            <w:r w:rsidRPr="008A442E">
              <w:rPr>
                <w:rFonts w:ascii="Times New Roman" w:hAnsi="Times New Roman"/>
                <w:sz w:val="24"/>
                <w:szCs w:val="24"/>
              </w:rPr>
              <w:t xml:space="preserve">В результате обследования был выявлен ряд замечаний и дефектов по отделке помещений и работоспособности технологического оборудования. Совместно с представителями Застройщика  определены сроки их устранения, исполнение взято на контроль. </w:t>
            </w:r>
          </w:p>
          <w:p w:rsidR="008A442E" w:rsidRPr="008A442E" w:rsidRDefault="008A442E" w:rsidP="008355ED">
            <w:pPr>
              <w:pStyle w:val="16"/>
              <w:spacing w:after="0" w:line="240" w:lineRule="auto"/>
              <w:ind w:left="0" w:firstLine="567"/>
              <w:jc w:val="both"/>
              <w:rPr>
                <w:rFonts w:ascii="Times New Roman" w:hAnsi="Times New Roman"/>
                <w:sz w:val="24"/>
                <w:szCs w:val="24"/>
              </w:rPr>
            </w:pPr>
            <w:r w:rsidRPr="008A442E">
              <w:rPr>
                <w:rFonts w:ascii="Times New Roman" w:hAnsi="Times New Roman"/>
                <w:sz w:val="24"/>
                <w:szCs w:val="24"/>
              </w:rPr>
              <w:t xml:space="preserve"> Также специалистами муниципального казенного учреждения «Управление капитального строительства города Урай»   проведено 86 обследований жилых помещений на предмет определения строительных дефектов, выявленных в процессе эксплуатации жилых помещений (по обращениям граждан). Все замечания направлены Застройщикам с определением даты устранения в рамках гарантийных обязательств. </w:t>
            </w:r>
          </w:p>
          <w:p w:rsidR="008A442E" w:rsidRDefault="008A442E" w:rsidP="008355ED">
            <w:pPr>
              <w:pStyle w:val="16"/>
              <w:spacing w:after="0" w:line="240" w:lineRule="auto"/>
              <w:ind w:left="0" w:firstLine="567"/>
              <w:jc w:val="both"/>
              <w:rPr>
                <w:rFonts w:ascii="Times New Roman" w:hAnsi="Times New Roman"/>
                <w:sz w:val="24"/>
                <w:szCs w:val="24"/>
              </w:rPr>
            </w:pPr>
            <w:r w:rsidRPr="008A442E">
              <w:rPr>
                <w:rFonts w:ascii="Times New Roman" w:hAnsi="Times New Roman"/>
                <w:sz w:val="24"/>
                <w:szCs w:val="24"/>
              </w:rPr>
              <w:t>В случае неисполнения гарантийных обязательств  застройщиком муниципальное казенное учреждение «Управление капитального</w:t>
            </w:r>
            <w:r>
              <w:rPr>
                <w:rFonts w:ascii="Times New Roman" w:hAnsi="Times New Roman"/>
                <w:sz w:val="28"/>
                <w:szCs w:val="28"/>
              </w:rPr>
              <w:t xml:space="preserve"> </w:t>
            </w:r>
            <w:r w:rsidRPr="008A442E">
              <w:rPr>
                <w:rFonts w:ascii="Times New Roman" w:hAnsi="Times New Roman"/>
                <w:sz w:val="24"/>
                <w:szCs w:val="24"/>
              </w:rPr>
              <w:t xml:space="preserve">строительства города Урай»    совместно с правовым </w:t>
            </w:r>
            <w:r w:rsidR="008D142A">
              <w:rPr>
                <w:rFonts w:ascii="Times New Roman" w:hAnsi="Times New Roman"/>
                <w:sz w:val="24"/>
                <w:szCs w:val="24"/>
              </w:rPr>
              <w:t>управлением</w:t>
            </w:r>
            <w:r w:rsidRPr="008A442E">
              <w:rPr>
                <w:rFonts w:ascii="Times New Roman" w:hAnsi="Times New Roman"/>
                <w:sz w:val="24"/>
                <w:szCs w:val="24"/>
              </w:rPr>
              <w:t xml:space="preserve"> администрации города Урай   вел</w:t>
            </w:r>
            <w:r w:rsidR="007F3A2B">
              <w:rPr>
                <w:rFonts w:ascii="Times New Roman" w:hAnsi="Times New Roman"/>
                <w:sz w:val="24"/>
                <w:szCs w:val="24"/>
              </w:rPr>
              <w:t>и</w:t>
            </w:r>
            <w:r w:rsidRPr="008A442E">
              <w:rPr>
                <w:rFonts w:ascii="Times New Roman" w:hAnsi="Times New Roman"/>
                <w:sz w:val="24"/>
                <w:szCs w:val="24"/>
              </w:rPr>
              <w:t xml:space="preserve"> правовую работу в отношении застройщика ООО</w:t>
            </w:r>
            <w:r w:rsidR="00884304">
              <w:rPr>
                <w:rFonts w:ascii="Times New Roman" w:hAnsi="Times New Roman"/>
                <w:sz w:val="24"/>
                <w:szCs w:val="24"/>
              </w:rPr>
              <w:t xml:space="preserve"> </w:t>
            </w:r>
            <w:r w:rsidRPr="008A442E">
              <w:rPr>
                <w:rFonts w:ascii="Times New Roman" w:hAnsi="Times New Roman"/>
                <w:sz w:val="24"/>
                <w:szCs w:val="24"/>
              </w:rPr>
              <w:t>«Капитал-Строй» ввиду неисполнения данной</w:t>
            </w:r>
            <w:r w:rsidRPr="00835969">
              <w:rPr>
                <w:rFonts w:ascii="Times New Roman" w:hAnsi="Times New Roman"/>
                <w:sz w:val="24"/>
                <w:szCs w:val="24"/>
              </w:rPr>
              <w:t xml:space="preserve"> фирмой  гарантийных обязательств после постройки жилых домов</w:t>
            </w:r>
            <w:r>
              <w:rPr>
                <w:rFonts w:ascii="Times New Roman" w:hAnsi="Times New Roman"/>
                <w:sz w:val="24"/>
                <w:szCs w:val="24"/>
              </w:rPr>
              <w:t xml:space="preserve"> по адресу</w:t>
            </w:r>
            <w:r w:rsidR="007F3A2B">
              <w:rPr>
                <w:rFonts w:ascii="Times New Roman" w:hAnsi="Times New Roman"/>
                <w:sz w:val="24"/>
                <w:szCs w:val="24"/>
              </w:rPr>
              <w:t>:</w:t>
            </w:r>
            <w:r>
              <w:rPr>
                <w:rFonts w:ascii="Times New Roman" w:hAnsi="Times New Roman"/>
                <w:sz w:val="24"/>
                <w:szCs w:val="24"/>
              </w:rPr>
              <w:t xml:space="preserve">  микрорайон</w:t>
            </w:r>
            <w:r w:rsidRPr="00835969">
              <w:rPr>
                <w:rFonts w:ascii="Times New Roman" w:hAnsi="Times New Roman"/>
                <w:sz w:val="24"/>
                <w:szCs w:val="24"/>
              </w:rPr>
              <w:t xml:space="preserve"> Лесной</w:t>
            </w:r>
            <w:r w:rsidR="007F3A2B">
              <w:rPr>
                <w:rFonts w:ascii="Times New Roman" w:hAnsi="Times New Roman"/>
                <w:sz w:val="24"/>
                <w:szCs w:val="24"/>
              </w:rPr>
              <w:t>,</w:t>
            </w:r>
            <w:r>
              <w:rPr>
                <w:rFonts w:ascii="Times New Roman" w:hAnsi="Times New Roman"/>
                <w:sz w:val="24"/>
                <w:szCs w:val="24"/>
              </w:rPr>
              <w:t xml:space="preserve"> </w:t>
            </w:r>
            <w:r w:rsidR="007F3A2B">
              <w:rPr>
                <w:rFonts w:ascii="Times New Roman" w:hAnsi="Times New Roman"/>
                <w:sz w:val="24"/>
                <w:szCs w:val="24"/>
              </w:rPr>
              <w:t>№</w:t>
            </w:r>
            <w:r>
              <w:rPr>
                <w:rFonts w:ascii="Times New Roman" w:hAnsi="Times New Roman"/>
                <w:sz w:val="24"/>
                <w:szCs w:val="24"/>
              </w:rPr>
              <w:t>№113, 114</w:t>
            </w:r>
            <w:r w:rsidRPr="00835969">
              <w:rPr>
                <w:rFonts w:ascii="Times New Roman" w:hAnsi="Times New Roman"/>
                <w:sz w:val="24"/>
                <w:szCs w:val="24"/>
              </w:rPr>
              <w:t>.</w:t>
            </w:r>
            <w:r>
              <w:rPr>
                <w:rFonts w:ascii="Times New Roman" w:hAnsi="Times New Roman"/>
                <w:sz w:val="24"/>
                <w:szCs w:val="24"/>
              </w:rPr>
              <w:t xml:space="preserve"> </w:t>
            </w:r>
          </w:p>
          <w:p w:rsidR="00F33942" w:rsidRPr="00E9517F" w:rsidRDefault="00F33942" w:rsidP="008355ED">
            <w:pPr>
              <w:ind w:firstLine="567"/>
              <w:jc w:val="both"/>
              <w:rPr>
                <w:b/>
                <w:bCs/>
                <w:sz w:val="28"/>
                <w:szCs w:val="28"/>
              </w:rPr>
            </w:pPr>
          </w:p>
        </w:tc>
      </w:tr>
    </w:tbl>
    <w:p w:rsidR="00F33942" w:rsidRDefault="00F33942" w:rsidP="008355ED">
      <w:pPr>
        <w:ind w:firstLine="567"/>
        <w:jc w:val="both"/>
        <w:rPr>
          <w:sz w:val="24"/>
          <w:szCs w:val="24"/>
        </w:rPr>
      </w:pPr>
      <w:r w:rsidRPr="00E9517F">
        <w:rPr>
          <w:b/>
          <w:bCs/>
          <w:sz w:val="24"/>
          <w:szCs w:val="24"/>
        </w:rPr>
        <w:t>3)</w:t>
      </w:r>
      <w:r w:rsidRPr="00E9517F">
        <w:rPr>
          <w:b/>
          <w:bCs/>
        </w:rPr>
        <w:t xml:space="preserve"> </w:t>
      </w:r>
      <w:r w:rsidRPr="00E9517F">
        <w:rPr>
          <w:b/>
          <w:bCs/>
          <w:sz w:val="24"/>
          <w:szCs w:val="24"/>
        </w:rPr>
        <w:t>Пересмотреть договоры  аренды земельных участков  на территории Урай с целью более эффективного  использования муниципальных  земель застройщиками</w:t>
      </w:r>
      <w:r w:rsidRPr="00E9517F">
        <w:rPr>
          <w:sz w:val="24"/>
          <w:szCs w:val="24"/>
        </w:rPr>
        <w:t>.</w:t>
      </w:r>
    </w:p>
    <w:p w:rsidR="000F043C" w:rsidRPr="00E9517F" w:rsidRDefault="000F043C" w:rsidP="008355ED">
      <w:pPr>
        <w:ind w:firstLine="567"/>
        <w:jc w:val="both"/>
        <w:rPr>
          <w:sz w:val="24"/>
          <w:szCs w:val="24"/>
        </w:rPr>
      </w:pPr>
    </w:p>
    <w:p w:rsidR="00F33942" w:rsidRPr="00E9517F" w:rsidRDefault="00F33942" w:rsidP="008355ED">
      <w:pPr>
        <w:ind w:firstLine="567"/>
        <w:jc w:val="both"/>
        <w:rPr>
          <w:b/>
          <w:bCs/>
          <w:sz w:val="24"/>
          <w:szCs w:val="24"/>
        </w:rPr>
      </w:pPr>
      <w:r w:rsidRPr="00E9517F">
        <w:rPr>
          <w:b/>
          <w:bCs/>
          <w:sz w:val="24"/>
          <w:szCs w:val="24"/>
        </w:rPr>
        <w:t>Информация о выполнении: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6"/>
        <w:gridCol w:w="3647"/>
        <w:gridCol w:w="4111"/>
      </w:tblGrid>
      <w:tr w:rsidR="00C57A45" w:rsidRPr="004459BC" w:rsidTr="00637820">
        <w:tc>
          <w:tcPr>
            <w:tcW w:w="1706" w:type="dxa"/>
          </w:tcPr>
          <w:p w:rsidR="00C57A45" w:rsidRPr="00C57A45" w:rsidRDefault="00C57A45" w:rsidP="00C862DA">
            <w:pPr>
              <w:autoSpaceDE w:val="0"/>
              <w:autoSpaceDN w:val="0"/>
              <w:adjustRightInd w:val="0"/>
              <w:jc w:val="center"/>
              <w:outlineLvl w:val="1"/>
              <w:rPr>
                <w:b/>
                <w:sz w:val="24"/>
                <w:szCs w:val="24"/>
              </w:rPr>
            </w:pPr>
            <w:r w:rsidRPr="00C57A45">
              <w:rPr>
                <w:b/>
                <w:sz w:val="24"/>
                <w:szCs w:val="24"/>
              </w:rPr>
              <w:t>№ п/п</w:t>
            </w:r>
          </w:p>
        </w:tc>
        <w:tc>
          <w:tcPr>
            <w:tcW w:w="3647" w:type="dxa"/>
          </w:tcPr>
          <w:p w:rsidR="00C57A45" w:rsidRPr="00C57A45" w:rsidRDefault="00C57A45" w:rsidP="00C862DA">
            <w:pPr>
              <w:autoSpaceDE w:val="0"/>
              <w:autoSpaceDN w:val="0"/>
              <w:adjustRightInd w:val="0"/>
              <w:jc w:val="center"/>
              <w:outlineLvl w:val="1"/>
              <w:rPr>
                <w:b/>
                <w:sz w:val="24"/>
                <w:szCs w:val="24"/>
              </w:rPr>
            </w:pPr>
            <w:r w:rsidRPr="00C57A45">
              <w:rPr>
                <w:b/>
                <w:sz w:val="24"/>
                <w:szCs w:val="24"/>
              </w:rPr>
              <w:t>Наименование вопроса</w:t>
            </w:r>
          </w:p>
        </w:tc>
        <w:tc>
          <w:tcPr>
            <w:tcW w:w="4111" w:type="dxa"/>
          </w:tcPr>
          <w:p w:rsidR="00C57A45" w:rsidRPr="00C57A45" w:rsidRDefault="00C57A45" w:rsidP="00C862DA">
            <w:pPr>
              <w:autoSpaceDE w:val="0"/>
              <w:autoSpaceDN w:val="0"/>
              <w:adjustRightInd w:val="0"/>
              <w:jc w:val="center"/>
              <w:outlineLvl w:val="1"/>
              <w:rPr>
                <w:b/>
                <w:sz w:val="24"/>
                <w:szCs w:val="24"/>
              </w:rPr>
            </w:pPr>
            <w:r w:rsidRPr="00C57A45">
              <w:rPr>
                <w:b/>
                <w:sz w:val="24"/>
                <w:szCs w:val="24"/>
              </w:rPr>
              <w:t>Результат выполнения</w:t>
            </w:r>
          </w:p>
        </w:tc>
      </w:tr>
      <w:tr w:rsidR="00C57A45" w:rsidRPr="00656608" w:rsidTr="00637820">
        <w:tc>
          <w:tcPr>
            <w:tcW w:w="1706" w:type="dxa"/>
          </w:tcPr>
          <w:p w:rsidR="00C57A45" w:rsidRPr="00C57A45" w:rsidRDefault="00C57A45" w:rsidP="00973D90">
            <w:pPr>
              <w:autoSpaceDE w:val="0"/>
              <w:autoSpaceDN w:val="0"/>
              <w:adjustRightInd w:val="0"/>
              <w:jc w:val="both"/>
              <w:outlineLvl w:val="1"/>
              <w:rPr>
                <w:sz w:val="24"/>
                <w:szCs w:val="24"/>
              </w:rPr>
            </w:pPr>
            <w:r w:rsidRPr="00C57A45">
              <w:rPr>
                <w:sz w:val="24"/>
                <w:szCs w:val="24"/>
              </w:rPr>
              <w:t>№3 поручения</w:t>
            </w:r>
          </w:p>
          <w:p w:rsidR="00C57A45" w:rsidRPr="00C57A45" w:rsidRDefault="00C57A45" w:rsidP="00973D90">
            <w:pPr>
              <w:autoSpaceDE w:val="0"/>
              <w:autoSpaceDN w:val="0"/>
              <w:adjustRightInd w:val="0"/>
              <w:jc w:val="both"/>
              <w:outlineLvl w:val="1"/>
              <w:rPr>
                <w:sz w:val="24"/>
                <w:szCs w:val="24"/>
              </w:rPr>
            </w:pPr>
            <w:r w:rsidRPr="00C57A45">
              <w:rPr>
                <w:sz w:val="24"/>
                <w:szCs w:val="24"/>
              </w:rPr>
              <w:t>согласно выписке из протокола</w:t>
            </w:r>
          </w:p>
        </w:tc>
        <w:tc>
          <w:tcPr>
            <w:tcW w:w="3647" w:type="dxa"/>
          </w:tcPr>
          <w:p w:rsidR="00C57A45" w:rsidRPr="00C57A45" w:rsidRDefault="00C57A45" w:rsidP="00C862DA">
            <w:pPr>
              <w:autoSpaceDE w:val="0"/>
              <w:autoSpaceDN w:val="0"/>
              <w:adjustRightInd w:val="0"/>
              <w:outlineLvl w:val="1"/>
              <w:rPr>
                <w:sz w:val="24"/>
                <w:szCs w:val="24"/>
              </w:rPr>
            </w:pPr>
            <w:r w:rsidRPr="00C57A45">
              <w:rPr>
                <w:sz w:val="24"/>
                <w:szCs w:val="24"/>
              </w:rPr>
              <w:t xml:space="preserve">Пересмотреть договоры аренды земельных участков на территории </w:t>
            </w:r>
            <w:r>
              <w:rPr>
                <w:sz w:val="24"/>
                <w:szCs w:val="24"/>
              </w:rPr>
              <w:t>города Урай</w:t>
            </w:r>
            <w:r w:rsidRPr="00C57A45">
              <w:rPr>
                <w:sz w:val="24"/>
                <w:szCs w:val="24"/>
              </w:rPr>
              <w:t xml:space="preserve"> с целью более эффективного использования муниципальных земель застройщиками</w:t>
            </w:r>
          </w:p>
        </w:tc>
        <w:tc>
          <w:tcPr>
            <w:tcW w:w="4111" w:type="dxa"/>
          </w:tcPr>
          <w:p w:rsidR="00C57A45" w:rsidRPr="00C57A45" w:rsidRDefault="00C57A45" w:rsidP="00C862DA">
            <w:pPr>
              <w:pStyle w:val="a8"/>
              <w:rPr>
                <w:rFonts w:ascii="Times New Roman" w:hAnsi="Times New Roman" w:cs="Times New Roman"/>
                <w:sz w:val="24"/>
                <w:szCs w:val="24"/>
              </w:rPr>
            </w:pPr>
            <w:r w:rsidRPr="00C57A45">
              <w:rPr>
                <w:rFonts w:ascii="Times New Roman" w:hAnsi="Times New Roman" w:cs="Times New Roman"/>
                <w:sz w:val="24"/>
                <w:szCs w:val="24"/>
              </w:rPr>
              <w:t xml:space="preserve">По вновь заключаемым договорам под строительство многоквартирных жилых домов (заключаются по результатам торгов, основные условия договора определяются аукционной документацией) предусмотрено расторжение договора в одностороннем порядке в </w:t>
            </w:r>
            <w:r w:rsidR="00C862DA">
              <w:rPr>
                <w:rFonts w:ascii="Times New Roman" w:hAnsi="Times New Roman" w:cs="Times New Roman"/>
                <w:sz w:val="24"/>
                <w:szCs w:val="24"/>
              </w:rPr>
              <w:t>следующих случаях</w:t>
            </w:r>
            <w:r w:rsidRPr="00C57A45">
              <w:rPr>
                <w:rFonts w:ascii="Times New Roman" w:hAnsi="Times New Roman" w:cs="Times New Roman"/>
                <w:sz w:val="24"/>
                <w:szCs w:val="24"/>
              </w:rPr>
              <w:t xml:space="preserve">:  </w:t>
            </w:r>
          </w:p>
          <w:p w:rsidR="00C57A45" w:rsidRPr="00C57A45" w:rsidRDefault="00C862DA" w:rsidP="00C862DA">
            <w:pPr>
              <w:rPr>
                <w:sz w:val="24"/>
                <w:szCs w:val="24"/>
              </w:rPr>
            </w:pPr>
            <w:r>
              <w:rPr>
                <w:sz w:val="24"/>
                <w:szCs w:val="24"/>
              </w:rPr>
              <w:t>1) н</w:t>
            </w:r>
            <w:r w:rsidR="00C57A45" w:rsidRPr="00C57A45">
              <w:rPr>
                <w:sz w:val="24"/>
                <w:szCs w:val="24"/>
              </w:rPr>
              <w:t>е</w:t>
            </w:r>
            <w:r>
              <w:rPr>
                <w:sz w:val="24"/>
                <w:szCs w:val="24"/>
              </w:rPr>
              <w:t xml:space="preserve"> </w:t>
            </w:r>
            <w:r w:rsidR="00C57A45" w:rsidRPr="00C57A45">
              <w:rPr>
                <w:sz w:val="24"/>
                <w:szCs w:val="24"/>
              </w:rPr>
              <w:t>оформлени</w:t>
            </w:r>
            <w:r>
              <w:rPr>
                <w:sz w:val="24"/>
                <w:szCs w:val="24"/>
              </w:rPr>
              <w:t>е</w:t>
            </w:r>
            <w:r w:rsidR="00C57A45" w:rsidRPr="00C57A45">
              <w:rPr>
                <w:sz w:val="24"/>
                <w:szCs w:val="24"/>
              </w:rPr>
              <w:t xml:space="preserve"> застройщиком  разрешения на строительство и(или) отсутствие начала производства строительно-монтажных работ по истечени</w:t>
            </w:r>
            <w:r>
              <w:rPr>
                <w:sz w:val="24"/>
                <w:szCs w:val="24"/>
              </w:rPr>
              <w:t>и</w:t>
            </w:r>
            <w:r w:rsidR="00C57A45" w:rsidRPr="00C57A45">
              <w:rPr>
                <w:sz w:val="24"/>
                <w:szCs w:val="24"/>
              </w:rPr>
              <w:t xml:space="preserve"> 4 месяцев с момента заключения договора аренды земельного участка.</w:t>
            </w:r>
          </w:p>
          <w:p w:rsidR="00C57A45" w:rsidRPr="00C57A45" w:rsidRDefault="00C57A45" w:rsidP="00C862DA">
            <w:pPr>
              <w:rPr>
                <w:rFonts w:cstheme="minorBidi"/>
                <w:sz w:val="24"/>
                <w:szCs w:val="24"/>
              </w:rPr>
            </w:pPr>
            <w:r w:rsidRPr="00C57A45">
              <w:rPr>
                <w:sz w:val="24"/>
                <w:szCs w:val="24"/>
              </w:rPr>
              <w:t>2</w:t>
            </w:r>
            <w:r w:rsidR="00C862DA">
              <w:rPr>
                <w:sz w:val="24"/>
                <w:szCs w:val="24"/>
              </w:rPr>
              <w:t>)</w:t>
            </w:r>
            <w:r w:rsidRPr="00C57A45">
              <w:rPr>
                <w:sz w:val="24"/>
                <w:szCs w:val="24"/>
              </w:rPr>
              <w:t xml:space="preserve">  нарушени</w:t>
            </w:r>
            <w:r w:rsidR="00C862DA">
              <w:rPr>
                <w:sz w:val="24"/>
                <w:szCs w:val="24"/>
              </w:rPr>
              <w:t>е</w:t>
            </w:r>
            <w:r w:rsidRPr="00C57A45">
              <w:rPr>
                <w:sz w:val="24"/>
                <w:szCs w:val="24"/>
              </w:rPr>
              <w:t xml:space="preserve"> застройщиком сроков, оговоренных проектом организации строительства (ПОС).</w:t>
            </w:r>
          </w:p>
          <w:p w:rsidR="00C57A45" w:rsidRPr="00C57A45" w:rsidRDefault="00C57A45" w:rsidP="00C862DA">
            <w:pPr>
              <w:rPr>
                <w:sz w:val="24"/>
                <w:szCs w:val="24"/>
              </w:rPr>
            </w:pPr>
            <w:r w:rsidRPr="00C57A45">
              <w:rPr>
                <w:sz w:val="24"/>
                <w:szCs w:val="24"/>
              </w:rPr>
              <w:lastRenderedPageBreak/>
              <w:t>3</w:t>
            </w:r>
            <w:r w:rsidR="00C862DA">
              <w:rPr>
                <w:sz w:val="24"/>
                <w:szCs w:val="24"/>
              </w:rPr>
              <w:t>) с</w:t>
            </w:r>
            <w:r w:rsidRPr="00C57A45">
              <w:rPr>
                <w:sz w:val="24"/>
                <w:szCs w:val="24"/>
              </w:rPr>
              <w:t>рок аренды участков</w:t>
            </w:r>
            <w:r w:rsidR="00C862DA">
              <w:rPr>
                <w:sz w:val="24"/>
                <w:szCs w:val="24"/>
              </w:rPr>
              <w:t>,</w:t>
            </w:r>
            <w:r w:rsidRPr="00C57A45">
              <w:rPr>
                <w:sz w:val="24"/>
                <w:szCs w:val="24"/>
              </w:rPr>
              <w:t xml:space="preserve"> предоставляемых под строительство многоквартирных домов</w:t>
            </w:r>
            <w:r w:rsidR="00C862DA">
              <w:rPr>
                <w:sz w:val="24"/>
                <w:szCs w:val="24"/>
              </w:rPr>
              <w:t>,</w:t>
            </w:r>
            <w:r w:rsidRPr="00C57A45">
              <w:rPr>
                <w:sz w:val="24"/>
                <w:szCs w:val="24"/>
              </w:rPr>
              <w:t xml:space="preserve">  установлен в пределах 15-18 месяцев с момента заключения договора аренды.</w:t>
            </w:r>
          </w:p>
          <w:p w:rsidR="00C57A45" w:rsidRDefault="00C57A45" w:rsidP="00C862DA">
            <w:pPr>
              <w:autoSpaceDE w:val="0"/>
              <w:autoSpaceDN w:val="0"/>
              <w:adjustRightInd w:val="0"/>
              <w:outlineLvl w:val="1"/>
              <w:rPr>
                <w:sz w:val="24"/>
                <w:szCs w:val="24"/>
              </w:rPr>
            </w:pPr>
            <w:r w:rsidRPr="00C57A45">
              <w:rPr>
                <w:sz w:val="24"/>
                <w:szCs w:val="24"/>
              </w:rPr>
              <w:t>В отношении земельных участков, предоставляемых под строительство прочих объектов, договором предусмотрено одностороннее его расторжение в случае не подготовки строительной документации, получении разрешения на строительство и начала освоения участка в течение первого года аренды.</w:t>
            </w:r>
          </w:p>
          <w:p w:rsidR="003C2730" w:rsidRPr="00C57A45" w:rsidRDefault="003C2730" w:rsidP="00C862DA">
            <w:pPr>
              <w:autoSpaceDE w:val="0"/>
              <w:autoSpaceDN w:val="0"/>
              <w:adjustRightInd w:val="0"/>
              <w:outlineLvl w:val="1"/>
              <w:rPr>
                <w:sz w:val="24"/>
                <w:szCs w:val="24"/>
              </w:rPr>
            </w:pPr>
          </w:p>
        </w:tc>
      </w:tr>
    </w:tbl>
    <w:p w:rsidR="0066671F" w:rsidRDefault="0066671F" w:rsidP="004640A3">
      <w:pPr>
        <w:pStyle w:val="a8"/>
        <w:ind w:firstLine="567"/>
        <w:jc w:val="both"/>
        <w:rPr>
          <w:rFonts w:ascii="Times New Roman" w:hAnsi="Times New Roman" w:cs="Times New Roman"/>
          <w:sz w:val="24"/>
          <w:szCs w:val="24"/>
        </w:rPr>
      </w:pPr>
    </w:p>
    <w:p w:rsidR="00F33942" w:rsidRDefault="00F33942" w:rsidP="008355ED">
      <w:pPr>
        <w:pStyle w:val="a8"/>
        <w:ind w:firstLine="567"/>
        <w:jc w:val="both"/>
        <w:rPr>
          <w:rFonts w:ascii="Times New Roman" w:hAnsi="Times New Roman" w:cs="Times New Roman"/>
          <w:b/>
          <w:bCs/>
          <w:sz w:val="24"/>
          <w:szCs w:val="24"/>
        </w:rPr>
      </w:pPr>
      <w:r w:rsidRPr="004640A3">
        <w:rPr>
          <w:rFonts w:ascii="Times New Roman" w:hAnsi="Times New Roman" w:cs="Times New Roman"/>
          <w:b/>
          <w:bCs/>
          <w:sz w:val="24"/>
          <w:szCs w:val="24"/>
        </w:rPr>
        <w:t>4) Продолжить пошаговую реализацию программ по расселению граждан из непригодного для проживания аварийного жилья.</w:t>
      </w:r>
    </w:p>
    <w:p w:rsidR="003C2730" w:rsidRPr="004640A3" w:rsidRDefault="003C2730" w:rsidP="008355ED">
      <w:pPr>
        <w:pStyle w:val="a8"/>
        <w:ind w:firstLine="567"/>
        <w:jc w:val="both"/>
        <w:rPr>
          <w:rFonts w:ascii="Times New Roman" w:hAnsi="Times New Roman" w:cs="Times New Roman"/>
          <w:b/>
          <w:bCs/>
          <w:sz w:val="24"/>
          <w:szCs w:val="24"/>
        </w:rPr>
      </w:pPr>
    </w:p>
    <w:p w:rsidR="00F33942" w:rsidRPr="00E9517F" w:rsidRDefault="00F33942" w:rsidP="008355ED">
      <w:pPr>
        <w:ind w:firstLine="567"/>
        <w:jc w:val="both"/>
        <w:rPr>
          <w:b/>
          <w:bCs/>
          <w:sz w:val="24"/>
          <w:szCs w:val="24"/>
        </w:rPr>
      </w:pPr>
      <w:r w:rsidRPr="00E9517F">
        <w:rPr>
          <w:b/>
          <w:bCs/>
          <w:sz w:val="24"/>
          <w:szCs w:val="24"/>
        </w:rPr>
        <w:t>Информация о выполнении:</w:t>
      </w:r>
    </w:p>
    <w:p w:rsidR="000F043C" w:rsidRPr="000F043C" w:rsidRDefault="000F043C" w:rsidP="000F043C">
      <w:pPr>
        <w:ind w:firstLine="567"/>
        <w:jc w:val="both"/>
        <w:rPr>
          <w:sz w:val="24"/>
          <w:szCs w:val="24"/>
        </w:rPr>
      </w:pPr>
      <w:r w:rsidRPr="000F043C">
        <w:rPr>
          <w:sz w:val="24"/>
          <w:szCs w:val="24"/>
        </w:rPr>
        <w:t>Реализация мероприятий по расселению непригодных и аварийных домов осуществляется в соответствии с адресами домов, включенных в утвержденные перспективные перечни жилых домов подлежащих сносу. В настоящее время сформирован и находится на согласование еще один четвертый перечень таких домов, который разработан с учетом оценки  технического состояния непригодных домов  и потребностью в освобождении площадок под строительство нового жилья. При этом проектами строящихся  домов предусмотрено строительство двухкомнатных квартир, количество которых покроет сложившийся на сегодня дефицит данного товара.</w:t>
      </w:r>
    </w:p>
    <w:p w:rsidR="000F043C" w:rsidRPr="000F043C" w:rsidRDefault="000F043C" w:rsidP="000F043C">
      <w:pPr>
        <w:autoSpaceDE w:val="0"/>
        <w:autoSpaceDN w:val="0"/>
        <w:adjustRightInd w:val="0"/>
        <w:ind w:firstLine="540"/>
        <w:jc w:val="both"/>
        <w:rPr>
          <w:sz w:val="24"/>
          <w:szCs w:val="24"/>
        </w:rPr>
      </w:pPr>
      <w:r w:rsidRPr="000F043C">
        <w:rPr>
          <w:sz w:val="24"/>
          <w:szCs w:val="24"/>
        </w:rPr>
        <w:t>За 2014 год в данном направлении достигнуты следующие результаты:</w:t>
      </w:r>
    </w:p>
    <w:p w:rsidR="000F043C" w:rsidRPr="000F043C" w:rsidRDefault="000F043C" w:rsidP="000F043C">
      <w:pPr>
        <w:autoSpaceDE w:val="0"/>
        <w:autoSpaceDN w:val="0"/>
        <w:adjustRightInd w:val="0"/>
        <w:ind w:firstLine="540"/>
        <w:jc w:val="both"/>
        <w:rPr>
          <w:sz w:val="24"/>
          <w:szCs w:val="24"/>
        </w:rPr>
      </w:pPr>
      <w:r w:rsidRPr="000F043C">
        <w:rPr>
          <w:sz w:val="24"/>
          <w:szCs w:val="24"/>
        </w:rPr>
        <w:t xml:space="preserve"> - для расселения граждан из непригодного/аварийного жилья от застройщиков были приняты 193 квартир в новых домах.</w:t>
      </w:r>
    </w:p>
    <w:p w:rsidR="000F043C" w:rsidRPr="000F043C" w:rsidRDefault="000F043C" w:rsidP="000F043C">
      <w:pPr>
        <w:ind w:firstLine="567"/>
        <w:jc w:val="both"/>
        <w:rPr>
          <w:sz w:val="24"/>
          <w:szCs w:val="24"/>
        </w:rPr>
      </w:pPr>
      <w:r w:rsidRPr="000F043C">
        <w:rPr>
          <w:sz w:val="24"/>
          <w:szCs w:val="24"/>
        </w:rPr>
        <w:t>- расселены 216 непригодных/аварийных жилых помещения, из них: 208 семьям при расселении домов по договорам мены или договорам социального найма предоставлены новые квартиры, а 8 жилых помещений общей площадью 0,38 тыс.кв.м. изъяты в муниципальную собственность, собственникам выплачена выкупная стоимость в сумме 11 808,4 тыс</w:t>
      </w:r>
      <w:proofErr w:type="gramStart"/>
      <w:r w:rsidRPr="000F043C">
        <w:rPr>
          <w:sz w:val="24"/>
          <w:szCs w:val="24"/>
        </w:rPr>
        <w:t>.р</w:t>
      </w:r>
      <w:proofErr w:type="gramEnd"/>
      <w:r w:rsidRPr="000F043C">
        <w:rPr>
          <w:sz w:val="24"/>
          <w:szCs w:val="24"/>
        </w:rPr>
        <w:t>уб.</w:t>
      </w:r>
    </w:p>
    <w:p w:rsidR="000F043C" w:rsidRPr="000F043C" w:rsidRDefault="000F043C" w:rsidP="000F043C">
      <w:pPr>
        <w:ind w:firstLine="708"/>
        <w:jc w:val="both"/>
        <w:rPr>
          <w:sz w:val="24"/>
          <w:szCs w:val="24"/>
        </w:rPr>
      </w:pPr>
      <w:r w:rsidRPr="000F043C">
        <w:rPr>
          <w:sz w:val="24"/>
          <w:szCs w:val="24"/>
        </w:rPr>
        <w:t>- завершено расселение 23 многоквартирных домов площадью 9,6 тыс.кв.м.;</w:t>
      </w:r>
    </w:p>
    <w:p w:rsidR="000F043C" w:rsidRPr="000F043C" w:rsidRDefault="000F043C" w:rsidP="000F043C">
      <w:pPr>
        <w:ind w:firstLine="708"/>
        <w:jc w:val="both"/>
        <w:rPr>
          <w:sz w:val="24"/>
          <w:szCs w:val="24"/>
        </w:rPr>
      </w:pPr>
      <w:r w:rsidRPr="000F043C">
        <w:rPr>
          <w:sz w:val="24"/>
          <w:szCs w:val="24"/>
        </w:rPr>
        <w:t>- осуществлен снос 11 домов площадью 3,7 тыс.кв.м.</w:t>
      </w:r>
    </w:p>
    <w:p w:rsidR="000F043C" w:rsidRPr="000F043C" w:rsidRDefault="000F043C" w:rsidP="000F043C">
      <w:pPr>
        <w:autoSpaceDE w:val="0"/>
        <w:autoSpaceDN w:val="0"/>
        <w:adjustRightInd w:val="0"/>
        <w:ind w:firstLine="540"/>
        <w:jc w:val="both"/>
        <w:rPr>
          <w:sz w:val="24"/>
          <w:szCs w:val="24"/>
        </w:rPr>
      </w:pPr>
      <w:r w:rsidRPr="000F043C">
        <w:rPr>
          <w:sz w:val="24"/>
          <w:szCs w:val="24"/>
        </w:rPr>
        <w:t xml:space="preserve">В </w:t>
      </w:r>
      <w:proofErr w:type="gramStart"/>
      <w:r w:rsidRPr="000F043C">
        <w:rPr>
          <w:sz w:val="24"/>
          <w:szCs w:val="24"/>
        </w:rPr>
        <w:t>случае</w:t>
      </w:r>
      <w:proofErr w:type="gramEnd"/>
      <w:r w:rsidRPr="000F043C">
        <w:rPr>
          <w:sz w:val="24"/>
          <w:szCs w:val="24"/>
        </w:rPr>
        <w:t xml:space="preserve"> необоснованных отказов от переселения в приобретенные квартиры иски о принудительном выселении граждан из домов, признанных непригодными для проживания, своевременно подаются в </w:t>
      </w:r>
      <w:proofErr w:type="spellStart"/>
      <w:r w:rsidRPr="000F043C">
        <w:rPr>
          <w:sz w:val="24"/>
          <w:szCs w:val="24"/>
        </w:rPr>
        <w:t>Урайский</w:t>
      </w:r>
      <w:proofErr w:type="spellEnd"/>
      <w:r w:rsidRPr="000F043C">
        <w:rPr>
          <w:sz w:val="24"/>
          <w:szCs w:val="24"/>
        </w:rPr>
        <w:t xml:space="preserve"> городской суд.</w:t>
      </w:r>
    </w:p>
    <w:p w:rsidR="00F33942" w:rsidRPr="00B42D9E" w:rsidRDefault="00F33942" w:rsidP="008355ED">
      <w:pPr>
        <w:autoSpaceDE w:val="0"/>
        <w:autoSpaceDN w:val="0"/>
        <w:adjustRightInd w:val="0"/>
        <w:ind w:firstLine="567"/>
        <w:jc w:val="both"/>
        <w:rPr>
          <w:sz w:val="24"/>
          <w:szCs w:val="24"/>
        </w:rPr>
      </w:pPr>
    </w:p>
    <w:p w:rsidR="00F33942" w:rsidRDefault="00F33942" w:rsidP="008355ED">
      <w:pPr>
        <w:ind w:firstLine="567"/>
        <w:jc w:val="both"/>
        <w:rPr>
          <w:b/>
          <w:bCs/>
          <w:sz w:val="24"/>
          <w:szCs w:val="24"/>
        </w:rPr>
      </w:pPr>
      <w:r w:rsidRPr="00E9517F">
        <w:rPr>
          <w:b/>
          <w:bCs/>
          <w:sz w:val="24"/>
          <w:szCs w:val="24"/>
        </w:rPr>
        <w:t>5) Ужесточить контроль в сфере дорожного строительства на всех этапах проведения работ.</w:t>
      </w:r>
    </w:p>
    <w:p w:rsidR="003C2730" w:rsidRPr="00E9517F" w:rsidRDefault="003C2730" w:rsidP="008355ED">
      <w:pPr>
        <w:ind w:firstLine="567"/>
        <w:jc w:val="both"/>
        <w:rPr>
          <w:b/>
          <w:bCs/>
          <w:sz w:val="24"/>
          <w:szCs w:val="24"/>
        </w:rPr>
      </w:pPr>
    </w:p>
    <w:p w:rsidR="00F33942" w:rsidRPr="00E9517F" w:rsidRDefault="00F33942" w:rsidP="008355ED">
      <w:pPr>
        <w:ind w:firstLine="567"/>
        <w:jc w:val="both"/>
        <w:rPr>
          <w:b/>
          <w:bCs/>
          <w:sz w:val="24"/>
          <w:szCs w:val="24"/>
        </w:rPr>
      </w:pPr>
      <w:r w:rsidRPr="00E9517F">
        <w:rPr>
          <w:b/>
          <w:bCs/>
          <w:sz w:val="24"/>
          <w:szCs w:val="24"/>
        </w:rPr>
        <w:t>Информация о выполнении:</w:t>
      </w:r>
    </w:p>
    <w:p w:rsidR="008A442E" w:rsidRPr="00AC0AA0" w:rsidRDefault="008A442E" w:rsidP="008355ED">
      <w:pPr>
        <w:pStyle w:val="16"/>
        <w:spacing w:after="0" w:line="240" w:lineRule="auto"/>
        <w:ind w:left="0" w:firstLine="567"/>
        <w:jc w:val="both"/>
        <w:rPr>
          <w:rFonts w:ascii="Times New Roman" w:hAnsi="Times New Roman"/>
          <w:sz w:val="24"/>
          <w:szCs w:val="24"/>
        </w:rPr>
      </w:pPr>
      <w:r w:rsidRPr="00AC0AA0">
        <w:rPr>
          <w:rFonts w:ascii="Times New Roman" w:hAnsi="Times New Roman"/>
          <w:sz w:val="24"/>
          <w:szCs w:val="24"/>
        </w:rPr>
        <w:t xml:space="preserve">В </w:t>
      </w:r>
      <w:r w:rsidR="00D83A0A">
        <w:rPr>
          <w:rFonts w:ascii="Times New Roman" w:hAnsi="Times New Roman"/>
          <w:sz w:val="24"/>
          <w:szCs w:val="24"/>
        </w:rPr>
        <w:t xml:space="preserve">2014 году </w:t>
      </w:r>
      <w:r>
        <w:rPr>
          <w:rFonts w:ascii="Times New Roman" w:hAnsi="Times New Roman"/>
          <w:sz w:val="24"/>
          <w:szCs w:val="24"/>
        </w:rPr>
        <w:t xml:space="preserve">завершены  объекты </w:t>
      </w:r>
      <w:r w:rsidRPr="00AC0AA0">
        <w:rPr>
          <w:rFonts w:ascii="Times New Roman" w:hAnsi="Times New Roman"/>
          <w:sz w:val="24"/>
          <w:szCs w:val="24"/>
        </w:rPr>
        <w:t>дорожного строительства</w:t>
      </w:r>
      <w:r>
        <w:rPr>
          <w:rFonts w:ascii="Times New Roman" w:hAnsi="Times New Roman"/>
          <w:sz w:val="24"/>
          <w:szCs w:val="24"/>
        </w:rPr>
        <w:t>,  такие</w:t>
      </w:r>
      <w:r w:rsidRPr="00AC0AA0">
        <w:rPr>
          <w:rFonts w:ascii="Times New Roman" w:hAnsi="Times New Roman"/>
          <w:sz w:val="24"/>
          <w:szCs w:val="24"/>
        </w:rPr>
        <w:t xml:space="preserve"> как </w:t>
      </w:r>
      <w:r>
        <w:rPr>
          <w:rFonts w:ascii="Times New Roman" w:hAnsi="Times New Roman"/>
          <w:sz w:val="24"/>
          <w:szCs w:val="24"/>
        </w:rPr>
        <w:t>«Б</w:t>
      </w:r>
      <w:r w:rsidRPr="00AC0AA0">
        <w:rPr>
          <w:rFonts w:ascii="Times New Roman" w:hAnsi="Times New Roman"/>
          <w:sz w:val="24"/>
          <w:szCs w:val="24"/>
        </w:rPr>
        <w:t>лагоустройств</w:t>
      </w:r>
      <w:r>
        <w:rPr>
          <w:rFonts w:ascii="Times New Roman" w:hAnsi="Times New Roman"/>
          <w:sz w:val="24"/>
          <w:szCs w:val="24"/>
        </w:rPr>
        <w:t>о</w:t>
      </w:r>
      <w:r w:rsidRPr="00AC0AA0">
        <w:rPr>
          <w:rFonts w:ascii="Times New Roman" w:hAnsi="Times New Roman"/>
          <w:sz w:val="24"/>
          <w:szCs w:val="24"/>
        </w:rPr>
        <w:t xml:space="preserve"> придомовой территории жилых домов </w:t>
      </w:r>
      <w:r w:rsidR="00D83A0A">
        <w:rPr>
          <w:rFonts w:ascii="Times New Roman" w:hAnsi="Times New Roman"/>
          <w:sz w:val="24"/>
          <w:szCs w:val="24"/>
        </w:rPr>
        <w:t>№</w:t>
      </w:r>
      <w:r w:rsidRPr="00AC0AA0">
        <w:rPr>
          <w:rFonts w:ascii="Times New Roman" w:hAnsi="Times New Roman"/>
          <w:sz w:val="24"/>
          <w:szCs w:val="24"/>
        </w:rPr>
        <w:t>№44</w:t>
      </w:r>
      <w:r w:rsidR="00D83A0A">
        <w:rPr>
          <w:rFonts w:ascii="Times New Roman" w:hAnsi="Times New Roman"/>
          <w:sz w:val="24"/>
          <w:szCs w:val="24"/>
        </w:rPr>
        <w:t>-</w:t>
      </w:r>
      <w:r w:rsidRPr="00AC0AA0">
        <w:rPr>
          <w:rFonts w:ascii="Times New Roman" w:hAnsi="Times New Roman"/>
          <w:sz w:val="24"/>
          <w:szCs w:val="24"/>
        </w:rPr>
        <w:t>47 в микрорайоне 3</w:t>
      </w:r>
      <w:r>
        <w:rPr>
          <w:rFonts w:ascii="Times New Roman" w:hAnsi="Times New Roman"/>
          <w:sz w:val="24"/>
          <w:szCs w:val="24"/>
        </w:rPr>
        <w:t>»</w:t>
      </w:r>
      <w:r w:rsidRPr="00AC0AA0">
        <w:rPr>
          <w:rFonts w:ascii="Times New Roman" w:hAnsi="Times New Roman"/>
          <w:sz w:val="24"/>
          <w:szCs w:val="24"/>
        </w:rPr>
        <w:t xml:space="preserve">, </w:t>
      </w:r>
      <w:r>
        <w:rPr>
          <w:rFonts w:ascii="Times New Roman" w:hAnsi="Times New Roman"/>
          <w:sz w:val="24"/>
          <w:szCs w:val="24"/>
        </w:rPr>
        <w:t xml:space="preserve">«Благоустройство каре жилых домов </w:t>
      </w:r>
      <w:r w:rsidRPr="00AC0AA0">
        <w:rPr>
          <w:rFonts w:ascii="Times New Roman" w:hAnsi="Times New Roman"/>
          <w:sz w:val="24"/>
          <w:szCs w:val="24"/>
        </w:rPr>
        <w:t xml:space="preserve">№77,78 микрорайона  2, </w:t>
      </w:r>
      <w:r w:rsidR="00D83A0A">
        <w:rPr>
          <w:rFonts w:ascii="Times New Roman" w:hAnsi="Times New Roman"/>
          <w:sz w:val="24"/>
          <w:szCs w:val="24"/>
        </w:rPr>
        <w:t xml:space="preserve">дома </w:t>
      </w:r>
      <w:r w:rsidRPr="00AC0AA0">
        <w:rPr>
          <w:rFonts w:ascii="Times New Roman" w:hAnsi="Times New Roman"/>
          <w:sz w:val="24"/>
          <w:szCs w:val="24"/>
        </w:rPr>
        <w:t>№10 микрорайона 1</w:t>
      </w:r>
      <w:r>
        <w:rPr>
          <w:rFonts w:ascii="Times New Roman" w:hAnsi="Times New Roman"/>
          <w:sz w:val="24"/>
          <w:szCs w:val="24"/>
        </w:rPr>
        <w:t>»</w:t>
      </w:r>
      <w:r w:rsidRPr="00AC0AA0">
        <w:rPr>
          <w:rFonts w:ascii="Times New Roman" w:hAnsi="Times New Roman"/>
          <w:sz w:val="24"/>
          <w:szCs w:val="24"/>
        </w:rPr>
        <w:t xml:space="preserve">, </w:t>
      </w:r>
      <w:r>
        <w:rPr>
          <w:rFonts w:ascii="Times New Roman" w:hAnsi="Times New Roman"/>
          <w:sz w:val="24"/>
          <w:szCs w:val="24"/>
        </w:rPr>
        <w:t>«Б</w:t>
      </w:r>
      <w:r w:rsidRPr="00AC0AA0">
        <w:rPr>
          <w:rFonts w:ascii="Times New Roman" w:hAnsi="Times New Roman"/>
          <w:sz w:val="24"/>
          <w:szCs w:val="24"/>
        </w:rPr>
        <w:t>лагоустройство комплекса «А</w:t>
      </w:r>
      <w:r>
        <w:rPr>
          <w:rFonts w:ascii="Times New Roman" w:hAnsi="Times New Roman"/>
          <w:sz w:val="24"/>
          <w:szCs w:val="24"/>
        </w:rPr>
        <w:t>л</w:t>
      </w:r>
      <w:r w:rsidRPr="00AC0AA0">
        <w:rPr>
          <w:rFonts w:ascii="Times New Roman" w:hAnsi="Times New Roman"/>
          <w:sz w:val="24"/>
          <w:szCs w:val="24"/>
        </w:rPr>
        <w:t>лея новобрачных»</w:t>
      </w:r>
      <w:r>
        <w:rPr>
          <w:rFonts w:ascii="Times New Roman" w:hAnsi="Times New Roman"/>
          <w:sz w:val="24"/>
          <w:szCs w:val="24"/>
        </w:rPr>
        <w:t>», «Реконструкция автомобильной дороги по улице Нефтяников в городе Урай. 1, 3 этапы», «Благоустройство придомовой территории каре жилых домов №№5-11 микрорайона 3».</w:t>
      </w:r>
      <w:r w:rsidRPr="00AC0AA0">
        <w:rPr>
          <w:rFonts w:ascii="Times New Roman" w:hAnsi="Times New Roman"/>
          <w:sz w:val="24"/>
          <w:szCs w:val="24"/>
        </w:rPr>
        <w:t xml:space="preserve">        </w:t>
      </w:r>
    </w:p>
    <w:p w:rsidR="008A442E" w:rsidRPr="00AC0AA0" w:rsidRDefault="008A442E" w:rsidP="008355ED">
      <w:pPr>
        <w:pStyle w:val="16"/>
        <w:spacing w:after="0" w:line="240" w:lineRule="auto"/>
        <w:ind w:left="0" w:firstLine="567"/>
        <w:jc w:val="both"/>
        <w:rPr>
          <w:rFonts w:ascii="Times New Roman" w:hAnsi="Times New Roman"/>
          <w:sz w:val="24"/>
          <w:szCs w:val="24"/>
        </w:rPr>
      </w:pPr>
      <w:r w:rsidRPr="00AC0AA0">
        <w:rPr>
          <w:rFonts w:ascii="Times New Roman" w:hAnsi="Times New Roman"/>
          <w:sz w:val="24"/>
          <w:szCs w:val="24"/>
        </w:rPr>
        <w:lastRenderedPageBreak/>
        <w:t xml:space="preserve">Особое внимание специалистами </w:t>
      </w:r>
      <w:r w:rsidR="00D83A0A" w:rsidRPr="008A442E">
        <w:rPr>
          <w:rFonts w:ascii="Times New Roman" w:hAnsi="Times New Roman"/>
          <w:sz w:val="24"/>
          <w:szCs w:val="24"/>
        </w:rPr>
        <w:t>муниципальн</w:t>
      </w:r>
      <w:r w:rsidR="008326C7">
        <w:rPr>
          <w:rFonts w:ascii="Times New Roman" w:hAnsi="Times New Roman"/>
          <w:sz w:val="24"/>
          <w:szCs w:val="24"/>
        </w:rPr>
        <w:t>ого</w:t>
      </w:r>
      <w:r w:rsidR="00D83A0A" w:rsidRPr="008A442E">
        <w:rPr>
          <w:rFonts w:ascii="Times New Roman" w:hAnsi="Times New Roman"/>
          <w:sz w:val="24"/>
          <w:szCs w:val="24"/>
        </w:rPr>
        <w:t xml:space="preserve"> казенн</w:t>
      </w:r>
      <w:r w:rsidR="008326C7">
        <w:rPr>
          <w:rFonts w:ascii="Times New Roman" w:hAnsi="Times New Roman"/>
          <w:sz w:val="24"/>
          <w:szCs w:val="24"/>
        </w:rPr>
        <w:t>ого</w:t>
      </w:r>
      <w:r w:rsidR="00D83A0A" w:rsidRPr="008A442E">
        <w:rPr>
          <w:rFonts w:ascii="Times New Roman" w:hAnsi="Times New Roman"/>
          <w:sz w:val="24"/>
          <w:szCs w:val="24"/>
        </w:rPr>
        <w:t xml:space="preserve"> учреждени</w:t>
      </w:r>
      <w:r w:rsidR="008326C7">
        <w:rPr>
          <w:rFonts w:ascii="Times New Roman" w:hAnsi="Times New Roman"/>
          <w:sz w:val="24"/>
          <w:szCs w:val="24"/>
        </w:rPr>
        <w:t>я</w:t>
      </w:r>
      <w:r w:rsidR="00D83A0A" w:rsidRPr="008A442E">
        <w:rPr>
          <w:rFonts w:ascii="Times New Roman" w:hAnsi="Times New Roman"/>
          <w:sz w:val="24"/>
          <w:szCs w:val="24"/>
        </w:rPr>
        <w:t xml:space="preserve"> «Управление капитального строительства города Урай»</w:t>
      </w:r>
      <w:r w:rsidR="008326C7">
        <w:rPr>
          <w:rFonts w:ascii="Times New Roman" w:hAnsi="Times New Roman"/>
          <w:sz w:val="24"/>
          <w:szCs w:val="24"/>
        </w:rPr>
        <w:t xml:space="preserve"> </w:t>
      </w:r>
      <w:r w:rsidRPr="00AC0AA0">
        <w:rPr>
          <w:rFonts w:ascii="Times New Roman" w:hAnsi="Times New Roman"/>
          <w:sz w:val="24"/>
          <w:szCs w:val="24"/>
        </w:rPr>
        <w:t xml:space="preserve">уделялось соблюдению  </w:t>
      </w:r>
      <w:r>
        <w:rPr>
          <w:rFonts w:ascii="Times New Roman" w:hAnsi="Times New Roman"/>
          <w:sz w:val="24"/>
          <w:szCs w:val="24"/>
        </w:rPr>
        <w:t xml:space="preserve">последовательности </w:t>
      </w:r>
      <w:r w:rsidRPr="00AC0AA0">
        <w:rPr>
          <w:rFonts w:ascii="Times New Roman" w:hAnsi="Times New Roman"/>
          <w:sz w:val="24"/>
          <w:szCs w:val="24"/>
        </w:rPr>
        <w:t xml:space="preserve">технологического процесса и контролю </w:t>
      </w:r>
      <w:r>
        <w:rPr>
          <w:rFonts w:ascii="Times New Roman" w:hAnsi="Times New Roman"/>
          <w:sz w:val="24"/>
          <w:szCs w:val="24"/>
        </w:rPr>
        <w:t>над</w:t>
      </w:r>
      <w:r w:rsidRPr="00AC0AA0">
        <w:rPr>
          <w:rFonts w:ascii="Times New Roman" w:hAnsi="Times New Roman"/>
          <w:sz w:val="24"/>
          <w:szCs w:val="24"/>
        </w:rPr>
        <w:t xml:space="preserve"> качеством использ</w:t>
      </w:r>
      <w:r>
        <w:rPr>
          <w:rFonts w:ascii="Times New Roman" w:hAnsi="Times New Roman"/>
          <w:sz w:val="24"/>
          <w:szCs w:val="24"/>
        </w:rPr>
        <w:t>уемых строительных</w:t>
      </w:r>
      <w:r w:rsidRPr="00AC0AA0">
        <w:rPr>
          <w:rFonts w:ascii="Times New Roman" w:hAnsi="Times New Roman"/>
          <w:sz w:val="24"/>
          <w:szCs w:val="24"/>
        </w:rPr>
        <w:t xml:space="preserve"> материал</w:t>
      </w:r>
      <w:r>
        <w:rPr>
          <w:rFonts w:ascii="Times New Roman" w:hAnsi="Times New Roman"/>
          <w:sz w:val="24"/>
          <w:szCs w:val="24"/>
        </w:rPr>
        <w:t>ов</w:t>
      </w:r>
      <w:r w:rsidRPr="00AC0AA0">
        <w:rPr>
          <w:rFonts w:ascii="Times New Roman" w:hAnsi="Times New Roman"/>
          <w:sz w:val="24"/>
          <w:szCs w:val="24"/>
        </w:rPr>
        <w:t>, а также специфик</w:t>
      </w:r>
      <w:r>
        <w:rPr>
          <w:rFonts w:ascii="Times New Roman" w:hAnsi="Times New Roman"/>
          <w:sz w:val="24"/>
          <w:szCs w:val="24"/>
        </w:rPr>
        <w:t>е</w:t>
      </w:r>
      <w:r w:rsidRPr="00AC0AA0">
        <w:rPr>
          <w:rFonts w:ascii="Times New Roman" w:hAnsi="Times New Roman"/>
          <w:sz w:val="24"/>
          <w:szCs w:val="24"/>
        </w:rPr>
        <w:t xml:space="preserve"> уровня </w:t>
      </w:r>
      <w:r>
        <w:rPr>
          <w:rFonts w:ascii="Times New Roman" w:hAnsi="Times New Roman"/>
          <w:sz w:val="24"/>
          <w:szCs w:val="24"/>
        </w:rPr>
        <w:t xml:space="preserve">рельефа </w:t>
      </w:r>
      <w:r w:rsidRPr="00AC0AA0">
        <w:rPr>
          <w:rFonts w:ascii="Times New Roman" w:hAnsi="Times New Roman"/>
          <w:sz w:val="24"/>
          <w:szCs w:val="24"/>
        </w:rPr>
        <w:t xml:space="preserve">и отводу </w:t>
      </w:r>
      <w:r>
        <w:rPr>
          <w:rFonts w:ascii="Times New Roman" w:hAnsi="Times New Roman"/>
          <w:sz w:val="24"/>
          <w:szCs w:val="24"/>
        </w:rPr>
        <w:t xml:space="preserve">поверхностных </w:t>
      </w:r>
      <w:r w:rsidRPr="00AC0AA0">
        <w:rPr>
          <w:rFonts w:ascii="Times New Roman" w:hAnsi="Times New Roman"/>
          <w:sz w:val="24"/>
          <w:szCs w:val="24"/>
        </w:rPr>
        <w:t xml:space="preserve">вод. </w:t>
      </w:r>
    </w:p>
    <w:p w:rsidR="008A442E" w:rsidRDefault="008A442E" w:rsidP="008355ED">
      <w:pPr>
        <w:pStyle w:val="16"/>
        <w:spacing w:after="0" w:line="240" w:lineRule="auto"/>
        <w:ind w:left="0" w:firstLine="567"/>
        <w:jc w:val="both"/>
        <w:rPr>
          <w:rFonts w:ascii="Times New Roman" w:hAnsi="Times New Roman"/>
          <w:sz w:val="24"/>
          <w:szCs w:val="24"/>
        </w:rPr>
      </w:pPr>
      <w:r>
        <w:rPr>
          <w:rFonts w:ascii="Times New Roman" w:hAnsi="Times New Roman"/>
          <w:sz w:val="24"/>
          <w:szCs w:val="24"/>
        </w:rPr>
        <w:t>Обязательным</w:t>
      </w:r>
      <w:r w:rsidRPr="00AC0AA0">
        <w:rPr>
          <w:rFonts w:ascii="Times New Roman" w:hAnsi="Times New Roman"/>
          <w:sz w:val="24"/>
          <w:szCs w:val="24"/>
        </w:rPr>
        <w:t xml:space="preserve"> требование</w:t>
      </w:r>
      <w:r>
        <w:rPr>
          <w:rFonts w:ascii="Times New Roman" w:hAnsi="Times New Roman"/>
          <w:sz w:val="24"/>
          <w:szCs w:val="24"/>
        </w:rPr>
        <w:t>м</w:t>
      </w:r>
      <w:r w:rsidRPr="00AC0AA0">
        <w:rPr>
          <w:rFonts w:ascii="Times New Roman" w:hAnsi="Times New Roman"/>
          <w:sz w:val="24"/>
          <w:szCs w:val="24"/>
        </w:rPr>
        <w:t xml:space="preserve"> при приемке выполненных работ по устройству дорожного</w:t>
      </w:r>
      <w:r>
        <w:rPr>
          <w:rFonts w:ascii="Times New Roman" w:hAnsi="Times New Roman"/>
          <w:sz w:val="24"/>
          <w:szCs w:val="24"/>
        </w:rPr>
        <w:t xml:space="preserve"> полотна являлся</w:t>
      </w:r>
      <w:r w:rsidRPr="00AC0AA0">
        <w:rPr>
          <w:rFonts w:ascii="Times New Roman" w:hAnsi="Times New Roman"/>
          <w:sz w:val="24"/>
          <w:szCs w:val="24"/>
        </w:rPr>
        <w:t xml:space="preserve"> лабораторный контроль качества использованного материала. Лабораторные заключения, приложенные к исполнительной документации</w:t>
      </w:r>
      <w:r>
        <w:rPr>
          <w:rFonts w:ascii="Times New Roman" w:hAnsi="Times New Roman"/>
          <w:sz w:val="24"/>
          <w:szCs w:val="24"/>
        </w:rPr>
        <w:t>,</w:t>
      </w:r>
      <w:r w:rsidRPr="00AC0AA0">
        <w:rPr>
          <w:rFonts w:ascii="Times New Roman" w:hAnsi="Times New Roman"/>
          <w:sz w:val="24"/>
          <w:szCs w:val="24"/>
        </w:rPr>
        <w:t xml:space="preserve"> показали </w:t>
      </w:r>
      <w:r>
        <w:rPr>
          <w:rFonts w:ascii="Times New Roman" w:hAnsi="Times New Roman"/>
          <w:sz w:val="24"/>
          <w:szCs w:val="24"/>
        </w:rPr>
        <w:t>соответствие</w:t>
      </w:r>
      <w:r w:rsidRPr="00AC0AA0">
        <w:rPr>
          <w:rFonts w:ascii="Times New Roman" w:hAnsi="Times New Roman"/>
          <w:sz w:val="24"/>
          <w:szCs w:val="24"/>
        </w:rPr>
        <w:t xml:space="preserve"> использованных материалов </w:t>
      </w:r>
      <w:r>
        <w:rPr>
          <w:rFonts w:ascii="Times New Roman" w:hAnsi="Times New Roman"/>
          <w:sz w:val="24"/>
          <w:szCs w:val="24"/>
        </w:rPr>
        <w:t xml:space="preserve">требованиям нормативной документации </w:t>
      </w:r>
      <w:r w:rsidRPr="00AC0AA0">
        <w:rPr>
          <w:rFonts w:ascii="Times New Roman" w:hAnsi="Times New Roman"/>
          <w:sz w:val="24"/>
          <w:szCs w:val="24"/>
        </w:rPr>
        <w:t xml:space="preserve">и </w:t>
      </w:r>
      <w:r>
        <w:rPr>
          <w:rFonts w:ascii="Times New Roman" w:hAnsi="Times New Roman"/>
          <w:sz w:val="24"/>
          <w:szCs w:val="24"/>
        </w:rPr>
        <w:t xml:space="preserve">надлежащее </w:t>
      </w:r>
      <w:r w:rsidRPr="00AC0AA0">
        <w:rPr>
          <w:rFonts w:ascii="Times New Roman" w:hAnsi="Times New Roman"/>
          <w:sz w:val="24"/>
          <w:szCs w:val="24"/>
        </w:rPr>
        <w:t>качество выполненных работ.</w:t>
      </w:r>
      <w:r>
        <w:rPr>
          <w:rFonts w:ascii="Times New Roman" w:hAnsi="Times New Roman"/>
          <w:sz w:val="24"/>
          <w:szCs w:val="24"/>
        </w:rPr>
        <w:t xml:space="preserve"> </w:t>
      </w:r>
    </w:p>
    <w:p w:rsidR="008A442E" w:rsidRPr="0014142C" w:rsidRDefault="00D83A0A" w:rsidP="008355ED">
      <w:pPr>
        <w:pStyle w:val="16"/>
        <w:spacing w:after="0" w:line="240" w:lineRule="auto"/>
        <w:ind w:left="0" w:firstLine="567"/>
        <w:jc w:val="both"/>
        <w:rPr>
          <w:rFonts w:ascii="Times New Roman" w:hAnsi="Times New Roman"/>
          <w:sz w:val="24"/>
          <w:szCs w:val="24"/>
        </w:rPr>
      </w:pPr>
      <w:r>
        <w:rPr>
          <w:rFonts w:ascii="Times New Roman" w:hAnsi="Times New Roman"/>
          <w:sz w:val="24"/>
          <w:szCs w:val="24"/>
        </w:rPr>
        <w:t>Муниципальное казенное</w:t>
      </w:r>
      <w:r w:rsidRPr="008A442E">
        <w:rPr>
          <w:rFonts w:ascii="Times New Roman" w:hAnsi="Times New Roman"/>
          <w:sz w:val="24"/>
          <w:szCs w:val="24"/>
        </w:rPr>
        <w:t xml:space="preserve"> уч</w:t>
      </w:r>
      <w:r>
        <w:rPr>
          <w:rFonts w:ascii="Times New Roman" w:hAnsi="Times New Roman"/>
          <w:sz w:val="24"/>
          <w:szCs w:val="24"/>
        </w:rPr>
        <w:t>реждение</w:t>
      </w:r>
      <w:r w:rsidRPr="008A442E">
        <w:rPr>
          <w:rFonts w:ascii="Times New Roman" w:hAnsi="Times New Roman"/>
          <w:sz w:val="24"/>
          <w:szCs w:val="24"/>
        </w:rPr>
        <w:t xml:space="preserve"> «Управление капитального строительства города Урай»</w:t>
      </w:r>
      <w:r w:rsidR="008A442E">
        <w:rPr>
          <w:rFonts w:ascii="Times New Roman" w:hAnsi="Times New Roman"/>
          <w:sz w:val="24"/>
          <w:szCs w:val="24"/>
        </w:rPr>
        <w:t xml:space="preserve"> инициировало комиссионное обследование с привлечением представителей </w:t>
      </w:r>
      <w:r>
        <w:rPr>
          <w:rFonts w:ascii="Times New Roman" w:hAnsi="Times New Roman"/>
          <w:sz w:val="24"/>
          <w:szCs w:val="24"/>
        </w:rPr>
        <w:t>муниципального казенного</w:t>
      </w:r>
      <w:r w:rsidRPr="008A442E">
        <w:rPr>
          <w:rFonts w:ascii="Times New Roman" w:hAnsi="Times New Roman"/>
          <w:sz w:val="24"/>
          <w:szCs w:val="24"/>
        </w:rPr>
        <w:t xml:space="preserve"> уч</w:t>
      </w:r>
      <w:r>
        <w:rPr>
          <w:rFonts w:ascii="Times New Roman" w:hAnsi="Times New Roman"/>
          <w:sz w:val="24"/>
          <w:szCs w:val="24"/>
        </w:rPr>
        <w:t>реждения</w:t>
      </w:r>
      <w:r w:rsidRPr="008A442E">
        <w:rPr>
          <w:rFonts w:ascii="Times New Roman" w:hAnsi="Times New Roman"/>
          <w:sz w:val="24"/>
          <w:szCs w:val="24"/>
        </w:rPr>
        <w:t xml:space="preserve"> </w:t>
      </w:r>
      <w:r w:rsidR="008A442E">
        <w:rPr>
          <w:rFonts w:ascii="Times New Roman" w:hAnsi="Times New Roman"/>
          <w:sz w:val="24"/>
          <w:szCs w:val="24"/>
        </w:rPr>
        <w:t xml:space="preserve"> «У</w:t>
      </w:r>
      <w:r>
        <w:rPr>
          <w:rFonts w:ascii="Times New Roman" w:hAnsi="Times New Roman"/>
          <w:sz w:val="24"/>
          <w:szCs w:val="24"/>
        </w:rPr>
        <w:t xml:space="preserve">правление жилищно-коммунального хозяйства города </w:t>
      </w:r>
      <w:r w:rsidR="008A442E">
        <w:rPr>
          <w:rFonts w:ascii="Times New Roman" w:hAnsi="Times New Roman"/>
          <w:sz w:val="24"/>
          <w:szCs w:val="24"/>
        </w:rPr>
        <w:t xml:space="preserve">Урай», </w:t>
      </w:r>
      <w:r>
        <w:rPr>
          <w:rFonts w:ascii="Times New Roman" w:hAnsi="Times New Roman"/>
          <w:sz w:val="24"/>
          <w:szCs w:val="24"/>
        </w:rPr>
        <w:t>о</w:t>
      </w:r>
      <w:r w:rsidR="008A442E">
        <w:rPr>
          <w:rFonts w:ascii="Times New Roman" w:hAnsi="Times New Roman"/>
          <w:sz w:val="24"/>
          <w:szCs w:val="24"/>
        </w:rPr>
        <w:t xml:space="preserve">тдела дорожного хозяйства и транспорта </w:t>
      </w:r>
      <w:r>
        <w:rPr>
          <w:rFonts w:ascii="Times New Roman" w:hAnsi="Times New Roman"/>
          <w:sz w:val="24"/>
          <w:szCs w:val="24"/>
        </w:rPr>
        <w:t xml:space="preserve">администрации города </w:t>
      </w:r>
      <w:r w:rsidR="008A442E">
        <w:rPr>
          <w:rFonts w:ascii="Times New Roman" w:hAnsi="Times New Roman"/>
          <w:sz w:val="24"/>
          <w:szCs w:val="24"/>
        </w:rPr>
        <w:t>Урай улиц Узбекистанская, Космонавтов, Ленина, Строителей, проезд Первооткрывателей с целью выявления строительных дефектов и привлечени</w:t>
      </w:r>
      <w:r w:rsidR="009841E8">
        <w:rPr>
          <w:rFonts w:ascii="Times New Roman" w:hAnsi="Times New Roman"/>
          <w:sz w:val="24"/>
          <w:szCs w:val="24"/>
        </w:rPr>
        <w:t>я</w:t>
      </w:r>
      <w:r w:rsidR="008A442E">
        <w:rPr>
          <w:rFonts w:ascii="Times New Roman" w:hAnsi="Times New Roman"/>
          <w:sz w:val="24"/>
          <w:szCs w:val="24"/>
        </w:rPr>
        <w:t xml:space="preserve"> застройщиков ООО «Нефтедорстрой», ЗАО СК «ВНСС» к исправлению дефектов в рамках гарантийных обязательств.</w:t>
      </w:r>
    </w:p>
    <w:p w:rsidR="008A442E" w:rsidRDefault="008A442E" w:rsidP="008355ED">
      <w:pPr>
        <w:pStyle w:val="16"/>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 случае необходимости в рамках гарантийных сроков возможно </w:t>
      </w:r>
      <w:r w:rsidRPr="009573E6">
        <w:rPr>
          <w:rFonts w:ascii="Times New Roman" w:hAnsi="Times New Roman"/>
          <w:sz w:val="24"/>
          <w:szCs w:val="24"/>
        </w:rPr>
        <w:t>привлечени</w:t>
      </w:r>
      <w:r>
        <w:rPr>
          <w:rFonts w:ascii="Times New Roman" w:hAnsi="Times New Roman"/>
          <w:sz w:val="24"/>
          <w:szCs w:val="24"/>
        </w:rPr>
        <w:t>е сторонних лабораторий и экспертных организаций для независимого контроля качества работ</w:t>
      </w:r>
      <w:r w:rsidRPr="009573E6">
        <w:rPr>
          <w:rFonts w:ascii="Times New Roman" w:hAnsi="Times New Roman"/>
          <w:sz w:val="24"/>
          <w:szCs w:val="24"/>
        </w:rPr>
        <w:t>.</w:t>
      </w:r>
      <w:r>
        <w:rPr>
          <w:rFonts w:ascii="Times New Roman" w:hAnsi="Times New Roman"/>
          <w:sz w:val="24"/>
          <w:szCs w:val="24"/>
        </w:rPr>
        <w:t xml:space="preserve"> Гарантийные сроки по муниципальным контрактам установлены согласно действующему законодательству максимальными и составляют 5 лет.</w:t>
      </w:r>
    </w:p>
    <w:p w:rsidR="00F33942" w:rsidRDefault="00F33942" w:rsidP="008355ED">
      <w:pPr>
        <w:ind w:firstLine="567"/>
        <w:jc w:val="both"/>
        <w:rPr>
          <w:sz w:val="24"/>
          <w:szCs w:val="24"/>
        </w:rPr>
      </w:pPr>
    </w:p>
    <w:p w:rsidR="00F33942" w:rsidRPr="00E9517F" w:rsidRDefault="00F33942" w:rsidP="008355ED">
      <w:pPr>
        <w:ind w:firstLine="567"/>
        <w:jc w:val="both"/>
        <w:rPr>
          <w:sz w:val="24"/>
          <w:szCs w:val="24"/>
        </w:rPr>
      </w:pPr>
      <w:r w:rsidRPr="00E9517F">
        <w:rPr>
          <w:b/>
          <w:bCs/>
          <w:sz w:val="24"/>
          <w:szCs w:val="24"/>
        </w:rPr>
        <w:t>6)</w:t>
      </w:r>
      <w:r w:rsidRPr="00E9517F">
        <w:rPr>
          <w:sz w:val="24"/>
          <w:szCs w:val="24"/>
        </w:rPr>
        <w:t xml:space="preserve"> </w:t>
      </w:r>
      <w:r w:rsidRPr="00E9517F">
        <w:rPr>
          <w:b/>
          <w:bCs/>
          <w:sz w:val="24"/>
          <w:szCs w:val="24"/>
        </w:rPr>
        <w:t>Уделить особое внимание потребностям маломобильных групп населения при производстве благоустроительных работ</w:t>
      </w:r>
      <w:r w:rsidRPr="00E9517F">
        <w:rPr>
          <w:sz w:val="24"/>
          <w:szCs w:val="24"/>
        </w:rPr>
        <w:t>.</w:t>
      </w:r>
    </w:p>
    <w:p w:rsidR="00F33942" w:rsidRDefault="00F33942" w:rsidP="008355ED">
      <w:pPr>
        <w:ind w:firstLine="567"/>
        <w:jc w:val="both"/>
        <w:rPr>
          <w:b/>
          <w:bCs/>
          <w:sz w:val="24"/>
          <w:szCs w:val="24"/>
        </w:rPr>
      </w:pPr>
      <w:r w:rsidRPr="00E9517F">
        <w:rPr>
          <w:b/>
          <w:bCs/>
          <w:sz w:val="24"/>
          <w:szCs w:val="24"/>
        </w:rPr>
        <w:t>Информация о выполнении:</w:t>
      </w:r>
    </w:p>
    <w:p w:rsidR="00995B83" w:rsidRPr="00C606F0" w:rsidRDefault="00995B83" w:rsidP="008355ED">
      <w:pPr>
        <w:ind w:firstLine="567"/>
        <w:jc w:val="both"/>
        <w:rPr>
          <w:sz w:val="24"/>
          <w:szCs w:val="24"/>
        </w:rPr>
      </w:pPr>
      <w:r w:rsidRPr="00C606F0">
        <w:rPr>
          <w:sz w:val="24"/>
          <w:szCs w:val="24"/>
        </w:rPr>
        <w:t xml:space="preserve">В текущем году при производстве работ по строительству и ремонту дорог, внутриквартальных проездов, а также благоустройству дворовых территорий особое внимание уделяется устройству съездов. Все съезды оснащаются пандусами и проверяются инвалидами-колясочниками. Так в 2014 году выполнены опуски (пандусы) к пешеходным переходам и к пересечениям через примыкающие дороги: </w:t>
      </w:r>
    </w:p>
    <w:p w:rsidR="00995B83" w:rsidRPr="00C606F0" w:rsidRDefault="00995B83" w:rsidP="008355ED">
      <w:pPr>
        <w:ind w:firstLine="567"/>
        <w:jc w:val="both"/>
        <w:rPr>
          <w:sz w:val="24"/>
          <w:szCs w:val="24"/>
        </w:rPr>
      </w:pPr>
      <w:r w:rsidRPr="00C606F0">
        <w:rPr>
          <w:sz w:val="24"/>
          <w:szCs w:val="24"/>
        </w:rPr>
        <w:t>- ул. Ленина в м</w:t>
      </w:r>
      <w:r w:rsidR="00152F3D">
        <w:rPr>
          <w:sz w:val="24"/>
          <w:szCs w:val="24"/>
        </w:rPr>
        <w:t>и</w:t>
      </w:r>
      <w:r w:rsidRPr="00C606F0">
        <w:rPr>
          <w:sz w:val="24"/>
          <w:szCs w:val="24"/>
        </w:rPr>
        <w:t>кр</w:t>
      </w:r>
      <w:r w:rsidR="00152F3D">
        <w:rPr>
          <w:sz w:val="24"/>
          <w:szCs w:val="24"/>
        </w:rPr>
        <w:t>орайоне</w:t>
      </w:r>
      <w:r w:rsidRPr="00C606F0">
        <w:rPr>
          <w:sz w:val="24"/>
          <w:szCs w:val="24"/>
        </w:rPr>
        <w:t xml:space="preserve"> 3– 4 ед.,</w:t>
      </w:r>
    </w:p>
    <w:p w:rsidR="00995B83" w:rsidRPr="00C606F0" w:rsidRDefault="00995B83" w:rsidP="008355ED">
      <w:pPr>
        <w:ind w:firstLine="567"/>
        <w:jc w:val="both"/>
        <w:rPr>
          <w:sz w:val="24"/>
          <w:szCs w:val="24"/>
        </w:rPr>
      </w:pPr>
      <w:r w:rsidRPr="00C606F0">
        <w:rPr>
          <w:sz w:val="24"/>
          <w:szCs w:val="24"/>
        </w:rPr>
        <w:t>- ул. Нефтяников при реконструкции участка от ул. Строителей до ул. Южная– 23 ед.,</w:t>
      </w:r>
    </w:p>
    <w:p w:rsidR="00995B83" w:rsidRPr="00C606F0" w:rsidRDefault="00995B83" w:rsidP="008355ED">
      <w:pPr>
        <w:ind w:firstLine="567"/>
        <w:jc w:val="both"/>
        <w:rPr>
          <w:sz w:val="24"/>
          <w:szCs w:val="24"/>
        </w:rPr>
      </w:pPr>
      <w:r w:rsidRPr="00C606F0">
        <w:rPr>
          <w:sz w:val="24"/>
          <w:szCs w:val="24"/>
        </w:rPr>
        <w:t>- ул. Шаимская– 12 ед.</w:t>
      </w:r>
    </w:p>
    <w:p w:rsidR="00995B83" w:rsidRPr="00C606F0" w:rsidRDefault="00995B83" w:rsidP="008355ED">
      <w:pPr>
        <w:ind w:firstLine="567"/>
        <w:jc w:val="both"/>
        <w:rPr>
          <w:sz w:val="24"/>
          <w:szCs w:val="24"/>
        </w:rPr>
      </w:pPr>
      <w:r w:rsidRPr="00C606F0">
        <w:rPr>
          <w:sz w:val="24"/>
          <w:szCs w:val="24"/>
        </w:rPr>
        <w:t>Все городские светофоры оснащены звуковыми сигналами для слабовидящих граждан. Ввод в эксплуатацию социально-бытовых объектов и многоквартирных домов осуществляется при наличии пандусов. Работа по обеспечению доступной среды для инвалидов остается одной из приоритетных задач при проведении работ по ремонту и реконструкции городских дорог, благоустройств</w:t>
      </w:r>
      <w:r w:rsidR="00C00EA1">
        <w:rPr>
          <w:sz w:val="24"/>
          <w:szCs w:val="24"/>
        </w:rPr>
        <w:t>у</w:t>
      </w:r>
      <w:r w:rsidRPr="00C606F0">
        <w:rPr>
          <w:sz w:val="24"/>
          <w:szCs w:val="24"/>
        </w:rPr>
        <w:t xml:space="preserve"> территорий, а также обеспечению доступности для маломобильных групп населения к социальным объектам.</w:t>
      </w:r>
    </w:p>
    <w:p w:rsidR="008A442E" w:rsidRPr="00AC0AA0" w:rsidRDefault="008A442E" w:rsidP="008355ED">
      <w:pPr>
        <w:pStyle w:val="16"/>
        <w:spacing w:after="0"/>
        <w:ind w:left="0" w:firstLine="567"/>
        <w:jc w:val="both"/>
        <w:rPr>
          <w:rFonts w:ascii="Times New Roman" w:hAnsi="Times New Roman"/>
          <w:sz w:val="24"/>
          <w:szCs w:val="24"/>
        </w:rPr>
      </w:pPr>
      <w:r w:rsidRPr="00AC0AA0">
        <w:rPr>
          <w:rFonts w:ascii="Times New Roman" w:hAnsi="Times New Roman"/>
          <w:sz w:val="24"/>
          <w:szCs w:val="24"/>
        </w:rPr>
        <w:t xml:space="preserve">      </w:t>
      </w:r>
    </w:p>
    <w:p w:rsidR="00F33942" w:rsidRPr="00E9517F" w:rsidRDefault="00F33942" w:rsidP="008355ED">
      <w:pPr>
        <w:ind w:firstLine="567"/>
        <w:jc w:val="both"/>
        <w:rPr>
          <w:b/>
          <w:bCs/>
          <w:sz w:val="24"/>
          <w:szCs w:val="24"/>
        </w:rPr>
      </w:pPr>
      <w:r w:rsidRPr="00E9517F">
        <w:rPr>
          <w:b/>
          <w:bCs/>
          <w:sz w:val="24"/>
          <w:szCs w:val="24"/>
        </w:rPr>
        <w:t>7)  Продолжить обустройство тротуаров на территории жилых микрорайонов с учетом обращений жителей Урая.</w:t>
      </w:r>
    </w:p>
    <w:p w:rsidR="00F33942" w:rsidRDefault="00F33942" w:rsidP="008355ED">
      <w:pPr>
        <w:ind w:firstLine="567"/>
        <w:jc w:val="both"/>
        <w:rPr>
          <w:b/>
          <w:bCs/>
          <w:sz w:val="24"/>
          <w:szCs w:val="24"/>
        </w:rPr>
      </w:pPr>
      <w:r w:rsidRPr="00E9517F">
        <w:rPr>
          <w:b/>
          <w:bCs/>
          <w:sz w:val="24"/>
          <w:szCs w:val="24"/>
        </w:rPr>
        <w:t>Информация о выполнении:</w:t>
      </w:r>
    </w:p>
    <w:p w:rsidR="00AA37CE" w:rsidRPr="00AA37CE" w:rsidRDefault="00AA37CE" w:rsidP="008355ED">
      <w:pPr>
        <w:ind w:firstLine="567"/>
        <w:jc w:val="both"/>
        <w:rPr>
          <w:sz w:val="24"/>
          <w:szCs w:val="24"/>
        </w:rPr>
      </w:pPr>
      <w:r w:rsidRPr="00AA37CE">
        <w:rPr>
          <w:sz w:val="24"/>
          <w:szCs w:val="24"/>
        </w:rPr>
        <w:t xml:space="preserve">В 2015 году планируется произвести благоустройство территорий  двух детских садов №15 и </w:t>
      </w:r>
      <w:r w:rsidR="00C00EA1">
        <w:rPr>
          <w:sz w:val="24"/>
          <w:szCs w:val="24"/>
        </w:rPr>
        <w:t>№</w:t>
      </w:r>
      <w:r w:rsidRPr="00AA37CE">
        <w:rPr>
          <w:sz w:val="24"/>
          <w:szCs w:val="24"/>
        </w:rPr>
        <w:t>20  с выполнением вертикальной планировки, отвода воды (замена ливневой канализации), заменой МАФов, заменой ограждения, устройств</w:t>
      </w:r>
      <w:r w:rsidR="00C00EA1">
        <w:rPr>
          <w:sz w:val="24"/>
          <w:szCs w:val="24"/>
        </w:rPr>
        <w:t>а</w:t>
      </w:r>
      <w:r w:rsidRPr="00AA37CE">
        <w:rPr>
          <w:sz w:val="24"/>
          <w:szCs w:val="24"/>
        </w:rPr>
        <w:t xml:space="preserve"> пешеходных дорожек и т.д., то есть будет выполнено комплексное благоустройство.</w:t>
      </w:r>
    </w:p>
    <w:p w:rsidR="00AA37CE" w:rsidRPr="00AA37CE" w:rsidRDefault="00AA37CE" w:rsidP="008355ED">
      <w:pPr>
        <w:ind w:firstLine="567"/>
        <w:jc w:val="both"/>
        <w:rPr>
          <w:sz w:val="24"/>
          <w:szCs w:val="24"/>
        </w:rPr>
      </w:pPr>
      <w:r w:rsidRPr="00AA37CE">
        <w:rPr>
          <w:sz w:val="24"/>
          <w:szCs w:val="24"/>
        </w:rPr>
        <w:t>Кроме того, для проведения капитальных ремонтов инженерных систем вентиляции и электроснабжения  планируется разработка типовых проектов с целью дальнейшего применения при ремонтах дошкольных учреждений по типам.</w:t>
      </w:r>
    </w:p>
    <w:p w:rsidR="008A442E" w:rsidRPr="00DF52A4" w:rsidRDefault="008A442E" w:rsidP="008355ED">
      <w:pPr>
        <w:pStyle w:val="16"/>
        <w:spacing w:after="0" w:line="240" w:lineRule="auto"/>
        <w:ind w:left="0" w:firstLine="567"/>
        <w:jc w:val="both"/>
        <w:rPr>
          <w:rFonts w:ascii="Times New Roman" w:hAnsi="Times New Roman"/>
          <w:sz w:val="24"/>
          <w:szCs w:val="24"/>
        </w:rPr>
      </w:pPr>
      <w:r w:rsidRPr="00DF52A4">
        <w:rPr>
          <w:rFonts w:ascii="Times New Roman" w:hAnsi="Times New Roman"/>
          <w:sz w:val="24"/>
          <w:szCs w:val="24"/>
        </w:rPr>
        <w:t>В 2014</w:t>
      </w:r>
      <w:r w:rsidR="00F51886">
        <w:rPr>
          <w:rFonts w:ascii="Times New Roman" w:hAnsi="Times New Roman"/>
          <w:sz w:val="24"/>
          <w:szCs w:val="24"/>
        </w:rPr>
        <w:t xml:space="preserve"> году</w:t>
      </w:r>
      <w:r w:rsidRPr="00DF52A4">
        <w:rPr>
          <w:rFonts w:ascii="Times New Roman" w:hAnsi="Times New Roman"/>
          <w:sz w:val="24"/>
          <w:szCs w:val="24"/>
        </w:rPr>
        <w:t xml:space="preserve"> на основании обращения граждан произведено </w:t>
      </w:r>
      <w:r>
        <w:rPr>
          <w:rFonts w:ascii="Times New Roman" w:hAnsi="Times New Roman"/>
          <w:sz w:val="24"/>
          <w:szCs w:val="24"/>
        </w:rPr>
        <w:t xml:space="preserve"> </w:t>
      </w:r>
      <w:r w:rsidRPr="00AC0AA0">
        <w:rPr>
          <w:rFonts w:ascii="Times New Roman" w:hAnsi="Times New Roman"/>
          <w:sz w:val="24"/>
          <w:szCs w:val="24"/>
        </w:rPr>
        <w:t xml:space="preserve">строительство дополнительных стояночных мест и устройство тротуарных дорожек по адресам: </w:t>
      </w:r>
      <w:r w:rsidRPr="00AC0AA0">
        <w:rPr>
          <w:rFonts w:ascii="Times New Roman" w:hAnsi="Times New Roman"/>
          <w:sz w:val="24"/>
          <w:szCs w:val="24"/>
        </w:rPr>
        <w:lastRenderedPageBreak/>
        <w:t>м</w:t>
      </w:r>
      <w:r>
        <w:rPr>
          <w:rFonts w:ascii="Times New Roman" w:hAnsi="Times New Roman"/>
          <w:sz w:val="24"/>
          <w:szCs w:val="24"/>
        </w:rPr>
        <w:t>икрорайон</w:t>
      </w:r>
      <w:r w:rsidRPr="00AC0AA0">
        <w:rPr>
          <w:rFonts w:ascii="Times New Roman" w:hAnsi="Times New Roman"/>
          <w:sz w:val="24"/>
          <w:szCs w:val="24"/>
        </w:rPr>
        <w:t xml:space="preserve"> 2</w:t>
      </w:r>
      <w:r w:rsidR="00F51886">
        <w:rPr>
          <w:rFonts w:ascii="Times New Roman" w:hAnsi="Times New Roman"/>
          <w:sz w:val="24"/>
          <w:szCs w:val="24"/>
        </w:rPr>
        <w:t>,</w:t>
      </w:r>
      <w:r w:rsidRPr="00AC0AA0">
        <w:rPr>
          <w:rFonts w:ascii="Times New Roman" w:hAnsi="Times New Roman"/>
          <w:sz w:val="24"/>
          <w:szCs w:val="24"/>
        </w:rPr>
        <w:t xml:space="preserve"> дом</w:t>
      </w:r>
      <w:r w:rsidR="00F51886">
        <w:rPr>
          <w:rFonts w:ascii="Times New Roman" w:hAnsi="Times New Roman"/>
          <w:sz w:val="24"/>
          <w:szCs w:val="24"/>
        </w:rPr>
        <w:t xml:space="preserve">а </w:t>
      </w:r>
      <w:r w:rsidRPr="00AC0AA0">
        <w:rPr>
          <w:rFonts w:ascii="Times New Roman" w:hAnsi="Times New Roman"/>
          <w:sz w:val="24"/>
          <w:szCs w:val="24"/>
        </w:rPr>
        <w:t xml:space="preserve"> </w:t>
      </w:r>
      <w:r>
        <w:rPr>
          <w:rFonts w:ascii="Times New Roman" w:hAnsi="Times New Roman"/>
          <w:sz w:val="24"/>
          <w:szCs w:val="24"/>
        </w:rPr>
        <w:t xml:space="preserve">№№ </w:t>
      </w:r>
      <w:r w:rsidRPr="00AC0AA0">
        <w:rPr>
          <w:rFonts w:ascii="Times New Roman" w:hAnsi="Times New Roman"/>
          <w:sz w:val="24"/>
          <w:szCs w:val="24"/>
        </w:rPr>
        <w:t>64,101,55</w:t>
      </w:r>
      <w:r w:rsidR="00C00EA1">
        <w:rPr>
          <w:rFonts w:ascii="Times New Roman" w:hAnsi="Times New Roman"/>
          <w:sz w:val="24"/>
          <w:szCs w:val="24"/>
        </w:rPr>
        <w:t>;</w:t>
      </w:r>
      <w:r w:rsidRPr="00AC0AA0">
        <w:rPr>
          <w:rFonts w:ascii="Times New Roman" w:hAnsi="Times New Roman"/>
          <w:sz w:val="24"/>
          <w:szCs w:val="24"/>
        </w:rPr>
        <w:t xml:space="preserve"> от жилого дома </w:t>
      </w:r>
      <w:r w:rsidR="00C00EA1">
        <w:rPr>
          <w:rFonts w:ascii="Times New Roman" w:hAnsi="Times New Roman"/>
          <w:sz w:val="24"/>
          <w:szCs w:val="24"/>
        </w:rPr>
        <w:t>№93 по</w:t>
      </w:r>
      <w:r w:rsidRPr="00AC0AA0">
        <w:rPr>
          <w:rFonts w:ascii="Times New Roman" w:hAnsi="Times New Roman"/>
          <w:sz w:val="24"/>
          <w:szCs w:val="24"/>
        </w:rPr>
        <w:t xml:space="preserve">  ул. Ленина 93 до школы №4</w:t>
      </w:r>
      <w:r w:rsidR="00C00EA1">
        <w:rPr>
          <w:rFonts w:ascii="Times New Roman" w:hAnsi="Times New Roman"/>
          <w:sz w:val="24"/>
          <w:szCs w:val="24"/>
        </w:rPr>
        <w:t>;</w:t>
      </w:r>
      <w:r w:rsidRPr="00AC0AA0">
        <w:rPr>
          <w:rFonts w:ascii="Times New Roman" w:hAnsi="Times New Roman"/>
          <w:sz w:val="24"/>
          <w:szCs w:val="24"/>
        </w:rPr>
        <w:t xml:space="preserve"> проезд Ученический (школа №2)</w:t>
      </w:r>
      <w:r w:rsidR="00C00EA1">
        <w:rPr>
          <w:rFonts w:ascii="Times New Roman" w:hAnsi="Times New Roman"/>
          <w:sz w:val="24"/>
          <w:szCs w:val="24"/>
        </w:rPr>
        <w:t>;</w:t>
      </w:r>
      <w:r w:rsidRPr="00AC0AA0">
        <w:rPr>
          <w:rFonts w:ascii="Times New Roman" w:hAnsi="Times New Roman"/>
          <w:sz w:val="24"/>
          <w:szCs w:val="24"/>
        </w:rPr>
        <w:t xml:space="preserve"> ул. Коньковой  между жилыми домами </w:t>
      </w:r>
      <w:r w:rsidR="00C00EA1">
        <w:rPr>
          <w:rFonts w:ascii="Times New Roman" w:hAnsi="Times New Roman"/>
          <w:sz w:val="24"/>
          <w:szCs w:val="24"/>
        </w:rPr>
        <w:t>№</w:t>
      </w:r>
      <w:r w:rsidRPr="00AC0AA0">
        <w:rPr>
          <w:rFonts w:ascii="Times New Roman" w:hAnsi="Times New Roman"/>
          <w:sz w:val="24"/>
          <w:szCs w:val="24"/>
        </w:rPr>
        <w:t>№38,40</w:t>
      </w:r>
      <w:r w:rsidR="00C00EA1">
        <w:rPr>
          <w:rFonts w:ascii="Times New Roman" w:hAnsi="Times New Roman"/>
          <w:sz w:val="24"/>
          <w:szCs w:val="24"/>
        </w:rPr>
        <w:t>;</w:t>
      </w:r>
      <w:r>
        <w:rPr>
          <w:rFonts w:ascii="Times New Roman" w:hAnsi="Times New Roman"/>
          <w:sz w:val="24"/>
          <w:szCs w:val="24"/>
        </w:rPr>
        <w:t xml:space="preserve"> </w:t>
      </w:r>
      <w:r w:rsidRPr="00DF52A4">
        <w:rPr>
          <w:rFonts w:ascii="Times New Roman" w:hAnsi="Times New Roman"/>
          <w:sz w:val="24"/>
          <w:szCs w:val="24"/>
        </w:rPr>
        <w:t>в районе детского сада №10 «Снежинка»</w:t>
      </w:r>
      <w:r w:rsidR="00C00EA1">
        <w:rPr>
          <w:rFonts w:ascii="Times New Roman" w:hAnsi="Times New Roman"/>
          <w:sz w:val="24"/>
          <w:szCs w:val="24"/>
        </w:rPr>
        <w:t>; у</w:t>
      </w:r>
      <w:r w:rsidRPr="00DF52A4">
        <w:rPr>
          <w:rFonts w:ascii="Times New Roman" w:hAnsi="Times New Roman"/>
          <w:sz w:val="24"/>
          <w:szCs w:val="24"/>
        </w:rPr>
        <w:t xml:space="preserve"> жилого дома №12 микрорайона «Западный», </w:t>
      </w:r>
      <w:r w:rsidR="00C00EA1">
        <w:rPr>
          <w:rFonts w:ascii="Times New Roman" w:hAnsi="Times New Roman"/>
          <w:sz w:val="24"/>
          <w:szCs w:val="24"/>
        </w:rPr>
        <w:t xml:space="preserve">у </w:t>
      </w:r>
      <w:r w:rsidRPr="00DF52A4">
        <w:rPr>
          <w:rFonts w:ascii="Times New Roman" w:hAnsi="Times New Roman"/>
          <w:sz w:val="24"/>
          <w:szCs w:val="24"/>
        </w:rPr>
        <w:t xml:space="preserve">жилого дома №22 микрорайона 3 (библиотека). </w:t>
      </w:r>
    </w:p>
    <w:p w:rsidR="008A442E" w:rsidRPr="00DF52A4" w:rsidRDefault="008A442E" w:rsidP="008355ED">
      <w:pPr>
        <w:ind w:firstLine="567"/>
        <w:jc w:val="both"/>
      </w:pPr>
    </w:p>
    <w:p w:rsidR="00F33942" w:rsidRPr="00E9517F" w:rsidRDefault="00F33942" w:rsidP="008355ED">
      <w:pPr>
        <w:ind w:firstLine="567"/>
        <w:jc w:val="both"/>
        <w:rPr>
          <w:b/>
          <w:bCs/>
          <w:sz w:val="24"/>
          <w:szCs w:val="24"/>
        </w:rPr>
      </w:pPr>
      <w:r w:rsidRPr="00E9517F">
        <w:rPr>
          <w:b/>
          <w:bCs/>
          <w:sz w:val="24"/>
          <w:szCs w:val="24"/>
        </w:rPr>
        <w:t>8) Продолжить практику привлечения граждан к проведению массовых благоустроительных акций.</w:t>
      </w:r>
    </w:p>
    <w:p w:rsidR="00F33942" w:rsidRDefault="00F33942" w:rsidP="008355ED">
      <w:pPr>
        <w:tabs>
          <w:tab w:val="left" w:pos="567"/>
        </w:tabs>
        <w:ind w:firstLine="567"/>
        <w:jc w:val="both"/>
        <w:rPr>
          <w:b/>
          <w:bCs/>
          <w:sz w:val="24"/>
          <w:szCs w:val="24"/>
        </w:rPr>
      </w:pPr>
      <w:r w:rsidRPr="00E9517F">
        <w:rPr>
          <w:b/>
          <w:bCs/>
          <w:sz w:val="24"/>
          <w:szCs w:val="24"/>
        </w:rPr>
        <w:t>Информация о ходе выполнения.</w:t>
      </w:r>
    </w:p>
    <w:p w:rsidR="00B12773" w:rsidRDefault="00152F3D" w:rsidP="008355ED">
      <w:pPr>
        <w:pStyle w:val="aa"/>
        <w:spacing w:after="0"/>
        <w:ind w:left="0" w:firstLine="567"/>
        <w:jc w:val="both"/>
        <w:rPr>
          <w:sz w:val="24"/>
          <w:szCs w:val="24"/>
        </w:rPr>
      </w:pPr>
      <w:r>
        <w:rPr>
          <w:sz w:val="24"/>
          <w:szCs w:val="24"/>
        </w:rPr>
        <w:t>В</w:t>
      </w:r>
      <w:r w:rsidR="00B12773">
        <w:rPr>
          <w:sz w:val="24"/>
          <w:szCs w:val="24"/>
        </w:rPr>
        <w:t xml:space="preserve"> соответствии с постановлением администрации города Урай от 24.04.2014 №1335 в текущем году организован и проведен городской смотр-конкурс «Город цветов». Организатором данного конкурса выступило муниципальное казенное учреждение «Управление жилищно-коммунального хозяйства города Урай». Сроки проведения смотра-конкурса: с 10 июня по 20 августа 2014 года.</w:t>
      </w:r>
    </w:p>
    <w:p w:rsidR="00B12773" w:rsidRDefault="002B32F8" w:rsidP="008355ED">
      <w:pPr>
        <w:pStyle w:val="aa"/>
        <w:spacing w:after="0"/>
        <w:ind w:left="0" w:firstLine="567"/>
        <w:jc w:val="both"/>
        <w:rPr>
          <w:sz w:val="24"/>
          <w:szCs w:val="24"/>
        </w:rPr>
      </w:pPr>
      <w:r>
        <w:rPr>
          <w:sz w:val="24"/>
          <w:szCs w:val="24"/>
        </w:rPr>
        <w:t>П</w:t>
      </w:r>
      <w:r w:rsidR="00B12773">
        <w:rPr>
          <w:sz w:val="24"/>
          <w:szCs w:val="24"/>
        </w:rPr>
        <w:t>оложением</w:t>
      </w:r>
      <w:r>
        <w:rPr>
          <w:sz w:val="24"/>
          <w:szCs w:val="24"/>
        </w:rPr>
        <w:t xml:space="preserve"> </w:t>
      </w:r>
      <w:r w:rsidR="00B12773">
        <w:rPr>
          <w:sz w:val="24"/>
          <w:szCs w:val="24"/>
        </w:rPr>
        <w:t>конкурса для привлечения населения к цветочному оформлению придомовых территорий города и улучшению благоустройства территории города учреждена одна из номинаций конкурса «Лучшая клумба-цветник (физические лица)».</w:t>
      </w:r>
    </w:p>
    <w:p w:rsidR="00B12773" w:rsidRDefault="00B12773" w:rsidP="008355ED">
      <w:pPr>
        <w:pStyle w:val="aa"/>
        <w:ind w:left="0" w:firstLine="567"/>
        <w:jc w:val="both"/>
        <w:rPr>
          <w:sz w:val="24"/>
          <w:szCs w:val="24"/>
        </w:rPr>
      </w:pPr>
      <w:r>
        <w:rPr>
          <w:sz w:val="24"/>
          <w:szCs w:val="24"/>
        </w:rPr>
        <w:t>Согласно подведенным итогам смотра-конкурса «Город цветов»</w:t>
      </w:r>
      <w:r w:rsidR="002B32F8">
        <w:rPr>
          <w:sz w:val="24"/>
          <w:szCs w:val="24"/>
        </w:rPr>
        <w:t>,</w:t>
      </w:r>
      <w:r>
        <w:rPr>
          <w:sz w:val="24"/>
          <w:szCs w:val="24"/>
        </w:rPr>
        <w:t xml:space="preserve"> проводимого градостроительно-художественным советом города Урай от 27.08.2014</w:t>
      </w:r>
      <w:r w:rsidR="002B32F8">
        <w:rPr>
          <w:sz w:val="24"/>
          <w:szCs w:val="24"/>
        </w:rPr>
        <w:t>,</w:t>
      </w:r>
      <w:r>
        <w:rPr>
          <w:sz w:val="24"/>
          <w:szCs w:val="24"/>
        </w:rPr>
        <w:t xml:space="preserve"> в данной номинации места распределились следующим образом:</w:t>
      </w:r>
    </w:p>
    <w:p w:rsidR="00B12773" w:rsidRDefault="00B12773" w:rsidP="008355ED">
      <w:pPr>
        <w:ind w:firstLine="567"/>
        <w:jc w:val="both"/>
        <w:rPr>
          <w:sz w:val="24"/>
          <w:szCs w:val="24"/>
        </w:rPr>
      </w:pPr>
      <w:r>
        <w:rPr>
          <w:sz w:val="24"/>
          <w:szCs w:val="24"/>
          <w:lang w:val="en-US"/>
        </w:rPr>
        <w:t>I</w:t>
      </w:r>
      <w:r>
        <w:rPr>
          <w:sz w:val="24"/>
          <w:szCs w:val="24"/>
        </w:rPr>
        <w:t xml:space="preserve"> место: собственникам дома 105 м</w:t>
      </w:r>
      <w:r w:rsidR="00152F3D">
        <w:rPr>
          <w:sz w:val="24"/>
          <w:szCs w:val="24"/>
        </w:rPr>
        <w:t>и</w:t>
      </w:r>
      <w:r>
        <w:rPr>
          <w:sz w:val="24"/>
          <w:szCs w:val="24"/>
        </w:rPr>
        <w:t>кр</w:t>
      </w:r>
      <w:r w:rsidR="00152F3D">
        <w:rPr>
          <w:sz w:val="24"/>
          <w:szCs w:val="24"/>
        </w:rPr>
        <w:t>орайона</w:t>
      </w:r>
      <w:r>
        <w:rPr>
          <w:sz w:val="24"/>
          <w:szCs w:val="24"/>
        </w:rPr>
        <w:t xml:space="preserve"> 2, с выплатой денежной премии 7000</w:t>
      </w:r>
      <w:r w:rsidR="00152F3D">
        <w:rPr>
          <w:sz w:val="24"/>
          <w:szCs w:val="24"/>
        </w:rPr>
        <w:t xml:space="preserve"> </w:t>
      </w:r>
      <w:r>
        <w:rPr>
          <w:sz w:val="24"/>
          <w:szCs w:val="24"/>
        </w:rPr>
        <w:t>руб</w:t>
      </w:r>
      <w:r w:rsidR="00152F3D">
        <w:rPr>
          <w:sz w:val="24"/>
          <w:szCs w:val="24"/>
        </w:rPr>
        <w:t>лей</w:t>
      </w:r>
      <w:r>
        <w:rPr>
          <w:sz w:val="24"/>
          <w:szCs w:val="24"/>
        </w:rPr>
        <w:t>.</w:t>
      </w:r>
    </w:p>
    <w:p w:rsidR="00B12773" w:rsidRDefault="00B12773" w:rsidP="008355ED">
      <w:pPr>
        <w:ind w:firstLine="567"/>
        <w:jc w:val="both"/>
        <w:rPr>
          <w:sz w:val="24"/>
          <w:szCs w:val="24"/>
        </w:rPr>
      </w:pPr>
      <w:r>
        <w:rPr>
          <w:sz w:val="24"/>
          <w:szCs w:val="24"/>
          <w:lang w:val="en-US"/>
        </w:rPr>
        <w:t>II</w:t>
      </w:r>
      <w:r>
        <w:rPr>
          <w:sz w:val="24"/>
          <w:szCs w:val="24"/>
        </w:rPr>
        <w:t xml:space="preserve"> место: собственникам дома 36 м</w:t>
      </w:r>
      <w:r w:rsidR="00152F3D">
        <w:rPr>
          <w:sz w:val="24"/>
          <w:szCs w:val="24"/>
        </w:rPr>
        <w:t>и</w:t>
      </w:r>
      <w:r>
        <w:rPr>
          <w:sz w:val="24"/>
          <w:szCs w:val="24"/>
        </w:rPr>
        <w:t>кр</w:t>
      </w:r>
      <w:r w:rsidR="00152F3D">
        <w:rPr>
          <w:sz w:val="24"/>
          <w:szCs w:val="24"/>
        </w:rPr>
        <w:t>орайона</w:t>
      </w:r>
      <w:r>
        <w:rPr>
          <w:sz w:val="24"/>
          <w:szCs w:val="24"/>
        </w:rPr>
        <w:t xml:space="preserve"> 2, с выплатой денежной премии 5000</w:t>
      </w:r>
      <w:r w:rsidR="00152F3D">
        <w:rPr>
          <w:sz w:val="24"/>
          <w:szCs w:val="24"/>
        </w:rPr>
        <w:t xml:space="preserve"> </w:t>
      </w:r>
      <w:r>
        <w:rPr>
          <w:sz w:val="24"/>
          <w:szCs w:val="24"/>
        </w:rPr>
        <w:t>руб</w:t>
      </w:r>
      <w:r w:rsidR="00152F3D">
        <w:rPr>
          <w:sz w:val="24"/>
          <w:szCs w:val="24"/>
        </w:rPr>
        <w:t>лей</w:t>
      </w:r>
      <w:r>
        <w:rPr>
          <w:sz w:val="24"/>
          <w:szCs w:val="24"/>
        </w:rPr>
        <w:t>.</w:t>
      </w:r>
    </w:p>
    <w:p w:rsidR="00F33942" w:rsidRDefault="00B12773" w:rsidP="008355ED">
      <w:pPr>
        <w:ind w:firstLine="567"/>
        <w:jc w:val="both"/>
        <w:rPr>
          <w:sz w:val="24"/>
          <w:szCs w:val="24"/>
        </w:rPr>
      </w:pPr>
      <w:r>
        <w:rPr>
          <w:sz w:val="24"/>
          <w:szCs w:val="24"/>
          <w:lang w:val="en-US"/>
        </w:rPr>
        <w:t>III</w:t>
      </w:r>
      <w:r>
        <w:rPr>
          <w:sz w:val="24"/>
          <w:szCs w:val="24"/>
        </w:rPr>
        <w:t xml:space="preserve"> место: собственникам дома 5 м</w:t>
      </w:r>
      <w:r w:rsidR="00152F3D">
        <w:rPr>
          <w:sz w:val="24"/>
          <w:szCs w:val="24"/>
        </w:rPr>
        <w:t>и</w:t>
      </w:r>
      <w:r>
        <w:rPr>
          <w:sz w:val="24"/>
          <w:szCs w:val="24"/>
        </w:rPr>
        <w:t>кр</w:t>
      </w:r>
      <w:r w:rsidR="00152F3D">
        <w:rPr>
          <w:sz w:val="24"/>
          <w:szCs w:val="24"/>
        </w:rPr>
        <w:t>орайона</w:t>
      </w:r>
      <w:r>
        <w:rPr>
          <w:sz w:val="24"/>
          <w:szCs w:val="24"/>
        </w:rPr>
        <w:t xml:space="preserve"> 2А, с выплатой денежной премии 3000</w:t>
      </w:r>
      <w:r w:rsidR="00152F3D">
        <w:rPr>
          <w:sz w:val="24"/>
          <w:szCs w:val="24"/>
        </w:rPr>
        <w:t xml:space="preserve"> </w:t>
      </w:r>
      <w:r>
        <w:rPr>
          <w:sz w:val="24"/>
          <w:szCs w:val="24"/>
        </w:rPr>
        <w:t>руб</w:t>
      </w:r>
      <w:r w:rsidR="00152F3D">
        <w:rPr>
          <w:sz w:val="24"/>
          <w:szCs w:val="24"/>
        </w:rPr>
        <w:t>лей.</w:t>
      </w:r>
    </w:p>
    <w:p w:rsidR="001710FE" w:rsidRDefault="001710FE" w:rsidP="008355ED">
      <w:pPr>
        <w:ind w:firstLine="567"/>
        <w:jc w:val="both"/>
        <w:rPr>
          <w:b/>
          <w:bCs/>
          <w:sz w:val="24"/>
          <w:szCs w:val="24"/>
        </w:rPr>
      </w:pPr>
    </w:p>
    <w:p w:rsidR="00F33942" w:rsidRPr="00E9517F" w:rsidRDefault="00F33942" w:rsidP="008355ED">
      <w:pPr>
        <w:ind w:firstLine="567"/>
        <w:jc w:val="both"/>
        <w:rPr>
          <w:b/>
          <w:bCs/>
          <w:sz w:val="24"/>
          <w:szCs w:val="24"/>
        </w:rPr>
      </w:pPr>
      <w:r w:rsidRPr="00E9517F">
        <w:rPr>
          <w:b/>
          <w:bCs/>
          <w:sz w:val="24"/>
          <w:szCs w:val="24"/>
        </w:rPr>
        <w:t>9) Вести разъяснительную  работу по правам и обязанностям собственников жилых помещений.</w:t>
      </w:r>
    </w:p>
    <w:p w:rsidR="00F33942" w:rsidRDefault="00F33942" w:rsidP="008355ED">
      <w:pPr>
        <w:tabs>
          <w:tab w:val="left" w:pos="567"/>
        </w:tabs>
        <w:ind w:firstLine="567"/>
        <w:jc w:val="both"/>
        <w:rPr>
          <w:b/>
          <w:bCs/>
          <w:sz w:val="24"/>
          <w:szCs w:val="24"/>
        </w:rPr>
      </w:pPr>
      <w:r w:rsidRPr="00E9517F">
        <w:rPr>
          <w:b/>
          <w:bCs/>
          <w:sz w:val="24"/>
          <w:szCs w:val="24"/>
        </w:rPr>
        <w:t>Информация о выполнении:</w:t>
      </w:r>
    </w:p>
    <w:p w:rsidR="00372E48" w:rsidRDefault="00372E48" w:rsidP="008355ED">
      <w:pPr>
        <w:widowControl w:val="0"/>
        <w:autoSpaceDE w:val="0"/>
        <w:autoSpaceDN w:val="0"/>
        <w:adjustRightInd w:val="0"/>
        <w:ind w:firstLine="567"/>
        <w:jc w:val="both"/>
        <w:rPr>
          <w:sz w:val="24"/>
          <w:szCs w:val="24"/>
        </w:rPr>
      </w:pPr>
      <w:r>
        <w:rPr>
          <w:sz w:val="24"/>
          <w:szCs w:val="24"/>
        </w:rPr>
        <w:t>Ведется разъяснительная работа с гражданами в части:</w:t>
      </w:r>
    </w:p>
    <w:p w:rsidR="00372E48" w:rsidRDefault="00372E48" w:rsidP="008355ED">
      <w:pPr>
        <w:widowControl w:val="0"/>
        <w:autoSpaceDE w:val="0"/>
        <w:autoSpaceDN w:val="0"/>
        <w:adjustRightInd w:val="0"/>
        <w:ind w:firstLine="567"/>
        <w:jc w:val="both"/>
        <w:rPr>
          <w:sz w:val="24"/>
          <w:szCs w:val="24"/>
        </w:rPr>
      </w:pPr>
      <w:r>
        <w:rPr>
          <w:sz w:val="24"/>
          <w:szCs w:val="24"/>
        </w:rPr>
        <w:t>1.</w:t>
      </w:r>
      <w:r w:rsidR="002B32F8">
        <w:rPr>
          <w:sz w:val="24"/>
          <w:szCs w:val="24"/>
        </w:rPr>
        <w:t xml:space="preserve"> </w:t>
      </w:r>
      <w:r w:rsidR="00152F3D">
        <w:rPr>
          <w:sz w:val="24"/>
          <w:szCs w:val="24"/>
        </w:rPr>
        <w:t>П</w:t>
      </w:r>
      <w:r>
        <w:rPr>
          <w:sz w:val="24"/>
          <w:szCs w:val="24"/>
        </w:rPr>
        <w:t xml:space="preserve">равомерности принятия собственниками помещений многоквартирного дома решения: </w:t>
      </w:r>
    </w:p>
    <w:p w:rsidR="00372E48" w:rsidRDefault="00372E48" w:rsidP="008355ED">
      <w:pPr>
        <w:widowControl w:val="0"/>
        <w:autoSpaceDE w:val="0"/>
        <w:autoSpaceDN w:val="0"/>
        <w:adjustRightInd w:val="0"/>
        <w:ind w:firstLine="567"/>
        <w:jc w:val="both"/>
        <w:rPr>
          <w:sz w:val="24"/>
          <w:szCs w:val="24"/>
        </w:rPr>
      </w:pPr>
      <w:r>
        <w:rPr>
          <w:sz w:val="24"/>
          <w:szCs w:val="24"/>
        </w:rPr>
        <w:t xml:space="preserve">- о выборе способа управления многоквартирным домом </w:t>
      </w:r>
      <w:r w:rsidRPr="00152F3D">
        <w:rPr>
          <w:color w:val="000000" w:themeColor="text1"/>
          <w:sz w:val="24"/>
          <w:szCs w:val="24"/>
        </w:rPr>
        <w:t>(</w:t>
      </w:r>
      <w:hyperlink r:id="rId9" w:history="1">
        <w:r w:rsidRPr="00152F3D">
          <w:rPr>
            <w:rStyle w:val="a9"/>
            <w:color w:val="000000" w:themeColor="text1"/>
            <w:sz w:val="24"/>
            <w:szCs w:val="24"/>
          </w:rPr>
          <w:t>п. 4 ч. 2 ст. 44</w:t>
        </w:r>
      </w:hyperlink>
      <w:r w:rsidRPr="00152F3D">
        <w:rPr>
          <w:color w:val="000000" w:themeColor="text1"/>
          <w:sz w:val="24"/>
          <w:szCs w:val="24"/>
        </w:rPr>
        <w:t xml:space="preserve">, </w:t>
      </w:r>
      <w:hyperlink r:id="rId10" w:history="1">
        <w:r w:rsidRPr="00152F3D">
          <w:rPr>
            <w:rStyle w:val="a9"/>
            <w:color w:val="000000" w:themeColor="text1"/>
            <w:sz w:val="24"/>
            <w:szCs w:val="24"/>
          </w:rPr>
          <w:t>ч. 3 ст. 161</w:t>
        </w:r>
      </w:hyperlink>
      <w:r>
        <w:rPr>
          <w:sz w:val="24"/>
          <w:szCs w:val="24"/>
        </w:rPr>
        <w:t xml:space="preserve"> Жилищного кодекса РФ);</w:t>
      </w:r>
    </w:p>
    <w:p w:rsidR="00372E48" w:rsidRDefault="00372E48" w:rsidP="008355ED">
      <w:pPr>
        <w:widowControl w:val="0"/>
        <w:autoSpaceDE w:val="0"/>
        <w:autoSpaceDN w:val="0"/>
        <w:adjustRightInd w:val="0"/>
        <w:ind w:firstLine="567"/>
        <w:jc w:val="both"/>
        <w:rPr>
          <w:sz w:val="24"/>
          <w:szCs w:val="24"/>
        </w:rPr>
      </w:pPr>
      <w:r>
        <w:rPr>
          <w:sz w:val="24"/>
          <w:szCs w:val="24"/>
        </w:rPr>
        <w:t>- об определении условий договора управления многоквартирным жилым домом    (</w:t>
      </w:r>
      <w:hyperlink r:id="rId11" w:history="1">
        <w:r w:rsidRPr="00152F3D">
          <w:rPr>
            <w:rStyle w:val="a9"/>
            <w:color w:val="000000" w:themeColor="text1"/>
            <w:sz w:val="24"/>
            <w:szCs w:val="24"/>
          </w:rPr>
          <w:t>ч. 1 ст. 162</w:t>
        </w:r>
      </w:hyperlink>
      <w:r>
        <w:rPr>
          <w:sz w:val="24"/>
          <w:szCs w:val="24"/>
        </w:rPr>
        <w:t xml:space="preserve"> Жилищного кодекса РФ);</w:t>
      </w:r>
    </w:p>
    <w:p w:rsidR="00372E48" w:rsidRDefault="00372E48" w:rsidP="008355ED">
      <w:pPr>
        <w:widowControl w:val="0"/>
        <w:autoSpaceDE w:val="0"/>
        <w:autoSpaceDN w:val="0"/>
        <w:adjustRightInd w:val="0"/>
        <w:ind w:firstLine="567"/>
        <w:jc w:val="both"/>
        <w:rPr>
          <w:sz w:val="24"/>
          <w:szCs w:val="24"/>
        </w:rPr>
      </w:pPr>
      <w:r>
        <w:rPr>
          <w:sz w:val="24"/>
          <w:szCs w:val="24"/>
        </w:rPr>
        <w:t>- о принятии решения об отказе от исполнения договора управления многоквартирным жилым домом, если управляющая организация не выполняет условий такого договора (</w:t>
      </w:r>
      <w:hyperlink r:id="rId12" w:history="1">
        <w:r w:rsidRPr="00152F3D">
          <w:rPr>
            <w:rStyle w:val="a9"/>
            <w:color w:val="000000" w:themeColor="text1"/>
            <w:sz w:val="24"/>
            <w:szCs w:val="24"/>
          </w:rPr>
          <w:t>ч. 8.2 ст. 162</w:t>
        </w:r>
      </w:hyperlink>
      <w:r>
        <w:rPr>
          <w:sz w:val="24"/>
          <w:szCs w:val="24"/>
        </w:rPr>
        <w:t xml:space="preserve"> Жилищного кодекса РФ);</w:t>
      </w:r>
    </w:p>
    <w:p w:rsidR="00372E48" w:rsidRDefault="00372E48" w:rsidP="008355ED">
      <w:pPr>
        <w:autoSpaceDE w:val="0"/>
        <w:autoSpaceDN w:val="0"/>
        <w:adjustRightInd w:val="0"/>
        <w:ind w:firstLine="567"/>
        <w:jc w:val="both"/>
        <w:rPr>
          <w:sz w:val="24"/>
          <w:szCs w:val="24"/>
        </w:rPr>
      </w:pPr>
      <w:r>
        <w:rPr>
          <w:sz w:val="24"/>
          <w:szCs w:val="24"/>
        </w:rPr>
        <w:t>- о выборе управляющей организации и заключении договора управления. Специалисты муниципального казенного учреждения «Управление жилищно-коммунального хозяйства города Урай»  в 2014 году приняли участие в 31 собрании, проводим</w:t>
      </w:r>
      <w:r w:rsidR="002B32F8">
        <w:rPr>
          <w:sz w:val="24"/>
          <w:szCs w:val="24"/>
        </w:rPr>
        <w:t>ом</w:t>
      </w:r>
      <w:r>
        <w:rPr>
          <w:sz w:val="24"/>
          <w:szCs w:val="24"/>
        </w:rPr>
        <w:t xml:space="preserve"> в форме очного голосования. Собственникам жилых помещений предоставлялась квалифицированная помощь при разъяснении формирования перечня обязательных работ и платы за содержание и ремонт общего имущества многоквартирного дома.</w:t>
      </w:r>
    </w:p>
    <w:p w:rsidR="00372E48" w:rsidRDefault="00372E48" w:rsidP="008355ED">
      <w:pPr>
        <w:widowControl w:val="0"/>
        <w:autoSpaceDE w:val="0"/>
        <w:autoSpaceDN w:val="0"/>
        <w:adjustRightInd w:val="0"/>
        <w:ind w:firstLine="567"/>
        <w:jc w:val="both"/>
        <w:rPr>
          <w:sz w:val="24"/>
          <w:szCs w:val="24"/>
        </w:rPr>
      </w:pPr>
      <w:r>
        <w:rPr>
          <w:sz w:val="24"/>
          <w:szCs w:val="24"/>
        </w:rPr>
        <w:t xml:space="preserve">2. </w:t>
      </w:r>
      <w:r w:rsidR="00152F3D">
        <w:rPr>
          <w:sz w:val="24"/>
          <w:szCs w:val="24"/>
        </w:rPr>
        <w:t>П</w:t>
      </w:r>
      <w:r>
        <w:rPr>
          <w:sz w:val="24"/>
          <w:szCs w:val="24"/>
        </w:rPr>
        <w:t>рава собственников на обжалование решения, принятого общим собранием собственников помещений многоквартирного дома, в соответствии с положениями ч.6. статьи 46 Жилищного кодекса РФ.</w:t>
      </w:r>
    </w:p>
    <w:p w:rsidR="00372E48" w:rsidRDefault="00372E48" w:rsidP="008355ED">
      <w:pPr>
        <w:widowControl w:val="0"/>
        <w:tabs>
          <w:tab w:val="left" w:pos="709"/>
          <w:tab w:val="left" w:pos="851"/>
          <w:tab w:val="left" w:pos="1276"/>
        </w:tabs>
        <w:autoSpaceDE w:val="0"/>
        <w:autoSpaceDN w:val="0"/>
        <w:adjustRightInd w:val="0"/>
        <w:ind w:firstLine="567"/>
        <w:jc w:val="both"/>
        <w:outlineLvl w:val="0"/>
        <w:rPr>
          <w:sz w:val="24"/>
          <w:szCs w:val="24"/>
        </w:rPr>
      </w:pPr>
      <w:r>
        <w:rPr>
          <w:sz w:val="24"/>
          <w:szCs w:val="24"/>
        </w:rPr>
        <w:t xml:space="preserve">3. </w:t>
      </w:r>
      <w:r w:rsidR="00152F3D">
        <w:rPr>
          <w:sz w:val="24"/>
          <w:szCs w:val="24"/>
        </w:rPr>
        <w:t>О</w:t>
      </w:r>
      <w:r>
        <w:rPr>
          <w:sz w:val="24"/>
          <w:szCs w:val="24"/>
        </w:rPr>
        <w:t xml:space="preserve">бязанности по внесению платы за жилое помещение и коммунальные услуги нанимателями, собственниками помещений многоквартирного дома, в т.ч. о порядке перерасчета платы в связи с временным отсутствием граждан, а так же в связи с </w:t>
      </w:r>
      <w:r w:rsidRPr="002B32F8">
        <w:rPr>
          <w:sz w:val="24"/>
          <w:szCs w:val="24"/>
          <w:highlight w:val="yellow"/>
        </w:rPr>
        <w:t xml:space="preserve"> </w:t>
      </w:r>
      <w:r w:rsidRPr="0033331F">
        <w:rPr>
          <w:sz w:val="24"/>
          <w:szCs w:val="24"/>
        </w:rPr>
        <w:t>предоставлением услуг ненадлежащего качества</w:t>
      </w:r>
      <w:r>
        <w:rPr>
          <w:sz w:val="24"/>
          <w:szCs w:val="24"/>
        </w:rPr>
        <w:t>.</w:t>
      </w:r>
      <w:r w:rsidR="002B32F8">
        <w:rPr>
          <w:sz w:val="24"/>
          <w:szCs w:val="24"/>
        </w:rPr>
        <w:t xml:space="preserve"> </w:t>
      </w:r>
    </w:p>
    <w:p w:rsidR="00372E48" w:rsidRDefault="00372E48" w:rsidP="008355ED">
      <w:pPr>
        <w:widowControl w:val="0"/>
        <w:autoSpaceDE w:val="0"/>
        <w:autoSpaceDN w:val="0"/>
        <w:adjustRightInd w:val="0"/>
        <w:ind w:firstLine="567"/>
        <w:jc w:val="both"/>
        <w:outlineLvl w:val="0"/>
        <w:rPr>
          <w:sz w:val="24"/>
          <w:szCs w:val="24"/>
        </w:rPr>
      </w:pPr>
      <w:r>
        <w:rPr>
          <w:sz w:val="24"/>
          <w:szCs w:val="24"/>
        </w:rPr>
        <w:t xml:space="preserve">4. </w:t>
      </w:r>
      <w:r w:rsidR="00152F3D">
        <w:rPr>
          <w:sz w:val="24"/>
          <w:szCs w:val="24"/>
        </w:rPr>
        <w:t>П</w:t>
      </w:r>
      <w:r>
        <w:rPr>
          <w:sz w:val="24"/>
          <w:szCs w:val="24"/>
        </w:rPr>
        <w:t xml:space="preserve">орядка проведения капитального ремонта многоквартирного дома, способа </w:t>
      </w:r>
      <w:r>
        <w:rPr>
          <w:sz w:val="24"/>
          <w:szCs w:val="24"/>
        </w:rPr>
        <w:lastRenderedPageBreak/>
        <w:t>формирования фонда капитального ремонта, изменения способа формирования фонда.</w:t>
      </w:r>
    </w:p>
    <w:p w:rsidR="00372E48" w:rsidRDefault="00372E48" w:rsidP="008355ED">
      <w:pPr>
        <w:widowControl w:val="0"/>
        <w:autoSpaceDE w:val="0"/>
        <w:autoSpaceDN w:val="0"/>
        <w:adjustRightInd w:val="0"/>
        <w:ind w:firstLine="567"/>
        <w:jc w:val="both"/>
        <w:outlineLvl w:val="0"/>
        <w:rPr>
          <w:sz w:val="24"/>
          <w:szCs w:val="24"/>
        </w:rPr>
      </w:pPr>
      <w:r>
        <w:rPr>
          <w:sz w:val="24"/>
          <w:szCs w:val="24"/>
        </w:rPr>
        <w:t>Вся разъяснительная работа  по обращениям граждан ведется в письменной и устной форме, а также регулярно публику</w:t>
      </w:r>
      <w:r w:rsidR="002B32F8">
        <w:rPr>
          <w:sz w:val="24"/>
          <w:szCs w:val="24"/>
        </w:rPr>
        <w:t>е</w:t>
      </w:r>
      <w:r>
        <w:rPr>
          <w:sz w:val="24"/>
          <w:szCs w:val="24"/>
        </w:rPr>
        <w:t>тся в средствах массовой информации. Кроме этого</w:t>
      </w:r>
      <w:r w:rsidR="002B32F8">
        <w:rPr>
          <w:sz w:val="24"/>
          <w:szCs w:val="24"/>
        </w:rPr>
        <w:t>,</w:t>
      </w:r>
      <w:r>
        <w:rPr>
          <w:sz w:val="24"/>
          <w:szCs w:val="24"/>
        </w:rPr>
        <w:t xml:space="preserve"> не реже одного раза в квартал проводятся «</w:t>
      </w:r>
      <w:r w:rsidR="002B32F8">
        <w:rPr>
          <w:sz w:val="24"/>
          <w:szCs w:val="24"/>
        </w:rPr>
        <w:t>П</w:t>
      </w:r>
      <w:r>
        <w:rPr>
          <w:sz w:val="24"/>
          <w:szCs w:val="24"/>
        </w:rPr>
        <w:t>рямые линии» на телевидении и «Горячие линии» по телефону.</w:t>
      </w:r>
    </w:p>
    <w:p w:rsidR="00372E48" w:rsidRDefault="00372E48" w:rsidP="008355ED">
      <w:pPr>
        <w:pStyle w:val="ConsPlusNormal"/>
        <w:widowControl/>
        <w:tabs>
          <w:tab w:val="num" w:pos="1134"/>
        </w:tabs>
        <w:ind w:firstLine="567"/>
        <w:jc w:val="both"/>
        <w:rPr>
          <w:rFonts w:ascii="Times New Roman" w:hAnsi="Times New Roman" w:cs="Times New Roman"/>
          <w:sz w:val="24"/>
          <w:szCs w:val="24"/>
        </w:rPr>
      </w:pPr>
      <w:r>
        <w:rPr>
          <w:rFonts w:ascii="Times New Roman" w:hAnsi="Times New Roman" w:cs="Times New Roman"/>
          <w:sz w:val="24"/>
          <w:szCs w:val="24"/>
        </w:rPr>
        <w:t>В 2014 году поступили обращения граждан, касающиеся деятельности управляющих организаций, в следующем объеме:</w:t>
      </w:r>
    </w:p>
    <w:p w:rsidR="00372E48" w:rsidRDefault="00372E48" w:rsidP="008355ED">
      <w:pPr>
        <w:pStyle w:val="ConsPlusNormal"/>
        <w:widowControl/>
        <w:tabs>
          <w:tab w:val="num" w:pos="1134"/>
        </w:tabs>
        <w:ind w:firstLine="567"/>
        <w:jc w:val="both"/>
        <w:rPr>
          <w:rFonts w:ascii="Times New Roman" w:hAnsi="Times New Roman" w:cs="Times New Roman"/>
          <w:sz w:val="24"/>
          <w:szCs w:val="24"/>
        </w:rPr>
      </w:pPr>
      <w:r>
        <w:rPr>
          <w:rFonts w:ascii="Times New Roman" w:hAnsi="Times New Roman" w:cs="Times New Roman"/>
          <w:sz w:val="24"/>
          <w:szCs w:val="24"/>
        </w:rPr>
        <w:t>- карточки виртуального приема, личного приема, заявления граждан (на главу города</w:t>
      </w:r>
      <w:r w:rsidR="00152F3D">
        <w:rPr>
          <w:rFonts w:ascii="Times New Roman" w:hAnsi="Times New Roman" w:cs="Times New Roman"/>
          <w:sz w:val="24"/>
          <w:szCs w:val="24"/>
        </w:rPr>
        <w:t xml:space="preserve"> Урай</w:t>
      </w:r>
      <w:r>
        <w:rPr>
          <w:rFonts w:ascii="Times New Roman" w:hAnsi="Times New Roman" w:cs="Times New Roman"/>
          <w:sz w:val="24"/>
          <w:szCs w:val="24"/>
        </w:rPr>
        <w:t>, главу администрации</w:t>
      </w:r>
      <w:r w:rsidR="00152F3D">
        <w:rPr>
          <w:rFonts w:ascii="Times New Roman" w:hAnsi="Times New Roman" w:cs="Times New Roman"/>
          <w:sz w:val="24"/>
          <w:szCs w:val="24"/>
        </w:rPr>
        <w:t xml:space="preserve"> города Урай</w:t>
      </w:r>
      <w:r>
        <w:rPr>
          <w:rFonts w:ascii="Times New Roman" w:hAnsi="Times New Roman" w:cs="Times New Roman"/>
          <w:sz w:val="24"/>
          <w:szCs w:val="24"/>
        </w:rPr>
        <w:t>, заместителей главы администрации</w:t>
      </w:r>
      <w:r w:rsidR="00152F3D">
        <w:rPr>
          <w:rFonts w:ascii="Times New Roman" w:hAnsi="Times New Roman" w:cs="Times New Roman"/>
          <w:sz w:val="24"/>
          <w:szCs w:val="24"/>
        </w:rPr>
        <w:t xml:space="preserve"> гор</w:t>
      </w:r>
      <w:r w:rsidR="002B32F8">
        <w:rPr>
          <w:rFonts w:ascii="Times New Roman" w:hAnsi="Times New Roman" w:cs="Times New Roman"/>
          <w:sz w:val="24"/>
          <w:szCs w:val="24"/>
        </w:rPr>
        <w:t>о</w:t>
      </w:r>
      <w:r w:rsidR="00152F3D">
        <w:rPr>
          <w:rFonts w:ascii="Times New Roman" w:hAnsi="Times New Roman" w:cs="Times New Roman"/>
          <w:sz w:val="24"/>
          <w:szCs w:val="24"/>
        </w:rPr>
        <w:t>да Урай</w:t>
      </w:r>
      <w:r>
        <w:rPr>
          <w:rFonts w:ascii="Times New Roman" w:hAnsi="Times New Roman" w:cs="Times New Roman"/>
          <w:sz w:val="24"/>
          <w:szCs w:val="24"/>
        </w:rPr>
        <w:t>)</w:t>
      </w:r>
      <w:r w:rsidR="002B32F8">
        <w:rPr>
          <w:rFonts w:ascii="Times New Roman" w:hAnsi="Times New Roman" w:cs="Times New Roman"/>
          <w:sz w:val="24"/>
          <w:szCs w:val="24"/>
        </w:rPr>
        <w:t>-</w:t>
      </w:r>
      <w:r>
        <w:rPr>
          <w:rFonts w:ascii="Times New Roman" w:hAnsi="Times New Roman" w:cs="Times New Roman"/>
          <w:sz w:val="24"/>
          <w:szCs w:val="24"/>
        </w:rPr>
        <w:t xml:space="preserve"> 202 ед.,</w:t>
      </w:r>
    </w:p>
    <w:p w:rsidR="00372E48" w:rsidRDefault="00372E48" w:rsidP="008355ED">
      <w:pPr>
        <w:pStyle w:val="ConsPlusNormal"/>
        <w:widowControl/>
        <w:tabs>
          <w:tab w:val="num" w:pos="1134"/>
        </w:tabs>
        <w:ind w:firstLine="567"/>
        <w:jc w:val="both"/>
        <w:rPr>
          <w:rFonts w:ascii="Times New Roman" w:hAnsi="Times New Roman" w:cs="Times New Roman"/>
          <w:sz w:val="24"/>
          <w:szCs w:val="24"/>
        </w:rPr>
      </w:pPr>
      <w:r>
        <w:rPr>
          <w:rFonts w:ascii="Times New Roman" w:hAnsi="Times New Roman" w:cs="Times New Roman"/>
          <w:sz w:val="24"/>
          <w:szCs w:val="24"/>
        </w:rPr>
        <w:t>- Губернатору Х</w:t>
      </w:r>
      <w:r w:rsidR="00152F3D">
        <w:rPr>
          <w:rFonts w:ascii="Times New Roman" w:hAnsi="Times New Roman" w:cs="Times New Roman"/>
          <w:sz w:val="24"/>
          <w:szCs w:val="24"/>
        </w:rPr>
        <w:t>анты-</w:t>
      </w:r>
      <w:r>
        <w:rPr>
          <w:rFonts w:ascii="Times New Roman" w:hAnsi="Times New Roman" w:cs="Times New Roman"/>
          <w:sz w:val="24"/>
          <w:szCs w:val="24"/>
        </w:rPr>
        <w:t>М</w:t>
      </w:r>
      <w:r w:rsidR="00152F3D">
        <w:rPr>
          <w:rFonts w:ascii="Times New Roman" w:hAnsi="Times New Roman" w:cs="Times New Roman"/>
          <w:sz w:val="24"/>
          <w:szCs w:val="24"/>
        </w:rPr>
        <w:t>ансийского автономного округа</w:t>
      </w:r>
      <w:r>
        <w:rPr>
          <w:rFonts w:ascii="Times New Roman" w:hAnsi="Times New Roman" w:cs="Times New Roman"/>
          <w:sz w:val="24"/>
          <w:szCs w:val="24"/>
        </w:rPr>
        <w:t>-</w:t>
      </w:r>
      <w:r w:rsidR="00152F3D">
        <w:rPr>
          <w:rFonts w:ascii="Times New Roman" w:hAnsi="Times New Roman" w:cs="Times New Roman"/>
          <w:sz w:val="24"/>
          <w:szCs w:val="24"/>
        </w:rPr>
        <w:t xml:space="preserve"> </w:t>
      </w:r>
      <w:r>
        <w:rPr>
          <w:rFonts w:ascii="Times New Roman" w:hAnsi="Times New Roman" w:cs="Times New Roman"/>
          <w:sz w:val="24"/>
          <w:szCs w:val="24"/>
        </w:rPr>
        <w:t>Югры</w:t>
      </w:r>
      <w:r w:rsidR="002B32F8">
        <w:rPr>
          <w:rFonts w:ascii="Times New Roman" w:hAnsi="Times New Roman" w:cs="Times New Roman"/>
          <w:sz w:val="24"/>
          <w:szCs w:val="24"/>
        </w:rPr>
        <w:t>-</w:t>
      </w:r>
      <w:r>
        <w:rPr>
          <w:rFonts w:ascii="Times New Roman" w:hAnsi="Times New Roman" w:cs="Times New Roman"/>
          <w:sz w:val="24"/>
          <w:szCs w:val="24"/>
        </w:rPr>
        <w:t xml:space="preserve"> 8 ед.,</w:t>
      </w:r>
    </w:p>
    <w:p w:rsidR="00372E48" w:rsidRDefault="00372E48" w:rsidP="008355ED">
      <w:pPr>
        <w:pStyle w:val="ConsPlusNormal"/>
        <w:widowControl/>
        <w:tabs>
          <w:tab w:val="num" w:pos="1134"/>
        </w:tabs>
        <w:ind w:firstLine="567"/>
        <w:jc w:val="both"/>
        <w:rPr>
          <w:rFonts w:ascii="Times New Roman" w:hAnsi="Times New Roman" w:cs="Times New Roman"/>
          <w:sz w:val="24"/>
          <w:szCs w:val="24"/>
        </w:rPr>
      </w:pPr>
      <w:r>
        <w:rPr>
          <w:rFonts w:ascii="Times New Roman" w:hAnsi="Times New Roman" w:cs="Times New Roman"/>
          <w:sz w:val="24"/>
          <w:szCs w:val="24"/>
        </w:rPr>
        <w:t>- заявления граждан (в Управление по ЖКХ)</w:t>
      </w:r>
      <w:r w:rsidR="002B32F8">
        <w:rPr>
          <w:rFonts w:ascii="Times New Roman" w:hAnsi="Times New Roman" w:cs="Times New Roman"/>
          <w:sz w:val="24"/>
          <w:szCs w:val="24"/>
        </w:rPr>
        <w:t>-</w:t>
      </w:r>
      <w:r>
        <w:rPr>
          <w:rFonts w:ascii="Times New Roman" w:hAnsi="Times New Roman" w:cs="Times New Roman"/>
          <w:sz w:val="24"/>
          <w:szCs w:val="24"/>
        </w:rPr>
        <w:t xml:space="preserve"> 188 ед.,</w:t>
      </w:r>
    </w:p>
    <w:p w:rsidR="00372E48" w:rsidRDefault="00372E48" w:rsidP="008355ED">
      <w:pPr>
        <w:pStyle w:val="ConsPlusNormal"/>
        <w:widowControl/>
        <w:tabs>
          <w:tab w:val="num" w:pos="567"/>
        </w:tabs>
        <w:ind w:firstLine="567"/>
        <w:jc w:val="both"/>
        <w:rPr>
          <w:rFonts w:ascii="Times New Roman" w:hAnsi="Times New Roman" w:cs="Times New Roman"/>
          <w:sz w:val="24"/>
          <w:szCs w:val="24"/>
        </w:rPr>
      </w:pPr>
      <w:r>
        <w:rPr>
          <w:rFonts w:ascii="Times New Roman" w:hAnsi="Times New Roman" w:cs="Times New Roman"/>
          <w:sz w:val="24"/>
          <w:szCs w:val="24"/>
        </w:rPr>
        <w:t xml:space="preserve">- на прием по личным вопросам к начальнику </w:t>
      </w:r>
      <w:r w:rsidR="00152F3D" w:rsidRPr="00152F3D">
        <w:rPr>
          <w:rFonts w:ascii="Times New Roman" w:hAnsi="Times New Roman" w:cs="Times New Roman"/>
          <w:sz w:val="24"/>
          <w:szCs w:val="24"/>
        </w:rPr>
        <w:t>муниципально</w:t>
      </w:r>
      <w:r w:rsidR="002B32F8">
        <w:rPr>
          <w:rFonts w:ascii="Times New Roman" w:hAnsi="Times New Roman" w:cs="Times New Roman"/>
          <w:sz w:val="24"/>
          <w:szCs w:val="24"/>
        </w:rPr>
        <w:t>го</w:t>
      </w:r>
      <w:r w:rsidR="00152F3D" w:rsidRPr="00152F3D">
        <w:rPr>
          <w:rFonts w:ascii="Times New Roman" w:hAnsi="Times New Roman" w:cs="Times New Roman"/>
          <w:sz w:val="24"/>
          <w:szCs w:val="24"/>
        </w:rPr>
        <w:t xml:space="preserve"> казенно</w:t>
      </w:r>
      <w:r w:rsidR="002B32F8">
        <w:rPr>
          <w:rFonts w:ascii="Times New Roman" w:hAnsi="Times New Roman" w:cs="Times New Roman"/>
          <w:sz w:val="24"/>
          <w:szCs w:val="24"/>
        </w:rPr>
        <w:t>го</w:t>
      </w:r>
      <w:r w:rsidR="00152F3D" w:rsidRPr="00152F3D">
        <w:rPr>
          <w:rFonts w:ascii="Times New Roman" w:hAnsi="Times New Roman" w:cs="Times New Roman"/>
          <w:sz w:val="24"/>
          <w:szCs w:val="24"/>
        </w:rPr>
        <w:t xml:space="preserve"> учреждени</w:t>
      </w:r>
      <w:r w:rsidR="002B32F8">
        <w:rPr>
          <w:rFonts w:ascii="Times New Roman" w:hAnsi="Times New Roman" w:cs="Times New Roman"/>
          <w:sz w:val="24"/>
          <w:szCs w:val="24"/>
        </w:rPr>
        <w:t>я</w:t>
      </w:r>
      <w:r w:rsidR="00152F3D" w:rsidRPr="00152F3D">
        <w:rPr>
          <w:rFonts w:ascii="Times New Roman" w:hAnsi="Times New Roman" w:cs="Times New Roman"/>
          <w:sz w:val="24"/>
          <w:szCs w:val="24"/>
        </w:rPr>
        <w:t xml:space="preserve"> «Управление жилищно-коммунального хозяйства города Урай»</w:t>
      </w:r>
      <w:r>
        <w:rPr>
          <w:rFonts w:ascii="Times New Roman" w:hAnsi="Times New Roman" w:cs="Times New Roman"/>
          <w:sz w:val="24"/>
          <w:szCs w:val="24"/>
        </w:rPr>
        <w:t xml:space="preserve"> (в том числе по вопросам, поставленным в «прямых» эфирах)</w:t>
      </w:r>
      <w:r w:rsidR="002B32F8">
        <w:rPr>
          <w:rFonts w:ascii="Times New Roman" w:hAnsi="Times New Roman" w:cs="Times New Roman"/>
          <w:sz w:val="24"/>
          <w:szCs w:val="24"/>
        </w:rPr>
        <w:t>-</w:t>
      </w:r>
      <w:r>
        <w:rPr>
          <w:rFonts w:ascii="Times New Roman" w:hAnsi="Times New Roman" w:cs="Times New Roman"/>
          <w:sz w:val="24"/>
          <w:szCs w:val="24"/>
        </w:rPr>
        <w:t xml:space="preserve"> 58 ед.,</w:t>
      </w:r>
    </w:p>
    <w:p w:rsidR="00372E48" w:rsidRDefault="00372E48" w:rsidP="008355ED">
      <w:pPr>
        <w:pStyle w:val="ConsPlusNormal"/>
        <w:widowControl/>
        <w:tabs>
          <w:tab w:val="num" w:pos="1134"/>
        </w:tabs>
        <w:ind w:firstLine="567"/>
        <w:jc w:val="both"/>
        <w:rPr>
          <w:rFonts w:ascii="Times New Roman" w:hAnsi="Times New Roman" w:cs="Times New Roman"/>
          <w:sz w:val="24"/>
          <w:szCs w:val="24"/>
        </w:rPr>
      </w:pPr>
      <w:r>
        <w:rPr>
          <w:rFonts w:ascii="Times New Roman" w:hAnsi="Times New Roman" w:cs="Times New Roman"/>
          <w:sz w:val="24"/>
          <w:szCs w:val="24"/>
        </w:rPr>
        <w:t xml:space="preserve">- по окружной программе «коммунальная инспекция»- 6 ед.,  </w:t>
      </w:r>
    </w:p>
    <w:p w:rsidR="00372E48" w:rsidRDefault="00372E48" w:rsidP="008355ED">
      <w:pPr>
        <w:pStyle w:val="ConsPlusNormal"/>
        <w:widowControl/>
        <w:tabs>
          <w:tab w:val="num" w:pos="1134"/>
        </w:tabs>
        <w:ind w:firstLine="567"/>
        <w:jc w:val="both"/>
        <w:rPr>
          <w:rFonts w:ascii="Times New Roman" w:hAnsi="Times New Roman" w:cs="Times New Roman"/>
          <w:sz w:val="24"/>
          <w:szCs w:val="24"/>
        </w:rPr>
      </w:pPr>
      <w:r>
        <w:rPr>
          <w:rFonts w:ascii="Times New Roman" w:hAnsi="Times New Roman" w:cs="Times New Roman"/>
          <w:sz w:val="24"/>
          <w:szCs w:val="24"/>
        </w:rPr>
        <w:t>- от иных источников (Общественный совет и др., в том числе от юридических лиц)</w:t>
      </w:r>
      <w:r w:rsidR="002B32F8">
        <w:rPr>
          <w:rFonts w:ascii="Times New Roman" w:hAnsi="Times New Roman" w:cs="Times New Roman"/>
          <w:sz w:val="24"/>
          <w:szCs w:val="24"/>
        </w:rPr>
        <w:t>-</w:t>
      </w:r>
      <w:r>
        <w:rPr>
          <w:rFonts w:ascii="Times New Roman" w:hAnsi="Times New Roman" w:cs="Times New Roman"/>
          <w:sz w:val="24"/>
          <w:szCs w:val="24"/>
        </w:rPr>
        <w:t xml:space="preserve"> 9 ед.</w:t>
      </w:r>
    </w:p>
    <w:p w:rsidR="00372E48" w:rsidRDefault="00372E48" w:rsidP="008355ED">
      <w:pPr>
        <w:widowControl w:val="0"/>
        <w:autoSpaceDE w:val="0"/>
        <w:autoSpaceDN w:val="0"/>
        <w:adjustRightInd w:val="0"/>
        <w:ind w:firstLine="567"/>
        <w:jc w:val="both"/>
        <w:outlineLvl w:val="0"/>
        <w:rPr>
          <w:sz w:val="24"/>
          <w:szCs w:val="24"/>
        </w:rPr>
      </w:pPr>
      <w:r>
        <w:rPr>
          <w:sz w:val="24"/>
          <w:szCs w:val="24"/>
        </w:rPr>
        <w:t>Консультаци</w:t>
      </w:r>
      <w:r w:rsidR="002B32F8">
        <w:rPr>
          <w:sz w:val="24"/>
          <w:szCs w:val="24"/>
        </w:rPr>
        <w:t>й</w:t>
      </w:r>
      <w:r>
        <w:rPr>
          <w:sz w:val="24"/>
          <w:szCs w:val="24"/>
        </w:rPr>
        <w:t xml:space="preserve"> по телефону </w:t>
      </w:r>
      <w:r w:rsidR="002B32F8">
        <w:rPr>
          <w:sz w:val="24"/>
          <w:szCs w:val="24"/>
        </w:rPr>
        <w:t xml:space="preserve">в устной форме  было представлено 119 </w:t>
      </w:r>
      <w:r>
        <w:rPr>
          <w:sz w:val="24"/>
          <w:szCs w:val="24"/>
        </w:rPr>
        <w:t>обратившимся гражданам.</w:t>
      </w:r>
    </w:p>
    <w:p w:rsidR="00372E48" w:rsidRDefault="00372E48" w:rsidP="008355ED">
      <w:pPr>
        <w:widowControl w:val="0"/>
        <w:autoSpaceDE w:val="0"/>
        <w:autoSpaceDN w:val="0"/>
        <w:adjustRightInd w:val="0"/>
        <w:ind w:firstLine="567"/>
        <w:jc w:val="both"/>
        <w:outlineLvl w:val="0"/>
        <w:rPr>
          <w:rStyle w:val="apple-converted-space"/>
          <w:shd w:val="clear" w:color="auto" w:fill="FFFFFF"/>
        </w:rPr>
      </w:pPr>
      <w:r>
        <w:rPr>
          <w:sz w:val="24"/>
          <w:szCs w:val="24"/>
        </w:rPr>
        <w:t>04.12.2014 состоялся общегородской Форум «Урай</w:t>
      </w:r>
      <w:r w:rsidR="00587F14">
        <w:rPr>
          <w:sz w:val="24"/>
          <w:szCs w:val="24"/>
        </w:rPr>
        <w:t xml:space="preserve"> </w:t>
      </w:r>
      <w:r>
        <w:rPr>
          <w:sz w:val="24"/>
          <w:szCs w:val="24"/>
        </w:rPr>
        <w:t xml:space="preserve">– наш общий дом» с </w:t>
      </w:r>
      <w:r>
        <w:rPr>
          <w:sz w:val="24"/>
          <w:szCs w:val="24"/>
          <w:shd w:val="clear" w:color="auto" w:fill="FFFFFF"/>
        </w:rPr>
        <w:t>главной темой «ЖКХ: Сегодня. Завтра». На Форуме активное участие приняли коммунальные предприятия, а также организации, обслуживающие жилищный фонд города. Они организовали работу консультативных пунктов, ответив на частные вопросы людей и наглядно рассказав о своей деятельности.</w:t>
      </w:r>
    </w:p>
    <w:p w:rsidR="00372E48" w:rsidRDefault="00372E48" w:rsidP="008355ED">
      <w:pPr>
        <w:widowControl w:val="0"/>
        <w:autoSpaceDE w:val="0"/>
        <w:autoSpaceDN w:val="0"/>
        <w:adjustRightInd w:val="0"/>
        <w:ind w:firstLine="567"/>
        <w:jc w:val="both"/>
        <w:outlineLvl w:val="0"/>
        <w:rPr>
          <w:rStyle w:val="apple-converted-space"/>
          <w:sz w:val="24"/>
          <w:szCs w:val="24"/>
          <w:bdr w:val="none" w:sz="0" w:space="0" w:color="auto" w:frame="1"/>
          <w:shd w:val="clear" w:color="auto" w:fill="FFFFFF"/>
        </w:rPr>
      </w:pPr>
      <w:r>
        <w:rPr>
          <w:sz w:val="24"/>
          <w:szCs w:val="24"/>
          <w:bdr w:val="none" w:sz="0" w:space="0" w:color="auto" w:frame="1"/>
          <w:shd w:val="clear" w:color="auto" w:fill="FFFFFF"/>
        </w:rPr>
        <w:t xml:space="preserve">Участники Форума могли не только получить ответ на свои вопросы, но и узнали, куда можно обращаться для решения тех или иных вопросов в сфере ЖКХ – помимо МКУ «Управление жилищно-коммунальным хозяйством города Урай».  Помощь в решении частных вопросов граждан оказывают Общественный совет по вопросам </w:t>
      </w:r>
      <w:r w:rsidR="002E34BE">
        <w:rPr>
          <w:sz w:val="24"/>
          <w:szCs w:val="24"/>
          <w:bdr w:val="none" w:sz="0" w:space="0" w:color="auto" w:frame="1"/>
          <w:shd w:val="clear" w:color="auto" w:fill="FFFFFF"/>
        </w:rPr>
        <w:t xml:space="preserve">жилищно-коммунального хозяйства </w:t>
      </w:r>
      <w:r>
        <w:rPr>
          <w:sz w:val="24"/>
          <w:szCs w:val="24"/>
          <w:bdr w:val="none" w:sz="0" w:space="0" w:color="auto" w:frame="1"/>
          <w:shd w:val="clear" w:color="auto" w:fill="FFFFFF"/>
        </w:rPr>
        <w:t xml:space="preserve"> и представительство Жилстройнадзора ХМАО-Югры.</w:t>
      </w:r>
    </w:p>
    <w:p w:rsidR="00372E48" w:rsidRDefault="00372E48" w:rsidP="008355ED">
      <w:pPr>
        <w:widowControl w:val="0"/>
        <w:autoSpaceDE w:val="0"/>
        <w:autoSpaceDN w:val="0"/>
        <w:adjustRightInd w:val="0"/>
        <w:ind w:firstLine="567"/>
        <w:jc w:val="both"/>
        <w:outlineLvl w:val="0"/>
      </w:pPr>
      <w:r>
        <w:rPr>
          <w:sz w:val="24"/>
          <w:szCs w:val="24"/>
          <w:bdr w:val="none" w:sz="0" w:space="0" w:color="auto" w:frame="1"/>
          <w:shd w:val="clear" w:color="auto" w:fill="FFFFFF"/>
        </w:rPr>
        <w:t>В панельной дискуссии участники Форума смогли задать вопросы по обсуждаемой теме и высказать свои предложения</w:t>
      </w:r>
      <w:r>
        <w:rPr>
          <w:sz w:val="24"/>
          <w:szCs w:val="24"/>
          <w:shd w:val="clear" w:color="auto" w:fill="FFFFFF"/>
        </w:rPr>
        <w:t>. Так урайцы проголосовали за необходимость: обеспечивать постоянное взаимодействие органов власти, предприятий ЖКХ, управляющих компаний и собственников жилья; активизировать процесс создания домовых комитетов и дворовых сообществ; признать за собственниками жилья ответственность в решении вопросов управления домами.</w:t>
      </w:r>
      <w:r>
        <w:rPr>
          <w:rStyle w:val="apple-converted-space"/>
          <w:sz w:val="24"/>
          <w:szCs w:val="24"/>
          <w:shd w:val="clear" w:color="auto" w:fill="FFFFFF"/>
        </w:rPr>
        <w:t> </w:t>
      </w:r>
    </w:p>
    <w:p w:rsidR="00F33942" w:rsidRDefault="00F33942" w:rsidP="008355ED">
      <w:pPr>
        <w:widowControl w:val="0"/>
        <w:tabs>
          <w:tab w:val="left" w:pos="567"/>
        </w:tabs>
        <w:autoSpaceDE w:val="0"/>
        <w:autoSpaceDN w:val="0"/>
        <w:adjustRightInd w:val="0"/>
        <w:ind w:firstLine="567"/>
        <w:jc w:val="both"/>
        <w:outlineLvl w:val="0"/>
        <w:rPr>
          <w:sz w:val="24"/>
          <w:szCs w:val="24"/>
        </w:rPr>
      </w:pPr>
    </w:p>
    <w:p w:rsidR="00F33942" w:rsidRPr="00E9517F" w:rsidRDefault="00F33942" w:rsidP="008355ED">
      <w:pPr>
        <w:ind w:firstLine="567"/>
        <w:jc w:val="both"/>
        <w:rPr>
          <w:b/>
          <w:bCs/>
          <w:sz w:val="24"/>
          <w:szCs w:val="24"/>
        </w:rPr>
      </w:pPr>
      <w:r w:rsidRPr="00E9517F">
        <w:rPr>
          <w:b/>
          <w:bCs/>
          <w:sz w:val="24"/>
          <w:szCs w:val="24"/>
        </w:rPr>
        <w:t>10) Улучшить качество пассажирских перевозок.</w:t>
      </w:r>
    </w:p>
    <w:p w:rsidR="00F33942" w:rsidRDefault="00F33942" w:rsidP="008355ED">
      <w:pPr>
        <w:ind w:firstLine="567"/>
        <w:jc w:val="both"/>
        <w:rPr>
          <w:b/>
          <w:bCs/>
          <w:sz w:val="24"/>
          <w:szCs w:val="24"/>
        </w:rPr>
      </w:pPr>
      <w:r w:rsidRPr="00E9517F">
        <w:rPr>
          <w:b/>
          <w:bCs/>
          <w:sz w:val="24"/>
          <w:szCs w:val="24"/>
        </w:rPr>
        <w:t>Информация о выполнении:</w:t>
      </w:r>
    </w:p>
    <w:p w:rsidR="00604289" w:rsidRDefault="00604289" w:rsidP="008355ED">
      <w:pPr>
        <w:pStyle w:val="3"/>
        <w:spacing w:after="0"/>
        <w:ind w:firstLine="567"/>
        <w:jc w:val="both"/>
        <w:rPr>
          <w:sz w:val="24"/>
          <w:szCs w:val="24"/>
        </w:rPr>
      </w:pPr>
      <w:r>
        <w:rPr>
          <w:sz w:val="24"/>
          <w:szCs w:val="24"/>
        </w:rPr>
        <w:t>1. С целью удовлетворения потребностей населения в пассажирских перевозках, улучшения качества пассажирских перевозок в 2014 году организовано и проведено пять конкурсов на получение субсидии на частичное возмещение затрат по транспортному обслуживанию населения.</w:t>
      </w:r>
    </w:p>
    <w:p w:rsidR="00604289" w:rsidRDefault="00604289" w:rsidP="008355ED">
      <w:pPr>
        <w:pStyle w:val="3"/>
        <w:spacing w:after="0"/>
        <w:ind w:firstLine="567"/>
        <w:jc w:val="both"/>
        <w:rPr>
          <w:sz w:val="24"/>
          <w:szCs w:val="24"/>
        </w:rPr>
      </w:pPr>
      <w:r>
        <w:rPr>
          <w:sz w:val="24"/>
          <w:szCs w:val="24"/>
        </w:rPr>
        <w:t>В июне был открыт новый автобусный маршрут №11 «микрорайон Юго-Восточный», соединяющий микрорайоны Юго-Восточный</w:t>
      </w:r>
      <w:r w:rsidR="00024C9B">
        <w:rPr>
          <w:sz w:val="24"/>
          <w:szCs w:val="24"/>
        </w:rPr>
        <w:t xml:space="preserve"> и</w:t>
      </w:r>
      <w:r>
        <w:rPr>
          <w:sz w:val="24"/>
          <w:szCs w:val="24"/>
        </w:rPr>
        <w:t xml:space="preserve"> Шаимский с другими районами города. Расписание движения автобуса максимально приближено пожеланиям граждан. Данный маршрут удобен и для жителей микрорайонов «Д», «Г», «А». Пользуясь этим маршрутом</w:t>
      </w:r>
      <w:r w:rsidR="00024C9B">
        <w:rPr>
          <w:sz w:val="24"/>
          <w:szCs w:val="24"/>
        </w:rPr>
        <w:t>,</w:t>
      </w:r>
      <w:r>
        <w:rPr>
          <w:sz w:val="24"/>
          <w:szCs w:val="24"/>
        </w:rPr>
        <w:t xml:space="preserve"> появилась возможность возить детей в новый детский сад «Снежинка». Маршрут субсидируемый.</w:t>
      </w:r>
    </w:p>
    <w:p w:rsidR="00604289" w:rsidRDefault="00604289" w:rsidP="008355ED">
      <w:pPr>
        <w:pStyle w:val="3"/>
        <w:spacing w:after="0"/>
        <w:ind w:firstLine="567"/>
        <w:jc w:val="both"/>
        <w:rPr>
          <w:sz w:val="24"/>
          <w:szCs w:val="24"/>
        </w:rPr>
      </w:pPr>
      <w:r>
        <w:rPr>
          <w:sz w:val="24"/>
          <w:szCs w:val="24"/>
        </w:rPr>
        <w:t xml:space="preserve">С целью привлечения перевозчиков для работы на регулярных городских автобусных маршрутах,  для поддержания доступности транспортного обслуживания для всех слоев населения бюджетом города ежегодно предусматривается субсидия на частичное возмещение затрат по транспортному обслуживанию населения. </w:t>
      </w:r>
      <w:r w:rsidR="00024C9B">
        <w:rPr>
          <w:sz w:val="24"/>
          <w:szCs w:val="24"/>
        </w:rPr>
        <w:t>В</w:t>
      </w:r>
      <w:r>
        <w:rPr>
          <w:sz w:val="24"/>
          <w:szCs w:val="24"/>
        </w:rPr>
        <w:t xml:space="preserve"> 2014 год</w:t>
      </w:r>
      <w:r w:rsidR="00024C9B">
        <w:rPr>
          <w:sz w:val="24"/>
          <w:szCs w:val="24"/>
        </w:rPr>
        <w:t>у</w:t>
      </w:r>
      <w:r>
        <w:rPr>
          <w:sz w:val="24"/>
          <w:szCs w:val="24"/>
        </w:rPr>
        <w:t xml:space="preserve"> </w:t>
      </w:r>
      <w:r>
        <w:rPr>
          <w:sz w:val="24"/>
          <w:szCs w:val="24"/>
        </w:rPr>
        <w:lastRenderedPageBreak/>
        <w:t>выделена субсидия в размере 8 223,5 тысяч рублей, из них на городские автобусные перевозки</w:t>
      </w:r>
      <w:r w:rsidR="00024C9B">
        <w:rPr>
          <w:sz w:val="24"/>
          <w:szCs w:val="24"/>
        </w:rPr>
        <w:t>-</w:t>
      </w:r>
      <w:r>
        <w:rPr>
          <w:sz w:val="24"/>
          <w:szCs w:val="24"/>
        </w:rPr>
        <w:t xml:space="preserve"> 3 252,0 тысяч рублей</w:t>
      </w:r>
      <w:r w:rsidR="00024C9B">
        <w:rPr>
          <w:sz w:val="24"/>
          <w:szCs w:val="24"/>
        </w:rPr>
        <w:t>,</w:t>
      </w:r>
      <w:r>
        <w:rPr>
          <w:sz w:val="24"/>
          <w:szCs w:val="24"/>
        </w:rPr>
        <w:t xml:space="preserve"> 4 971,5 тысяч рублей</w:t>
      </w:r>
      <w:r w:rsidR="00024C9B">
        <w:rPr>
          <w:sz w:val="24"/>
          <w:szCs w:val="24"/>
        </w:rPr>
        <w:t>-</w:t>
      </w:r>
      <w:r>
        <w:rPr>
          <w:sz w:val="24"/>
          <w:szCs w:val="24"/>
        </w:rPr>
        <w:t xml:space="preserve"> на речную переправу.</w:t>
      </w:r>
    </w:p>
    <w:p w:rsidR="00604289" w:rsidRDefault="00604289" w:rsidP="008355ED">
      <w:pPr>
        <w:pStyle w:val="3"/>
        <w:spacing w:after="0"/>
        <w:ind w:firstLine="567"/>
        <w:jc w:val="both"/>
        <w:rPr>
          <w:sz w:val="24"/>
          <w:szCs w:val="24"/>
        </w:rPr>
      </w:pPr>
      <w:r>
        <w:rPr>
          <w:sz w:val="24"/>
          <w:szCs w:val="24"/>
        </w:rPr>
        <w:t xml:space="preserve">В четвертом квартале 2014 года была подготовлена конкурсная документация,  16 декабря  2014 года проведен открытый конкурс на право получения субсидии на частичное возмещение затрат по транспортному обслуживанию населения на городских автобусных маршрутах. С перевозчиками заключены муниципальные контракты сроком действия с 1 января по 31 декабря 2015 года. Общая сумма предоставляемой субсидии согласно заключенным контрактам составляет 1 178 296,34 рублей. </w:t>
      </w:r>
    </w:p>
    <w:p w:rsidR="00604289" w:rsidRDefault="00604289" w:rsidP="008355ED">
      <w:pPr>
        <w:pStyle w:val="3"/>
        <w:spacing w:after="0"/>
        <w:ind w:firstLine="567"/>
        <w:jc w:val="both"/>
        <w:rPr>
          <w:sz w:val="24"/>
          <w:szCs w:val="24"/>
        </w:rPr>
      </w:pPr>
      <w:r>
        <w:rPr>
          <w:sz w:val="24"/>
          <w:szCs w:val="24"/>
        </w:rPr>
        <w:t>На дачных (сезонных) автобусных маршрутах предоставляется льготный (бесплатный) проезд неработающим пенсионерам, детям-сиротам, детям из многодетных (малообеспеченных) семей, инвалидам детства, инвалидам по зрению.</w:t>
      </w:r>
    </w:p>
    <w:p w:rsidR="00604289" w:rsidRDefault="00604289" w:rsidP="008355ED">
      <w:pPr>
        <w:pStyle w:val="3"/>
        <w:spacing w:after="0"/>
        <w:ind w:firstLine="567"/>
        <w:jc w:val="both"/>
        <w:rPr>
          <w:sz w:val="24"/>
          <w:szCs w:val="24"/>
        </w:rPr>
      </w:pPr>
      <w:r>
        <w:rPr>
          <w:sz w:val="24"/>
          <w:szCs w:val="24"/>
        </w:rPr>
        <w:t xml:space="preserve">2. Автобусные остановки города (за исключением районов новой жилой застройки Юго-Восточного и Солнечного микрорайонов) оборудованы площадками, остановочными павильонами. На основном городском автобусном маршруте №1 «Аэропорт – УЭС» работает низкопольный автобус по постоянному расписанию. Все городские автобусные маршруты ориентированы на выполнение запросов жителей города. Периодически, по мере необходимости и в соответствии с обращениями граждан в расписания движения автобусов вносятся корректировки. </w:t>
      </w:r>
    </w:p>
    <w:p w:rsidR="00604289" w:rsidRDefault="00604289" w:rsidP="008355ED">
      <w:pPr>
        <w:ind w:firstLine="567"/>
        <w:jc w:val="both"/>
        <w:rPr>
          <w:sz w:val="24"/>
          <w:szCs w:val="24"/>
        </w:rPr>
      </w:pPr>
      <w:r>
        <w:rPr>
          <w:sz w:val="24"/>
          <w:szCs w:val="24"/>
        </w:rPr>
        <w:t xml:space="preserve">3. С целью удовлетворения потребностей населения в пассажирских перевозках, улучшения качества пассажирских перевозок, отделом дорожного хозяйства и транспорта </w:t>
      </w:r>
      <w:r w:rsidR="00024C9B">
        <w:rPr>
          <w:sz w:val="24"/>
          <w:szCs w:val="24"/>
        </w:rPr>
        <w:t xml:space="preserve">администрации города Урай </w:t>
      </w:r>
      <w:r>
        <w:rPr>
          <w:sz w:val="24"/>
          <w:szCs w:val="24"/>
        </w:rPr>
        <w:t xml:space="preserve">еженедельно проводится мониторинг перевозок пассажиров на городских автобусных маршрутах. Отработано два письменных обращения жителей города по вопросу работы автобусных маршрутов. По устным обращениям граждан проводится работа с перевозчиками по организации транспортного обслуживания пассажиров. Направлено два обращения в </w:t>
      </w:r>
      <w:r>
        <w:rPr>
          <w:sz w:val="24"/>
        </w:rPr>
        <w:t>межрегиональное управление государственного автодорожного надзора по Тюменской области, Ханты-Мансийскому автономному округу-</w:t>
      </w:r>
      <w:r w:rsidR="00024C9B">
        <w:rPr>
          <w:sz w:val="24"/>
        </w:rPr>
        <w:t xml:space="preserve"> </w:t>
      </w:r>
      <w:r>
        <w:rPr>
          <w:sz w:val="24"/>
        </w:rPr>
        <w:t>Югре и Ямало-Ненецкому автономному округу Федеральной службы по надзору в сфере транспорта</w:t>
      </w:r>
      <w:r>
        <w:rPr>
          <w:sz w:val="24"/>
          <w:szCs w:val="24"/>
        </w:rPr>
        <w:t xml:space="preserve"> по жалобам жителей города на перевозчиков, оказывающих услуги по перевозке пассажиров автобусами в междугороднем сообщении Ханты-Мансийск – Урай – Ханты-Мансийск. </w:t>
      </w:r>
    </w:p>
    <w:p w:rsidR="00604289" w:rsidRDefault="00604289" w:rsidP="008355ED">
      <w:pPr>
        <w:pStyle w:val="3"/>
        <w:spacing w:after="0"/>
        <w:ind w:firstLine="567"/>
        <w:jc w:val="both"/>
        <w:rPr>
          <w:sz w:val="24"/>
          <w:szCs w:val="24"/>
        </w:rPr>
      </w:pPr>
      <w:r>
        <w:rPr>
          <w:sz w:val="24"/>
          <w:szCs w:val="24"/>
        </w:rPr>
        <w:t>4. За 2014 год проведено восемь комиссионных рейдов по проверке выполнения перевозчиками лицензионных требований (техническое состояние автобусов, ведение документации, оснащение транспортных средств). Кроме этого специалистами отдела дорожного хозяйства и транспорта еженедельно проверяется работа на линии перевозчиков, заключивших муниципальные контракты– соблюдение расписания движения, соответствие автобусных маршрутов, экипировка подвижного состава.</w:t>
      </w:r>
    </w:p>
    <w:p w:rsidR="00604289" w:rsidRDefault="00604289" w:rsidP="008355ED">
      <w:pPr>
        <w:ind w:firstLine="567"/>
        <w:jc w:val="both"/>
        <w:rPr>
          <w:b/>
          <w:bCs/>
          <w:sz w:val="24"/>
          <w:szCs w:val="24"/>
        </w:rPr>
      </w:pPr>
    </w:p>
    <w:p w:rsidR="00F33942" w:rsidRPr="00E9517F" w:rsidRDefault="00F33942" w:rsidP="008355ED">
      <w:pPr>
        <w:ind w:firstLine="567"/>
        <w:jc w:val="both"/>
        <w:rPr>
          <w:b/>
          <w:bCs/>
          <w:sz w:val="24"/>
          <w:szCs w:val="24"/>
        </w:rPr>
      </w:pPr>
      <w:r w:rsidRPr="00E9517F">
        <w:rPr>
          <w:b/>
          <w:bCs/>
          <w:sz w:val="24"/>
          <w:szCs w:val="24"/>
        </w:rPr>
        <w:t>11) Развивать внутренний туризм.</w:t>
      </w:r>
    </w:p>
    <w:p w:rsidR="00F33942" w:rsidRDefault="00F33942" w:rsidP="008355ED">
      <w:pPr>
        <w:ind w:firstLine="567"/>
        <w:jc w:val="both"/>
        <w:rPr>
          <w:b/>
          <w:bCs/>
          <w:sz w:val="24"/>
          <w:szCs w:val="24"/>
        </w:rPr>
      </w:pPr>
      <w:r w:rsidRPr="00E9517F">
        <w:rPr>
          <w:b/>
          <w:bCs/>
          <w:sz w:val="24"/>
          <w:szCs w:val="24"/>
        </w:rPr>
        <w:t>Информация о выполнении:</w:t>
      </w:r>
    </w:p>
    <w:p w:rsidR="001A1612" w:rsidRDefault="001A1612" w:rsidP="008355ED">
      <w:pPr>
        <w:ind w:firstLine="567"/>
        <w:jc w:val="both"/>
        <w:rPr>
          <w:sz w:val="24"/>
          <w:szCs w:val="24"/>
        </w:rPr>
      </w:pPr>
      <w:r>
        <w:rPr>
          <w:sz w:val="24"/>
          <w:szCs w:val="24"/>
        </w:rPr>
        <w:t>В программу «Развития физической культуры и спорта на 2014-015 годы» включены мероприятия по развитию внутреннего туризма.</w:t>
      </w:r>
    </w:p>
    <w:p w:rsidR="001A1612" w:rsidRDefault="001A1612" w:rsidP="008355ED">
      <w:pPr>
        <w:ind w:firstLine="567"/>
        <w:jc w:val="both"/>
        <w:rPr>
          <w:b/>
          <w:bCs/>
          <w:sz w:val="24"/>
          <w:szCs w:val="24"/>
        </w:rPr>
      </w:pPr>
    </w:p>
    <w:p w:rsidR="00F33942" w:rsidRPr="00E9517F" w:rsidRDefault="00F33942" w:rsidP="008355ED">
      <w:pPr>
        <w:ind w:firstLine="567"/>
        <w:jc w:val="both"/>
        <w:rPr>
          <w:b/>
          <w:bCs/>
          <w:sz w:val="24"/>
          <w:szCs w:val="24"/>
        </w:rPr>
      </w:pPr>
      <w:r w:rsidRPr="00E9517F">
        <w:rPr>
          <w:b/>
          <w:bCs/>
          <w:sz w:val="24"/>
          <w:szCs w:val="24"/>
        </w:rPr>
        <w:t>12) Продолжить работу по пресечению случаев продажи алкогольной продукции несовершеннолетним.</w:t>
      </w:r>
    </w:p>
    <w:p w:rsidR="00F33942" w:rsidRDefault="00F33942" w:rsidP="008355ED">
      <w:pPr>
        <w:ind w:firstLine="567"/>
        <w:jc w:val="both"/>
        <w:rPr>
          <w:b/>
          <w:bCs/>
          <w:sz w:val="24"/>
          <w:szCs w:val="24"/>
        </w:rPr>
      </w:pPr>
      <w:r w:rsidRPr="00E9517F">
        <w:rPr>
          <w:b/>
          <w:bCs/>
          <w:sz w:val="24"/>
          <w:szCs w:val="24"/>
        </w:rPr>
        <w:t>Информация о выполнении:</w:t>
      </w:r>
    </w:p>
    <w:p w:rsidR="00801BB9" w:rsidRDefault="00801BB9" w:rsidP="008355ED">
      <w:pPr>
        <w:autoSpaceDE w:val="0"/>
        <w:autoSpaceDN w:val="0"/>
        <w:adjustRightInd w:val="0"/>
        <w:ind w:firstLine="567"/>
        <w:jc w:val="both"/>
        <w:rPr>
          <w:sz w:val="24"/>
        </w:rPr>
      </w:pPr>
      <w:r>
        <w:rPr>
          <w:sz w:val="24"/>
        </w:rPr>
        <w:t>Отделом содействия малому и среднему предпринимательству администрации города Урай  ведется профилактическая работа по недопущению продажи алкогольно</w:t>
      </w:r>
      <w:r w:rsidR="00024C9B">
        <w:rPr>
          <w:sz w:val="24"/>
        </w:rPr>
        <w:t>й продукции несовершеннолетним.</w:t>
      </w:r>
    </w:p>
    <w:p w:rsidR="00801BB9" w:rsidRDefault="00801BB9" w:rsidP="008355ED">
      <w:pPr>
        <w:ind w:firstLine="567"/>
        <w:jc w:val="both"/>
        <w:rPr>
          <w:sz w:val="24"/>
        </w:rPr>
      </w:pPr>
      <w:r>
        <w:rPr>
          <w:sz w:val="24"/>
        </w:rPr>
        <w:t xml:space="preserve">По информации, полученной из </w:t>
      </w:r>
      <w:r w:rsidR="00F14310">
        <w:rPr>
          <w:sz w:val="24"/>
        </w:rPr>
        <w:t>отдела Внутренних дел</w:t>
      </w:r>
      <w:r>
        <w:rPr>
          <w:sz w:val="24"/>
        </w:rPr>
        <w:t xml:space="preserve"> Р</w:t>
      </w:r>
      <w:r w:rsidR="00F14310">
        <w:rPr>
          <w:sz w:val="24"/>
        </w:rPr>
        <w:t>Ф</w:t>
      </w:r>
      <w:r>
        <w:rPr>
          <w:sz w:val="24"/>
        </w:rPr>
        <w:t xml:space="preserve"> по г. Ураю о выявленных фактах продажи алкогольной продукции несовершеннолетним</w:t>
      </w:r>
      <w:r w:rsidR="00024C9B">
        <w:rPr>
          <w:sz w:val="24"/>
        </w:rPr>
        <w:t>,</w:t>
      </w:r>
      <w:r>
        <w:rPr>
          <w:sz w:val="24"/>
        </w:rPr>
        <w:t xml:space="preserve"> с руководителями предприятий, а именно:</w:t>
      </w:r>
    </w:p>
    <w:p w:rsidR="00801BB9" w:rsidRDefault="00801BB9" w:rsidP="008355ED">
      <w:pPr>
        <w:ind w:firstLine="567"/>
        <w:jc w:val="both"/>
        <w:rPr>
          <w:sz w:val="24"/>
        </w:rPr>
      </w:pPr>
      <w:r>
        <w:rPr>
          <w:sz w:val="24"/>
        </w:rPr>
        <w:t xml:space="preserve">- Багратяном Г.А. - ООО «Исток»; </w:t>
      </w:r>
    </w:p>
    <w:p w:rsidR="00801BB9" w:rsidRDefault="00801BB9" w:rsidP="008355ED">
      <w:pPr>
        <w:ind w:firstLine="567"/>
        <w:jc w:val="both"/>
        <w:rPr>
          <w:sz w:val="24"/>
        </w:rPr>
      </w:pPr>
      <w:r>
        <w:rPr>
          <w:sz w:val="24"/>
        </w:rPr>
        <w:t xml:space="preserve">- Дроновой С.В. - ООО «Светлана»; </w:t>
      </w:r>
    </w:p>
    <w:p w:rsidR="00801BB9" w:rsidRDefault="00801BB9" w:rsidP="008355ED">
      <w:pPr>
        <w:ind w:firstLine="567"/>
        <w:jc w:val="both"/>
        <w:rPr>
          <w:sz w:val="24"/>
        </w:rPr>
      </w:pPr>
      <w:r>
        <w:rPr>
          <w:sz w:val="24"/>
        </w:rPr>
        <w:t>- Пигаловой М.А. - ООО ТК «Пигмар»;</w:t>
      </w:r>
    </w:p>
    <w:p w:rsidR="00801BB9" w:rsidRDefault="00024C9B" w:rsidP="008355ED">
      <w:pPr>
        <w:ind w:firstLine="567"/>
        <w:jc w:val="both"/>
        <w:rPr>
          <w:sz w:val="24"/>
        </w:rPr>
      </w:pPr>
      <w:r>
        <w:rPr>
          <w:sz w:val="24"/>
        </w:rPr>
        <w:lastRenderedPageBreak/>
        <w:t>- ИП Андреевым Н.И.</w:t>
      </w:r>
    </w:p>
    <w:p w:rsidR="00801BB9" w:rsidRDefault="00801BB9" w:rsidP="008355ED">
      <w:pPr>
        <w:ind w:firstLine="567"/>
        <w:jc w:val="both"/>
        <w:rPr>
          <w:sz w:val="24"/>
        </w:rPr>
      </w:pPr>
      <w:r>
        <w:rPr>
          <w:sz w:val="24"/>
        </w:rPr>
        <w:t>проведены беседы о недопустимости продажи алкогольной продукции несовершеннолетним.</w:t>
      </w:r>
    </w:p>
    <w:p w:rsidR="00801BB9" w:rsidRDefault="00801BB9" w:rsidP="008355ED">
      <w:pPr>
        <w:ind w:firstLine="567"/>
        <w:jc w:val="both"/>
        <w:rPr>
          <w:sz w:val="24"/>
        </w:rPr>
      </w:pPr>
      <w:r>
        <w:rPr>
          <w:sz w:val="24"/>
        </w:rPr>
        <w:t>Дополнительно, с руководителем ООО</w:t>
      </w:r>
      <w:r w:rsidR="004A6591">
        <w:rPr>
          <w:sz w:val="24"/>
        </w:rPr>
        <w:t xml:space="preserve"> </w:t>
      </w:r>
      <w:r>
        <w:rPr>
          <w:sz w:val="24"/>
        </w:rPr>
        <w:t>«Светлана» Дроновой С.В. проведена индивидуальная встреча у главы администрации города Урай В.П. Куликова по вопросу изменения режима работы в магазине «Центральный»</w:t>
      </w:r>
      <w:r w:rsidRPr="00601F02">
        <w:rPr>
          <w:sz w:val="24"/>
        </w:rPr>
        <w:t xml:space="preserve"> </w:t>
      </w:r>
      <w:r>
        <w:rPr>
          <w:sz w:val="24"/>
        </w:rPr>
        <w:t>и недопущения реализации алкогольной продукции несовершеннолетним.</w:t>
      </w:r>
    </w:p>
    <w:p w:rsidR="00801BB9" w:rsidRDefault="00801BB9" w:rsidP="008355ED">
      <w:pPr>
        <w:ind w:firstLine="567"/>
        <w:jc w:val="both"/>
        <w:rPr>
          <w:sz w:val="24"/>
          <w:szCs w:val="24"/>
        </w:rPr>
      </w:pPr>
      <w:r>
        <w:rPr>
          <w:sz w:val="24"/>
        </w:rPr>
        <w:t xml:space="preserve">В августе </w:t>
      </w:r>
      <w:r w:rsidR="004A6591">
        <w:rPr>
          <w:sz w:val="24"/>
        </w:rPr>
        <w:t>2014 года</w:t>
      </w:r>
      <w:r>
        <w:rPr>
          <w:sz w:val="24"/>
        </w:rPr>
        <w:t xml:space="preserve"> организовано и проведено </w:t>
      </w:r>
      <w:r w:rsidR="004A6591">
        <w:rPr>
          <w:sz w:val="24"/>
          <w:szCs w:val="24"/>
        </w:rPr>
        <w:t>совещание</w:t>
      </w:r>
      <w:r w:rsidR="004A6591">
        <w:rPr>
          <w:sz w:val="24"/>
        </w:rPr>
        <w:t xml:space="preserve"> </w:t>
      </w:r>
      <w:r>
        <w:rPr>
          <w:sz w:val="24"/>
        </w:rPr>
        <w:t xml:space="preserve">со всеми </w:t>
      </w:r>
      <w:r w:rsidRPr="00A51C70">
        <w:rPr>
          <w:sz w:val="24"/>
          <w:szCs w:val="24"/>
        </w:rPr>
        <w:t>субъектами предпринимательства</w:t>
      </w:r>
      <w:r>
        <w:rPr>
          <w:sz w:val="24"/>
          <w:szCs w:val="24"/>
        </w:rPr>
        <w:t xml:space="preserve"> </w:t>
      </w:r>
      <w:r w:rsidRPr="00DB3538">
        <w:rPr>
          <w:sz w:val="24"/>
          <w:szCs w:val="24"/>
        </w:rPr>
        <w:t>(руководител</w:t>
      </w:r>
      <w:r w:rsidR="004A6591">
        <w:rPr>
          <w:sz w:val="24"/>
          <w:szCs w:val="24"/>
        </w:rPr>
        <w:t>ями</w:t>
      </w:r>
      <w:r w:rsidRPr="00DB3538">
        <w:rPr>
          <w:sz w:val="24"/>
          <w:szCs w:val="24"/>
        </w:rPr>
        <w:t xml:space="preserve"> предприятий торговли, общественного питания  и их представите</w:t>
      </w:r>
      <w:r w:rsidR="004A6591">
        <w:rPr>
          <w:sz w:val="24"/>
          <w:szCs w:val="24"/>
        </w:rPr>
        <w:t>лями</w:t>
      </w:r>
      <w:r>
        <w:rPr>
          <w:sz w:val="24"/>
          <w:szCs w:val="24"/>
        </w:rPr>
        <w:t xml:space="preserve">), </w:t>
      </w:r>
      <w:r w:rsidRPr="00A51C70">
        <w:rPr>
          <w:sz w:val="24"/>
          <w:szCs w:val="24"/>
        </w:rPr>
        <w:t xml:space="preserve"> реализующими алкогольную продукцию</w:t>
      </w:r>
      <w:r>
        <w:rPr>
          <w:sz w:val="24"/>
          <w:szCs w:val="24"/>
        </w:rPr>
        <w:t>, на котором были рассмотрены вопросы:</w:t>
      </w:r>
    </w:p>
    <w:p w:rsidR="00801BB9" w:rsidRPr="00DB3538" w:rsidRDefault="00801BB9" w:rsidP="008355ED">
      <w:pPr>
        <w:ind w:firstLine="567"/>
        <w:jc w:val="both"/>
        <w:rPr>
          <w:sz w:val="24"/>
          <w:szCs w:val="24"/>
        </w:rPr>
      </w:pPr>
      <w:r>
        <w:rPr>
          <w:sz w:val="24"/>
          <w:szCs w:val="24"/>
        </w:rPr>
        <w:t>-</w:t>
      </w:r>
      <w:r w:rsidR="004A6591">
        <w:rPr>
          <w:sz w:val="24"/>
          <w:szCs w:val="24"/>
        </w:rPr>
        <w:t xml:space="preserve"> </w:t>
      </w:r>
      <w:r w:rsidRPr="00DB3538">
        <w:rPr>
          <w:sz w:val="24"/>
          <w:szCs w:val="24"/>
        </w:rPr>
        <w:t xml:space="preserve">«Торговля алкогольной продукцией несовершеннолетним» </w:t>
      </w:r>
      <w:r>
        <w:rPr>
          <w:sz w:val="24"/>
          <w:szCs w:val="24"/>
        </w:rPr>
        <w:t xml:space="preserve">(информация </w:t>
      </w:r>
      <w:r w:rsidRPr="00DB3538">
        <w:rPr>
          <w:sz w:val="24"/>
          <w:szCs w:val="24"/>
        </w:rPr>
        <w:t>начальник</w:t>
      </w:r>
      <w:r>
        <w:rPr>
          <w:sz w:val="24"/>
          <w:szCs w:val="24"/>
        </w:rPr>
        <w:t>а</w:t>
      </w:r>
      <w:r w:rsidRPr="00DB3538">
        <w:rPr>
          <w:sz w:val="24"/>
          <w:szCs w:val="24"/>
        </w:rPr>
        <w:t xml:space="preserve"> отдела</w:t>
      </w:r>
      <w:r>
        <w:rPr>
          <w:sz w:val="24"/>
          <w:szCs w:val="24"/>
        </w:rPr>
        <w:t xml:space="preserve"> по делам несовершеннолетних</w:t>
      </w:r>
      <w:r w:rsidR="00F14310">
        <w:rPr>
          <w:sz w:val="24"/>
          <w:szCs w:val="24"/>
        </w:rPr>
        <w:t xml:space="preserve"> и защите их прав администрации города Урай </w:t>
      </w:r>
      <w:r w:rsidRPr="00DB3538">
        <w:rPr>
          <w:sz w:val="24"/>
          <w:szCs w:val="24"/>
        </w:rPr>
        <w:t xml:space="preserve"> Болков</w:t>
      </w:r>
      <w:r>
        <w:rPr>
          <w:sz w:val="24"/>
          <w:szCs w:val="24"/>
        </w:rPr>
        <w:t>ой</w:t>
      </w:r>
      <w:r w:rsidRPr="00DB3538">
        <w:rPr>
          <w:sz w:val="24"/>
          <w:szCs w:val="24"/>
        </w:rPr>
        <w:t xml:space="preserve"> С</w:t>
      </w:r>
      <w:r>
        <w:rPr>
          <w:sz w:val="24"/>
          <w:szCs w:val="24"/>
        </w:rPr>
        <w:t>.</w:t>
      </w:r>
      <w:r w:rsidRPr="00DB3538">
        <w:rPr>
          <w:sz w:val="24"/>
          <w:szCs w:val="24"/>
        </w:rPr>
        <w:t>Л</w:t>
      </w:r>
      <w:r>
        <w:rPr>
          <w:sz w:val="24"/>
          <w:szCs w:val="24"/>
        </w:rPr>
        <w:t>.);</w:t>
      </w:r>
    </w:p>
    <w:p w:rsidR="00801BB9" w:rsidRPr="00DB3538" w:rsidRDefault="00801BB9" w:rsidP="008355ED">
      <w:pPr>
        <w:ind w:firstLine="567"/>
        <w:jc w:val="both"/>
        <w:outlineLvl w:val="0"/>
        <w:rPr>
          <w:i/>
          <w:sz w:val="24"/>
          <w:szCs w:val="24"/>
        </w:rPr>
      </w:pPr>
      <w:r>
        <w:rPr>
          <w:sz w:val="24"/>
          <w:szCs w:val="24"/>
        </w:rPr>
        <w:t xml:space="preserve">- </w:t>
      </w:r>
      <w:r w:rsidRPr="00894BCB">
        <w:rPr>
          <w:sz w:val="24"/>
          <w:szCs w:val="24"/>
        </w:rPr>
        <w:t xml:space="preserve">«Показатели </w:t>
      </w:r>
      <w:r w:rsidRPr="00894BCB">
        <w:rPr>
          <w:bCs/>
          <w:color w:val="000000"/>
          <w:sz w:val="24"/>
          <w:szCs w:val="24"/>
        </w:rPr>
        <w:t>алкоголизации</w:t>
      </w:r>
      <w:r w:rsidRPr="00894BCB">
        <w:rPr>
          <w:sz w:val="24"/>
          <w:szCs w:val="24"/>
        </w:rPr>
        <w:t xml:space="preserve"> среди несовершеннолетних в городе Урай»</w:t>
      </w:r>
      <w:r>
        <w:rPr>
          <w:sz w:val="24"/>
          <w:szCs w:val="24"/>
        </w:rPr>
        <w:t xml:space="preserve"> (информация </w:t>
      </w:r>
      <w:r w:rsidRPr="00DB3538">
        <w:rPr>
          <w:sz w:val="24"/>
          <w:szCs w:val="24"/>
        </w:rPr>
        <w:t>врач</w:t>
      </w:r>
      <w:r>
        <w:rPr>
          <w:sz w:val="24"/>
          <w:szCs w:val="24"/>
        </w:rPr>
        <w:t>а</w:t>
      </w:r>
      <w:r w:rsidRPr="00DB3538">
        <w:rPr>
          <w:sz w:val="24"/>
          <w:szCs w:val="24"/>
        </w:rPr>
        <w:t xml:space="preserve"> психиатр</w:t>
      </w:r>
      <w:r>
        <w:rPr>
          <w:sz w:val="24"/>
          <w:szCs w:val="24"/>
        </w:rPr>
        <w:t>а</w:t>
      </w:r>
      <w:r w:rsidRPr="00DB3538">
        <w:rPr>
          <w:sz w:val="24"/>
          <w:szCs w:val="24"/>
        </w:rPr>
        <w:t xml:space="preserve"> – нарколог</w:t>
      </w:r>
      <w:r>
        <w:rPr>
          <w:sz w:val="24"/>
          <w:szCs w:val="24"/>
        </w:rPr>
        <w:t>а</w:t>
      </w:r>
      <w:r w:rsidRPr="00DB3538">
        <w:rPr>
          <w:sz w:val="24"/>
          <w:szCs w:val="24"/>
        </w:rPr>
        <w:t xml:space="preserve"> </w:t>
      </w:r>
      <w:r>
        <w:rPr>
          <w:sz w:val="24"/>
          <w:szCs w:val="24"/>
        </w:rPr>
        <w:t>БУ</w:t>
      </w:r>
      <w:r w:rsidRPr="00DB3538">
        <w:rPr>
          <w:sz w:val="24"/>
          <w:szCs w:val="24"/>
        </w:rPr>
        <w:t>«У</w:t>
      </w:r>
      <w:r>
        <w:rPr>
          <w:sz w:val="24"/>
          <w:szCs w:val="24"/>
        </w:rPr>
        <w:t>ГКБ</w:t>
      </w:r>
      <w:r w:rsidRPr="00DB3538">
        <w:rPr>
          <w:sz w:val="24"/>
          <w:szCs w:val="24"/>
        </w:rPr>
        <w:t>» Зайцев</w:t>
      </w:r>
      <w:r>
        <w:rPr>
          <w:sz w:val="24"/>
          <w:szCs w:val="24"/>
        </w:rPr>
        <w:t>а</w:t>
      </w:r>
      <w:r w:rsidRPr="00DB3538">
        <w:rPr>
          <w:sz w:val="24"/>
          <w:szCs w:val="24"/>
        </w:rPr>
        <w:t xml:space="preserve"> В</w:t>
      </w:r>
      <w:r>
        <w:rPr>
          <w:sz w:val="24"/>
          <w:szCs w:val="24"/>
        </w:rPr>
        <w:t>.И</w:t>
      </w:r>
      <w:r w:rsidRPr="00DB3538">
        <w:rPr>
          <w:sz w:val="24"/>
          <w:szCs w:val="24"/>
        </w:rPr>
        <w:t>.</w:t>
      </w:r>
      <w:r>
        <w:rPr>
          <w:sz w:val="24"/>
          <w:szCs w:val="24"/>
        </w:rPr>
        <w:t>)</w:t>
      </w:r>
      <w:r w:rsidRPr="00DB3538">
        <w:rPr>
          <w:sz w:val="24"/>
          <w:szCs w:val="24"/>
        </w:rPr>
        <w:t xml:space="preserve"> </w:t>
      </w:r>
    </w:p>
    <w:p w:rsidR="00801BB9" w:rsidRPr="00DB3538" w:rsidRDefault="00801BB9" w:rsidP="008355ED">
      <w:pPr>
        <w:ind w:firstLine="567"/>
        <w:jc w:val="both"/>
        <w:outlineLvl w:val="0"/>
        <w:rPr>
          <w:i/>
          <w:sz w:val="24"/>
          <w:szCs w:val="24"/>
        </w:rPr>
      </w:pPr>
      <w:r>
        <w:rPr>
          <w:sz w:val="24"/>
          <w:szCs w:val="24"/>
        </w:rPr>
        <w:t xml:space="preserve">- </w:t>
      </w:r>
      <w:r w:rsidRPr="005D62D3">
        <w:rPr>
          <w:sz w:val="24"/>
          <w:szCs w:val="24"/>
        </w:rPr>
        <w:t>Обзор правонарушений на потребительском рынке при реализации  алкогольной и спиртосодержащей продукции, выявленных на территории города Урай за первое полугоди</w:t>
      </w:r>
      <w:r w:rsidR="00511E67">
        <w:rPr>
          <w:sz w:val="24"/>
          <w:szCs w:val="24"/>
        </w:rPr>
        <w:t>е</w:t>
      </w:r>
      <w:r w:rsidRPr="005D62D3">
        <w:rPr>
          <w:sz w:val="24"/>
          <w:szCs w:val="24"/>
        </w:rPr>
        <w:t xml:space="preserve"> 2014 года </w:t>
      </w:r>
      <w:r>
        <w:rPr>
          <w:sz w:val="24"/>
          <w:szCs w:val="24"/>
        </w:rPr>
        <w:t xml:space="preserve">(информация </w:t>
      </w:r>
      <w:r w:rsidRPr="00DB3538">
        <w:rPr>
          <w:sz w:val="24"/>
          <w:szCs w:val="24"/>
        </w:rPr>
        <w:t>представител</w:t>
      </w:r>
      <w:r>
        <w:rPr>
          <w:sz w:val="24"/>
          <w:szCs w:val="24"/>
        </w:rPr>
        <w:t>ей</w:t>
      </w:r>
      <w:r w:rsidRPr="00DB3538">
        <w:rPr>
          <w:sz w:val="24"/>
          <w:szCs w:val="24"/>
        </w:rPr>
        <w:t xml:space="preserve"> ОМВД России  по г. Ураю</w:t>
      </w:r>
      <w:r>
        <w:rPr>
          <w:sz w:val="24"/>
          <w:szCs w:val="24"/>
        </w:rPr>
        <w:t xml:space="preserve"> и </w:t>
      </w:r>
      <w:r w:rsidRPr="00DB3538">
        <w:rPr>
          <w:sz w:val="24"/>
          <w:szCs w:val="24"/>
        </w:rPr>
        <w:t>Т</w:t>
      </w:r>
      <w:r>
        <w:rPr>
          <w:sz w:val="24"/>
          <w:szCs w:val="24"/>
        </w:rPr>
        <w:t>ОУ</w:t>
      </w:r>
      <w:r w:rsidRPr="00DB3538">
        <w:rPr>
          <w:bCs/>
          <w:sz w:val="24"/>
          <w:szCs w:val="24"/>
        </w:rPr>
        <w:t xml:space="preserve"> «Роспотребнадзора» по Х</w:t>
      </w:r>
      <w:r>
        <w:rPr>
          <w:bCs/>
          <w:sz w:val="24"/>
          <w:szCs w:val="24"/>
        </w:rPr>
        <w:t>МАО</w:t>
      </w:r>
      <w:r w:rsidRPr="00DB3538">
        <w:rPr>
          <w:bCs/>
          <w:sz w:val="24"/>
          <w:szCs w:val="24"/>
        </w:rPr>
        <w:t>- Югре</w:t>
      </w:r>
      <w:r>
        <w:rPr>
          <w:sz w:val="24"/>
          <w:szCs w:val="24"/>
        </w:rPr>
        <w:t>).</w:t>
      </w:r>
      <w:r w:rsidRPr="00DB3538">
        <w:rPr>
          <w:sz w:val="24"/>
          <w:szCs w:val="24"/>
        </w:rPr>
        <w:t xml:space="preserve"> </w:t>
      </w:r>
    </w:p>
    <w:p w:rsidR="00801BB9" w:rsidRPr="00DB3538" w:rsidRDefault="00801BB9" w:rsidP="008355ED">
      <w:pPr>
        <w:ind w:firstLine="567"/>
        <w:jc w:val="both"/>
        <w:outlineLvl w:val="0"/>
        <w:rPr>
          <w:rStyle w:val="af0"/>
          <w:i w:val="0"/>
          <w:sz w:val="24"/>
          <w:szCs w:val="24"/>
        </w:rPr>
      </w:pPr>
      <w:r>
        <w:rPr>
          <w:sz w:val="24"/>
          <w:szCs w:val="24"/>
        </w:rPr>
        <w:t>По результатам совещания п</w:t>
      </w:r>
      <w:r w:rsidRPr="00DB3538">
        <w:rPr>
          <w:sz w:val="24"/>
          <w:szCs w:val="24"/>
        </w:rPr>
        <w:t>ринято решение</w:t>
      </w:r>
      <w:r w:rsidRPr="00DB3538">
        <w:rPr>
          <w:rStyle w:val="af0"/>
          <w:sz w:val="24"/>
          <w:szCs w:val="24"/>
        </w:rPr>
        <w:t xml:space="preserve">: </w:t>
      </w:r>
    </w:p>
    <w:p w:rsidR="00801BB9" w:rsidRPr="00DB3538" w:rsidRDefault="00511E67" w:rsidP="008355ED">
      <w:pPr>
        <w:ind w:firstLine="567"/>
        <w:jc w:val="both"/>
        <w:rPr>
          <w:iCs/>
          <w:sz w:val="24"/>
          <w:szCs w:val="24"/>
        </w:rPr>
      </w:pPr>
      <w:r>
        <w:rPr>
          <w:iCs/>
          <w:sz w:val="24"/>
          <w:szCs w:val="24"/>
        </w:rPr>
        <w:t xml:space="preserve">- </w:t>
      </w:r>
      <w:r w:rsidR="00801BB9">
        <w:rPr>
          <w:iCs/>
          <w:sz w:val="24"/>
          <w:szCs w:val="24"/>
        </w:rPr>
        <w:t xml:space="preserve">руководителям </w:t>
      </w:r>
      <w:r w:rsidR="00801BB9" w:rsidRPr="00DB3538">
        <w:rPr>
          <w:iCs/>
          <w:sz w:val="24"/>
          <w:szCs w:val="24"/>
        </w:rPr>
        <w:t xml:space="preserve"> </w:t>
      </w:r>
      <w:r w:rsidR="00801BB9">
        <w:rPr>
          <w:iCs/>
          <w:sz w:val="24"/>
          <w:szCs w:val="24"/>
        </w:rPr>
        <w:t xml:space="preserve">предприятий, реализующим алкогольную продукцию, </w:t>
      </w:r>
      <w:r w:rsidR="00801BB9" w:rsidRPr="00DB3538">
        <w:rPr>
          <w:iCs/>
          <w:sz w:val="24"/>
          <w:szCs w:val="24"/>
        </w:rPr>
        <w:t xml:space="preserve"> </w:t>
      </w:r>
      <w:r w:rsidR="00801BB9">
        <w:rPr>
          <w:iCs/>
          <w:sz w:val="24"/>
          <w:szCs w:val="24"/>
        </w:rPr>
        <w:t xml:space="preserve">продолжить </w:t>
      </w:r>
      <w:r w:rsidR="00801BB9" w:rsidRPr="00DB3538">
        <w:rPr>
          <w:iCs/>
          <w:sz w:val="24"/>
          <w:szCs w:val="24"/>
        </w:rPr>
        <w:t>разъяснительную работу с работ</w:t>
      </w:r>
      <w:r w:rsidR="00801BB9">
        <w:rPr>
          <w:iCs/>
          <w:sz w:val="24"/>
          <w:szCs w:val="24"/>
        </w:rPr>
        <w:t>ни</w:t>
      </w:r>
      <w:r w:rsidR="00801BB9" w:rsidRPr="00DB3538">
        <w:rPr>
          <w:iCs/>
          <w:sz w:val="24"/>
          <w:szCs w:val="24"/>
        </w:rPr>
        <w:t>ками прилавка о соблюдени</w:t>
      </w:r>
      <w:r>
        <w:rPr>
          <w:iCs/>
          <w:sz w:val="24"/>
          <w:szCs w:val="24"/>
        </w:rPr>
        <w:t>и</w:t>
      </w:r>
      <w:r w:rsidR="00801BB9" w:rsidRPr="00DB3538">
        <w:rPr>
          <w:iCs/>
          <w:sz w:val="24"/>
          <w:szCs w:val="24"/>
        </w:rPr>
        <w:t xml:space="preserve"> правил продажи алкогольной и спиртосодержащей продукции</w:t>
      </w:r>
      <w:r w:rsidR="00801BB9">
        <w:rPr>
          <w:iCs/>
          <w:sz w:val="24"/>
          <w:szCs w:val="24"/>
        </w:rPr>
        <w:t>;</w:t>
      </w:r>
    </w:p>
    <w:p w:rsidR="00801BB9" w:rsidRPr="00DB3538" w:rsidRDefault="00511E67" w:rsidP="008355ED">
      <w:pPr>
        <w:ind w:firstLine="567"/>
        <w:jc w:val="both"/>
        <w:rPr>
          <w:sz w:val="24"/>
          <w:szCs w:val="24"/>
        </w:rPr>
      </w:pPr>
      <w:r>
        <w:rPr>
          <w:sz w:val="24"/>
          <w:szCs w:val="24"/>
        </w:rPr>
        <w:t xml:space="preserve">- </w:t>
      </w:r>
      <w:r w:rsidR="00801BB9">
        <w:rPr>
          <w:sz w:val="24"/>
          <w:szCs w:val="24"/>
        </w:rPr>
        <w:t xml:space="preserve">встречи с руководителями </w:t>
      </w:r>
      <w:r w:rsidR="00801BB9">
        <w:rPr>
          <w:iCs/>
          <w:sz w:val="24"/>
          <w:szCs w:val="24"/>
        </w:rPr>
        <w:t xml:space="preserve">предприятий, реализующими алкогольную продукцию, </w:t>
      </w:r>
      <w:r w:rsidR="00801BB9" w:rsidRPr="00DB3538">
        <w:rPr>
          <w:iCs/>
          <w:sz w:val="24"/>
          <w:szCs w:val="24"/>
        </w:rPr>
        <w:t xml:space="preserve"> </w:t>
      </w:r>
      <w:r w:rsidR="00801BB9">
        <w:rPr>
          <w:sz w:val="24"/>
          <w:szCs w:val="24"/>
        </w:rPr>
        <w:t>проводить регулярно раз в квартал.</w:t>
      </w:r>
    </w:p>
    <w:p w:rsidR="00801BB9" w:rsidRPr="00DB3538" w:rsidRDefault="00801BB9" w:rsidP="008355ED">
      <w:pPr>
        <w:ind w:firstLine="567"/>
        <w:jc w:val="both"/>
        <w:rPr>
          <w:sz w:val="24"/>
          <w:szCs w:val="24"/>
        </w:rPr>
      </w:pPr>
      <w:r>
        <w:rPr>
          <w:iCs/>
          <w:sz w:val="24"/>
          <w:szCs w:val="24"/>
        </w:rPr>
        <w:t xml:space="preserve">Органами </w:t>
      </w:r>
      <w:r w:rsidRPr="00DB3538">
        <w:rPr>
          <w:sz w:val="24"/>
          <w:szCs w:val="24"/>
        </w:rPr>
        <w:t>ОМВД России  по г. Ураю</w:t>
      </w:r>
      <w:r>
        <w:rPr>
          <w:sz w:val="24"/>
          <w:szCs w:val="24"/>
        </w:rPr>
        <w:t xml:space="preserve"> рекомендовано </w:t>
      </w:r>
      <w:r w:rsidRPr="00DB3538">
        <w:rPr>
          <w:sz w:val="24"/>
          <w:szCs w:val="24"/>
        </w:rPr>
        <w:t xml:space="preserve">установить системы видеонаблюдения во всех торговых объектах. </w:t>
      </w:r>
    </w:p>
    <w:p w:rsidR="00801BB9" w:rsidRDefault="00801BB9" w:rsidP="008355ED">
      <w:pPr>
        <w:ind w:firstLine="567"/>
        <w:jc w:val="both"/>
        <w:rPr>
          <w:sz w:val="24"/>
          <w:szCs w:val="24"/>
        </w:rPr>
      </w:pPr>
      <w:r>
        <w:rPr>
          <w:sz w:val="24"/>
          <w:szCs w:val="24"/>
        </w:rPr>
        <w:t>Продажа алкогольной продукции несовершеннолетним</w:t>
      </w:r>
      <w:r w:rsidRPr="004B6D79">
        <w:rPr>
          <w:sz w:val="24"/>
          <w:szCs w:val="24"/>
        </w:rPr>
        <w:t xml:space="preserve"> </w:t>
      </w:r>
      <w:r>
        <w:rPr>
          <w:sz w:val="24"/>
          <w:szCs w:val="24"/>
        </w:rPr>
        <w:t>вызывает  озабоченность</w:t>
      </w:r>
      <w:r w:rsidR="008355ED">
        <w:rPr>
          <w:sz w:val="24"/>
          <w:szCs w:val="24"/>
        </w:rPr>
        <w:t xml:space="preserve"> </w:t>
      </w:r>
      <w:r>
        <w:rPr>
          <w:sz w:val="24"/>
          <w:szCs w:val="24"/>
        </w:rPr>
        <w:t xml:space="preserve">и  предпринимательского сообщества. Решением </w:t>
      </w:r>
      <w:r w:rsidR="00511E67">
        <w:rPr>
          <w:sz w:val="24"/>
          <w:szCs w:val="24"/>
        </w:rPr>
        <w:t>К</w:t>
      </w:r>
      <w:r>
        <w:rPr>
          <w:sz w:val="24"/>
          <w:szCs w:val="24"/>
        </w:rPr>
        <w:t>оординационного совета по</w:t>
      </w:r>
      <w:r w:rsidRPr="004B6D79">
        <w:t xml:space="preserve"> </w:t>
      </w:r>
      <w:r w:rsidRPr="004B6D79">
        <w:rPr>
          <w:sz w:val="24"/>
          <w:szCs w:val="24"/>
        </w:rPr>
        <w:t>развитию малого и среднего предпринимательства администрации города Урай</w:t>
      </w:r>
      <w:r>
        <w:rPr>
          <w:sz w:val="24"/>
          <w:szCs w:val="24"/>
        </w:rPr>
        <w:t xml:space="preserve">  было поручено администрации города Урай усилить пропаганду среди населения о последствиях </w:t>
      </w:r>
      <w:r w:rsidR="00511E67">
        <w:rPr>
          <w:sz w:val="24"/>
          <w:szCs w:val="24"/>
        </w:rPr>
        <w:t>у</w:t>
      </w:r>
      <w:r>
        <w:rPr>
          <w:sz w:val="24"/>
          <w:szCs w:val="24"/>
        </w:rPr>
        <w:t xml:space="preserve">потребления алкоголя. </w:t>
      </w:r>
    </w:p>
    <w:p w:rsidR="00CE5BC3" w:rsidRDefault="00801BB9" w:rsidP="008355ED">
      <w:pPr>
        <w:pStyle w:val="a8"/>
        <w:ind w:firstLine="567"/>
        <w:jc w:val="both"/>
        <w:rPr>
          <w:rFonts w:ascii="Times New Roman" w:hAnsi="Times New Roman"/>
          <w:sz w:val="24"/>
          <w:szCs w:val="24"/>
        </w:rPr>
      </w:pPr>
      <w:r>
        <w:rPr>
          <w:rFonts w:ascii="Times New Roman" w:hAnsi="Times New Roman"/>
          <w:sz w:val="24"/>
          <w:szCs w:val="24"/>
        </w:rPr>
        <w:t>Согласно переданны</w:t>
      </w:r>
      <w:r w:rsidR="00511E67">
        <w:rPr>
          <w:rFonts w:ascii="Times New Roman" w:hAnsi="Times New Roman"/>
          <w:sz w:val="24"/>
          <w:szCs w:val="24"/>
        </w:rPr>
        <w:t>м</w:t>
      </w:r>
      <w:r>
        <w:rPr>
          <w:rFonts w:ascii="Times New Roman" w:hAnsi="Times New Roman"/>
          <w:sz w:val="24"/>
          <w:szCs w:val="24"/>
        </w:rPr>
        <w:t xml:space="preserve"> полномочи</w:t>
      </w:r>
      <w:r w:rsidR="00511E67">
        <w:rPr>
          <w:rFonts w:ascii="Times New Roman" w:hAnsi="Times New Roman"/>
          <w:sz w:val="24"/>
          <w:szCs w:val="24"/>
        </w:rPr>
        <w:t>ям</w:t>
      </w:r>
      <w:r>
        <w:rPr>
          <w:rFonts w:ascii="Times New Roman" w:hAnsi="Times New Roman"/>
          <w:sz w:val="24"/>
          <w:szCs w:val="24"/>
        </w:rPr>
        <w:t xml:space="preserve"> во время внеплановых проверок (выдача, переоформление, продление лицензий) с лицензиатами проводилась </w:t>
      </w:r>
      <w:r w:rsidRPr="000810EC">
        <w:rPr>
          <w:rFonts w:ascii="Times New Roman" w:hAnsi="Times New Roman"/>
          <w:sz w:val="24"/>
          <w:szCs w:val="24"/>
        </w:rPr>
        <w:t>бесед</w:t>
      </w:r>
      <w:r>
        <w:rPr>
          <w:rFonts w:ascii="Times New Roman" w:hAnsi="Times New Roman"/>
          <w:sz w:val="24"/>
          <w:szCs w:val="24"/>
        </w:rPr>
        <w:t>а</w:t>
      </w:r>
      <w:r w:rsidRPr="000810EC">
        <w:rPr>
          <w:rFonts w:ascii="Times New Roman" w:hAnsi="Times New Roman"/>
          <w:sz w:val="24"/>
          <w:szCs w:val="24"/>
        </w:rPr>
        <w:t xml:space="preserve"> о недопустимости продажи алкогольной продукции несовершеннолетним</w:t>
      </w:r>
      <w:r>
        <w:rPr>
          <w:rFonts w:ascii="Times New Roman" w:hAnsi="Times New Roman"/>
          <w:sz w:val="24"/>
          <w:szCs w:val="24"/>
        </w:rPr>
        <w:t>.</w:t>
      </w:r>
      <w:r w:rsidR="00CE5BC3">
        <w:rPr>
          <w:rFonts w:ascii="Times New Roman" w:hAnsi="Times New Roman"/>
          <w:sz w:val="24"/>
          <w:szCs w:val="24"/>
        </w:rPr>
        <w:t xml:space="preserve"> </w:t>
      </w:r>
      <w:proofErr w:type="gramStart"/>
      <w:r w:rsidR="00CE5BC3">
        <w:rPr>
          <w:rFonts w:ascii="Times New Roman" w:hAnsi="Times New Roman"/>
          <w:sz w:val="24"/>
          <w:szCs w:val="24"/>
        </w:rPr>
        <w:t>(</w:t>
      </w:r>
      <w:r>
        <w:rPr>
          <w:rFonts w:ascii="Times New Roman" w:hAnsi="Times New Roman"/>
          <w:sz w:val="24"/>
          <w:szCs w:val="24"/>
        </w:rPr>
        <w:t>ООО «Люкс», ООО «Русская пирамида», ООО ТД «Прима», ООО Мария», ООО  «Парус»</w:t>
      </w:r>
      <w:r w:rsidR="00CE5BC3">
        <w:rPr>
          <w:rFonts w:ascii="Times New Roman" w:hAnsi="Times New Roman"/>
          <w:sz w:val="24"/>
          <w:szCs w:val="24"/>
        </w:rPr>
        <w:t>).</w:t>
      </w:r>
      <w:proofErr w:type="gramEnd"/>
    </w:p>
    <w:p w:rsidR="00801BB9" w:rsidRDefault="00801BB9" w:rsidP="008355ED">
      <w:pPr>
        <w:pStyle w:val="a8"/>
        <w:ind w:firstLine="567"/>
        <w:jc w:val="both"/>
        <w:rPr>
          <w:rFonts w:ascii="Times New Roman" w:hAnsi="Times New Roman"/>
          <w:sz w:val="24"/>
          <w:szCs w:val="24"/>
        </w:rPr>
      </w:pPr>
      <w:r w:rsidRPr="000810EC">
        <w:rPr>
          <w:rFonts w:ascii="Times New Roman" w:hAnsi="Times New Roman"/>
          <w:sz w:val="24"/>
          <w:szCs w:val="24"/>
        </w:rPr>
        <w:t xml:space="preserve"> </w:t>
      </w:r>
      <w:r>
        <w:rPr>
          <w:rFonts w:ascii="Times New Roman" w:hAnsi="Times New Roman"/>
          <w:sz w:val="24"/>
          <w:szCs w:val="24"/>
        </w:rPr>
        <w:t xml:space="preserve">По результатам проведенного совещания в августе </w:t>
      </w:r>
      <w:r w:rsidR="00511E67">
        <w:rPr>
          <w:rFonts w:ascii="Times New Roman" w:hAnsi="Times New Roman"/>
          <w:sz w:val="24"/>
          <w:szCs w:val="24"/>
        </w:rPr>
        <w:t xml:space="preserve">2014 года </w:t>
      </w:r>
      <w:r>
        <w:rPr>
          <w:rFonts w:ascii="Times New Roman" w:hAnsi="Times New Roman"/>
          <w:sz w:val="24"/>
          <w:szCs w:val="24"/>
        </w:rPr>
        <w:t>с руководителями предприятий торговли и общественного питания, реализующими алкогольную продукцию, в 4 квартале  были установлены  видеокамер</w:t>
      </w:r>
      <w:r w:rsidR="00511E67">
        <w:rPr>
          <w:rFonts w:ascii="Times New Roman" w:hAnsi="Times New Roman"/>
          <w:sz w:val="24"/>
          <w:szCs w:val="24"/>
        </w:rPr>
        <w:t>ы</w:t>
      </w:r>
      <w:r>
        <w:rPr>
          <w:rFonts w:ascii="Times New Roman" w:hAnsi="Times New Roman"/>
          <w:sz w:val="24"/>
          <w:szCs w:val="24"/>
        </w:rPr>
        <w:t xml:space="preserve"> в 5 предприятиях торговли. Видеонаблюдение установлено на предприятиях торговли и общественного питания у 25 лицензиатов  (</w:t>
      </w:r>
      <w:r w:rsidR="00511E67">
        <w:rPr>
          <w:rFonts w:ascii="Times New Roman" w:hAnsi="Times New Roman"/>
          <w:sz w:val="24"/>
          <w:szCs w:val="24"/>
        </w:rPr>
        <w:t xml:space="preserve">всего </w:t>
      </w:r>
      <w:r>
        <w:rPr>
          <w:rFonts w:ascii="Times New Roman" w:hAnsi="Times New Roman"/>
          <w:sz w:val="24"/>
          <w:szCs w:val="24"/>
        </w:rPr>
        <w:t>зарегистрировано 29 лицензиатов).</w:t>
      </w:r>
    </w:p>
    <w:p w:rsidR="00801BB9" w:rsidRPr="00A51D0B" w:rsidRDefault="00801BB9" w:rsidP="008355ED">
      <w:pPr>
        <w:pStyle w:val="a8"/>
        <w:ind w:firstLine="567"/>
        <w:jc w:val="both"/>
        <w:rPr>
          <w:rFonts w:ascii="Times New Roman" w:hAnsi="Times New Roman"/>
          <w:sz w:val="24"/>
          <w:szCs w:val="24"/>
        </w:rPr>
      </w:pPr>
      <w:r>
        <w:rPr>
          <w:rFonts w:ascii="Times New Roman" w:hAnsi="Times New Roman"/>
          <w:sz w:val="24"/>
          <w:szCs w:val="24"/>
        </w:rPr>
        <w:t xml:space="preserve">С 1 января 2015 года </w:t>
      </w:r>
      <w:r w:rsidRPr="00BB7D82">
        <w:rPr>
          <w:rFonts w:ascii="Times New Roman" w:hAnsi="Times New Roman"/>
          <w:sz w:val="24"/>
          <w:szCs w:val="24"/>
        </w:rPr>
        <w:t xml:space="preserve">в соответствии с </w:t>
      </w:r>
      <w:hyperlink r:id="rId13" w:history="1">
        <w:r w:rsidRPr="00BB7D82">
          <w:rPr>
            <w:rFonts w:ascii="Times New Roman" w:hAnsi="Times New Roman"/>
            <w:sz w:val="24"/>
            <w:szCs w:val="24"/>
          </w:rPr>
          <w:t>Законом</w:t>
        </w:r>
      </w:hyperlink>
      <w:r w:rsidRPr="00BB7D82">
        <w:rPr>
          <w:rFonts w:ascii="Times New Roman" w:hAnsi="Times New Roman"/>
          <w:sz w:val="24"/>
          <w:szCs w:val="24"/>
        </w:rPr>
        <w:t xml:space="preserve"> Ханты-Мансийского автономного округа- Югры от 29.07.2014 №59-оз «О признании утратившими силу некоторых законов и отдельных положений некоторых законов Ханты-Мансийского автономного округа– Югры»</w:t>
      </w:r>
      <w:r>
        <w:rPr>
          <w:rFonts w:ascii="Times New Roman" w:hAnsi="Times New Roman"/>
          <w:sz w:val="24"/>
          <w:szCs w:val="24"/>
        </w:rPr>
        <w:t xml:space="preserve"> полномочия по лицензионному контролю переданы </w:t>
      </w:r>
      <w:r w:rsidRPr="00A51D0B">
        <w:rPr>
          <w:rFonts w:ascii="Times New Roman" w:hAnsi="Times New Roman"/>
          <w:sz w:val="24"/>
          <w:szCs w:val="24"/>
        </w:rPr>
        <w:t>в Департамент экономического развития Ханты-Мансийского автономного округа – Югры</w:t>
      </w:r>
      <w:r>
        <w:rPr>
          <w:rFonts w:ascii="Times New Roman" w:hAnsi="Times New Roman"/>
          <w:sz w:val="24"/>
          <w:szCs w:val="24"/>
        </w:rPr>
        <w:t>.</w:t>
      </w:r>
    </w:p>
    <w:p w:rsidR="00801BB9" w:rsidRDefault="00801BB9" w:rsidP="008355ED">
      <w:pPr>
        <w:ind w:firstLine="567"/>
        <w:jc w:val="both"/>
        <w:rPr>
          <w:sz w:val="24"/>
          <w:szCs w:val="24"/>
        </w:rPr>
      </w:pPr>
    </w:p>
    <w:p w:rsidR="00F33942" w:rsidRPr="00E9517F" w:rsidRDefault="00F33942" w:rsidP="008355ED">
      <w:pPr>
        <w:ind w:firstLine="567"/>
        <w:jc w:val="both"/>
        <w:rPr>
          <w:b/>
          <w:bCs/>
          <w:sz w:val="24"/>
          <w:szCs w:val="24"/>
        </w:rPr>
      </w:pPr>
      <w:r w:rsidRPr="00E9517F">
        <w:rPr>
          <w:b/>
          <w:bCs/>
          <w:sz w:val="24"/>
          <w:szCs w:val="24"/>
        </w:rPr>
        <w:t>13) Продолжить практику отчетов управляющий компаний перед населением.</w:t>
      </w:r>
    </w:p>
    <w:p w:rsidR="00F33942" w:rsidRDefault="00F33942" w:rsidP="008355ED">
      <w:pPr>
        <w:ind w:firstLine="567"/>
        <w:jc w:val="both"/>
        <w:rPr>
          <w:b/>
          <w:bCs/>
          <w:sz w:val="24"/>
          <w:szCs w:val="24"/>
        </w:rPr>
      </w:pPr>
      <w:r w:rsidRPr="00E9517F">
        <w:rPr>
          <w:b/>
          <w:bCs/>
          <w:sz w:val="24"/>
          <w:szCs w:val="24"/>
        </w:rPr>
        <w:t>Информация о выполнении:</w:t>
      </w:r>
    </w:p>
    <w:p w:rsidR="00213C72" w:rsidRDefault="00213C72" w:rsidP="008355ED">
      <w:pPr>
        <w:tabs>
          <w:tab w:val="left" w:pos="567"/>
        </w:tabs>
        <w:ind w:firstLine="567"/>
        <w:jc w:val="both"/>
        <w:rPr>
          <w:sz w:val="24"/>
          <w:szCs w:val="24"/>
        </w:rPr>
      </w:pPr>
      <w:r>
        <w:rPr>
          <w:sz w:val="24"/>
          <w:szCs w:val="24"/>
        </w:rPr>
        <w:t xml:space="preserve">В 2014 году при поддержке Общественного совета по вопросам </w:t>
      </w:r>
      <w:r w:rsidR="00CE5BC3">
        <w:rPr>
          <w:sz w:val="24"/>
          <w:szCs w:val="24"/>
        </w:rPr>
        <w:t>жилищно-коммунального хозяйства</w:t>
      </w:r>
      <w:r>
        <w:rPr>
          <w:sz w:val="24"/>
          <w:szCs w:val="24"/>
        </w:rPr>
        <w:t xml:space="preserve"> проводились регулярные встречи руководителей управляющих компаний с председателями и членами домовых комитетов многоквартирных домов, были организованы публичные отчеты управляющих компаний. Такая работа позволяет </w:t>
      </w:r>
      <w:r>
        <w:rPr>
          <w:sz w:val="24"/>
          <w:szCs w:val="24"/>
        </w:rPr>
        <w:lastRenderedPageBreak/>
        <w:t xml:space="preserve">дополнительно повысить уровень информированности жителей города по вопросам законодательства в жилищной сфере, сформировать понятие у граждан как собственников жилья. Кроме этого такие встречи позволяют вести прямой диалог между собственниками </w:t>
      </w:r>
      <w:r w:rsidR="007A5EC0">
        <w:rPr>
          <w:sz w:val="24"/>
          <w:szCs w:val="24"/>
        </w:rPr>
        <w:t>многоквартирных домов</w:t>
      </w:r>
      <w:r>
        <w:rPr>
          <w:sz w:val="24"/>
          <w:szCs w:val="24"/>
        </w:rPr>
        <w:t xml:space="preserve"> и руководителями </w:t>
      </w:r>
      <w:r w:rsidR="007A5EC0">
        <w:rPr>
          <w:sz w:val="24"/>
          <w:szCs w:val="24"/>
        </w:rPr>
        <w:t>управляющих компаний</w:t>
      </w:r>
      <w:r>
        <w:rPr>
          <w:sz w:val="24"/>
          <w:szCs w:val="24"/>
        </w:rPr>
        <w:t xml:space="preserve">, в результате чего удается </w:t>
      </w:r>
      <w:r w:rsidR="00511E67">
        <w:rPr>
          <w:sz w:val="24"/>
          <w:szCs w:val="24"/>
        </w:rPr>
        <w:t>решать</w:t>
      </w:r>
      <w:r>
        <w:rPr>
          <w:sz w:val="24"/>
          <w:szCs w:val="24"/>
        </w:rPr>
        <w:t xml:space="preserve"> ряд вопросов, оптимизировать работу управляющих организаций, повысить уровень грамотности </w:t>
      </w:r>
      <w:r w:rsidR="00511E67">
        <w:rPr>
          <w:sz w:val="24"/>
          <w:szCs w:val="24"/>
        </w:rPr>
        <w:t xml:space="preserve">населения </w:t>
      </w:r>
      <w:r>
        <w:rPr>
          <w:sz w:val="24"/>
          <w:szCs w:val="24"/>
        </w:rPr>
        <w:t xml:space="preserve">в жилищных вопросах. Отчеты проходили в апреле-мае </w:t>
      </w:r>
      <w:r w:rsidR="007A5EC0">
        <w:rPr>
          <w:sz w:val="24"/>
          <w:szCs w:val="24"/>
        </w:rPr>
        <w:t>2014</w:t>
      </w:r>
      <w:r>
        <w:rPr>
          <w:sz w:val="24"/>
          <w:szCs w:val="24"/>
        </w:rPr>
        <w:t xml:space="preserve"> года в </w:t>
      </w:r>
      <w:r w:rsidR="00511E67">
        <w:rPr>
          <w:sz w:val="24"/>
          <w:szCs w:val="24"/>
        </w:rPr>
        <w:t>конференц-</w:t>
      </w:r>
      <w:r>
        <w:rPr>
          <w:sz w:val="24"/>
          <w:szCs w:val="24"/>
        </w:rPr>
        <w:t xml:space="preserve">зале администрации города Урай. Перед населением публично отчитались 10 управляющих компаний, в управлении которых находится более 79% жилищного фонда от всего многоквартирного жилищного фонда города. </w:t>
      </w:r>
    </w:p>
    <w:p w:rsidR="00213C72" w:rsidRDefault="00213C72" w:rsidP="008355ED">
      <w:pPr>
        <w:ind w:firstLine="567"/>
        <w:jc w:val="both"/>
        <w:rPr>
          <w:sz w:val="24"/>
          <w:szCs w:val="24"/>
        </w:rPr>
      </w:pPr>
      <w:r>
        <w:rPr>
          <w:sz w:val="24"/>
          <w:szCs w:val="24"/>
        </w:rPr>
        <w:t>По подготовке многоквартирных домов к эксплуатации в осенне-зимний период    на заседаниях Общественного совета по вопросам ЖКХ  в августе отчиталось 12 управляющих организаций. На 2015 год в рамках заседаний Общественного совета по вопросам ЖКХ  запланированы на март-апрель публичные отчеты 12 управляющих компаний по итогам деятельности за 2014 год.</w:t>
      </w:r>
    </w:p>
    <w:p w:rsidR="00F33942" w:rsidRDefault="00F33942" w:rsidP="008355ED">
      <w:pPr>
        <w:ind w:firstLine="567"/>
        <w:jc w:val="both"/>
        <w:rPr>
          <w:b/>
          <w:bCs/>
          <w:sz w:val="24"/>
          <w:szCs w:val="24"/>
        </w:rPr>
      </w:pPr>
    </w:p>
    <w:p w:rsidR="00F33942" w:rsidRPr="00E9517F" w:rsidRDefault="00F33942" w:rsidP="008355ED">
      <w:pPr>
        <w:ind w:firstLine="567"/>
        <w:jc w:val="both"/>
        <w:rPr>
          <w:b/>
          <w:bCs/>
          <w:sz w:val="24"/>
          <w:szCs w:val="24"/>
        </w:rPr>
      </w:pPr>
      <w:r w:rsidRPr="00E9517F">
        <w:rPr>
          <w:b/>
          <w:bCs/>
          <w:sz w:val="24"/>
          <w:szCs w:val="24"/>
        </w:rPr>
        <w:t>14) Оказывать содействие работе Общественного совета по вопросам жилищно-коммунального хозяйства</w:t>
      </w:r>
      <w:r w:rsidR="00F430DF">
        <w:rPr>
          <w:b/>
          <w:bCs/>
          <w:sz w:val="24"/>
          <w:szCs w:val="24"/>
        </w:rPr>
        <w:t>.</w:t>
      </w:r>
      <w:r w:rsidRPr="00E9517F">
        <w:rPr>
          <w:b/>
          <w:bCs/>
          <w:sz w:val="24"/>
          <w:szCs w:val="24"/>
        </w:rPr>
        <w:t xml:space="preserve"> </w:t>
      </w:r>
    </w:p>
    <w:p w:rsidR="00F33942" w:rsidRDefault="00F33942" w:rsidP="008355ED">
      <w:pPr>
        <w:ind w:firstLine="567"/>
        <w:jc w:val="both"/>
        <w:rPr>
          <w:b/>
          <w:bCs/>
          <w:sz w:val="24"/>
          <w:szCs w:val="24"/>
        </w:rPr>
      </w:pPr>
      <w:r w:rsidRPr="00E9517F">
        <w:rPr>
          <w:b/>
          <w:bCs/>
          <w:sz w:val="24"/>
          <w:szCs w:val="24"/>
        </w:rPr>
        <w:t>Информация о выполнении:</w:t>
      </w:r>
    </w:p>
    <w:p w:rsidR="00213C72" w:rsidRDefault="00213C72" w:rsidP="008355ED">
      <w:pPr>
        <w:pStyle w:val="ConsPlusNormal"/>
        <w:ind w:firstLine="567"/>
        <w:jc w:val="both"/>
        <w:outlineLvl w:val="3"/>
        <w:rPr>
          <w:sz w:val="24"/>
          <w:szCs w:val="24"/>
        </w:rPr>
      </w:pPr>
      <w:r>
        <w:rPr>
          <w:rFonts w:ascii="Times New Roman" w:hAnsi="Times New Roman" w:cs="Times New Roman"/>
          <w:sz w:val="24"/>
          <w:szCs w:val="24"/>
        </w:rPr>
        <w:t xml:space="preserve">За 2014 год было проведено 17 заседаний Общественного совета по вопросам </w:t>
      </w:r>
      <w:r w:rsidR="007A5EC0" w:rsidRPr="007A5EC0">
        <w:rPr>
          <w:rFonts w:ascii="Times New Roman" w:hAnsi="Times New Roman" w:cs="Times New Roman"/>
          <w:sz w:val="24"/>
          <w:szCs w:val="24"/>
          <w:bdr w:val="none" w:sz="0" w:space="0" w:color="auto" w:frame="1"/>
          <w:shd w:val="clear" w:color="auto" w:fill="FFFFFF"/>
        </w:rPr>
        <w:t>жилищно-коммунального хозяйства</w:t>
      </w:r>
      <w:r w:rsidR="007A5EC0" w:rsidRPr="007A5EC0">
        <w:rPr>
          <w:rFonts w:ascii="Times New Roman" w:hAnsi="Times New Roman" w:cs="Times New Roman"/>
          <w:sz w:val="24"/>
          <w:szCs w:val="24"/>
        </w:rPr>
        <w:t xml:space="preserve"> </w:t>
      </w:r>
      <w:r>
        <w:rPr>
          <w:rFonts w:ascii="Times New Roman" w:hAnsi="Times New Roman" w:cs="Times New Roman"/>
          <w:sz w:val="24"/>
          <w:szCs w:val="24"/>
        </w:rPr>
        <w:t xml:space="preserve"> города Урай.</w:t>
      </w:r>
    </w:p>
    <w:p w:rsidR="00213C72" w:rsidRDefault="00F430DF" w:rsidP="008355ED">
      <w:pPr>
        <w:tabs>
          <w:tab w:val="left" w:pos="7380"/>
        </w:tabs>
        <w:ind w:firstLine="567"/>
        <w:jc w:val="both"/>
        <w:rPr>
          <w:sz w:val="24"/>
          <w:szCs w:val="24"/>
        </w:rPr>
      </w:pPr>
      <w:r>
        <w:rPr>
          <w:sz w:val="24"/>
          <w:szCs w:val="24"/>
        </w:rPr>
        <w:t>На  заседаниях Совета рассмотрены следующие о</w:t>
      </w:r>
      <w:r w:rsidR="00213C72">
        <w:rPr>
          <w:sz w:val="24"/>
          <w:szCs w:val="24"/>
        </w:rPr>
        <w:t>сновные вопросы</w:t>
      </w:r>
      <w:r>
        <w:rPr>
          <w:sz w:val="24"/>
          <w:szCs w:val="24"/>
        </w:rPr>
        <w:t>.</w:t>
      </w:r>
    </w:p>
    <w:p w:rsidR="00213C72" w:rsidRDefault="007A5EC0" w:rsidP="008355ED">
      <w:pPr>
        <w:ind w:firstLine="567"/>
        <w:jc w:val="both"/>
        <w:rPr>
          <w:sz w:val="24"/>
          <w:szCs w:val="24"/>
        </w:rPr>
      </w:pPr>
      <w:r>
        <w:rPr>
          <w:sz w:val="24"/>
          <w:szCs w:val="24"/>
        </w:rPr>
        <w:t>1.</w:t>
      </w:r>
      <w:r w:rsidR="00F430DF">
        <w:rPr>
          <w:sz w:val="24"/>
          <w:szCs w:val="24"/>
        </w:rPr>
        <w:t xml:space="preserve"> </w:t>
      </w:r>
      <w:r w:rsidR="00213C72">
        <w:rPr>
          <w:sz w:val="24"/>
          <w:szCs w:val="24"/>
        </w:rPr>
        <w:t xml:space="preserve">Отчет председателя Общественного совета по вопросам </w:t>
      </w:r>
      <w:r w:rsidRPr="007A5EC0">
        <w:rPr>
          <w:bCs/>
          <w:sz w:val="24"/>
          <w:szCs w:val="24"/>
        </w:rPr>
        <w:t xml:space="preserve">жилищно-коммунального хозяйства </w:t>
      </w:r>
      <w:r w:rsidR="00213C72" w:rsidRPr="007A5EC0">
        <w:rPr>
          <w:sz w:val="24"/>
          <w:szCs w:val="24"/>
        </w:rPr>
        <w:t xml:space="preserve"> </w:t>
      </w:r>
      <w:r w:rsidR="00213C72">
        <w:rPr>
          <w:sz w:val="24"/>
          <w:szCs w:val="24"/>
        </w:rPr>
        <w:t>города Урай по выполнению мероприятий плана работы Совета за 2013 год.</w:t>
      </w:r>
    </w:p>
    <w:p w:rsidR="00213C72" w:rsidRDefault="00213C72" w:rsidP="008355ED">
      <w:pPr>
        <w:ind w:firstLine="567"/>
        <w:jc w:val="both"/>
        <w:rPr>
          <w:sz w:val="24"/>
          <w:szCs w:val="24"/>
        </w:rPr>
      </w:pPr>
      <w:r>
        <w:rPr>
          <w:sz w:val="24"/>
          <w:szCs w:val="24"/>
        </w:rPr>
        <w:t>2. Формирование плана работы Общественного совета на 2014 год.</w:t>
      </w:r>
    </w:p>
    <w:p w:rsidR="00213C72" w:rsidRDefault="00213C72" w:rsidP="008355ED">
      <w:pPr>
        <w:ind w:firstLine="567"/>
        <w:jc w:val="both"/>
        <w:rPr>
          <w:sz w:val="24"/>
          <w:szCs w:val="24"/>
        </w:rPr>
      </w:pPr>
      <w:r>
        <w:rPr>
          <w:sz w:val="24"/>
          <w:szCs w:val="24"/>
        </w:rPr>
        <w:t>3. Отчет управляющих компаний ООО «Урайжилремсервис», ООО «Нефтяник», ООО «Капитал», ООО «Эксперт» по устранению замечаний по вопросам населения, заданны</w:t>
      </w:r>
      <w:r w:rsidR="00F430DF">
        <w:rPr>
          <w:sz w:val="24"/>
          <w:szCs w:val="24"/>
        </w:rPr>
        <w:t>м</w:t>
      </w:r>
      <w:r>
        <w:rPr>
          <w:sz w:val="24"/>
          <w:szCs w:val="24"/>
        </w:rPr>
        <w:t xml:space="preserve"> в ходе публичных встреч в рамках заседаний Общественного совета по вопросам ЖКХ.</w:t>
      </w:r>
    </w:p>
    <w:p w:rsidR="00213C72" w:rsidRDefault="00213C72" w:rsidP="008355ED">
      <w:pPr>
        <w:ind w:firstLine="567"/>
        <w:jc w:val="both"/>
        <w:rPr>
          <w:sz w:val="24"/>
          <w:szCs w:val="24"/>
        </w:rPr>
      </w:pPr>
      <w:r>
        <w:rPr>
          <w:sz w:val="24"/>
          <w:szCs w:val="24"/>
        </w:rPr>
        <w:t>4. Порядок расчета потребления коммунальных услуг на общедомовые нужды в соответствии с Правилами предоставления коммунальных услуг собственникам и пользователям помещений в многоквартирных домах и жилых дом</w:t>
      </w:r>
      <w:r w:rsidR="00F430DF">
        <w:rPr>
          <w:sz w:val="24"/>
          <w:szCs w:val="24"/>
        </w:rPr>
        <w:t>ах</w:t>
      </w:r>
      <w:r>
        <w:rPr>
          <w:sz w:val="24"/>
          <w:szCs w:val="24"/>
        </w:rPr>
        <w:t>, утвержденных Постановлением Правительства РФ от 05.05.2011 №354 (с изменениями).</w:t>
      </w:r>
    </w:p>
    <w:p w:rsidR="00213C72" w:rsidRDefault="00213C72" w:rsidP="008355ED">
      <w:pPr>
        <w:ind w:firstLine="567"/>
        <w:jc w:val="both"/>
        <w:rPr>
          <w:sz w:val="24"/>
          <w:szCs w:val="24"/>
        </w:rPr>
      </w:pPr>
      <w:r>
        <w:rPr>
          <w:sz w:val="24"/>
          <w:szCs w:val="24"/>
        </w:rPr>
        <w:t xml:space="preserve">5. </w:t>
      </w:r>
      <w:r w:rsidR="00F430DF">
        <w:rPr>
          <w:sz w:val="24"/>
          <w:szCs w:val="24"/>
        </w:rPr>
        <w:t xml:space="preserve">О </w:t>
      </w:r>
      <w:r>
        <w:rPr>
          <w:sz w:val="24"/>
          <w:szCs w:val="24"/>
        </w:rPr>
        <w:t xml:space="preserve"> порядке и условиях передачи показаний приборов учета потребления электроэнергии населением в 2014 году.</w:t>
      </w:r>
    </w:p>
    <w:p w:rsidR="00213C72" w:rsidRDefault="00213C72" w:rsidP="008355ED">
      <w:pPr>
        <w:ind w:firstLine="567"/>
        <w:jc w:val="both"/>
        <w:rPr>
          <w:sz w:val="24"/>
          <w:szCs w:val="24"/>
        </w:rPr>
      </w:pPr>
      <w:r>
        <w:rPr>
          <w:sz w:val="24"/>
          <w:szCs w:val="24"/>
        </w:rPr>
        <w:t>6. Информация по размещению рекламы на жилых домах с целью получения дополнительных доходов для содержания жилого фонда.</w:t>
      </w:r>
    </w:p>
    <w:p w:rsidR="00213C72" w:rsidRDefault="00213C72" w:rsidP="008355ED">
      <w:pPr>
        <w:ind w:firstLine="567"/>
        <w:jc w:val="both"/>
        <w:rPr>
          <w:sz w:val="24"/>
          <w:szCs w:val="24"/>
        </w:rPr>
      </w:pPr>
      <w:r>
        <w:rPr>
          <w:sz w:val="24"/>
          <w:szCs w:val="24"/>
        </w:rPr>
        <w:t xml:space="preserve">7. Внесение изменений в Жилищный </w:t>
      </w:r>
      <w:r w:rsidR="00F430DF">
        <w:rPr>
          <w:sz w:val="24"/>
          <w:szCs w:val="24"/>
        </w:rPr>
        <w:t>к</w:t>
      </w:r>
      <w:r>
        <w:rPr>
          <w:sz w:val="24"/>
          <w:szCs w:val="24"/>
        </w:rPr>
        <w:t xml:space="preserve">одекс и реализация закона </w:t>
      </w:r>
      <w:r w:rsidR="00F430DF">
        <w:rPr>
          <w:sz w:val="24"/>
          <w:szCs w:val="24"/>
        </w:rPr>
        <w:t>№</w:t>
      </w:r>
      <w:r>
        <w:rPr>
          <w:sz w:val="24"/>
          <w:szCs w:val="24"/>
        </w:rPr>
        <w:t>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 – Югры</w:t>
      </w:r>
      <w:r w:rsidR="00F430DF">
        <w:rPr>
          <w:sz w:val="24"/>
          <w:szCs w:val="24"/>
        </w:rPr>
        <w:t>»</w:t>
      </w:r>
      <w:r>
        <w:rPr>
          <w:sz w:val="24"/>
          <w:szCs w:val="24"/>
        </w:rPr>
        <w:t>.</w:t>
      </w:r>
    </w:p>
    <w:p w:rsidR="00213C72" w:rsidRDefault="00213C72" w:rsidP="008355ED">
      <w:pPr>
        <w:ind w:firstLine="567"/>
        <w:jc w:val="both"/>
        <w:rPr>
          <w:sz w:val="24"/>
          <w:szCs w:val="24"/>
        </w:rPr>
      </w:pPr>
      <w:r>
        <w:rPr>
          <w:sz w:val="24"/>
          <w:szCs w:val="24"/>
        </w:rPr>
        <w:t xml:space="preserve">8. </w:t>
      </w:r>
      <w:r w:rsidR="00F430DF">
        <w:rPr>
          <w:sz w:val="24"/>
          <w:szCs w:val="24"/>
        </w:rPr>
        <w:t>О</w:t>
      </w:r>
      <w:r>
        <w:rPr>
          <w:sz w:val="24"/>
          <w:szCs w:val="24"/>
        </w:rPr>
        <w:t xml:space="preserve">б организации ОАО «Дорожник» вывоза (транспортировки) </w:t>
      </w:r>
      <w:r w:rsidR="00537A6D">
        <w:rPr>
          <w:sz w:val="24"/>
          <w:szCs w:val="24"/>
        </w:rPr>
        <w:t>тверды</w:t>
      </w:r>
      <w:r w:rsidR="00F430DF">
        <w:rPr>
          <w:sz w:val="24"/>
          <w:szCs w:val="24"/>
        </w:rPr>
        <w:t>х</w:t>
      </w:r>
      <w:r w:rsidR="00537A6D">
        <w:rPr>
          <w:sz w:val="24"/>
          <w:szCs w:val="24"/>
        </w:rPr>
        <w:t xml:space="preserve"> бытовы</w:t>
      </w:r>
      <w:r w:rsidR="00F430DF">
        <w:rPr>
          <w:sz w:val="24"/>
          <w:szCs w:val="24"/>
        </w:rPr>
        <w:t>х</w:t>
      </w:r>
      <w:r w:rsidR="00537A6D">
        <w:rPr>
          <w:sz w:val="24"/>
          <w:szCs w:val="24"/>
        </w:rPr>
        <w:t xml:space="preserve"> отход</w:t>
      </w:r>
      <w:r w:rsidR="00F430DF">
        <w:rPr>
          <w:sz w:val="24"/>
          <w:szCs w:val="24"/>
        </w:rPr>
        <w:t>ов</w:t>
      </w:r>
      <w:r w:rsidR="00537A6D">
        <w:rPr>
          <w:sz w:val="24"/>
          <w:szCs w:val="24"/>
        </w:rPr>
        <w:t xml:space="preserve"> и </w:t>
      </w:r>
      <w:r w:rsidR="00F430DF">
        <w:rPr>
          <w:sz w:val="24"/>
          <w:szCs w:val="24"/>
        </w:rPr>
        <w:t>крупногабаритных</w:t>
      </w:r>
      <w:r w:rsidR="00537A6D">
        <w:rPr>
          <w:sz w:val="24"/>
          <w:szCs w:val="24"/>
        </w:rPr>
        <w:t xml:space="preserve"> отходов </w:t>
      </w:r>
      <w:r>
        <w:rPr>
          <w:sz w:val="24"/>
          <w:szCs w:val="24"/>
        </w:rPr>
        <w:t xml:space="preserve"> от населения и установления размера платы за данные услуги в многоквартирных жилых домах и жилых домах частного сектора.</w:t>
      </w:r>
    </w:p>
    <w:p w:rsidR="00213C72" w:rsidRDefault="00213C72" w:rsidP="008355ED">
      <w:pPr>
        <w:ind w:firstLine="567"/>
        <w:jc w:val="both"/>
        <w:rPr>
          <w:sz w:val="24"/>
          <w:szCs w:val="24"/>
        </w:rPr>
      </w:pPr>
      <w:r>
        <w:rPr>
          <w:sz w:val="24"/>
          <w:szCs w:val="24"/>
        </w:rPr>
        <w:t xml:space="preserve">9. Отчет управляющих компаний ООО «Торум», ООО «Торум-М» по итогам деятельности за 2013 год с приглашением  собственников жилых помещений, проживающих в обслуживаемом фонде. По результатам  отчета собственниками жилых помещений  директору управляющих компаний  было задано 12 вопросов. </w:t>
      </w:r>
    </w:p>
    <w:p w:rsidR="00213C72" w:rsidRDefault="00213C72" w:rsidP="008355ED">
      <w:pPr>
        <w:ind w:firstLine="567"/>
        <w:jc w:val="both"/>
        <w:rPr>
          <w:sz w:val="24"/>
          <w:szCs w:val="24"/>
        </w:rPr>
      </w:pPr>
      <w:r>
        <w:rPr>
          <w:sz w:val="24"/>
          <w:szCs w:val="24"/>
        </w:rPr>
        <w:t>10. Отчет управляющей компании ООО «Эксперт» по итогам деятельности за 2013 год. По результатам  отчета собственниками жилых помещений  директору управляющ</w:t>
      </w:r>
      <w:r w:rsidR="00F430DF">
        <w:rPr>
          <w:sz w:val="24"/>
          <w:szCs w:val="24"/>
        </w:rPr>
        <w:t>ей</w:t>
      </w:r>
      <w:r>
        <w:rPr>
          <w:sz w:val="24"/>
          <w:szCs w:val="24"/>
        </w:rPr>
        <w:t xml:space="preserve"> компани</w:t>
      </w:r>
      <w:r w:rsidR="00F430DF">
        <w:rPr>
          <w:sz w:val="24"/>
          <w:szCs w:val="24"/>
        </w:rPr>
        <w:t>и</w:t>
      </w:r>
      <w:r>
        <w:rPr>
          <w:sz w:val="24"/>
          <w:szCs w:val="24"/>
        </w:rPr>
        <w:t xml:space="preserve">  было задано 16 вопросов. </w:t>
      </w:r>
    </w:p>
    <w:p w:rsidR="00213C72" w:rsidRDefault="00213C72" w:rsidP="008355ED">
      <w:pPr>
        <w:ind w:firstLine="567"/>
        <w:jc w:val="both"/>
        <w:rPr>
          <w:sz w:val="24"/>
          <w:szCs w:val="24"/>
        </w:rPr>
      </w:pPr>
      <w:r>
        <w:rPr>
          <w:sz w:val="24"/>
          <w:szCs w:val="24"/>
        </w:rPr>
        <w:t xml:space="preserve">11. Отчет управляющих компаний ООО «Гарант», ООО «ДУЖФ», ООО Гарант +», ООО «ДУМД» по итогам деятельности за 2013 год. По результатам  отчета собственниками жилых помещений  директору управляющих компаний  было задано 14 вопросов. </w:t>
      </w:r>
    </w:p>
    <w:p w:rsidR="00213C72" w:rsidRDefault="00213C72" w:rsidP="008355ED">
      <w:pPr>
        <w:ind w:firstLine="567"/>
        <w:jc w:val="both"/>
        <w:rPr>
          <w:sz w:val="24"/>
          <w:szCs w:val="24"/>
        </w:rPr>
      </w:pPr>
      <w:r>
        <w:rPr>
          <w:sz w:val="24"/>
          <w:szCs w:val="24"/>
        </w:rPr>
        <w:lastRenderedPageBreak/>
        <w:t xml:space="preserve">12. </w:t>
      </w:r>
      <w:r w:rsidR="00F430DF">
        <w:rPr>
          <w:sz w:val="24"/>
          <w:szCs w:val="24"/>
        </w:rPr>
        <w:t>О</w:t>
      </w:r>
      <w:r>
        <w:rPr>
          <w:sz w:val="24"/>
          <w:szCs w:val="24"/>
        </w:rPr>
        <w:t>б организации рабочей группы (комиссии) по неплатежам (задолженности) за жилищно-коммунальн</w:t>
      </w:r>
      <w:r w:rsidR="00F430DF">
        <w:rPr>
          <w:sz w:val="24"/>
          <w:szCs w:val="24"/>
        </w:rPr>
        <w:t>ые</w:t>
      </w:r>
      <w:r>
        <w:rPr>
          <w:sz w:val="24"/>
          <w:szCs w:val="24"/>
        </w:rPr>
        <w:t xml:space="preserve"> </w:t>
      </w:r>
      <w:r w:rsidR="00F430DF">
        <w:rPr>
          <w:sz w:val="24"/>
          <w:szCs w:val="24"/>
        </w:rPr>
        <w:t xml:space="preserve">услуги </w:t>
      </w:r>
      <w:r>
        <w:rPr>
          <w:sz w:val="24"/>
          <w:szCs w:val="24"/>
        </w:rPr>
        <w:t>с участием работодателей, судебных приставов, ресурсоснабжающих и управляющих компаний и представителей от Общественного совета по вопросам ЖКХ города Урай.</w:t>
      </w:r>
    </w:p>
    <w:p w:rsidR="00213C72" w:rsidRDefault="00213C72" w:rsidP="008355ED">
      <w:pPr>
        <w:ind w:firstLine="567"/>
        <w:jc w:val="both"/>
        <w:rPr>
          <w:sz w:val="24"/>
          <w:szCs w:val="24"/>
        </w:rPr>
      </w:pPr>
      <w:r>
        <w:rPr>
          <w:sz w:val="24"/>
          <w:szCs w:val="24"/>
        </w:rPr>
        <w:t xml:space="preserve">13. Информация о тарифах на коммунальные услуги на 2014 год.  Информация о состоянии дебиторской и кредиторской задолженности предприятий ЖКХ по состоянию на 01.06.2014. </w:t>
      </w:r>
    </w:p>
    <w:p w:rsidR="00213C72" w:rsidRDefault="00213C72" w:rsidP="008355ED">
      <w:pPr>
        <w:ind w:firstLine="567"/>
        <w:jc w:val="both"/>
        <w:rPr>
          <w:sz w:val="24"/>
          <w:szCs w:val="24"/>
        </w:rPr>
      </w:pPr>
      <w:r>
        <w:rPr>
          <w:sz w:val="24"/>
          <w:szCs w:val="24"/>
        </w:rPr>
        <w:t>14. Информация об установлении нормативов потребления коммунальных услуг по теплоснабжению, холодному водоснабжению и водоотведению с 1 июля 2014 года.</w:t>
      </w:r>
    </w:p>
    <w:p w:rsidR="00213C72" w:rsidRDefault="00213C72" w:rsidP="008355ED">
      <w:pPr>
        <w:ind w:firstLine="567"/>
        <w:jc w:val="both"/>
        <w:rPr>
          <w:sz w:val="24"/>
          <w:szCs w:val="24"/>
        </w:rPr>
      </w:pPr>
      <w:r>
        <w:rPr>
          <w:sz w:val="24"/>
          <w:szCs w:val="24"/>
        </w:rPr>
        <w:t>15. Перспективный план градостроительства города Урай на 2014-2020 годы.</w:t>
      </w:r>
    </w:p>
    <w:p w:rsidR="00213C72" w:rsidRDefault="00213C72" w:rsidP="008355ED">
      <w:pPr>
        <w:ind w:firstLine="567"/>
        <w:jc w:val="both"/>
        <w:rPr>
          <w:sz w:val="24"/>
          <w:szCs w:val="24"/>
        </w:rPr>
      </w:pPr>
      <w:r>
        <w:rPr>
          <w:sz w:val="24"/>
          <w:szCs w:val="24"/>
        </w:rPr>
        <w:t>16. Информация об установлении нормативов потребления коммунальных услуг по теплоснабжению, холодному водоснабжению и водоотведению с 1 сентября 2014 года.</w:t>
      </w:r>
    </w:p>
    <w:p w:rsidR="00213C72" w:rsidRDefault="00E5168F" w:rsidP="008355ED">
      <w:pPr>
        <w:ind w:firstLine="567"/>
        <w:jc w:val="both"/>
        <w:rPr>
          <w:sz w:val="24"/>
          <w:szCs w:val="24"/>
        </w:rPr>
      </w:pPr>
      <w:r>
        <w:rPr>
          <w:sz w:val="24"/>
          <w:szCs w:val="24"/>
        </w:rPr>
        <w:t xml:space="preserve"> </w:t>
      </w:r>
      <w:r w:rsidR="00213C72">
        <w:rPr>
          <w:sz w:val="24"/>
          <w:szCs w:val="24"/>
        </w:rPr>
        <w:t>17. Информация о ходе подготовки объектов жилищно-коммунального хозяйства к эксплуатации в осенне-зимний период.</w:t>
      </w:r>
    </w:p>
    <w:p w:rsidR="00213C72" w:rsidRDefault="00213C72" w:rsidP="008355ED">
      <w:pPr>
        <w:ind w:firstLine="567"/>
        <w:jc w:val="both"/>
        <w:rPr>
          <w:sz w:val="24"/>
          <w:szCs w:val="24"/>
        </w:rPr>
      </w:pPr>
      <w:r>
        <w:rPr>
          <w:sz w:val="24"/>
          <w:szCs w:val="24"/>
        </w:rPr>
        <w:t>18. Выезд представителей Общественного совета по вопросам ЖКХ на городской водозабор.</w:t>
      </w:r>
    </w:p>
    <w:p w:rsidR="00213C72" w:rsidRDefault="00213C72" w:rsidP="008355ED">
      <w:pPr>
        <w:ind w:firstLine="567"/>
        <w:jc w:val="both"/>
        <w:rPr>
          <w:sz w:val="24"/>
          <w:szCs w:val="24"/>
        </w:rPr>
      </w:pPr>
      <w:r>
        <w:rPr>
          <w:sz w:val="24"/>
          <w:szCs w:val="24"/>
        </w:rPr>
        <w:t>19. Рассмотрение вопросов, поступивших от жителей города на «Прямо</w:t>
      </w:r>
      <w:r w:rsidR="00F430DF">
        <w:rPr>
          <w:sz w:val="24"/>
          <w:szCs w:val="24"/>
        </w:rPr>
        <w:t>м</w:t>
      </w:r>
      <w:r>
        <w:rPr>
          <w:sz w:val="24"/>
          <w:szCs w:val="24"/>
        </w:rPr>
        <w:t xml:space="preserve"> эфир</w:t>
      </w:r>
      <w:r w:rsidR="00F430DF">
        <w:rPr>
          <w:sz w:val="24"/>
          <w:szCs w:val="24"/>
        </w:rPr>
        <w:t>е</w:t>
      </w:r>
      <w:r>
        <w:rPr>
          <w:sz w:val="24"/>
          <w:szCs w:val="24"/>
        </w:rPr>
        <w:t xml:space="preserve">» председателю  Общественного совета по вопросам ЖКХ города Урай Р.Ф.Мукаеву. </w:t>
      </w:r>
    </w:p>
    <w:p w:rsidR="00213C72" w:rsidRDefault="00213C72" w:rsidP="008355ED">
      <w:pPr>
        <w:ind w:firstLine="567"/>
        <w:jc w:val="both"/>
        <w:rPr>
          <w:sz w:val="24"/>
          <w:szCs w:val="24"/>
        </w:rPr>
      </w:pPr>
      <w:r>
        <w:rPr>
          <w:sz w:val="24"/>
          <w:szCs w:val="24"/>
        </w:rPr>
        <w:t>20. Выезд представителей Общественного совета по вопросам ЖКХ на котельную «Промбаза» ОАО «Урайтеплоэнергия».</w:t>
      </w:r>
    </w:p>
    <w:p w:rsidR="00213C72" w:rsidRDefault="00213C72" w:rsidP="008355ED">
      <w:pPr>
        <w:ind w:firstLine="567"/>
        <w:jc w:val="both"/>
        <w:rPr>
          <w:sz w:val="24"/>
          <w:szCs w:val="24"/>
        </w:rPr>
      </w:pPr>
      <w:r>
        <w:rPr>
          <w:sz w:val="24"/>
          <w:szCs w:val="24"/>
        </w:rPr>
        <w:t xml:space="preserve">21. Рассмотрение передового опыта деятельности </w:t>
      </w:r>
      <w:r w:rsidR="00537A6D">
        <w:rPr>
          <w:sz w:val="24"/>
          <w:szCs w:val="24"/>
        </w:rPr>
        <w:t xml:space="preserve"> </w:t>
      </w:r>
      <w:r>
        <w:rPr>
          <w:sz w:val="24"/>
          <w:szCs w:val="24"/>
        </w:rPr>
        <w:t>ТСЖ на территории города Урай.</w:t>
      </w:r>
    </w:p>
    <w:p w:rsidR="00213C72" w:rsidRDefault="00213C72" w:rsidP="008355ED">
      <w:pPr>
        <w:ind w:firstLine="567"/>
        <w:jc w:val="both"/>
        <w:rPr>
          <w:sz w:val="24"/>
          <w:szCs w:val="24"/>
        </w:rPr>
      </w:pPr>
      <w:r>
        <w:rPr>
          <w:sz w:val="24"/>
          <w:szCs w:val="24"/>
        </w:rPr>
        <w:t>22. Информация о проведении 5-го общегородского форума «Урай– наш общий дом».</w:t>
      </w:r>
    </w:p>
    <w:p w:rsidR="00213C72" w:rsidRDefault="00213C72" w:rsidP="008355ED">
      <w:pPr>
        <w:ind w:firstLine="567"/>
        <w:jc w:val="both"/>
        <w:rPr>
          <w:sz w:val="24"/>
          <w:szCs w:val="24"/>
        </w:rPr>
      </w:pPr>
      <w:r>
        <w:rPr>
          <w:sz w:val="24"/>
          <w:szCs w:val="24"/>
        </w:rPr>
        <w:t xml:space="preserve">23. </w:t>
      </w:r>
      <w:r w:rsidR="00537A6D">
        <w:rPr>
          <w:sz w:val="24"/>
          <w:szCs w:val="24"/>
        </w:rPr>
        <w:t>И</w:t>
      </w:r>
      <w:r>
        <w:rPr>
          <w:sz w:val="24"/>
          <w:szCs w:val="24"/>
        </w:rPr>
        <w:t>нформация о проведенном мониторинге Службой жилищного и строительного надзора Х</w:t>
      </w:r>
      <w:r w:rsidR="00537A6D">
        <w:rPr>
          <w:sz w:val="24"/>
          <w:szCs w:val="24"/>
        </w:rPr>
        <w:t>анты-Мансийского автономного округа</w:t>
      </w:r>
      <w:r w:rsidR="001216A8">
        <w:rPr>
          <w:sz w:val="24"/>
          <w:szCs w:val="24"/>
        </w:rPr>
        <w:t xml:space="preserve"> </w:t>
      </w:r>
      <w:r>
        <w:rPr>
          <w:sz w:val="24"/>
          <w:szCs w:val="24"/>
        </w:rPr>
        <w:t>-</w:t>
      </w:r>
      <w:r w:rsidR="00537A6D">
        <w:rPr>
          <w:sz w:val="24"/>
          <w:szCs w:val="24"/>
        </w:rPr>
        <w:t xml:space="preserve"> </w:t>
      </w:r>
      <w:proofErr w:type="spellStart"/>
      <w:r>
        <w:rPr>
          <w:sz w:val="24"/>
          <w:szCs w:val="24"/>
        </w:rPr>
        <w:t>Югры</w:t>
      </w:r>
      <w:proofErr w:type="spellEnd"/>
      <w:r>
        <w:rPr>
          <w:sz w:val="24"/>
          <w:szCs w:val="24"/>
        </w:rPr>
        <w:t xml:space="preserve"> о </w:t>
      </w:r>
      <w:proofErr w:type="spellStart"/>
      <w:r>
        <w:rPr>
          <w:sz w:val="24"/>
          <w:szCs w:val="24"/>
        </w:rPr>
        <w:t>правоприменении</w:t>
      </w:r>
      <w:proofErr w:type="spellEnd"/>
      <w:r>
        <w:rPr>
          <w:sz w:val="24"/>
          <w:szCs w:val="24"/>
        </w:rPr>
        <w:t xml:space="preserve"> </w:t>
      </w:r>
      <w:r w:rsidR="00537A6D">
        <w:rPr>
          <w:sz w:val="24"/>
          <w:szCs w:val="24"/>
        </w:rPr>
        <w:t>П</w:t>
      </w:r>
      <w:r>
        <w:rPr>
          <w:sz w:val="24"/>
          <w:szCs w:val="24"/>
        </w:rPr>
        <w:t>остановления Правительства РФ от 06.05.2011 №354.</w:t>
      </w:r>
    </w:p>
    <w:p w:rsidR="00213C72" w:rsidRDefault="00213C72" w:rsidP="008355ED">
      <w:pPr>
        <w:ind w:firstLine="567"/>
        <w:jc w:val="both"/>
        <w:rPr>
          <w:sz w:val="24"/>
          <w:szCs w:val="24"/>
        </w:rPr>
      </w:pPr>
      <w:r>
        <w:rPr>
          <w:sz w:val="24"/>
          <w:szCs w:val="24"/>
        </w:rPr>
        <w:t xml:space="preserve">24. Рассмотрение заявлений от населения, поступивших в адрес Общественного совета по вопросам ЖКХ. </w:t>
      </w:r>
    </w:p>
    <w:p w:rsidR="00213C72" w:rsidRDefault="00213C72" w:rsidP="008355ED">
      <w:pPr>
        <w:ind w:firstLine="567"/>
        <w:jc w:val="both"/>
        <w:rPr>
          <w:sz w:val="24"/>
          <w:szCs w:val="24"/>
        </w:rPr>
      </w:pPr>
      <w:r>
        <w:rPr>
          <w:sz w:val="24"/>
          <w:szCs w:val="24"/>
        </w:rPr>
        <w:t>За 2014 год поступило 64 вопроса и предложения. По всем обращениям подготовлены и направлены ответы. По заявлениям жителей Общественным советом было организовано 4 выездных проверки по жилищному фонду с целью принятия решений по устранению жалоб.</w:t>
      </w:r>
    </w:p>
    <w:p w:rsidR="00213C72" w:rsidRDefault="00213C72" w:rsidP="008355ED">
      <w:pPr>
        <w:ind w:firstLine="567"/>
        <w:jc w:val="both"/>
        <w:rPr>
          <w:sz w:val="24"/>
          <w:szCs w:val="24"/>
        </w:rPr>
      </w:pPr>
      <w:r>
        <w:rPr>
          <w:sz w:val="24"/>
          <w:szCs w:val="24"/>
        </w:rPr>
        <w:t>За заслуги и достижения в области экспертной деятельности, направленной на развитие местного самоуправления в сфере жилищно-коммунального хозяйства</w:t>
      </w:r>
      <w:r w:rsidR="004D7C05">
        <w:rPr>
          <w:sz w:val="24"/>
          <w:szCs w:val="24"/>
        </w:rPr>
        <w:t>,</w:t>
      </w:r>
      <w:r>
        <w:rPr>
          <w:sz w:val="24"/>
          <w:szCs w:val="24"/>
        </w:rPr>
        <w:t xml:space="preserve"> Общественный совет по вопросам ЖКХ города Урай  был награжден Дипломом Ассоциации «Совета муниципальных образований ХМАО</w:t>
      </w:r>
      <w:r w:rsidR="001216A8">
        <w:rPr>
          <w:sz w:val="24"/>
          <w:szCs w:val="24"/>
        </w:rPr>
        <w:t xml:space="preserve"> </w:t>
      </w:r>
      <w:r>
        <w:rPr>
          <w:sz w:val="24"/>
          <w:szCs w:val="24"/>
        </w:rPr>
        <w:t>-</w:t>
      </w:r>
      <w:r w:rsidR="004D7C05">
        <w:rPr>
          <w:sz w:val="24"/>
          <w:szCs w:val="24"/>
        </w:rPr>
        <w:t xml:space="preserve"> </w:t>
      </w:r>
      <w:proofErr w:type="spellStart"/>
      <w:r>
        <w:rPr>
          <w:sz w:val="24"/>
          <w:szCs w:val="24"/>
        </w:rPr>
        <w:t>Югры</w:t>
      </w:r>
      <w:proofErr w:type="spellEnd"/>
      <w:r>
        <w:rPr>
          <w:sz w:val="24"/>
          <w:szCs w:val="24"/>
        </w:rPr>
        <w:t>».</w:t>
      </w:r>
    </w:p>
    <w:p w:rsidR="00213C72" w:rsidRPr="00E9517F" w:rsidRDefault="00213C72" w:rsidP="008355ED">
      <w:pPr>
        <w:ind w:firstLine="567"/>
        <w:jc w:val="both"/>
        <w:rPr>
          <w:b/>
          <w:bCs/>
          <w:sz w:val="24"/>
          <w:szCs w:val="24"/>
        </w:rPr>
      </w:pPr>
    </w:p>
    <w:p w:rsidR="00F33942" w:rsidRDefault="00F33942" w:rsidP="008355ED">
      <w:pPr>
        <w:ind w:firstLine="567"/>
        <w:jc w:val="both"/>
        <w:rPr>
          <w:b/>
          <w:bCs/>
          <w:sz w:val="24"/>
          <w:szCs w:val="24"/>
        </w:rPr>
      </w:pPr>
      <w:r w:rsidRPr="00E9517F">
        <w:rPr>
          <w:b/>
          <w:bCs/>
          <w:sz w:val="24"/>
          <w:szCs w:val="24"/>
        </w:rPr>
        <w:t>15) Продолжить реализацию программ по оптимизации расходов предприятий ЖКХ.</w:t>
      </w:r>
    </w:p>
    <w:p w:rsidR="00F33942" w:rsidRDefault="00F33942" w:rsidP="008355ED">
      <w:pPr>
        <w:ind w:firstLine="567"/>
        <w:jc w:val="both"/>
        <w:rPr>
          <w:b/>
          <w:bCs/>
          <w:sz w:val="24"/>
          <w:szCs w:val="24"/>
        </w:rPr>
      </w:pPr>
      <w:r w:rsidRPr="00E9517F">
        <w:rPr>
          <w:b/>
          <w:bCs/>
          <w:sz w:val="24"/>
          <w:szCs w:val="24"/>
        </w:rPr>
        <w:t>Информация о выполнении</w:t>
      </w:r>
      <w:r>
        <w:rPr>
          <w:b/>
          <w:bCs/>
          <w:sz w:val="24"/>
          <w:szCs w:val="24"/>
        </w:rPr>
        <w:t>:</w:t>
      </w:r>
    </w:p>
    <w:p w:rsidR="00F31B2F" w:rsidRDefault="00F31B2F" w:rsidP="008355ED">
      <w:pPr>
        <w:tabs>
          <w:tab w:val="left" w:pos="6521"/>
        </w:tabs>
        <w:ind w:firstLine="567"/>
        <w:jc w:val="both"/>
        <w:rPr>
          <w:sz w:val="24"/>
        </w:rPr>
      </w:pPr>
      <w:r>
        <w:rPr>
          <w:sz w:val="24"/>
        </w:rPr>
        <w:t xml:space="preserve">В рамках реализации программы  «Энергосбережение и повышение энергетической эффективности», принятой на коммунальных предприятиях </w:t>
      </w:r>
      <w:r w:rsidR="00B72216">
        <w:rPr>
          <w:sz w:val="24"/>
        </w:rPr>
        <w:t>жилищно-коммунального хозяйства</w:t>
      </w:r>
      <w:r>
        <w:rPr>
          <w:sz w:val="24"/>
        </w:rPr>
        <w:t xml:space="preserve">,  проводились мероприятия по оптимизации расходов. </w:t>
      </w:r>
    </w:p>
    <w:p w:rsidR="00F31B2F" w:rsidRDefault="00F31B2F" w:rsidP="00F31B2F">
      <w:pPr>
        <w:tabs>
          <w:tab w:val="left" w:pos="6521"/>
        </w:tabs>
        <w:ind w:firstLine="567"/>
        <w:jc w:val="both"/>
        <w:rPr>
          <w:sz w:val="24"/>
        </w:rPr>
      </w:pPr>
    </w:p>
    <w:tbl>
      <w:tblPr>
        <w:tblW w:w="0" w:type="auto"/>
        <w:tblInd w:w="2" w:type="dxa"/>
        <w:tblLayout w:type="fixed"/>
        <w:tblCellMar>
          <w:left w:w="30" w:type="dxa"/>
          <w:right w:w="30" w:type="dxa"/>
        </w:tblCellMar>
        <w:tblLook w:val="0000"/>
      </w:tblPr>
      <w:tblGrid>
        <w:gridCol w:w="694"/>
        <w:gridCol w:w="2455"/>
        <w:gridCol w:w="4777"/>
        <w:gridCol w:w="1590"/>
      </w:tblGrid>
      <w:tr w:rsidR="00F76E76" w:rsidTr="00152F3D">
        <w:trPr>
          <w:trHeight w:val="305"/>
        </w:trPr>
        <w:tc>
          <w:tcPr>
            <w:tcW w:w="7926" w:type="dxa"/>
            <w:gridSpan w:val="3"/>
          </w:tcPr>
          <w:p w:rsidR="00F76E76" w:rsidRDefault="00F76E76" w:rsidP="00152F3D">
            <w:pPr>
              <w:autoSpaceDE w:val="0"/>
              <w:autoSpaceDN w:val="0"/>
              <w:adjustRightInd w:val="0"/>
              <w:jc w:val="center"/>
              <w:rPr>
                <w:b/>
                <w:bCs/>
                <w:color w:val="000000"/>
                <w:sz w:val="24"/>
                <w:szCs w:val="24"/>
              </w:rPr>
            </w:pPr>
            <w:r>
              <w:rPr>
                <w:b/>
                <w:bCs/>
                <w:color w:val="000000"/>
                <w:sz w:val="24"/>
                <w:szCs w:val="24"/>
              </w:rPr>
              <w:t xml:space="preserve">                     Выполнение мероприятий по оптимизации затрат </w:t>
            </w:r>
            <w:r w:rsidR="004D7C05">
              <w:rPr>
                <w:b/>
                <w:bCs/>
                <w:color w:val="000000"/>
                <w:sz w:val="24"/>
                <w:szCs w:val="24"/>
              </w:rPr>
              <w:t>в</w:t>
            </w:r>
            <w:r>
              <w:rPr>
                <w:b/>
                <w:bCs/>
                <w:color w:val="000000"/>
                <w:sz w:val="24"/>
                <w:szCs w:val="24"/>
              </w:rPr>
              <w:t xml:space="preserve">  </w:t>
            </w:r>
          </w:p>
          <w:p w:rsidR="00F76E76" w:rsidRDefault="00F76E76" w:rsidP="00152F3D">
            <w:pPr>
              <w:autoSpaceDE w:val="0"/>
              <w:autoSpaceDN w:val="0"/>
              <w:adjustRightInd w:val="0"/>
              <w:jc w:val="center"/>
              <w:rPr>
                <w:b/>
                <w:bCs/>
                <w:color w:val="000000"/>
                <w:sz w:val="24"/>
                <w:szCs w:val="24"/>
              </w:rPr>
            </w:pPr>
            <w:r>
              <w:rPr>
                <w:b/>
                <w:bCs/>
                <w:color w:val="000000"/>
                <w:sz w:val="24"/>
                <w:szCs w:val="24"/>
              </w:rPr>
              <w:t xml:space="preserve">           ОАО «Урайтеплоэнергия» за  2014 год</w:t>
            </w:r>
          </w:p>
          <w:p w:rsidR="00F76E76" w:rsidRDefault="00F76E76" w:rsidP="00152F3D">
            <w:pPr>
              <w:autoSpaceDE w:val="0"/>
              <w:autoSpaceDN w:val="0"/>
              <w:adjustRightInd w:val="0"/>
              <w:jc w:val="center"/>
              <w:rPr>
                <w:b/>
                <w:bCs/>
                <w:color w:val="000000"/>
                <w:sz w:val="24"/>
                <w:szCs w:val="24"/>
              </w:rPr>
            </w:pPr>
          </w:p>
        </w:tc>
        <w:tc>
          <w:tcPr>
            <w:tcW w:w="1590" w:type="dxa"/>
          </w:tcPr>
          <w:p w:rsidR="00F76E76" w:rsidRDefault="00F76E76" w:rsidP="00152F3D">
            <w:pPr>
              <w:autoSpaceDE w:val="0"/>
              <w:autoSpaceDN w:val="0"/>
              <w:adjustRightInd w:val="0"/>
              <w:jc w:val="center"/>
              <w:rPr>
                <w:b/>
                <w:bCs/>
                <w:color w:val="000000"/>
                <w:sz w:val="24"/>
                <w:szCs w:val="24"/>
              </w:rPr>
            </w:pPr>
          </w:p>
        </w:tc>
      </w:tr>
      <w:tr w:rsidR="00F76E76" w:rsidTr="00152F3D">
        <w:trPr>
          <w:trHeight w:val="754"/>
        </w:trPr>
        <w:tc>
          <w:tcPr>
            <w:tcW w:w="694" w:type="dxa"/>
            <w:tcBorders>
              <w:top w:val="single" w:sz="4" w:space="0" w:color="auto"/>
              <w:left w:val="single" w:sz="4" w:space="0" w:color="auto"/>
              <w:bottom w:val="single" w:sz="4" w:space="0" w:color="auto"/>
              <w:right w:val="single" w:sz="6" w:space="0" w:color="auto"/>
            </w:tcBorders>
            <w:shd w:val="solid" w:color="FFFFFF" w:fill="auto"/>
          </w:tcPr>
          <w:p w:rsidR="00F76E76" w:rsidRDefault="00F76E76" w:rsidP="00152F3D">
            <w:pPr>
              <w:autoSpaceDE w:val="0"/>
              <w:autoSpaceDN w:val="0"/>
              <w:adjustRightInd w:val="0"/>
              <w:rPr>
                <w:b/>
                <w:bCs/>
                <w:color w:val="000000"/>
                <w:sz w:val="24"/>
                <w:szCs w:val="24"/>
              </w:rPr>
            </w:pPr>
            <w:r>
              <w:rPr>
                <w:b/>
                <w:bCs/>
                <w:color w:val="000000"/>
                <w:sz w:val="24"/>
                <w:szCs w:val="24"/>
              </w:rPr>
              <w:t>№п\п</w:t>
            </w:r>
          </w:p>
        </w:tc>
        <w:tc>
          <w:tcPr>
            <w:tcW w:w="2455" w:type="dxa"/>
            <w:tcBorders>
              <w:top w:val="single" w:sz="4" w:space="0" w:color="auto"/>
              <w:left w:val="single" w:sz="6" w:space="0" w:color="auto"/>
              <w:bottom w:val="single" w:sz="4" w:space="0" w:color="auto"/>
              <w:right w:val="single" w:sz="6" w:space="0" w:color="auto"/>
            </w:tcBorders>
            <w:shd w:val="solid" w:color="FFFFFF" w:fill="auto"/>
          </w:tcPr>
          <w:p w:rsidR="00F76E76" w:rsidRDefault="00F76E76" w:rsidP="00152F3D">
            <w:pPr>
              <w:autoSpaceDE w:val="0"/>
              <w:autoSpaceDN w:val="0"/>
              <w:adjustRightInd w:val="0"/>
              <w:jc w:val="center"/>
              <w:rPr>
                <w:b/>
                <w:bCs/>
                <w:color w:val="000000"/>
                <w:sz w:val="24"/>
                <w:szCs w:val="24"/>
              </w:rPr>
            </w:pPr>
            <w:r>
              <w:rPr>
                <w:b/>
                <w:bCs/>
                <w:color w:val="000000"/>
                <w:sz w:val="24"/>
                <w:szCs w:val="24"/>
              </w:rPr>
              <w:t>Наименование статей</w:t>
            </w:r>
          </w:p>
          <w:p w:rsidR="00F76E76" w:rsidRDefault="00F76E76" w:rsidP="00152F3D">
            <w:pPr>
              <w:autoSpaceDE w:val="0"/>
              <w:autoSpaceDN w:val="0"/>
              <w:adjustRightInd w:val="0"/>
              <w:jc w:val="center"/>
              <w:rPr>
                <w:b/>
                <w:bCs/>
                <w:color w:val="000000"/>
                <w:sz w:val="24"/>
                <w:szCs w:val="24"/>
              </w:rPr>
            </w:pPr>
            <w:r>
              <w:rPr>
                <w:b/>
                <w:bCs/>
                <w:color w:val="000000"/>
                <w:sz w:val="24"/>
                <w:szCs w:val="24"/>
              </w:rPr>
              <w:t xml:space="preserve">затрат </w:t>
            </w:r>
          </w:p>
        </w:tc>
        <w:tc>
          <w:tcPr>
            <w:tcW w:w="4777" w:type="dxa"/>
            <w:tcBorders>
              <w:top w:val="single" w:sz="4" w:space="0" w:color="auto"/>
              <w:left w:val="single" w:sz="6" w:space="0" w:color="auto"/>
              <w:bottom w:val="single" w:sz="4" w:space="0" w:color="auto"/>
              <w:right w:val="single" w:sz="6" w:space="0" w:color="auto"/>
            </w:tcBorders>
            <w:shd w:val="solid" w:color="FFFFFF" w:fill="auto"/>
          </w:tcPr>
          <w:p w:rsidR="00F76E76" w:rsidRDefault="00F76E76" w:rsidP="00152F3D">
            <w:pPr>
              <w:autoSpaceDE w:val="0"/>
              <w:autoSpaceDN w:val="0"/>
              <w:adjustRightInd w:val="0"/>
              <w:jc w:val="center"/>
              <w:rPr>
                <w:b/>
                <w:bCs/>
                <w:color w:val="000000"/>
                <w:sz w:val="24"/>
                <w:szCs w:val="24"/>
              </w:rPr>
            </w:pPr>
            <w:r>
              <w:rPr>
                <w:b/>
                <w:bCs/>
                <w:color w:val="000000"/>
                <w:sz w:val="24"/>
                <w:szCs w:val="24"/>
              </w:rPr>
              <w:t>Проведение мероприятий</w:t>
            </w:r>
          </w:p>
        </w:tc>
        <w:tc>
          <w:tcPr>
            <w:tcW w:w="1590" w:type="dxa"/>
            <w:tcBorders>
              <w:top w:val="single" w:sz="4" w:space="0" w:color="auto"/>
              <w:left w:val="single" w:sz="6" w:space="0" w:color="auto"/>
              <w:bottom w:val="single" w:sz="4" w:space="0" w:color="auto"/>
              <w:right w:val="single" w:sz="4" w:space="0" w:color="auto"/>
            </w:tcBorders>
            <w:shd w:val="solid" w:color="FFFFFF" w:fill="auto"/>
          </w:tcPr>
          <w:p w:rsidR="00F76E76" w:rsidRDefault="00F76E76" w:rsidP="00152F3D">
            <w:pPr>
              <w:autoSpaceDE w:val="0"/>
              <w:autoSpaceDN w:val="0"/>
              <w:adjustRightInd w:val="0"/>
              <w:jc w:val="center"/>
              <w:rPr>
                <w:b/>
                <w:bCs/>
                <w:color w:val="000000"/>
                <w:sz w:val="24"/>
                <w:szCs w:val="24"/>
              </w:rPr>
            </w:pPr>
            <w:r>
              <w:rPr>
                <w:b/>
                <w:bCs/>
                <w:color w:val="000000"/>
                <w:sz w:val="24"/>
                <w:szCs w:val="24"/>
              </w:rPr>
              <w:t xml:space="preserve">Экономия </w:t>
            </w:r>
          </w:p>
          <w:p w:rsidR="00F76E76" w:rsidRDefault="00F76E76" w:rsidP="00152F3D">
            <w:pPr>
              <w:autoSpaceDE w:val="0"/>
              <w:autoSpaceDN w:val="0"/>
              <w:adjustRightInd w:val="0"/>
              <w:jc w:val="center"/>
              <w:rPr>
                <w:b/>
                <w:bCs/>
                <w:color w:val="000000"/>
                <w:sz w:val="24"/>
                <w:szCs w:val="24"/>
              </w:rPr>
            </w:pPr>
            <w:r>
              <w:rPr>
                <w:b/>
                <w:bCs/>
                <w:color w:val="000000"/>
                <w:sz w:val="24"/>
                <w:szCs w:val="24"/>
              </w:rPr>
              <w:t xml:space="preserve"> за 12 мес.</w:t>
            </w:r>
          </w:p>
          <w:p w:rsidR="00F76E76" w:rsidRPr="00865DBC" w:rsidRDefault="00F76E76" w:rsidP="00152F3D">
            <w:pPr>
              <w:autoSpaceDE w:val="0"/>
              <w:autoSpaceDN w:val="0"/>
              <w:adjustRightInd w:val="0"/>
              <w:jc w:val="center"/>
              <w:rPr>
                <w:b/>
                <w:bCs/>
                <w:color w:val="000000"/>
              </w:rPr>
            </w:pPr>
            <w:r>
              <w:rPr>
                <w:b/>
                <w:bCs/>
                <w:color w:val="000000"/>
                <w:sz w:val="24"/>
                <w:szCs w:val="24"/>
              </w:rPr>
              <w:t xml:space="preserve"> </w:t>
            </w:r>
            <w:r w:rsidRPr="00865DBC">
              <w:rPr>
                <w:b/>
                <w:bCs/>
                <w:color w:val="000000"/>
              </w:rPr>
              <w:t>(тыс. руб.)</w:t>
            </w:r>
          </w:p>
        </w:tc>
      </w:tr>
      <w:tr w:rsidR="00F76E76" w:rsidTr="00152F3D">
        <w:trPr>
          <w:trHeight w:val="305"/>
        </w:trPr>
        <w:tc>
          <w:tcPr>
            <w:tcW w:w="694" w:type="dxa"/>
            <w:tcBorders>
              <w:top w:val="single" w:sz="6" w:space="0" w:color="auto"/>
              <w:left w:val="single" w:sz="4" w:space="0" w:color="auto"/>
              <w:bottom w:val="single" w:sz="6" w:space="0" w:color="auto"/>
              <w:right w:val="single" w:sz="6" w:space="0" w:color="auto"/>
            </w:tcBorders>
          </w:tcPr>
          <w:p w:rsidR="00F76E76" w:rsidRDefault="00F76E76" w:rsidP="00152F3D">
            <w:pPr>
              <w:autoSpaceDE w:val="0"/>
              <w:autoSpaceDN w:val="0"/>
              <w:adjustRightInd w:val="0"/>
              <w:jc w:val="center"/>
              <w:rPr>
                <w:color w:val="000000"/>
                <w:sz w:val="24"/>
                <w:szCs w:val="24"/>
              </w:rPr>
            </w:pPr>
            <w:r>
              <w:rPr>
                <w:color w:val="000000"/>
                <w:sz w:val="24"/>
                <w:szCs w:val="24"/>
              </w:rPr>
              <w:t>1.</w:t>
            </w:r>
          </w:p>
        </w:tc>
        <w:tc>
          <w:tcPr>
            <w:tcW w:w="2455" w:type="dxa"/>
            <w:tcBorders>
              <w:top w:val="single" w:sz="6" w:space="0" w:color="auto"/>
              <w:left w:val="single" w:sz="6" w:space="0" w:color="auto"/>
              <w:bottom w:val="single" w:sz="6" w:space="0" w:color="auto"/>
              <w:right w:val="single" w:sz="6" w:space="0" w:color="auto"/>
            </w:tcBorders>
          </w:tcPr>
          <w:p w:rsidR="00F76E76" w:rsidRDefault="00F76E76" w:rsidP="00152F3D">
            <w:pPr>
              <w:autoSpaceDE w:val="0"/>
              <w:autoSpaceDN w:val="0"/>
              <w:adjustRightInd w:val="0"/>
              <w:rPr>
                <w:color w:val="000000"/>
                <w:sz w:val="24"/>
                <w:szCs w:val="24"/>
              </w:rPr>
            </w:pPr>
            <w:r>
              <w:rPr>
                <w:color w:val="000000"/>
                <w:sz w:val="24"/>
                <w:szCs w:val="24"/>
              </w:rPr>
              <w:t>Фонда оплаты труда</w:t>
            </w:r>
          </w:p>
        </w:tc>
        <w:tc>
          <w:tcPr>
            <w:tcW w:w="4777" w:type="dxa"/>
            <w:tcBorders>
              <w:top w:val="single" w:sz="6" w:space="0" w:color="auto"/>
              <w:left w:val="single" w:sz="6" w:space="0" w:color="auto"/>
              <w:bottom w:val="single" w:sz="6" w:space="0" w:color="auto"/>
              <w:right w:val="single" w:sz="6" w:space="0" w:color="auto"/>
            </w:tcBorders>
          </w:tcPr>
          <w:p w:rsidR="00F76E76" w:rsidRDefault="00F76E76" w:rsidP="00152F3D">
            <w:pPr>
              <w:autoSpaceDE w:val="0"/>
              <w:autoSpaceDN w:val="0"/>
              <w:adjustRightInd w:val="0"/>
              <w:rPr>
                <w:color w:val="000000"/>
                <w:sz w:val="24"/>
                <w:szCs w:val="24"/>
              </w:rPr>
            </w:pPr>
            <w:r>
              <w:rPr>
                <w:color w:val="000000"/>
                <w:sz w:val="24"/>
                <w:szCs w:val="24"/>
              </w:rPr>
              <w:t xml:space="preserve">Предоставление работникам общества отпуска без сохранения заработной платы, оплаты операторам котельных установок в межотопительный период 2/3 заработной </w:t>
            </w:r>
            <w:r>
              <w:rPr>
                <w:color w:val="000000"/>
                <w:sz w:val="24"/>
                <w:szCs w:val="24"/>
              </w:rPr>
              <w:lastRenderedPageBreak/>
              <w:t>платы, оптимизации численности,  выполнение работ по капитальному ремонту, оказания платных услуг</w:t>
            </w:r>
          </w:p>
        </w:tc>
        <w:tc>
          <w:tcPr>
            <w:tcW w:w="1590" w:type="dxa"/>
            <w:tcBorders>
              <w:top w:val="single" w:sz="6" w:space="0" w:color="auto"/>
              <w:left w:val="single" w:sz="6" w:space="0" w:color="auto"/>
              <w:bottom w:val="single" w:sz="6" w:space="0" w:color="auto"/>
              <w:right w:val="single" w:sz="4" w:space="0" w:color="auto"/>
            </w:tcBorders>
          </w:tcPr>
          <w:p w:rsidR="00F76E76" w:rsidRDefault="00F76E76" w:rsidP="00152F3D">
            <w:pPr>
              <w:autoSpaceDE w:val="0"/>
              <w:autoSpaceDN w:val="0"/>
              <w:adjustRightInd w:val="0"/>
              <w:jc w:val="center"/>
              <w:rPr>
                <w:color w:val="000000"/>
                <w:sz w:val="24"/>
                <w:szCs w:val="24"/>
              </w:rPr>
            </w:pPr>
            <w:r>
              <w:rPr>
                <w:color w:val="000000"/>
                <w:sz w:val="24"/>
                <w:szCs w:val="24"/>
              </w:rPr>
              <w:lastRenderedPageBreak/>
              <w:t>11 802,3</w:t>
            </w:r>
          </w:p>
        </w:tc>
      </w:tr>
      <w:tr w:rsidR="00F76E76" w:rsidTr="00152F3D">
        <w:trPr>
          <w:trHeight w:val="305"/>
        </w:trPr>
        <w:tc>
          <w:tcPr>
            <w:tcW w:w="694" w:type="dxa"/>
            <w:tcBorders>
              <w:top w:val="single" w:sz="6" w:space="0" w:color="auto"/>
              <w:left w:val="single" w:sz="4" w:space="0" w:color="auto"/>
              <w:bottom w:val="single" w:sz="6" w:space="0" w:color="auto"/>
              <w:right w:val="single" w:sz="6" w:space="0" w:color="auto"/>
            </w:tcBorders>
          </w:tcPr>
          <w:p w:rsidR="00F76E76" w:rsidRDefault="00F76E76" w:rsidP="00152F3D">
            <w:pPr>
              <w:autoSpaceDE w:val="0"/>
              <w:autoSpaceDN w:val="0"/>
              <w:adjustRightInd w:val="0"/>
              <w:jc w:val="center"/>
              <w:rPr>
                <w:color w:val="000000"/>
                <w:sz w:val="24"/>
                <w:szCs w:val="24"/>
              </w:rPr>
            </w:pPr>
            <w:r>
              <w:rPr>
                <w:color w:val="000000"/>
                <w:sz w:val="24"/>
                <w:szCs w:val="24"/>
              </w:rPr>
              <w:lastRenderedPageBreak/>
              <w:t>2.</w:t>
            </w:r>
          </w:p>
        </w:tc>
        <w:tc>
          <w:tcPr>
            <w:tcW w:w="2455" w:type="dxa"/>
            <w:tcBorders>
              <w:top w:val="single" w:sz="6" w:space="0" w:color="auto"/>
              <w:left w:val="single" w:sz="6" w:space="0" w:color="auto"/>
              <w:bottom w:val="single" w:sz="6" w:space="0" w:color="auto"/>
              <w:right w:val="single" w:sz="6" w:space="0" w:color="auto"/>
            </w:tcBorders>
          </w:tcPr>
          <w:p w:rsidR="00F76E76" w:rsidRDefault="00F76E76" w:rsidP="00152F3D">
            <w:pPr>
              <w:autoSpaceDE w:val="0"/>
              <w:autoSpaceDN w:val="0"/>
              <w:adjustRightInd w:val="0"/>
              <w:rPr>
                <w:color w:val="000000"/>
                <w:sz w:val="24"/>
                <w:szCs w:val="24"/>
              </w:rPr>
            </w:pPr>
            <w:r>
              <w:rPr>
                <w:color w:val="000000"/>
                <w:sz w:val="24"/>
                <w:szCs w:val="24"/>
              </w:rPr>
              <w:t>Страховые взносы</w:t>
            </w:r>
          </w:p>
        </w:tc>
        <w:tc>
          <w:tcPr>
            <w:tcW w:w="4777" w:type="dxa"/>
            <w:tcBorders>
              <w:top w:val="single" w:sz="6" w:space="0" w:color="auto"/>
              <w:left w:val="single" w:sz="6" w:space="0" w:color="auto"/>
              <w:bottom w:val="single" w:sz="6" w:space="0" w:color="auto"/>
              <w:right w:val="single" w:sz="6" w:space="0" w:color="auto"/>
            </w:tcBorders>
          </w:tcPr>
          <w:p w:rsidR="00F76E76" w:rsidRDefault="00F76E76" w:rsidP="00152F3D">
            <w:pPr>
              <w:autoSpaceDE w:val="0"/>
              <w:autoSpaceDN w:val="0"/>
              <w:adjustRightInd w:val="0"/>
              <w:rPr>
                <w:color w:val="000000"/>
                <w:sz w:val="24"/>
                <w:szCs w:val="24"/>
              </w:rPr>
            </w:pPr>
            <w:r>
              <w:rPr>
                <w:color w:val="000000"/>
                <w:sz w:val="24"/>
                <w:szCs w:val="24"/>
              </w:rPr>
              <w:t>За счет экономии ФОТ</w:t>
            </w:r>
          </w:p>
        </w:tc>
        <w:tc>
          <w:tcPr>
            <w:tcW w:w="1590" w:type="dxa"/>
            <w:tcBorders>
              <w:top w:val="single" w:sz="6" w:space="0" w:color="auto"/>
              <w:left w:val="single" w:sz="6" w:space="0" w:color="auto"/>
              <w:bottom w:val="single" w:sz="6" w:space="0" w:color="auto"/>
              <w:right w:val="single" w:sz="4" w:space="0" w:color="auto"/>
            </w:tcBorders>
          </w:tcPr>
          <w:p w:rsidR="00F76E76" w:rsidRDefault="00F76E76" w:rsidP="00152F3D">
            <w:pPr>
              <w:autoSpaceDE w:val="0"/>
              <w:autoSpaceDN w:val="0"/>
              <w:adjustRightInd w:val="0"/>
              <w:jc w:val="center"/>
              <w:rPr>
                <w:color w:val="000000"/>
                <w:sz w:val="24"/>
                <w:szCs w:val="24"/>
              </w:rPr>
            </w:pPr>
            <w:r>
              <w:rPr>
                <w:color w:val="000000"/>
                <w:sz w:val="24"/>
                <w:szCs w:val="24"/>
              </w:rPr>
              <w:t>3 469,9</w:t>
            </w:r>
          </w:p>
        </w:tc>
      </w:tr>
      <w:tr w:rsidR="00F76E76" w:rsidTr="00152F3D">
        <w:trPr>
          <w:trHeight w:val="900"/>
        </w:trPr>
        <w:tc>
          <w:tcPr>
            <w:tcW w:w="694" w:type="dxa"/>
            <w:tcBorders>
              <w:top w:val="single" w:sz="6" w:space="0" w:color="auto"/>
              <w:left w:val="single" w:sz="4" w:space="0" w:color="auto"/>
              <w:bottom w:val="single" w:sz="6" w:space="0" w:color="auto"/>
              <w:right w:val="single" w:sz="6" w:space="0" w:color="auto"/>
            </w:tcBorders>
          </w:tcPr>
          <w:p w:rsidR="00F76E76" w:rsidRDefault="00F76E76" w:rsidP="00152F3D">
            <w:pPr>
              <w:autoSpaceDE w:val="0"/>
              <w:autoSpaceDN w:val="0"/>
              <w:adjustRightInd w:val="0"/>
              <w:jc w:val="center"/>
              <w:rPr>
                <w:color w:val="000000"/>
                <w:sz w:val="24"/>
                <w:szCs w:val="24"/>
              </w:rPr>
            </w:pPr>
            <w:r>
              <w:rPr>
                <w:color w:val="000000"/>
                <w:sz w:val="24"/>
                <w:szCs w:val="24"/>
              </w:rPr>
              <w:t>3.</w:t>
            </w:r>
          </w:p>
        </w:tc>
        <w:tc>
          <w:tcPr>
            <w:tcW w:w="2455" w:type="dxa"/>
            <w:tcBorders>
              <w:top w:val="single" w:sz="6" w:space="0" w:color="auto"/>
              <w:left w:val="single" w:sz="6" w:space="0" w:color="auto"/>
              <w:bottom w:val="single" w:sz="6" w:space="0" w:color="auto"/>
              <w:right w:val="single" w:sz="6" w:space="0" w:color="auto"/>
            </w:tcBorders>
          </w:tcPr>
          <w:p w:rsidR="00F76E76" w:rsidRDefault="00F76E76" w:rsidP="00152F3D">
            <w:pPr>
              <w:autoSpaceDE w:val="0"/>
              <w:autoSpaceDN w:val="0"/>
              <w:adjustRightInd w:val="0"/>
              <w:rPr>
                <w:color w:val="000000"/>
                <w:sz w:val="24"/>
                <w:szCs w:val="24"/>
              </w:rPr>
            </w:pPr>
            <w:r>
              <w:rPr>
                <w:color w:val="000000"/>
                <w:sz w:val="24"/>
                <w:szCs w:val="24"/>
              </w:rPr>
              <w:t>Амортизационные отчисления</w:t>
            </w:r>
          </w:p>
        </w:tc>
        <w:tc>
          <w:tcPr>
            <w:tcW w:w="4777" w:type="dxa"/>
            <w:tcBorders>
              <w:top w:val="single" w:sz="6" w:space="0" w:color="auto"/>
              <w:left w:val="single" w:sz="6" w:space="0" w:color="auto"/>
              <w:bottom w:val="single" w:sz="6" w:space="0" w:color="auto"/>
              <w:right w:val="single" w:sz="6" w:space="0" w:color="auto"/>
            </w:tcBorders>
          </w:tcPr>
          <w:p w:rsidR="00F76E76" w:rsidRDefault="00F76E76" w:rsidP="00152F3D">
            <w:pPr>
              <w:autoSpaceDE w:val="0"/>
              <w:autoSpaceDN w:val="0"/>
              <w:adjustRightInd w:val="0"/>
              <w:rPr>
                <w:color w:val="000000"/>
                <w:sz w:val="24"/>
                <w:szCs w:val="24"/>
              </w:rPr>
            </w:pPr>
            <w:r>
              <w:rPr>
                <w:color w:val="000000"/>
                <w:sz w:val="24"/>
                <w:szCs w:val="24"/>
              </w:rPr>
              <w:t>Консервация объектов</w:t>
            </w:r>
            <w:r w:rsidR="004D7C05">
              <w:rPr>
                <w:color w:val="000000"/>
                <w:sz w:val="24"/>
                <w:szCs w:val="24"/>
              </w:rPr>
              <w:t>,</w:t>
            </w:r>
            <w:r>
              <w:rPr>
                <w:color w:val="000000"/>
                <w:sz w:val="24"/>
                <w:szCs w:val="24"/>
              </w:rPr>
              <w:t xml:space="preserve"> не участвующих в производственном процессе в межотопительный сезон </w:t>
            </w:r>
          </w:p>
        </w:tc>
        <w:tc>
          <w:tcPr>
            <w:tcW w:w="1590" w:type="dxa"/>
            <w:tcBorders>
              <w:top w:val="single" w:sz="6" w:space="0" w:color="auto"/>
              <w:left w:val="single" w:sz="6" w:space="0" w:color="auto"/>
              <w:bottom w:val="single" w:sz="6" w:space="0" w:color="auto"/>
              <w:right w:val="single" w:sz="4" w:space="0" w:color="auto"/>
            </w:tcBorders>
          </w:tcPr>
          <w:p w:rsidR="00F76E76" w:rsidRDefault="00F76E76" w:rsidP="00152F3D">
            <w:pPr>
              <w:autoSpaceDE w:val="0"/>
              <w:autoSpaceDN w:val="0"/>
              <w:adjustRightInd w:val="0"/>
              <w:jc w:val="center"/>
              <w:rPr>
                <w:color w:val="000000"/>
                <w:sz w:val="24"/>
                <w:szCs w:val="24"/>
              </w:rPr>
            </w:pPr>
            <w:r>
              <w:rPr>
                <w:color w:val="000000"/>
                <w:sz w:val="24"/>
                <w:szCs w:val="24"/>
              </w:rPr>
              <w:t>918,3</w:t>
            </w:r>
          </w:p>
        </w:tc>
      </w:tr>
      <w:tr w:rsidR="00F76E76" w:rsidTr="00152F3D">
        <w:trPr>
          <w:trHeight w:val="1526"/>
        </w:trPr>
        <w:tc>
          <w:tcPr>
            <w:tcW w:w="694" w:type="dxa"/>
            <w:tcBorders>
              <w:top w:val="single" w:sz="6" w:space="0" w:color="auto"/>
              <w:left w:val="single" w:sz="4" w:space="0" w:color="auto"/>
              <w:bottom w:val="single" w:sz="6" w:space="0" w:color="auto"/>
              <w:right w:val="single" w:sz="6" w:space="0" w:color="auto"/>
            </w:tcBorders>
          </w:tcPr>
          <w:p w:rsidR="00F76E76" w:rsidRDefault="00F76E76" w:rsidP="00152F3D">
            <w:pPr>
              <w:autoSpaceDE w:val="0"/>
              <w:autoSpaceDN w:val="0"/>
              <w:adjustRightInd w:val="0"/>
              <w:jc w:val="center"/>
              <w:rPr>
                <w:color w:val="000000"/>
                <w:sz w:val="24"/>
                <w:szCs w:val="24"/>
              </w:rPr>
            </w:pPr>
            <w:r>
              <w:rPr>
                <w:color w:val="000000"/>
                <w:sz w:val="24"/>
                <w:szCs w:val="24"/>
              </w:rPr>
              <w:t>4.</w:t>
            </w:r>
          </w:p>
        </w:tc>
        <w:tc>
          <w:tcPr>
            <w:tcW w:w="2455" w:type="dxa"/>
            <w:tcBorders>
              <w:top w:val="single" w:sz="6" w:space="0" w:color="auto"/>
              <w:left w:val="single" w:sz="6" w:space="0" w:color="auto"/>
              <w:bottom w:val="single" w:sz="6" w:space="0" w:color="auto"/>
              <w:right w:val="single" w:sz="6" w:space="0" w:color="auto"/>
            </w:tcBorders>
          </w:tcPr>
          <w:p w:rsidR="00F76E76" w:rsidRDefault="00F76E76" w:rsidP="00152F3D">
            <w:pPr>
              <w:autoSpaceDE w:val="0"/>
              <w:autoSpaceDN w:val="0"/>
              <w:adjustRightInd w:val="0"/>
              <w:rPr>
                <w:color w:val="000000"/>
                <w:sz w:val="24"/>
                <w:szCs w:val="24"/>
              </w:rPr>
            </w:pPr>
            <w:r>
              <w:rPr>
                <w:color w:val="000000"/>
                <w:sz w:val="24"/>
                <w:szCs w:val="24"/>
              </w:rPr>
              <w:t>Электроэнергия</w:t>
            </w:r>
          </w:p>
        </w:tc>
        <w:tc>
          <w:tcPr>
            <w:tcW w:w="4777" w:type="dxa"/>
            <w:tcBorders>
              <w:top w:val="single" w:sz="6" w:space="0" w:color="auto"/>
              <w:left w:val="single" w:sz="6" w:space="0" w:color="auto"/>
              <w:bottom w:val="single" w:sz="6" w:space="0" w:color="auto"/>
              <w:right w:val="single" w:sz="6" w:space="0" w:color="auto"/>
            </w:tcBorders>
          </w:tcPr>
          <w:p w:rsidR="00F76E76" w:rsidRDefault="00F76E76" w:rsidP="004D7C05">
            <w:pPr>
              <w:autoSpaceDE w:val="0"/>
              <w:autoSpaceDN w:val="0"/>
              <w:adjustRightInd w:val="0"/>
              <w:rPr>
                <w:color w:val="000000"/>
                <w:sz w:val="24"/>
                <w:szCs w:val="24"/>
              </w:rPr>
            </w:pPr>
            <w:r>
              <w:rPr>
                <w:color w:val="000000"/>
                <w:sz w:val="24"/>
                <w:szCs w:val="24"/>
              </w:rPr>
              <w:t>Замена ламп накаливания внутреннего освещения на компактные люминесцентные лампы, замена светильников с лампами ДРЛ на светодио</w:t>
            </w:r>
            <w:r w:rsidR="004D7C05">
              <w:rPr>
                <w:color w:val="000000"/>
                <w:sz w:val="24"/>
                <w:szCs w:val="24"/>
              </w:rPr>
              <w:t>д</w:t>
            </w:r>
            <w:r>
              <w:rPr>
                <w:color w:val="000000"/>
                <w:sz w:val="24"/>
                <w:szCs w:val="24"/>
              </w:rPr>
              <w:t>ные светильники, установка УРП на сетевые насосы котельной «Аэропорт»</w:t>
            </w:r>
          </w:p>
        </w:tc>
        <w:tc>
          <w:tcPr>
            <w:tcW w:w="1590" w:type="dxa"/>
            <w:tcBorders>
              <w:top w:val="single" w:sz="6" w:space="0" w:color="auto"/>
              <w:left w:val="single" w:sz="6" w:space="0" w:color="auto"/>
              <w:bottom w:val="single" w:sz="6" w:space="0" w:color="auto"/>
              <w:right w:val="single" w:sz="4" w:space="0" w:color="auto"/>
            </w:tcBorders>
          </w:tcPr>
          <w:p w:rsidR="00F76E76" w:rsidRDefault="00F76E76" w:rsidP="00152F3D">
            <w:pPr>
              <w:autoSpaceDE w:val="0"/>
              <w:autoSpaceDN w:val="0"/>
              <w:adjustRightInd w:val="0"/>
              <w:jc w:val="center"/>
              <w:rPr>
                <w:color w:val="000000"/>
                <w:sz w:val="24"/>
                <w:szCs w:val="24"/>
              </w:rPr>
            </w:pPr>
            <w:r>
              <w:rPr>
                <w:color w:val="000000"/>
                <w:sz w:val="24"/>
                <w:szCs w:val="24"/>
              </w:rPr>
              <w:t>507,8</w:t>
            </w:r>
          </w:p>
        </w:tc>
      </w:tr>
      <w:tr w:rsidR="00F76E76" w:rsidTr="00152F3D">
        <w:trPr>
          <w:trHeight w:val="610"/>
        </w:trPr>
        <w:tc>
          <w:tcPr>
            <w:tcW w:w="694" w:type="dxa"/>
            <w:tcBorders>
              <w:top w:val="single" w:sz="6" w:space="0" w:color="auto"/>
              <w:left w:val="single" w:sz="4" w:space="0" w:color="auto"/>
              <w:bottom w:val="single" w:sz="6" w:space="0" w:color="auto"/>
              <w:right w:val="single" w:sz="6" w:space="0" w:color="auto"/>
            </w:tcBorders>
          </w:tcPr>
          <w:p w:rsidR="00F76E76" w:rsidRDefault="00F76E76" w:rsidP="00152F3D">
            <w:pPr>
              <w:autoSpaceDE w:val="0"/>
              <w:autoSpaceDN w:val="0"/>
              <w:adjustRightInd w:val="0"/>
              <w:jc w:val="center"/>
              <w:rPr>
                <w:color w:val="000000"/>
                <w:sz w:val="24"/>
                <w:szCs w:val="24"/>
              </w:rPr>
            </w:pPr>
            <w:r>
              <w:rPr>
                <w:color w:val="000000"/>
                <w:sz w:val="24"/>
                <w:szCs w:val="24"/>
              </w:rPr>
              <w:t>5.</w:t>
            </w:r>
          </w:p>
        </w:tc>
        <w:tc>
          <w:tcPr>
            <w:tcW w:w="2455" w:type="dxa"/>
            <w:tcBorders>
              <w:top w:val="single" w:sz="6" w:space="0" w:color="auto"/>
              <w:left w:val="single" w:sz="6" w:space="0" w:color="auto"/>
              <w:bottom w:val="single" w:sz="6" w:space="0" w:color="auto"/>
              <w:right w:val="single" w:sz="6" w:space="0" w:color="auto"/>
            </w:tcBorders>
          </w:tcPr>
          <w:p w:rsidR="00F76E76" w:rsidRDefault="00F76E76" w:rsidP="00152F3D">
            <w:pPr>
              <w:autoSpaceDE w:val="0"/>
              <w:autoSpaceDN w:val="0"/>
              <w:adjustRightInd w:val="0"/>
              <w:rPr>
                <w:color w:val="000000"/>
                <w:sz w:val="24"/>
                <w:szCs w:val="24"/>
              </w:rPr>
            </w:pPr>
            <w:r>
              <w:rPr>
                <w:color w:val="000000"/>
                <w:sz w:val="24"/>
                <w:szCs w:val="24"/>
              </w:rPr>
              <w:t>Топливо</w:t>
            </w:r>
          </w:p>
        </w:tc>
        <w:tc>
          <w:tcPr>
            <w:tcW w:w="4777" w:type="dxa"/>
            <w:tcBorders>
              <w:top w:val="single" w:sz="6" w:space="0" w:color="auto"/>
              <w:left w:val="single" w:sz="6" w:space="0" w:color="auto"/>
              <w:bottom w:val="single" w:sz="6" w:space="0" w:color="auto"/>
              <w:right w:val="single" w:sz="6" w:space="0" w:color="auto"/>
            </w:tcBorders>
          </w:tcPr>
          <w:p w:rsidR="00F76E76" w:rsidRDefault="00F76E76" w:rsidP="00152F3D">
            <w:pPr>
              <w:autoSpaceDE w:val="0"/>
              <w:autoSpaceDN w:val="0"/>
              <w:adjustRightInd w:val="0"/>
              <w:rPr>
                <w:color w:val="000000"/>
                <w:sz w:val="24"/>
                <w:szCs w:val="24"/>
              </w:rPr>
            </w:pPr>
            <w:r>
              <w:rPr>
                <w:color w:val="000000"/>
                <w:sz w:val="24"/>
                <w:szCs w:val="24"/>
              </w:rPr>
              <w:t>Капитальный ремонт автоматики котла ДКВР 10-13 №1,2 котельная «Промбаза»</w:t>
            </w:r>
          </w:p>
        </w:tc>
        <w:tc>
          <w:tcPr>
            <w:tcW w:w="1590" w:type="dxa"/>
            <w:tcBorders>
              <w:top w:val="single" w:sz="6" w:space="0" w:color="auto"/>
              <w:left w:val="single" w:sz="6" w:space="0" w:color="auto"/>
              <w:bottom w:val="single" w:sz="6" w:space="0" w:color="auto"/>
              <w:right w:val="single" w:sz="4" w:space="0" w:color="auto"/>
            </w:tcBorders>
          </w:tcPr>
          <w:p w:rsidR="00F76E76" w:rsidRDefault="00F76E76" w:rsidP="00152F3D">
            <w:pPr>
              <w:autoSpaceDE w:val="0"/>
              <w:autoSpaceDN w:val="0"/>
              <w:adjustRightInd w:val="0"/>
              <w:jc w:val="center"/>
              <w:rPr>
                <w:color w:val="000000"/>
                <w:sz w:val="24"/>
                <w:szCs w:val="24"/>
              </w:rPr>
            </w:pPr>
            <w:r>
              <w:rPr>
                <w:color w:val="000000"/>
                <w:sz w:val="24"/>
                <w:szCs w:val="24"/>
              </w:rPr>
              <w:t>114,42</w:t>
            </w:r>
          </w:p>
        </w:tc>
      </w:tr>
      <w:tr w:rsidR="00F76E76" w:rsidTr="00152F3D">
        <w:trPr>
          <w:trHeight w:val="305"/>
        </w:trPr>
        <w:tc>
          <w:tcPr>
            <w:tcW w:w="694" w:type="dxa"/>
            <w:tcBorders>
              <w:top w:val="single" w:sz="6" w:space="0" w:color="auto"/>
              <w:left w:val="single" w:sz="4" w:space="0" w:color="auto"/>
              <w:bottom w:val="single" w:sz="6" w:space="0" w:color="auto"/>
              <w:right w:val="single" w:sz="6" w:space="0" w:color="auto"/>
            </w:tcBorders>
          </w:tcPr>
          <w:p w:rsidR="00F76E76" w:rsidRDefault="00F76E76" w:rsidP="00152F3D">
            <w:pPr>
              <w:autoSpaceDE w:val="0"/>
              <w:autoSpaceDN w:val="0"/>
              <w:adjustRightInd w:val="0"/>
              <w:jc w:val="center"/>
              <w:rPr>
                <w:color w:val="000000"/>
                <w:sz w:val="24"/>
                <w:szCs w:val="24"/>
              </w:rPr>
            </w:pPr>
            <w:r>
              <w:rPr>
                <w:color w:val="000000"/>
                <w:sz w:val="24"/>
                <w:szCs w:val="24"/>
              </w:rPr>
              <w:t>6.</w:t>
            </w:r>
          </w:p>
        </w:tc>
        <w:tc>
          <w:tcPr>
            <w:tcW w:w="2455" w:type="dxa"/>
            <w:tcBorders>
              <w:top w:val="single" w:sz="6" w:space="0" w:color="auto"/>
              <w:left w:val="single" w:sz="6" w:space="0" w:color="auto"/>
              <w:bottom w:val="single" w:sz="6" w:space="0" w:color="auto"/>
              <w:right w:val="single" w:sz="6" w:space="0" w:color="auto"/>
            </w:tcBorders>
          </w:tcPr>
          <w:p w:rsidR="00F76E76" w:rsidRDefault="00F76E76" w:rsidP="00152F3D">
            <w:pPr>
              <w:autoSpaceDE w:val="0"/>
              <w:autoSpaceDN w:val="0"/>
              <w:adjustRightInd w:val="0"/>
              <w:rPr>
                <w:color w:val="000000"/>
                <w:sz w:val="24"/>
                <w:szCs w:val="24"/>
              </w:rPr>
            </w:pPr>
            <w:r>
              <w:rPr>
                <w:color w:val="000000"/>
                <w:sz w:val="24"/>
                <w:szCs w:val="24"/>
              </w:rPr>
              <w:t>Энергоресурсы</w:t>
            </w:r>
          </w:p>
        </w:tc>
        <w:tc>
          <w:tcPr>
            <w:tcW w:w="4777" w:type="dxa"/>
            <w:tcBorders>
              <w:top w:val="single" w:sz="6" w:space="0" w:color="auto"/>
              <w:left w:val="single" w:sz="6" w:space="0" w:color="auto"/>
              <w:bottom w:val="single" w:sz="6" w:space="0" w:color="auto"/>
              <w:right w:val="single" w:sz="6" w:space="0" w:color="auto"/>
            </w:tcBorders>
          </w:tcPr>
          <w:p w:rsidR="00F76E76" w:rsidRDefault="00F76E76" w:rsidP="00152F3D">
            <w:pPr>
              <w:autoSpaceDE w:val="0"/>
              <w:autoSpaceDN w:val="0"/>
              <w:adjustRightInd w:val="0"/>
              <w:rPr>
                <w:color w:val="000000"/>
                <w:sz w:val="24"/>
                <w:szCs w:val="24"/>
              </w:rPr>
            </w:pPr>
            <w:r>
              <w:rPr>
                <w:color w:val="000000"/>
                <w:sz w:val="24"/>
                <w:szCs w:val="24"/>
              </w:rPr>
              <w:t>Капитальный ремонт тепловых сетей</w:t>
            </w:r>
          </w:p>
        </w:tc>
        <w:tc>
          <w:tcPr>
            <w:tcW w:w="1590" w:type="dxa"/>
            <w:tcBorders>
              <w:top w:val="single" w:sz="6" w:space="0" w:color="auto"/>
              <w:left w:val="single" w:sz="6" w:space="0" w:color="auto"/>
              <w:bottom w:val="single" w:sz="6" w:space="0" w:color="auto"/>
              <w:right w:val="single" w:sz="4" w:space="0" w:color="auto"/>
            </w:tcBorders>
          </w:tcPr>
          <w:p w:rsidR="00F76E76" w:rsidRDefault="00F76E76" w:rsidP="00152F3D">
            <w:pPr>
              <w:autoSpaceDE w:val="0"/>
              <w:autoSpaceDN w:val="0"/>
              <w:adjustRightInd w:val="0"/>
              <w:jc w:val="center"/>
              <w:rPr>
                <w:color w:val="000000"/>
                <w:sz w:val="24"/>
                <w:szCs w:val="24"/>
              </w:rPr>
            </w:pPr>
            <w:r>
              <w:rPr>
                <w:color w:val="000000"/>
                <w:sz w:val="24"/>
                <w:szCs w:val="24"/>
              </w:rPr>
              <w:t>534,97</w:t>
            </w:r>
          </w:p>
        </w:tc>
      </w:tr>
      <w:tr w:rsidR="00F76E76" w:rsidTr="00152F3D">
        <w:trPr>
          <w:trHeight w:val="319"/>
        </w:trPr>
        <w:tc>
          <w:tcPr>
            <w:tcW w:w="694" w:type="dxa"/>
            <w:tcBorders>
              <w:top w:val="single" w:sz="6" w:space="0" w:color="auto"/>
              <w:left w:val="single" w:sz="4" w:space="0" w:color="auto"/>
              <w:bottom w:val="single" w:sz="4" w:space="0" w:color="auto"/>
              <w:right w:val="single" w:sz="6" w:space="0" w:color="auto"/>
            </w:tcBorders>
            <w:shd w:val="solid" w:color="FFFFFF" w:fill="auto"/>
          </w:tcPr>
          <w:p w:rsidR="00F76E76" w:rsidRDefault="00F76E76" w:rsidP="00152F3D">
            <w:pPr>
              <w:autoSpaceDE w:val="0"/>
              <w:autoSpaceDN w:val="0"/>
              <w:adjustRightInd w:val="0"/>
              <w:jc w:val="center"/>
              <w:rPr>
                <w:b/>
                <w:bCs/>
                <w:color w:val="000000"/>
                <w:sz w:val="24"/>
                <w:szCs w:val="24"/>
              </w:rPr>
            </w:pPr>
          </w:p>
        </w:tc>
        <w:tc>
          <w:tcPr>
            <w:tcW w:w="2455" w:type="dxa"/>
            <w:tcBorders>
              <w:top w:val="single" w:sz="6" w:space="0" w:color="auto"/>
              <w:left w:val="single" w:sz="6" w:space="0" w:color="auto"/>
              <w:bottom w:val="single" w:sz="4" w:space="0" w:color="auto"/>
              <w:right w:val="single" w:sz="6" w:space="0" w:color="auto"/>
            </w:tcBorders>
            <w:shd w:val="solid" w:color="FFFFFF" w:fill="auto"/>
          </w:tcPr>
          <w:p w:rsidR="00F76E76" w:rsidRDefault="00F76E76" w:rsidP="00152F3D">
            <w:pPr>
              <w:autoSpaceDE w:val="0"/>
              <w:autoSpaceDN w:val="0"/>
              <w:adjustRightInd w:val="0"/>
              <w:rPr>
                <w:color w:val="000000"/>
                <w:sz w:val="24"/>
                <w:szCs w:val="24"/>
              </w:rPr>
            </w:pPr>
            <w:r w:rsidRPr="000E38FB">
              <w:rPr>
                <w:b/>
                <w:bCs/>
                <w:color w:val="000000"/>
                <w:sz w:val="24"/>
                <w:szCs w:val="24"/>
              </w:rPr>
              <w:t>Всего</w:t>
            </w:r>
            <w:r>
              <w:rPr>
                <w:color w:val="000000"/>
                <w:sz w:val="24"/>
                <w:szCs w:val="24"/>
              </w:rPr>
              <w:t>:</w:t>
            </w:r>
          </w:p>
        </w:tc>
        <w:tc>
          <w:tcPr>
            <w:tcW w:w="4777" w:type="dxa"/>
            <w:tcBorders>
              <w:top w:val="single" w:sz="6" w:space="0" w:color="auto"/>
              <w:left w:val="single" w:sz="6" w:space="0" w:color="auto"/>
              <w:bottom w:val="single" w:sz="4" w:space="0" w:color="auto"/>
              <w:right w:val="single" w:sz="6" w:space="0" w:color="auto"/>
            </w:tcBorders>
            <w:shd w:val="solid" w:color="FFFFFF" w:fill="auto"/>
          </w:tcPr>
          <w:p w:rsidR="00F76E76" w:rsidRDefault="00F76E76" w:rsidP="00152F3D">
            <w:pPr>
              <w:autoSpaceDE w:val="0"/>
              <w:autoSpaceDN w:val="0"/>
              <w:adjustRightInd w:val="0"/>
              <w:jc w:val="right"/>
              <w:rPr>
                <w:b/>
                <w:bCs/>
                <w:color w:val="000000"/>
                <w:sz w:val="24"/>
                <w:szCs w:val="24"/>
              </w:rPr>
            </w:pPr>
          </w:p>
        </w:tc>
        <w:tc>
          <w:tcPr>
            <w:tcW w:w="1590" w:type="dxa"/>
            <w:tcBorders>
              <w:top w:val="single" w:sz="6" w:space="0" w:color="auto"/>
              <w:left w:val="single" w:sz="6" w:space="0" w:color="auto"/>
              <w:bottom w:val="single" w:sz="4" w:space="0" w:color="auto"/>
              <w:right w:val="single" w:sz="4" w:space="0" w:color="auto"/>
            </w:tcBorders>
            <w:shd w:val="solid" w:color="FFFFFF" w:fill="auto"/>
          </w:tcPr>
          <w:p w:rsidR="00F76E76" w:rsidRDefault="00F76E76" w:rsidP="00152F3D">
            <w:pPr>
              <w:autoSpaceDE w:val="0"/>
              <w:autoSpaceDN w:val="0"/>
              <w:adjustRightInd w:val="0"/>
              <w:jc w:val="center"/>
              <w:rPr>
                <w:b/>
                <w:bCs/>
                <w:color w:val="000000"/>
                <w:sz w:val="24"/>
                <w:szCs w:val="24"/>
              </w:rPr>
            </w:pPr>
            <w:r>
              <w:rPr>
                <w:b/>
                <w:bCs/>
                <w:color w:val="000000"/>
                <w:sz w:val="24"/>
                <w:szCs w:val="24"/>
              </w:rPr>
              <w:t>17 347,7</w:t>
            </w:r>
          </w:p>
        </w:tc>
      </w:tr>
    </w:tbl>
    <w:p w:rsidR="00F76E76" w:rsidRDefault="00F76E76" w:rsidP="00F76E76">
      <w:pPr>
        <w:tabs>
          <w:tab w:val="left" w:pos="6521"/>
        </w:tabs>
        <w:ind w:firstLine="567"/>
        <w:jc w:val="both"/>
        <w:rPr>
          <w:sz w:val="24"/>
          <w:szCs w:val="24"/>
        </w:rPr>
      </w:pPr>
    </w:p>
    <w:tbl>
      <w:tblPr>
        <w:tblW w:w="10095" w:type="dxa"/>
        <w:tblLayout w:type="fixed"/>
        <w:tblCellMar>
          <w:left w:w="30" w:type="dxa"/>
          <w:right w:w="30" w:type="dxa"/>
        </w:tblCellMar>
        <w:tblLook w:val="0000"/>
      </w:tblPr>
      <w:tblGrid>
        <w:gridCol w:w="8110"/>
        <w:gridCol w:w="1276"/>
        <w:gridCol w:w="709"/>
      </w:tblGrid>
      <w:tr w:rsidR="00F76E76" w:rsidTr="00973D90">
        <w:trPr>
          <w:gridAfter w:val="1"/>
          <w:wAfter w:w="707" w:type="dxa"/>
          <w:trHeight w:val="305"/>
        </w:trPr>
        <w:tc>
          <w:tcPr>
            <w:tcW w:w="9386" w:type="dxa"/>
            <w:gridSpan w:val="2"/>
          </w:tcPr>
          <w:p w:rsidR="00973D90" w:rsidRDefault="00F76E76" w:rsidP="00152F3D">
            <w:pPr>
              <w:autoSpaceDE w:val="0"/>
              <w:autoSpaceDN w:val="0"/>
              <w:adjustRightInd w:val="0"/>
              <w:jc w:val="center"/>
              <w:rPr>
                <w:b/>
                <w:bCs/>
                <w:color w:val="000000"/>
                <w:sz w:val="24"/>
                <w:szCs w:val="24"/>
              </w:rPr>
            </w:pPr>
            <w:r>
              <w:rPr>
                <w:b/>
                <w:bCs/>
                <w:color w:val="000000"/>
                <w:sz w:val="24"/>
                <w:szCs w:val="24"/>
              </w:rPr>
              <w:t xml:space="preserve">                       </w:t>
            </w:r>
          </w:p>
          <w:p w:rsidR="00F76E76" w:rsidRDefault="00F76E76" w:rsidP="00152F3D">
            <w:pPr>
              <w:autoSpaceDE w:val="0"/>
              <w:autoSpaceDN w:val="0"/>
              <w:adjustRightInd w:val="0"/>
              <w:jc w:val="center"/>
              <w:rPr>
                <w:b/>
                <w:bCs/>
                <w:color w:val="000000"/>
                <w:sz w:val="24"/>
                <w:szCs w:val="24"/>
              </w:rPr>
            </w:pPr>
            <w:r>
              <w:rPr>
                <w:b/>
                <w:bCs/>
                <w:color w:val="000000"/>
                <w:sz w:val="24"/>
                <w:szCs w:val="24"/>
              </w:rPr>
              <w:t xml:space="preserve">Выполнение мероприятий по оптимизации затрат </w:t>
            </w:r>
            <w:r w:rsidR="004D7C05">
              <w:rPr>
                <w:b/>
                <w:bCs/>
                <w:color w:val="000000"/>
                <w:sz w:val="24"/>
                <w:szCs w:val="24"/>
              </w:rPr>
              <w:t>в</w:t>
            </w:r>
            <w:r>
              <w:rPr>
                <w:b/>
                <w:bCs/>
                <w:color w:val="000000"/>
                <w:sz w:val="24"/>
                <w:szCs w:val="24"/>
              </w:rPr>
              <w:t xml:space="preserve">  </w:t>
            </w:r>
          </w:p>
          <w:p w:rsidR="00F76E76" w:rsidRDefault="00F76E76" w:rsidP="00152F3D">
            <w:pPr>
              <w:autoSpaceDE w:val="0"/>
              <w:autoSpaceDN w:val="0"/>
              <w:adjustRightInd w:val="0"/>
              <w:jc w:val="center"/>
              <w:rPr>
                <w:b/>
                <w:bCs/>
                <w:color w:val="000000"/>
                <w:sz w:val="24"/>
                <w:szCs w:val="24"/>
              </w:rPr>
            </w:pPr>
            <w:r>
              <w:rPr>
                <w:b/>
                <w:bCs/>
                <w:color w:val="000000"/>
                <w:sz w:val="24"/>
                <w:szCs w:val="24"/>
              </w:rPr>
              <w:t xml:space="preserve">                          ОАО «Водоканал» за 2014 год</w:t>
            </w:r>
          </w:p>
          <w:p w:rsidR="00F76E76" w:rsidRDefault="00F76E76" w:rsidP="00152F3D">
            <w:pPr>
              <w:autoSpaceDE w:val="0"/>
              <w:autoSpaceDN w:val="0"/>
              <w:adjustRightInd w:val="0"/>
              <w:jc w:val="center"/>
              <w:rPr>
                <w:b/>
                <w:bCs/>
                <w:color w:val="000000"/>
                <w:sz w:val="24"/>
                <w:szCs w:val="24"/>
              </w:rPr>
            </w:pPr>
          </w:p>
          <w:tbl>
            <w:tblPr>
              <w:tblW w:w="9351" w:type="dxa"/>
              <w:tblInd w:w="3" w:type="dxa"/>
              <w:tblLayout w:type="fixed"/>
              <w:tblCellMar>
                <w:left w:w="30" w:type="dxa"/>
                <w:right w:w="30" w:type="dxa"/>
              </w:tblCellMar>
              <w:tblLook w:val="0000"/>
            </w:tblPr>
            <w:tblGrid>
              <w:gridCol w:w="694"/>
              <w:gridCol w:w="2455"/>
              <w:gridCol w:w="4777"/>
              <w:gridCol w:w="1425"/>
            </w:tblGrid>
            <w:tr w:rsidR="00F76E76" w:rsidTr="00152F3D">
              <w:trPr>
                <w:trHeight w:val="754"/>
              </w:trPr>
              <w:tc>
                <w:tcPr>
                  <w:tcW w:w="694" w:type="dxa"/>
                  <w:tcBorders>
                    <w:top w:val="single" w:sz="4" w:space="0" w:color="auto"/>
                    <w:left w:val="single" w:sz="4" w:space="0" w:color="auto"/>
                    <w:bottom w:val="single" w:sz="4" w:space="0" w:color="auto"/>
                    <w:right w:val="single" w:sz="6" w:space="0" w:color="auto"/>
                  </w:tcBorders>
                  <w:shd w:val="solid" w:color="FFFFFF" w:fill="auto"/>
                </w:tcPr>
                <w:p w:rsidR="00F76E76" w:rsidRDefault="00F76E76" w:rsidP="00152F3D">
                  <w:pPr>
                    <w:autoSpaceDE w:val="0"/>
                    <w:autoSpaceDN w:val="0"/>
                    <w:adjustRightInd w:val="0"/>
                    <w:rPr>
                      <w:b/>
                      <w:bCs/>
                      <w:color w:val="000000"/>
                      <w:sz w:val="24"/>
                      <w:szCs w:val="24"/>
                    </w:rPr>
                  </w:pPr>
                  <w:r>
                    <w:rPr>
                      <w:b/>
                      <w:bCs/>
                      <w:color w:val="000000"/>
                      <w:sz w:val="24"/>
                      <w:szCs w:val="24"/>
                    </w:rPr>
                    <w:t>№п\п</w:t>
                  </w:r>
                </w:p>
              </w:tc>
              <w:tc>
                <w:tcPr>
                  <w:tcW w:w="2455" w:type="dxa"/>
                  <w:tcBorders>
                    <w:top w:val="single" w:sz="4" w:space="0" w:color="auto"/>
                    <w:left w:val="single" w:sz="6" w:space="0" w:color="auto"/>
                    <w:bottom w:val="single" w:sz="4" w:space="0" w:color="auto"/>
                    <w:right w:val="single" w:sz="6" w:space="0" w:color="auto"/>
                  </w:tcBorders>
                  <w:shd w:val="solid" w:color="FFFFFF" w:fill="auto"/>
                </w:tcPr>
                <w:p w:rsidR="00F76E76" w:rsidRDefault="00F76E76" w:rsidP="00152F3D">
                  <w:pPr>
                    <w:autoSpaceDE w:val="0"/>
                    <w:autoSpaceDN w:val="0"/>
                    <w:adjustRightInd w:val="0"/>
                    <w:jc w:val="center"/>
                    <w:rPr>
                      <w:b/>
                      <w:bCs/>
                      <w:color w:val="000000"/>
                      <w:sz w:val="24"/>
                      <w:szCs w:val="24"/>
                    </w:rPr>
                  </w:pPr>
                  <w:r>
                    <w:rPr>
                      <w:b/>
                      <w:bCs/>
                      <w:color w:val="000000"/>
                      <w:sz w:val="24"/>
                      <w:szCs w:val="24"/>
                    </w:rPr>
                    <w:t>Наименование статей</w:t>
                  </w:r>
                </w:p>
                <w:p w:rsidR="00F76E76" w:rsidRDefault="00F76E76" w:rsidP="00152F3D">
                  <w:pPr>
                    <w:autoSpaceDE w:val="0"/>
                    <w:autoSpaceDN w:val="0"/>
                    <w:adjustRightInd w:val="0"/>
                    <w:jc w:val="center"/>
                    <w:rPr>
                      <w:b/>
                      <w:bCs/>
                      <w:color w:val="000000"/>
                      <w:sz w:val="24"/>
                      <w:szCs w:val="24"/>
                    </w:rPr>
                  </w:pPr>
                  <w:r>
                    <w:rPr>
                      <w:b/>
                      <w:bCs/>
                      <w:color w:val="000000"/>
                      <w:sz w:val="24"/>
                      <w:szCs w:val="24"/>
                    </w:rPr>
                    <w:t xml:space="preserve">затрат </w:t>
                  </w:r>
                </w:p>
              </w:tc>
              <w:tc>
                <w:tcPr>
                  <w:tcW w:w="4777" w:type="dxa"/>
                  <w:tcBorders>
                    <w:top w:val="single" w:sz="4" w:space="0" w:color="auto"/>
                    <w:left w:val="single" w:sz="6" w:space="0" w:color="auto"/>
                    <w:bottom w:val="single" w:sz="4" w:space="0" w:color="auto"/>
                    <w:right w:val="single" w:sz="6" w:space="0" w:color="auto"/>
                  </w:tcBorders>
                  <w:shd w:val="solid" w:color="FFFFFF" w:fill="auto"/>
                </w:tcPr>
                <w:p w:rsidR="00F76E76" w:rsidRDefault="00F76E76" w:rsidP="00152F3D">
                  <w:pPr>
                    <w:autoSpaceDE w:val="0"/>
                    <w:autoSpaceDN w:val="0"/>
                    <w:adjustRightInd w:val="0"/>
                    <w:jc w:val="center"/>
                    <w:rPr>
                      <w:b/>
                      <w:bCs/>
                      <w:color w:val="000000"/>
                      <w:sz w:val="24"/>
                      <w:szCs w:val="24"/>
                    </w:rPr>
                  </w:pPr>
                  <w:r>
                    <w:rPr>
                      <w:b/>
                      <w:bCs/>
                      <w:color w:val="000000"/>
                      <w:sz w:val="24"/>
                      <w:szCs w:val="24"/>
                    </w:rPr>
                    <w:t>Проведение мероприятий</w:t>
                  </w:r>
                </w:p>
              </w:tc>
              <w:tc>
                <w:tcPr>
                  <w:tcW w:w="1425" w:type="dxa"/>
                  <w:tcBorders>
                    <w:top w:val="single" w:sz="4" w:space="0" w:color="auto"/>
                    <w:left w:val="single" w:sz="6" w:space="0" w:color="auto"/>
                    <w:bottom w:val="single" w:sz="4" w:space="0" w:color="auto"/>
                    <w:right w:val="single" w:sz="4" w:space="0" w:color="auto"/>
                  </w:tcBorders>
                  <w:shd w:val="solid" w:color="FFFFFF" w:fill="auto"/>
                </w:tcPr>
                <w:p w:rsidR="00F76E76" w:rsidRDefault="00F76E76" w:rsidP="00152F3D">
                  <w:pPr>
                    <w:autoSpaceDE w:val="0"/>
                    <w:autoSpaceDN w:val="0"/>
                    <w:adjustRightInd w:val="0"/>
                    <w:jc w:val="center"/>
                    <w:rPr>
                      <w:b/>
                      <w:bCs/>
                      <w:color w:val="000000"/>
                      <w:sz w:val="24"/>
                      <w:szCs w:val="24"/>
                    </w:rPr>
                  </w:pPr>
                  <w:r>
                    <w:rPr>
                      <w:b/>
                      <w:bCs/>
                      <w:color w:val="000000"/>
                      <w:sz w:val="24"/>
                      <w:szCs w:val="24"/>
                    </w:rPr>
                    <w:t xml:space="preserve">Экономия </w:t>
                  </w:r>
                </w:p>
                <w:p w:rsidR="00F76E76" w:rsidRDefault="00F76E76" w:rsidP="00152F3D">
                  <w:pPr>
                    <w:autoSpaceDE w:val="0"/>
                    <w:autoSpaceDN w:val="0"/>
                    <w:adjustRightInd w:val="0"/>
                    <w:jc w:val="center"/>
                    <w:rPr>
                      <w:b/>
                      <w:bCs/>
                      <w:color w:val="000000"/>
                      <w:sz w:val="24"/>
                      <w:szCs w:val="24"/>
                    </w:rPr>
                  </w:pPr>
                  <w:r>
                    <w:rPr>
                      <w:b/>
                      <w:bCs/>
                      <w:color w:val="000000"/>
                      <w:sz w:val="24"/>
                      <w:szCs w:val="24"/>
                    </w:rPr>
                    <w:t xml:space="preserve"> за 12 мес.</w:t>
                  </w:r>
                </w:p>
                <w:p w:rsidR="00F76E76" w:rsidRPr="00865DBC" w:rsidRDefault="00F76E76" w:rsidP="00152F3D">
                  <w:pPr>
                    <w:autoSpaceDE w:val="0"/>
                    <w:autoSpaceDN w:val="0"/>
                    <w:adjustRightInd w:val="0"/>
                    <w:jc w:val="center"/>
                    <w:rPr>
                      <w:b/>
                      <w:bCs/>
                      <w:color w:val="000000"/>
                    </w:rPr>
                  </w:pPr>
                  <w:r>
                    <w:rPr>
                      <w:b/>
                      <w:bCs/>
                      <w:color w:val="000000"/>
                      <w:sz w:val="24"/>
                      <w:szCs w:val="24"/>
                    </w:rPr>
                    <w:t xml:space="preserve"> </w:t>
                  </w:r>
                  <w:r w:rsidRPr="00865DBC">
                    <w:rPr>
                      <w:b/>
                      <w:bCs/>
                      <w:color w:val="000000"/>
                    </w:rPr>
                    <w:t>(тыс. руб.)</w:t>
                  </w:r>
                </w:p>
              </w:tc>
            </w:tr>
            <w:tr w:rsidR="00F76E76" w:rsidTr="00152F3D">
              <w:trPr>
                <w:trHeight w:val="305"/>
              </w:trPr>
              <w:tc>
                <w:tcPr>
                  <w:tcW w:w="694" w:type="dxa"/>
                  <w:tcBorders>
                    <w:top w:val="single" w:sz="6" w:space="0" w:color="auto"/>
                    <w:left w:val="single" w:sz="4" w:space="0" w:color="auto"/>
                    <w:bottom w:val="single" w:sz="6" w:space="0" w:color="auto"/>
                    <w:right w:val="single" w:sz="6" w:space="0" w:color="auto"/>
                  </w:tcBorders>
                </w:tcPr>
                <w:p w:rsidR="00F76E76" w:rsidRDefault="00F76E76" w:rsidP="00152F3D">
                  <w:pPr>
                    <w:autoSpaceDE w:val="0"/>
                    <w:autoSpaceDN w:val="0"/>
                    <w:adjustRightInd w:val="0"/>
                    <w:jc w:val="center"/>
                    <w:rPr>
                      <w:color w:val="000000"/>
                      <w:sz w:val="24"/>
                      <w:szCs w:val="24"/>
                    </w:rPr>
                  </w:pPr>
                  <w:r>
                    <w:rPr>
                      <w:color w:val="000000"/>
                      <w:sz w:val="24"/>
                      <w:szCs w:val="24"/>
                    </w:rPr>
                    <w:t>1.</w:t>
                  </w:r>
                </w:p>
              </w:tc>
              <w:tc>
                <w:tcPr>
                  <w:tcW w:w="2455" w:type="dxa"/>
                  <w:tcBorders>
                    <w:top w:val="single" w:sz="6" w:space="0" w:color="auto"/>
                    <w:left w:val="single" w:sz="6" w:space="0" w:color="auto"/>
                    <w:bottom w:val="single" w:sz="6" w:space="0" w:color="auto"/>
                    <w:right w:val="single" w:sz="6" w:space="0" w:color="auto"/>
                  </w:tcBorders>
                </w:tcPr>
                <w:p w:rsidR="00F76E76" w:rsidRDefault="00F76E76" w:rsidP="00152F3D">
                  <w:pPr>
                    <w:rPr>
                      <w:sz w:val="24"/>
                      <w:szCs w:val="24"/>
                      <w:lang w:eastAsia="en-US"/>
                    </w:rPr>
                  </w:pPr>
                  <w:r>
                    <w:rPr>
                      <w:sz w:val="24"/>
                      <w:szCs w:val="24"/>
                      <w:lang w:eastAsia="en-US"/>
                    </w:rPr>
                    <w:t>Снижение потребления</w:t>
                  </w:r>
                </w:p>
                <w:p w:rsidR="00F76E76" w:rsidRDefault="00F76E76" w:rsidP="00152F3D">
                  <w:pPr>
                    <w:rPr>
                      <w:sz w:val="24"/>
                      <w:szCs w:val="24"/>
                      <w:lang w:eastAsia="en-US"/>
                    </w:rPr>
                  </w:pPr>
                  <w:r>
                    <w:rPr>
                      <w:sz w:val="24"/>
                      <w:szCs w:val="24"/>
                      <w:lang w:eastAsia="en-US"/>
                    </w:rPr>
                    <w:t xml:space="preserve"> объема электроэнергии, ГСМ </w:t>
                  </w:r>
                </w:p>
                <w:p w:rsidR="00F76E76" w:rsidRDefault="00F76E76" w:rsidP="00152F3D">
                  <w:pPr>
                    <w:rPr>
                      <w:b/>
                      <w:bCs/>
                      <w:sz w:val="24"/>
                      <w:szCs w:val="24"/>
                      <w:lang w:eastAsia="en-US"/>
                    </w:rPr>
                  </w:pPr>
                </w:p>
              </w:tc>
              <w:tc>
                <w:tcPr>
                  <w:tcW w:w="4777" w:type="dxa"/>
                  <w:tcBorders>
                    <w:top w:val="single" w:sz="6" w:space="0" w:color="auto"/>
                    <w:left w:val="single" w:sz="6" w:space="0" w:color="auto"/>
                    <w:bottom w:val="single" w:sz="6" w:space="0" w:color="auto"/>
                    <w:right w:val="single" w:sz="6" w:space="0" w:color="auto"/>
                  </w:tcBorders>
                </w:tcPr>
                <w:p w:rsidR="00F76E76" w:rsidRDefault="00F76E76" w:rsidP="00152F3D">
                  <w:pPr>
                    <w:rPr>
                      <w:sz w:val="24"/>
                      <w:szCs w:val="24"/>
                      <w:lang w:eastAsia="en-US"/>
                    </w:rPr>
                  </w:pPr>
                  <w:r>
                    <w:rPr>
                      <w:sz w:val="24"/>
                      <w:szCs w:val="24"/>
                      <w:lang w:eastAsia="en-US"/>
                    </w:rPr>
                    <w:t>Проведение энергосберегающих мероприятий на объектах водоснабжения и водоотведения 2 725 т.квт.  на сумму 7 769 т.руб.</w:t>
                  </w:r>
                </w:p>
                <w:p w:rsidR="00F76E76" w:rsidRDefault="00F76E76" w:rsidP="00B72216">
                  <w:pPr>
                    <w:rPr>
                      <w:sz w:val="24"/>
                      <w:szCs w:val="24"/>
                      <w:lang w:eastAsia="en-US"/>
                    </w:rPr>
                  </w:pPr>
                  <w:r>
                    <w:rPr>
                      <w:sz w:val="24"/>
                      <w:szCs w:val="24"/>
                      <w:lang w:eastAsia="en-US"/>
                    </w:rPr>
                    <w:t>Списание неэффективной спецтехники, перевод на газ.  Снижение потребления ГСМ на  сумму 1149 т.руб.</w:t>
                  </w:r>
                </w:p>
              </w:tc>
              <w:tc>
                <w:tcPr>
                  <w:tcW w:w="1425" w:type="dxa"/>
                  <w:tcBorders>
                    <w:top w:val="single" w:sz="6" w:space="0" w:color="auto"/>
                    <w:left w:val="single" w:sz="6" w:space="0" w:color="auto"/>
                    <w:bottom w:val="single" w:sz="6" w:space="0" w:color="auto"/>
                    <w:right w:val="single" w:sz="4" w:space="0" w:color="auto"/>
                  </w:tcBorders>
                </w:tcPr>
                <w:p w:rsidR="00F76E76" w:rsidRDefault="00F76E76" w:rsidP="00152F3D">
                  <w:pPr>
                    <w:jc w:val="center"/>
                    <w:rPr>
                      <w:sz w:val="24"/>
                      <w:szCs w:val="24"/>
                      <w:lang w:eastAsia="en-US"/>
                    </w:rPr>
                  </w:pPr>
                  <w:r>
                    <w:rPr>
                      <w:sz w:val="24"/>
                      <w:szCs w:val="24"/>
                      <w:lang w:eastAsia="en-US"/>
                    </w:rPr>
                    <w:t>8</w:t>
                  </w:r>
                  <w:r w:rsidR="00CE5BC3">
                    <w:rPr>
                      <w:sz w:val="24"/>
                      <w:szCs w:val="24"/>
                      <w:lang w:eastAsia="en-US"/>
                    </w:rPr>
                    <w:t> </w:t>
                  </w:r>
                  <w:r>
                    <w:rPr>
                      <w:sz w:val="24"/>
                      <w:szCs w:val="24"/>
                      <w:lang w:eastAsia="en-US"/>
                    </w:rPr>
                    <w:t>918</w:t>
                  </w:r>
                </w:p>
              </w:tc>
            </w:tr>
            <w:tr w:rsidR="00F76E76" w:rsidTr="00152F3D">
              <w:trPr>
                <w:trHeight w:val="900"/>
              </w:trPr>
              <w:tc>
                <w:tcPr>
                  <w:tcW w:w="694" w:type="dxa"/>
                  <w:tcBorders>
                    <w:top w:val="single" w:sz="6" w:space="0" w:color="auto"/>
                    <w:left w:val="single" w:sz="4" w:space="0" w:color="auto"/>
                    <w:bottom w:val="single" w:sz="6" w:space="0" w:color="auto"/>
                    <w:right w:val="single" w:sz="6" w:space="0" w:color="auto"/>
                  </w:tcBorders>
                </w:tcPr>
                <w:p w:rsidR="00F76E76" w:rsidRDefault="00F76E76" w:rsidP="00152F3D">
                  <w:pPr>
                    <w:autoSpaceDE w:val="0"/>
                    <w:autoSpaceDN w:val="0"/>
                    <w:adjustRightInd w:val="0"/>
                    <w:jc w:val="center"/>
                    <w:rPr>
                      <w:color w:val="000000"/>
                      <w:sz w:val="24"/>
                      <w:szCs w:val="24"/>
                    </w:rPr>
                  </w:pPr>
                  <w:r>
                    <w:rPr>
                      <w:color w:val="000000"/>
                      <w:sz w:val="24"/>
                      <w:szCs w:val="24"/>
                    </w:rPr>
                    <w:t>2.</w:t>
                  </w:r>
                </w:p>
              </w:tc>
              <w:tc>
                <w:tcPr>
                  <w:tcW w:w="2455" w:type="dxa"/>
                  <w:tcBorders>
                    <w:top w:val="single" w:sz="6" w:space="0" w:color="auto"/>
                    <w:left w:val="single" w:sz="6" w:space="0" w:color="auto"/>
                    <w:bottom w:val="single" w:sz="6" w:space="0" w:color="auto"/>
                    <w:right w:val="single" w:sz="6" w:space="0" w:color="auto"/>
                  </w:tcBorders>
                </w:tcPr>
                <w:p w:rsidR="00F76E76" w:rsidRDefault="00F76E76" w:rsidP="00152F3D">
                  <w:pPr>
                    <w:rPr>
                      <w:sz w:val="24"/>
                      <w:szCs w:val="24"/>
                      <w:lang w:eastAsia="en-US"/>
                    </w:rPr>
                  </w:pPr>
                  <w:r>
                    <w:rPr>
                      <w:sz w:val="24"/>
                      <w:szCs w:val="24"/>
                      <w:lang w:eastAsia="en-US"/>
                    </w:rPr>
                    <w:t>Оптимизация  по ФОТ и отчисления</w:t>
                  </w:r>
                </w:p>
                <w:p w:rsidR="00F76E76" w:rsidRDefault="00F76E76" w:rsidP="00152F3D">
                  <w:pPr>
                    <w:rPr>
                      <w:sz w:val="24"/>
                      <w:szCs w:val="24"/>
                      <w:lang w:eastAsia="en-US"/>
                    </w:rPr>
                  </w:pPr>
                  <w:r>
                    <w:rPr>
                      <w:sz w:val="24"/>
                      <w:szCs w:val="24"/>
                      <w:lang w:eastAsia="en-US"/>
                    </w:rPr>
                    <w:t xml:space="preserve"> на социальные </w:t>
                  </w:r>
                </w:p>
                <w:p w:rsidR="00F76E76" w:rsidRDefault="00F76E76" w:rsidP="00152F3D">
                  <w:pPr>
                    <w:rPr>
                      <w:sz w:val="24"/>
                      <w:szCs w:val="24"/>
                      <w:lang w:eastAsia="en-US"/>
                    </w:rPr>
                  </w:pPr>
                  <w:r>
                    <w:rPr>
                      <w:sz w:val="24"/>
                      <w:szCs w:val="24"/>
                      <w:lang w:eastAsia="en-US"/>
                    </w:rPr>
                    <w:t>нужды</w:t>
                  </w:r>
                </w:p>
              </w:tc>
              <w:tc>
                <w:tcPr>
                  <w:tcW w:w="4777" w:type="dxa"/>
                  <w:tcBorders>
                    <w:top w:val="single" w:sz="6" w:space="0" w:color="auto"/>
                    <w:left w:val="single" w:sz="6" w:space="0" w:color="auto"/>
                    <w:bottom w:val="single" w:sz="6" w:space="0" w:color="auto"/>
                    <w:right w:val="single" w:sz="6" w:space="0" w:color="auto"/>
                  </w:tcBorders>
                </w:tcPr>
                <w:p w:rsidR="00F76E76" w:rsidRDefault="00F76E76" w:rsidP="00152F3D">
                  <w:pPr>
                    <w:rPr>
                      <w:sz w:val="24"/>
                      <w:szCs w:val="24"/>
                      <w:lang w:eastAsia="en-US"/>
                    </w:rPr>
                  </w:pPr>
                  <w:r>
                    <w:rPr>
                      <w:sz w:val="24"/>
                      <w:szCs w:val="24"/>
                      <w:lang w:eastAsia="en-US"/>
                    </w:rPr>
                    <w:t>Сокращение численности: 48 единиц,  в т.ч.</w:t>
                  </w:r>
                </w:p>
                <w:p w:rsidR="00F76E76" w:rsidRDefault="00B72216" w:rsidP="00152F3D">
                  <w:pPr>
                    <w:rPr>
                      <w:sz w:val="24"/>
                      <w:szCs w:val="24"/>
                      <w:lang w:eastAsia="en-US"/>
                    </w:rPr>
                  </w:pPr>
                  <w:r>
                    <w:rPr>
                      <w:sz w:val="24"/>
                      <w:szCs w:val="24"/>
                      <w:lang w:eastAsia="en-US"/>
                    </w:rPr>
                    <w:t>вакантных  26  единиц</w:t>
                  </w:r>
                </w:p>
              </w:tc>
              <w:tc>
                <w:tcPr>
                  <w:tcW w:w="1425" w:type="dxa"/>
                  <w:tcBorders>
                    <w:top w:val="single" w:sz="6" w:space="0" w:color="auto"/>
                    <w:left w:val="single" w:sz="6" w:space="0" w:color="auto"/>
                    <w:bottom w:val="single" w:sz="6" w:space="0" w:color="auto"/>
                    <w:right w:val="single" w:sz="4" w:space="0" w:color="auto"/>
                  </w:tcBorders>
                </w:tcPr>
                <w:p w:rsidR="00F76E76" w:rsidRDefault="00F76E76" w:rsidP="00152F3D">
                  <w:pPr>
                    <w:jc w:val="center"/>
                    <w:rPr>
                      <w:sz w:val="24"/>
                      <w:szCs w:val="24"/>
                      <w:lang w:eastAsia="en-US"/>
                    </w:rPr>
                  </w:pPr>
                  <w:r>
                    <w:rPr>
                      <w:sz w:val="24"/>
                      <w:szCs w:val="24"/>
                      <w:lang w:eastAsia="en-US"/>
                    </w:rPr>
                    <w:t>24</w:t>
                  </w:r>
                  <w:r w:rsidR="00CE5BC3">
                    <w:rPr>
                      <w:sz w:val="24"/>
                      <w:szCs w:val="24"/>
                      <w:lang w:eastAsia="en-US"/>
                    </w:rPr>
                    <w:t> </w:t>
                  </w:r>
                  <w:r>
                    <w:rPr>
                      <w:sz w:val="24"/>
                      <w:szCs w:val="24"/>
                      <w:lang w:eastAsia="en-US"/>
                    </w:rPr>
                    <w:t>736</w:t>
                  </w:r>
                </w:p>
              </w:tc>
            </w:tr>
            <w:tr w:rsidR="00F76E76" w:rsidTr="00B72216">
              <w:trPr>
                <w:trHeight w:val="807"/>
              </w:trPr>
              <w:tc>
                <w:tcPr>
                  <w:tcW w:w="694" w:type="dxa"/>
                  <w:tcBorders>
                    <w:top w:val="single" w:sz="6" w:space="0" w:color="auto"/>
                    <w:left w:val="single" w:sz="4" w:space="0" w:color="auto"/>
                    <w:bottom w:val="single" w:sz="6" w:space="0" w:color="auto"/>
                    <w:right w:val="single" w:sz="6" w:space="0" w:color="auto"/>
                  </w:tcBorders>
                </w:tcPr>
                <w:p w:rsidR="00F76E76" w:rsidRDefault="00F76E76" w:rsidP="00152F3D">
                  <w:pPr>
                    <w:autoSpaceDE w:val="0"/>
                    <w:autoSpaceDN w:val="0"/>
                    <w:adjustRightInd w:val="0"/>
                    <w:jc w:val="center"/>
                    <w:rPr>
                      <w:color w:val="000000"/>
                      <w:sz w:val="24"/>
                      <w:szCs w:val="24"/>
                    </w:rPr>
                  </w:pPr>
                  <w:r>
                    <w:rPr>
                      <w:color w:val="000000"/>
                      <w:sz w:val="24"/>
                      <w:szCs w:val="24"/>
                    </w:rPr>
                    <w:t>3.</w:t>
                  </w:r>
                </w:p>
              </w:tc>
              <w:tc>
                <w:tcPr>
                  <w:tcW w:w="2455" w:type="dxa"/>
                  <w:tcBorders>
                    <w:top w:val="single" w:sz="6" w:space="0" w:color="auto"/>
                    <w:left w:val="single" w:sz="6" w:space="0" w:color="auto"/>
                    <w:bottom w:val="single" w:sz="6" w:space="0" w:color="auto"/>
                    <w:right w:val="single" w:sz="6" w:space="0" w:color="auto"/>
                  </w:tcBorders>
                </w:tcPr>
                <w:p w:rsidR="00F76E76" w:rsidRDefault="00F76E76" w:rsidP="00152F3D">
                  <w:pPr>
                    <w:rPr>
                      <w:sz w:val="24"/>
                      <w:szCs w:val="24"/>
                      <w:lang w:eastAsia="en-US"/>
                    </w:rPr>
                  </w:pPr>
                  <w:r>
                    <w:rPr>
                      <w:sz w:val="24"/>
                      <w:szCs w:val="24"/>
                      <w:lang w:eastAsia="en-US"/>
                    </w:rPr>
                    <w:t>Сокращение затрат по котельной</w:t>
                  </w:r>
                </w:p>
                <w:p w:rsidR="00F76E76" w:rsidRDefault="00F76E76" w:rsidP="00152F3D">
                  <w:pPr>
                    <w:rPr>
                      <w:sz w:val="24"/>
                      <w:szCs w:val="24"/>
                      <w:lang w:eastAsia="en-US"/>
                    </w:rPr>
                  </w:pPr>
                  <w:r>
                    <w:rPr>
                      <w:sz w:val="24"/>
                      <w:szCs w:val="24"/>
                      <w:lang w:eastAsia="en-US"/>
                    </w:rPr>
                    <w:t xml:space="preserve"> КОС</w:t>
                  </w:r>
                </w:p>
              </w:tc>
              <w:tc>
                <w:tcPr>
                  <w:tcW w:w="4777" w:type="dxa"/>
                  <w:tcBorders>
                    <w:top w:val="single" w:sz="6" w:space="0" w:color="auto"/>
                    <w:left w:val="single" w:sz="6" w:space="0" w:color="auto"/>
                    <w:bottom w:val="single" w:sz="6" w:space="0" w:color="auto"/>
                    <w:right w:val="single" w:sz="6" w:space="0" w:color="auto"/>
                  </w:tcBorders>
                </w:tcPr>
                <w:p w:rsidR="00F76E76" w:rsidRDefault="00F76E76" w:rsidP="00152F3D">
                  <w:pPr>
                    <w:rPr>
                      <w:sz w:val="24"/>
                      <w:szCs w:val="24"/>
                      <w:lang w:eastAsia="en-US"/>
                    </w:rPr>
                  </w:pPr>
                  <w:r>
                    <w:rPr>
                      <w:sz w:val="24"/>
                      <w:szCs w:val="24"/>
                      <w:lang w:eastAsia="en-US"/>
                    </w:rPr>
                    <w:t xml:space="preserve"> Сокращение потребления газа на котельную КОС   на сумму 155 т.руб.</w:t>
                  </w:r>
                </w:p>
              </w:tc>
              <w:tc>
                <w:tcPr>
                  <w:tcW w:w="1425" w:type="dxa"/>
                  <w:tcBorders>
                    <w:top w:val="single" w:sz="6" w:space="0" w:color="auto"/>
                    <w:left w:val="single" w:sz="6" w:space="0" w:color="auto"/>
                    <w:bottom w:val="single" w:sz="6" w:space="0" w:color="auto"/>
                    <w:right w:val="single" w:sz="4" w:space="0" w:color="auto"/>
                  </w:tcBorders>
                </w:tcPr>
                <w:p w:rsidR="00F76E76" w:rsidRDefault="00F76E76" w:rsidP="00152F3D">
                  <w:pPr>
                    <w:jc w:val="center"/>
                    <w:rPr>
                      <w:sz w:val="24"/>
                      <w:szCs w:val="24"/>
                      <w:lang w:eastAsia="en-US"/>
                    </w:rPr>
                  </w:pPr>
                  <w:r>
                    <w:rPr>
                      <w:sz w:val="24"/>
                      <w:szCs w:val="24"/>
                      <w:lang w:eastAsia="en-US"/>
                    </w:rPr>
                    <w:t>155</w:t>
                  </w:r>
                </w:p>
              </w:tc>
            </w:tr>
            <w:tr w:rsidR="00F76E76" w:rsidTr="00152F3D">
              <w:trPr>
                <w:trHeight w:val="610"/>
              </w:trPr>
              <w:tc>
                <w:tcPr>
                  <w:tcW w:w="694" w:type="dxa"/>
                  <w:tcBorders>
                    <w:top w:val="single" w:sz="6" w:space="0" w:color="auto"/>
                    <w:left w:val="single" w:sz="4" w:space="0" w:color="auto"/>
                    <w:bottom w:val="single" w:sz="6" w:space="0" w:color="auto"/>
                    <w:right w:val="single" w:sz="6" w:space="0" w:color="auto"/>
                  </w:tcBorders>
                </w:tcPr>
                <w:p w:rsidR="00F76E76" w:rsidRDefault="00F76E76" w:rsidP="00152F3D">
                  <w:pPr>
                    <w:autoSpaceDE w:val="0"/>
                    <w:autoSpaceDN w:val="0"/>
                    <w:adjustRightInd w:val="0"/>
                    <w:jc w:val="center"/>
                    <w:rPr>
                      <w:color w:val="000000"/>
                      <w:sz w:val="24"/>
                      <w:szCs w:val="24"/>
                    </w:rPr>
                  </w:pPr>
                  <w:r>
                    <w:rPr>
                      <w:color w:val="000000"/>
                      <w:sz w:val="24"/>
                      <w:szCs w:val="24"/>
                    </w:rPr>
                    <w:t>4.</w:t>
                  </w:r>
                </w:p>
              </w:tc>
              <w:tc>
                <w:tcPr>
                  <w:tcW w:w="2455" w:type="dxa"/>
                  <w:tcBorders>
                    <w:top w:val="single" w:sz="6" w:space="0" w:color="auto"/>
                    <w:left w:val="single" w:sz="6" w:space="0" w:color="auto"/>
                    <w:bottom w:val="single" w:sz="6" w:space="0" w:color="auto"/>
                    <w:right w:val="single" w:sz="6" w:space="0" w:color="auto"/>
                  </w:tcBorders>
                </w:tcPr>
                <w:p w:rsidR="00F76E76" w:rsidRDefault="00F76E76" w:rsidP="00B72216">
                  <w:pPr>
                    <w:rPr>
                      <w:sz w:val="24"/>
                      <w:szCs w:val="24"/>
                      <w:lang w:eastAsia="en-US"/>
                    </w:rPr>
                  </w:pPr>
                  <w:r>
                    <w:rPr>
                      <w:sz w:val="24"/>
                      <w:szCs w:val="24"/>
                      <w:lang w:eastAsia="en-US"/>
                    </w:rPr>
                    <w:t>Отнесение затрат</w:t>
                  </w:r>
                </w:p>
                <w:p w:rsidR="00F76E76" w:rsidRDefault="00F76E76" w:rsidP="00B72216">
                  <w:pPr>
                    <w:rPr>
                      <w:sz w:val="24"/>
                      <w:szCs w:val="24"/>
                      <w:lang w:eastAsia="en-US"/>
                    </w:rPr>
                  </w:pPr>
                  <w:r>
                    <w:rPr>
                      <w:sz w:val="24"/>
                      <w:szCs w:val="24"/>
                      <w:lang w:eastAsia="en-US"/>
                    </w:rPr>
                    <w:t xml:space="preserve"> на прочую деятельность</w:t>
                  </w:r>
                </w:p>
              </w:tc>
              <w:tc>
                <w:tcPr>
                  <w:tcW w:w="4777" w:type="dxa"/>
                  <w:tcBorders>
                    <w:top w:val="single" w:sz="6" w:space="0" w:color="auto"/>
                    <w:left w:val="single" w:sz="6" w:space="0" w:color="auto"/>
                    <w:bottom w:val="single" w:sz="6" w:space="0" w:color="auto"/>
                    <w:right w:val="single" w:sz="6" w:space="0" w:color="auto"/>
                  </w:tcBorders>
                </w:tcPr>
                <w:p w:rsidR="00F76E76" w:rsidRDefault="00F76E76" w:rsidP="00152F3D">
                  <w:pPr>
                    <w:autoSpaceDE w:val="0"/>
                    <w:autoSpaceDN w:val="0"/>
                    <w:adjustRightInd w:val="0"/>
                    <w:rPr>
                      <w:color w:val="000000"/>
                      <w:sz w:val="24"/>
                      <w:szCs w:val="24"/>
                    </w:rPr>
                  </w:pPr>
                </w:p>
              </w:tc>
              <w:tc>
                <w:tcPr>
                  <w:tcW w:w="1425" w:type="dxa"/>
                  <w:tcBorders>
                    <w:top w:val="single" w:sz="6" w:space="0" w:color="auto"/>
                    <w:left w:val="single" w:sz="6" w:space="0" w:color="auto"/>
                    <w:bottom w:val="single" w:sz="6" w:space="0" w:color="auto"/>
                    <w:right w:val="single" w:sz="4" w:space="0" w:color="auto"/>
                  </w:tcBorders>
                </w:tcPr>
                <w:p w:rsidR="00F76E76" w:rsidRDefault="00F76E76" w:rsidP="00152F3D">
                  <w:pPr>
                    <w:jc w:val="center"/>
                    <w:rPr>
                      <w:sz w:val="24"/>
                      <w:szCs w:val="24"/>
                      <w:lang w:eastAsia="en-US"/>
                    </w:rPr>
                  </w:pPr>
                  <w:r>
                    <w:rPr>
                      <w:sz w:val="24"/>
                      <w:szCs w:val="24"/>
                      <w:lang w:eastAsia="en-US"/>
                    </w:rPr>
                    <w:t>3 068</w:t>
                  </w:r>
                </w:p>
              </w:tc>
            </w:tr>
            <w:tr w:rsidR="00F76E76" w:rsidTr="00152F3D">
              <w:trPr>
                <w:trHeight w:val="319"/>
              </w:trPr>
              <w:tc>
                <w:tcPr>
                  <w:tcW w:w="694" w:type="dxa"/>
                  <w:tcBorders>
                    <w:top w:val="single" w:sz="6" w:space="0" w:color="auto"/>
                    <w:left w:val="single" w:sz="4" w:space="0" w:color="auto"/>
                    <w:bottom w:val="single" w:sz="4" w:space="0" w:color="auto"/>
                    <w:right w:val="single" w:sz="6" w:space="0" w:color="auto"/>
                  </w:tcBorders>
                  <w:shd w:val="solid" w:color="FFFFFF" w:fill="auto"/>
                </w:tcPr>
                <w:p w:rsidR="00F76E76" w:rsidRDefault="00F76E76" w:rsidP="00152F3D">
                  <w:pPr>
                    <w:autoSpaceDE w:val="0"/>
                    <w:autoSpaceDN w:val="0"/>
                    <w:adjustRightInd w:val="0"/>
                    <w:jc w:val="center"/>
                    <w:rPr>
                      <w:b/>
                      <w:bCs/>
                      <w:color w:val="000000"/>
                      <w:sz w:val="24"/>
                      <w:szCs w:val="24"/>
                    </w:rPr>
                  </w:pPr>
                </w:p>
              </w:tc>
              <w:tc>
                <w:tcPr>
                  <w:tcW w:w="2455" w:type="dxa"/>
                  <w:tcBorders>
                    <w:top w:val="single" w:sz="6" w:space="0" w:color="auto"/>
                    <w:left w:val="single" w:sz="6" w:space="0" w:color="auto"/>
                    <w:bottom w:val="single" w:sz="4" w:space="0" w:color="auto"/>
                    <w:right w:val="single" w:sz="6" w:space="0" w:color="auto"/>
                  </w:tcBorders>
                  <w:shd w:val="solid" w:color="FFFFFF" w:fill="auto"/>
                </w:tcPr>
                <w:p w:rsidR="00F76E76" w:rsidRDefault="00F76E76" w:rsidP="00152F3D">
                  <w:pPr>
                    <w:autoSpaceDE w:val="0"/>
                    <w:autoSpaceDN w:val="0"/>
                    <w:adjustRightInd w:val="0"/>
                    <w:rPr>
                      <w:color w:val="000000"/>
                      <w:sz w:val="24"/>
                      <w:szCs w:val="24"/>
                    </w:rPr>
                  </w:pPr>
                  <w:r w:rsidRPr="000E38FB">
                    <w:rPr>
                      <w:b/>
                      <w:bCs/>
                      <w:color w:val="000000"/>
                      <w:sz w:val="24"/>
                      <w:szCs w:val="24"/>
                    </w:rPr>
                    <w:t>Всего</w:t>
                  </w:r>
                  <w:r>
                    <w:rPr>
                      <w:color w:val="000000"/>
                      <w:sz w:val="24"/>
                      <w:szCs w:val="24"/>
                    </w:rPr>
                    <w:t>:</w:t>
                  </w:r>
                </w:p>
              </w:tc>
              <w:tc>
                <w:tcPr>
                  <w:tcW w:w="4777" w:type="dxa"/>
                  <w:tcBorders>
                    <w:top w:val="single" w:sz="6" w:space="0" w:color="auto"/>
                    <w:left w:val="single" w:sz="6" w:space="0" w:color="auto"/>
                    <w:bottom w:val="single" w:sz="4" w:space="0" w:color="auto"/>
                    <w:right w:val="single" w:sz="6" w:space="0" w:color="auto"/>
                  </w:tcBorders>
                  <w:shd w:val="solid" w:color="FFFFFF" w:fill="auto"/>
                </w:tcPr>
                <w:p w:rsidR="00F76E76" w:rsidRDefault="00F76E76" w:rsidP="00152F3D">
                  <w:pPr>
                    <w:autoSpaceDE w:val="0"/>
                    <w:autoSpaceDN w:val="0"/>
                    <w:adjustRightInd w:val="0"/>
                    <w:jc w:val="right"/>
                    <w:rPr>
                      <w:b/>
                      <w:bCs/>
                      <w:color w:val="000000"/>
                      <w:sz w:val="24"/>
                      <w:szCs w:val="24"/>
                    </w:rPr>
                  </w:pPr>
                </w:p>
              </w:tc>
              <w:tc>
                <w:tcPr>
                  <w:tcW w:w="1425" w:type="dxa"/>
                  <w:tcBorders>
                    <w:top w:val="single" w:sz="6" w:space="0" w:color="auto"/>
                    <w:left w:val="single" w:sz="6" w:space="0" w:color="auto"/>
                    <w:bottom w:val="single" w:sz="4" w:space="0" w:color="auto"/>
                    <w:right w:val="single" w:sz="4" w:space="0" w:color="auto"/>
                  </w:tcBorders>
                  <w:shd w:val="solid" w:color="FFFFFF" w:fill="auto"/>
                </w:tcPr>
                <w:p w:rsidR="00973D90" w:rsidRDefault="00F76E76" w:rsidP="00973D90">
                  <w:pPr>
                    <w:jc w:val="center"/>
                    <w:rPr>
                      <w:b/>
                      <w:bCs/>
                      <w:sz w:val="24"/>
                      <w:szCs w:val="24"/>
                      <w:lang w:eastAsia="en-US"/>
                    </w:rPr>
                  </w:pPr>
                  <w:r>
                    <w:rPr>
                      <w:b/>
                      <w:bCs/>
                      <w:sz w:val="24"/>
                      <w:szCs w:val="24"/>
                      <w:lang w:eastAsia="en-US"/>
                    </w:rPr>
                    <w:t>36</w:t>
                  </w:r>
                  <w:r w:rsidR="00973D90">
                    <w:rPr>
                      <w:b/>
                      <w:bCs/>
                      <w:sz w:val="24"/>
                      <w:szCs w:val="24"/>
                      <w:lang w:eastAsia="en-US"/>
                    </w:rPr>
                    <w:t> </w:t>
                  </w:r>
                  <w:r>
                    <w:rPr>
                      <w:b/>
                      <w:bCs/>
                      <w:sz w:val="24"/>
                      <w:szCs w:val="24"/>
                      <w:lang w:eastAsia="en-US"/>
                    </w:rPr>
                    <w:t>877</w:t>
                  </w:r>
                </w:p>
              </w:tc>
            </w:tr>
          </w:tbl>
          <w:p w:rsidR="00F76E76" w:rsidRDefault="00F76E76" w:rsidP="00152F3D">
            <w:pPr>
              <w:autoSpaceDE w:val="0"/>
              <w:autoSpaceDN w:val="0"/>
              <w:adjustRightInd w:val="0"/>
              <w:jc w:val="center"/>
              <w:rPr>
                <w:b/>
                <w:bCs/>
                <w:color w:val="000000"/>
                <w:sz w:val="24"/>
                <w:szCs w:val="24"/>
              </w:rPr>
            </w:pPr>
          </w:p>
        </w:tc>
      </w:tr>
      <w:tr w:rsidR="00F31B2F" w:rsidTr="002F5D26">
        <w:trPr>
          <w:trHeight w:val="98"/>
        </w:trPr>
        <w:tc>
          <w:tcPr>
            <w:tcW w:w="8110" w:type="dxa"/>
            <w:tcBorders>
              <w:right w:val="nil"/>
            </w:tcBorders>
          </w:tcPr>
          <w:p w:rsidR="00F31B2F" w:rsidRDefault="00F31B2F" w:rsidP="00973D90">
            <w:pPr>
              <w:autoSpaceDE w:val="0"/>
              <w:autoSpaceDN w:val="0"/>
              <w:adjustRightInd w:val="0"/>
              <w:jc w:val="center"/>
              <w:rPr>
                <w:b/>
                <w:bCs/>
                <w:color w:val="000000"/>
                <w:sz w:val="24"/>
                <w:szCs w:val="24"/>
              </w:rPr>
            </w:pPr>
          </w:p>
        </w:tc>
        <w:tc>
          <w:tcPr>
            <w:tcW w:w="1985" w:type="dxa"/>
            <w:gridSpan w:val="2"/>
            <w:tcBorders>
              <w:left w:val="nil"/>
            </w:tcBorders>
          </w:tcPr>
          <w:p w:rsidR="00F31B2F" w:rsidRDefault="00F31B2F" w:rsidP="00973D90">
            <w:pPr>
              <w:autoSpaceDE w:val="0"/>
              <w:autoSpaceDN w:val="0"/>
              <w:adjustRightInd w:val="0"/>
              <w:jc w:val="center"/>
              <w:rPr>
                <w:b/>
                <w:bCs/>
                <w:color w:val="000000"/>
                <w:sz w:val="24"/>
                <w:szCs w:val="24"/>
              </w:rPr>
            </w:pPr>
          </w:p>
        </w:tc>
      </w:tr>
      <w:tr w:rsidR="00F31B2F" w:rsidTr="002F5D26">
        <w:trPr>
          <w:trHeight w:val="80"/>
        </w:trPr>
        <w:tc>
          <w:tcPr>
            <w:tcW w:w="8110" w:type="dxa"/>
            <w:tcBorders>
              <w:right w:val="nil"/>
            </w:tcBorders>
          </w:tcPr>
          <w:p w:rsidR="00F31B2F" w:rsidRDefault="00F31B2F" w:rsidP="00316950">
            <w:pPr>
              <w:autoSpaceDE w:val="0"/>
              <w:autoSpaceDN w:val="0"/>
              <w:adjustRightInd w:val="0"/>
              <w:jc w:val="center"/>
              <w:rPr>
                <w:b/>
                <w:bCs/>
                <w:color w:val="000000"/>
                <w:sz w:val="24"/>
                <w:szCs w:val="24"/>
              </w:rPr>
            </w:pPr>
          </w:p>
        </w:tc>
        <w:tc>
          <w:tcPr>
            <w:tcW w:w="1985" w:type="dxa"/>
            <w:gridSpan w:val="2"/>
            <w:tcBorders>
              <w:left w:val="nil"/>
            </w:tcBorders>
          </w:tcPr>
          <w:p w:rsidR="00F31B2F" w:rsidRDefault="00F31B2F" w:rsidP="00316950">
            <w:pPr>
              <w:autoSpaceDE w:val="0"/>
              <w:autoSpaceDN w:val="0"/>
              <w:adjustRightInd w:val="0"/>
              <w:jc w:val="center"/>
              <w:rPr>
                <w:b/>
                <w:bCs/>
                <w:color w:val="000000"/>
                <w:sz w:val="24"/>
                <w:szCs w:val="24"/>
              </w:rPr>
            </w:pPr>
          </w:p>
        </w:tc>
      </w:tr>
    </w:tbl>
    <w:p w:rsidR="00F31B2F" w:rsidRDefault="00F31B2F" w:rsidP="008355ED">
      <w:pPr>
        <w:ind w:firstLine="567"/>
        <w:jc w:val="both"/>
        <w:rPr>
          <w:sz w:val="24"/>
        </w:rPr>
      </w:pPr>
      <w:r>
        <w:rPr>
          <w:sz w:val="24"/>
        </w:rPr>
        <w:t xml:space="preserve">Во исполнение Федерального закона Российской Федерации №261-ФЗ во втором полугодии 2013 года производилась установка общедомовых приборов учета холодной воды </w:t>
      </w:r>
      <w:r w:rsidR="004D7C05">
        <w:rPr>
          <w:sz w:val="24"/>
        </w:rPr>
        <w:t>в</w:t>
      </w:r>
      <w:r>
        <w:rPr>
          <w:sz w:val="24"/>
        </w:rPr>
        <w:t xml:space="preserve"> многоквартирных жилых домах.  Уже с начала 1 квартала 2014 года после установки ОДПУ наблюдается снижение добычи, подачи в сеть, реализации и потерь воды, что объясняется  экономией  абонентами потребляемого ресурса. Потери в сравнении с 2012 годом с 26% снизились до 14% в 2014 году.</w:t>
      </w:r>
    </w:p>
    <w:p w:rsidR="00F31B2F" w:rsidRDefault="00F31B2F" w:rsidP="008355ED">
      <w:pPr>
        <w:ind w:firstLine="567"/>
        <w:jc w:val="both"/>
        <w:rPr>
          <w:sz w:val="24"/>
        </w:rPr>
      </w:pPr>
      <w:r>
        <w:rPr>
          <w:sz w:val="24"/>
        </w:rPr>
        <w:lastRenderedPageBreak/>
        <w:t>Для возмещения финансовых затрат на проведение капитального ремонта систем теплоснабжения и водоснабжения для подготовки к осенне-зимнему периоду  предприятиям ЖКХ  была предоставлена субсидия в рамках Государственной программы  Ханты-Мансийского автономного округа-</w:t>
      </w:r>
      <w:r w:rsidR="00B72216">
        <w:rPr>
          <w:sz w:val="24"/>
        </w:rPr>
        <w:t xml:space="preserve"> </w:t>
      </w:r>
      <w:r>
        <w:rPr>
          <w:sz w:val="24"/>
        </w:rPr>
        <w:t>Югры «Развитие жилищно-коммунального комплекса и повышение энергетической эффективности в Ханты-Мансийском автономном округе</w:t>
      </w:r>
      <w:r w:rsidR="004D7C05">
        <w:rPr>
          <w:sz w:val="24"/>
        </w:rPr>
        <w:t>-</w:t>
      </w:r>
      <w:r>
        <w:rPr>
          <w:sz w:val="24"/>
        </w:rPr>
        <w:t xml:space="preserve"> Югре на 2014-2020 годы». Субсидия предоставлена в размере 9145,1 тыс.руб. на условиях софинансирования: 95% - средства округа, 5%- средства местного бюджета. В том числе по предприятиям:</w:t>
      </w:r>
    </w:p>
    <w:p w:rsidR="00F31B2F" w:rsidRDefault="00B72216" w:rsidP="008355ED">
      <w:pPr>
        <w:ind w:firstLine="567"/>
        <w:jc w:val="both"/>
        <w:rPr>
          <w:sz w:val="24"/>
        </w:rPr>
      </w:pPr>
      <w:r>
        <w:rPr>
          <w:sz w:val="24"/>
        </w:rPr>
        <w:t xml:space="preserve">- </w:t>
      </w:r>
      <w:r w:rsidR="00F31B2F">
        <w:rPr>
          <w:sz w:val="24"/>
        </w:rPr>
        <w:t>ОАО «Урайтеплоэнергия» - 8219,6 тыс.рублей;</w:t>
      </w:r>
    </w:p>
    <w:p w:rsidR="00F31B2F" w:rsidRDefault="00B72216" w:rsidP="008355ED">
      <w:pPr>
        <w:ind w:firstLine="567"/>
        <w:jc w:val="both"/>
        <w:rPr>
          <w:sz w:val="24"/>
        </w:rPr>
      </w:pPr>
      <w:r>
        <w:rPr>
          <w:sz w:val="24"/>
        </w:rPr>
        <w:t xml:space="preserve">- </w:t>
      </w:r>
      <w:r w:rsidR="00F31B2F">
        <w:rPr>
          <w:sz w:val="24"/>
        </w:rPr>
        <w:t>ОАО «Водоканал» -  925,5 тыс.рублей.</w:t>
      </w:r>
    </w:p>
    <w:p w:rsidR="00F31B2F" w:rsidRDefault="00F31B2F" w:rsidP="008355ED">
      <w:pPr>
        <w:ind w:firstLine="567"/>
        <w:jc w:val="both"/>
        <w:rPr>
          <w:sz w:val="24"/>
        </w:rPr>
      </w:pPr>
      <w:r>
        <w:rPr>
          <w:sz w:val="24"/>
        </w:rPr>
        <w:t>Реализация мероприятий по капитальному ремонту позволит обеспечить замену ветхих сетей теплоснабжения и водоснабжения и улучшить качество предоставляемых коммунальных услуг.</w:t>
      </w:r>
    </w:p>
    <w:p w:rsidR="00F33942" w:rsidRDefault="00F33942" w:rsidP="008355ED">
      <w:pPr>
        <w:tabs>
          <w:tab w:val="left" w:pos="6521"/>
        </w:tabs>
        <w:ind w:firstLine="567"/>
        <w:jc w:val="both"/>
        <w:rPr>
          <w:sz w:val="24"/>
          <w:szCs w:val="24"/>
        </w:rPr>
      </w:pPr>
    </w:p>
    <w:p w:rsidR="00F33942" w:rsidRPr="00E9517F" w:rsidRDefault="00F33942" w:rsidP="008355ED">
      <w:pPr>
        <w:tabs>
          <w:tab w:val="left" w:pos="6521"/>
        </w:tabs>
        <w:ind w:firstLine="567"/>
        <w:jc w:val="both"/>
        <w:rPr>
          <w:b/>
          <w:bCs/>
          <w:sz w:val="24"/>
          <w:szCs w:val="24"/>
        </w:rPr>
      </w:pPr>
      <w:r w:rsidRPr="00E9517F">
        <w:rPr>
          <w:b/>
          <w:bCs/>
          <w:sz w:val="24"/>
          <w:szCs w:val="24"/>
        </w:rPr>
        <w:t xml:space="preserve">16)  Продолжить модернизацию в </w:t>
      </w:r>
      <w:r w:rsidR="007B2E14">
        <w:rPr>
          <w:b/>
          <w:bCs/>
          <w:sz w:val="24"/>
          <w:szCs w:val="24"/>
        </w:rPr>
        <w:t>У</w:t>
      </w:r>
      <w:r w:rsidRPr="00E9517F">
        <w:rPr>
          <w:b/>
          <w:bCs/>
          <w:sz w:val="24"/>
          <w:szCs w:val="24"/>
        </w:rPr>
        <w:t>райском здравоохранении.</w:t>
      </w:r>
    </w:p>
    <w:p w:rsidR="00F33942" w:rsidRDefault="00F33942" w:rsidP="008355ED">
      <w:pPr>
        <w:ind w:firstLine="567"/>
        <w:jc w:val="both"/>
        <w:rPr>
          <w:b/>
          <w:bCs/>
          <w:sz w:val="24"/>
          <w:szCs w:val="24"/>
        </w:rPr>
      </w:pPr>
      <w:r w:rsidRPr="00E9517F">
        <w:rPr>
          <w:b/>
          <w:bCs/>
          <w:sz w:val="24"/>
          <w:szCs w:val="24"/>
        </w:rPr>
        <w:t>Информация о выполнении:</w:t>
      </w:r>
    </w:p>
    <w:p w:rsidR="00F51F6B" w:rsidRPr="0038502C" w:rsidRDefault="00F51F6B" w:rsidP="008355ED">
      <w:pPr>
        <w:widowControl w:val="0"/>
        <w:tabs>
          <w:tab w:val="left" w:pos="180"/>
        </w:tabs>
        <w:ind w:firstLine="567"/>
        <w:jc w:val="both"/>
        <w:rPr>
          <w:sz w:val="24"/>
          <w:szCs w:val="24"/>
        </w:rPr>
      </w:pPr>
      <w:r w:rsidRPr="007B2E14">
        <w:rPr>
          <w:sz w:val="24"/>
          <w:szCs w:val="24"/>
        </w:rPr>
        <w:t>1.</w:t>
      </w:r>
      <w:r w:rsidRPr="0038502C">
        <w:rPr>
          <w:sz w:val="24"/>
          <w:szCs w:val="24"/>
        </w:rPr>
        <w:t xml:space="preserve">  В рамках дальнейшей модернизации Урайского здравоохранения в течение 2014 года:</w:t>
      </w:r>
    </w:p>
    <w:p w:rsidR="00F51F6B" w:rsidRPr="0038502C" w:rsidRDefault="00F51F6B" w:rsidP="008355ED">
      <w:pPr>
        <w:widowControl w:val="0"/>
        <w:tabs>
          <w:tab w:val="left" w:pos="180"/>
        </w:tabs>
        <w:ind w:firstLine="567"/>
        <w:jc w:val="both"/>
        <w:rPr>
          <w:sz w:val="24"/>
          <w:szCs w:val="24"/>
        </w:rPr>
      </w:pPr>
      <w:r w:rsidRPr="0038502C">
        <w:rPr>
          <w:sz w:val="24"/>
          <w:szCs w:val="24"/>
        </w:rPr>
        <w:t xml:space="preserve">- с октября 2014  в терапевтическом отделении начали работать 2 койки для паллиативного лечения тяжёлых онкологических больных (без увеличения коечного фонда). Данное событие имеет социальную направленность и облегчает данной категории пациентов  последние дни (месяцы) жизни, а их родственникам -  действенная помощь по уходу; </w:t>
      </w:r>
    </w:p>
    <w:p w:rsidR="00F51F6B" w:rsidRPr="0038502C" w:rsidRDefault="00F51F6B" w:rsidP="008355ED">
      <w:pPr>
        <w:widowControl w:val="0"/>
        <w:tabs>
          <w:tab w:val="left" w:pos="180"/>
        </w:tabs>
        <w:ind w:firstLine="567"/>
        <w:jc w:val="both"/>
        <w:rPr>
          <w:sz w:val="24"/>
          <w:szCs w:val="24"/>
        </w:rPr>
      </w:pPr>
      <w:r w:rsidRPr="0038502C">
        <w:rPr>
          <w:sz w:val="24"/>
          <w:szCs w:val="24"/>
        </w:rPr>
        <w:t>- начато строительство 1 очереди стационара;</w:t>
      </w:r>
    </w:p>
    <w:p w:rsidR="00F51F6B" w:rsidRPr="0038502C" w:rsidRDefault="00F51F6B" w:rsidP="008355ED">
      <w:pPr>
        <w:widowControl w:val="0"/>
        <w:tabs>
          <w:tab w:val="left" w:pos="180"/>
        </w:tabs>
        <w:ind w:firstLine="567"/>
        <w:jc w:val="both"/>
        <w:rPr>
          <w:sz w:val="24"/>
          <w:szCs w:val="24"/>
        </w:rPr>
      </w:pPr>
      <w:r w:rsidRPr="0038502C">
        <w:rPr>
          <w:sz w:val="24"/>
          <w:szCs w:val="24"/>
        </w:rPr>
        <w:t xml:space="preserve">- осуществлён (после проведения перепланировки и ремонтных работ) перевод врачебно-физкультурного диспансера  </w:t>
      </w:r>
      <w:r w:rsidR="004D7C05">
        <w:rPr>
          <w:sz w:val="24"/>
          <w:szCs w:val="24"/>
        </w:rPr>
        <w:t xml:space="preserve">в помещение </w:t>
      </w:r>
      <w:r w:rsidRPr="0038502C">
        <w:rPr>
          <w:sz w:val="24"/>
          <w:szCs w:val="24"/>
        </w:rPr>
        <w:t>по адресу:</w:t>
      </w:r>
      <w:r w:rsidR="004D7C05">
        <w:rPr>
          <w:sz w:val="24"/>
          <w:szCs w:val="24"/>
        </w:rPr>
        <w:t xml:space="preserve"> мкр. </w:t>
      </w:r>
      <w:r w:rsidRPr="0038502C">
        <w:rPr>
          <w:sz w:val="24"/>
          <w:szCs w:val="24"/>
        </w:rPr>
        <w:t>Западный</w:t>
      </w:r>
      <w:r w:rsidR="004D7C05">
        <w:rPr>
          <w:sz w:val="24"/>
          <w:szCs w:val="24"/>
        </w:rPr>
        <w:t>, дом</w:t>
      </w:r>
      <w:r w:rsidRPr="0038502C">
        <w:rPr>
          <w:sz w:val="24"/>
          <w:szCs w:val="24"/>
        </w:rPr>
        <w:t xml:space="preserve"> 16.</w:t>
      </w:r>
    </w:p>
    <w:p w:rsidR="00F51F6B" w:rsidRPr="0038502C" w:rsidRDefault="00F51F6B" w:rsidP="008355ED">
      <w:pPr>
        <w:widowControl w:val="0"/>
        <w:tabs>
          <w:tab w:val="left" w:pos="180"/>
        </w:tabs>
        <w:ind w:firstLine="567"/>
        <w:jc w:val="both"/>
        <w:rPr>
          <w:rFonts w:eastAsia="WenQuanYi Micro Hei"/>
          <w:kern w:val="1"/>
          <w:sz w:val="24"/>
          <w:szCs w:val="24"/>
          <w:lang w:eastAsia="zh-CN"/>
        </w:rPr>
      </w:pPr>
      <w:r w:rsidRPr="0038502C">
        <w:rPr>
          <w:sz w:val="24"/>
          <w:szCs w:val="24"/>
        </w:rPr>
        <w:t xml:space="preserve">- в течение </w:t>
      </w:r>
      <w:r w:rsidR="004D7C05">
        <w:rPr>
          <w:sz w:val="24"/>
          <w:szCs w:val="24"/>
        </w:rPr>
        <w:t xml:space="preserve">2014 </w:t>
      </w:r>
      <w:r w:rsidRPr="0038502C">
        <w:rPr>
          <w:sz w:val="24"/>
          <w:szCs w:val="24"/>
        </w:rPr>
        <w:t>года поступило новое медицинское оборудование на общую сумму 7 035 945 рублей, в том числе: аппарат рентгенодиагностический хирургический, операционный стол с принадлежностями, 3 аппарата ИВЛ (в том числе, система неинвазивной вентиляции лёгких для новорожденных), ультразвуковая мойка в стационар, биохимический анализатор в лабораторию, тонометры медицинские во все подразделения больницы, диагностический комплекс «Семаго», кушетка для грязелечения с электроподогревом.</w:t>
      </w:r>
    </w:p>
    <w:p w:rsidR="00F51F6B" w:rsidRPr="0038502C" w:rsidRDefault="00F51F6B" w:rsidP="008355ED">
      <w:pPr>
        <w:ind w:firstLine="567"/>
        <w:jc w:val="both"/>
        <w:rPr>
          <w:sz w:val="24"/>
          <w:szCs w:val="24"/>
        </w:rPr>
      </w:pPr>
      <w:r w:rsidRPr="007B2E14">
        <w:rPr>
          <w:sz w:val="24"/>
          <w:szCs w:val="24"/>
        </w:rPr>
        <w:t>2.</w:t>
      </w:r>
      <w:r w:rsidRPr="0038502C">
        <w:rPr>
          <w:sz w:val="24"/>
          <w:szCs w:val="24"/>
        </w:rPr>
        <w:t xml:space="preserve"> </w:t>
      </w:r>
      <w:r w:rsidRPr="004D7C05">
        <w:rPr>
          <w:sz w:val="24"/>
          <w:szCs w:val="24"/>
        </w:rPr>
        <w:t>В целях проведения активной пропаганды здорового образа жизни</w:t>
      </w:r>
      <w:r w:rsidRPr="0038502C">
        <w:rPr>
          <w:sz w:val="24"/>
          <w:szCs w:val="24"/>
        </w:rPr>
        <w:t xml:space="preserve"> и во исполнение приказа Департамента здравоохранения Ханты-Мансийского автономного округа- Югры </w:t>
      </w:r>
      <w:r w:rsidR="004D7C05">
        <w:rPr>
          <w:sz w:val="24"/>
          <w:szCs w:val="24"/>
        </w:rPr>
        <w:t xml:space="preserve">в </w:t>
      </w:r>
      <w:r w:rsidRPr="0038502C">
        <w:rPr>
          <w:sz w:val="24"/>
          <w:szCs w:val="24"/>
        </w:rPr>
        <w:t>течение 2014 года провед</w:t>
      </w:r>
      <w:r w:rsidR="004D7C05">
        <w:rPr>
          <w:sz w:val="24"/>
          <w:szCs w:val="24"/>
        </w:rPr>
        <w:t>е</w:t>
      </w:r>
      <w:r w:rsidRPr="0038502C">
        <w:rPr>
          <w:sz w:val="24"/>
          <w:szCs w:val="24"/>
        </w:rPr>
        <w:t>ны месячники: «Осторожно, туляремия!», «Обрети уверенность в завтрашнем дне» (профилактика онкологических заболеваний), «Питание и здоровье», «Выбери жизнь свободной от вредных привычек», «Здоровые дети – здоровое будущее», «Молчаливая эпидемия» (профилактика описторхоза), «Движение – кладовая жизни», «Сохраним сердце и сосуды здоровыми», «Профилактика заболеваний органов пищеварения», «Сахарный диабет – коварная болезнь».</w:t>
      </w:r>
    </w:p>
    <w:p w:rsidR="00F51F6B" w:rsidRPr="004D7C05" w:rsidRDefault="00F51F6B" w:rsidP="008355ED">
      <w:pPr>
        <w:tabs>
          <w:tab w:val="left" w:pos="900"/>
        </w:tabs>
        <w:ind w:firstLine="567"/>
        <w:jc w:val="both"/>
        <w:rPr>
          <w:sz w:val="24"/>
          <w:szCs w:val="24"/>
        </w:rPr>
      </w:pPr>
      <w:r w:rsidRPr="004D7C05">
        <w:rPr>
          <w:sz w:val="24"/>
          <w:szCs w:val="24"/>
        </w:rPr>
        <w:t>В рамках месячников проведен</w:t>
      </w:r>
      <w:r w:rsidR="004D7C05">
        <w:rPr>
          <w:sz w:val="24"/>
          <w:szCs w:val="24"/>
        </w:rPr>
        <w:t>ы:</w:t>
      </w:r>
      <w:r w:rsidRPr="004D7C05">
        <w:rPr>
          <w:sz w:val="24"/>
          <w:szCs w:val="24"/>
        </w:rPr>
        <w:t xml:space="preserve"> 324 лекции, 4923 бесед</w:t>
      </w:r>
      <w:r w:rsidR="004D7C05">
        <w:rPr>
          <w:sz w:val="24"/>
          <w:szCs w:val="24"/>
        </w:rPr>
        <w:t>ы</w:t>
      </w:r>
      <w:r w:rsidRPr="004D7C05">
        <w:rPr>
          <w:sz w:val="24"/>
          <w:szCs w:val="24"/>
        </w:rPr>
        <w:t>, конкурсы, викторины, тренинги; оформлены  стенды, уголки здоровья, выпущены  санбюллетени. Всего было задействовано во всех мероприятиях 29 072 человека.</w:t>
      </w:r>
    </w:p>
    <w:p w:rsidR="00F51F6B" w:rsidRPr="0038502C" w:rsidRDefault="00F51F6B" w:rsidP="008355ED">
      <w:pPr>
        <w:ind w:firstLine="567"/>
        <w:jc w:val="both"/>
        <w:rPr>
          <w:sz w:val="24"/>
          <w:szCs w:val="24"/>
        </w:rPr>
      </w:pPr>
      <w:r w:rsidRPr="0038502C">
        <w:rPr>
          <w:sz w:val="24"/>
          <w:szCs w:val="24"/>
        </w:rPr>
        <w:t>Продолжена работа с волонтёрским движением «Волна»- привлечение к санитарно-гигиеническому обучению по вопросам пропаганды здорового образа жизни (</w:t>
      </w:r>
      <w:r w:rsidR="004D7C05">
        <w:rPr>
          <w:sz w:val="24"/>
          <w:szCs w:val="24"/>
        </w:rPr>
        <w:t>«</w:t>
      </w:r>
      <w:r w:rsidRPr="0038502C">
        <w:rPr>
          <w:sz w:val="24"/>
          <w:szCs w:val="24"/>
        </w:rPr>
        <w:t xml:space="preserve">равный </w:t>
      </w:r>
      <w:r w:rsidR="004D7C05">
        <w:rPr>
          <w:sz w:val="24"/>
          <w:szCs w:val="24"/>
        </w:rPr>
        <w:t>–</w:t>
      </w:r>
      <w:r w:rsidRPr="0038502C">
        <w:rPr>
          <w:sz w:val="24"/>
          <w:szCs w:val="24"/>
        </w:rPr>
        <w:t xml:space="preserve"> равному</w:t>
      </w:r>
      <w:r w:rsidR="004D7C05">
        <w:rPr>
          <w:sz w:val="24"/>
          <w:szCs w:val="24"/>
        </w:rPr>
        <w:t>»</w:t>
      </w:r>
      <w:r w:rsidRPr="0038502C">
        <w:rPr>
          <w:sz w:val="24"/>
          <w:szCs w:val="24"/>
        </w:rPr>
        <w:t>). Волонтёрами защищён проект «Профилактика табакокурения» (охвачено 30 человек); участие в 4 слёте волонтёрских объединений Кондинского района в пос. Междуреченский. Повторно выигран гранд «Стратегия успеха»  ООО «ЛУКОЙЛ-Западная Сибирь».</w:t>
      </w:r>
    </w:p>
    <w:p w:rsidR="00F51F6B" w:rsidRPr="0038502C" w:rsidRDefault="00F51F6B" w:rsidP="008355ED">
      <w:pPr>
        <w:tabs>
          <w:tab w:val="left" w:pos="900"/>
        </w:tabs>
        <w:ind w:firstLine="567"/>
        <w:jc w:val="both"/>
        <w:rPr>
          <w:sz w:val="24"/>
          <w:szCs w:val="24"/>
        </w:rPr>
      </w:pPr>
      <w:r w:rsidRPr="0038502C">
        <w:rPr>
          <w:sz w:val="24"/>
          <w:szCs w:val="24"/>
        </w:rPr>
        <w:t xml:space="preserve">Работа со СМИ: за 2014 год всего выпущено </w:t>
      </w:r>
      <w:r w:rsidRPr="004D7C05">
        <w:rPr>
          <w:sz w:val="24"/>
          <w:szCs w:val="24"/>
        </w:rPr>
        <w:t>308</w:t>
      </w:r>
      <w:r w:rsidRPr="0038502C">
        <w:rPr>
          <w:sz w:val="24"/>
          <w:szCs w:val="24"/>
        </w:rPr>
        <w:t xml:space="preserve"> информационных поводов по различным вопросам здорового образа жизни, по вопросам позиционирования Учреждения, в том числе:</w:t>
      </w:r>
    </w:p>
    <w:p w:rsidR="00F51F6B" w:rsidRPr="0038502C" w:rsidRDefault="00F51F6B" w:rsidP="008355ED">
      <w:pPr>
        <w:tabs>
          <w:tab w:val="left" w:pos="900"/>
        </w:tabs>
        <w:ind w:firstLine="567"/>
        <w:jc w:val="both"/>
        <w:rPr>
          <w:sz w:val="24"/>
          <w:szCs w:val="24"/>
        </w:rPr>
      </w:pPr>
      <w:r w:rsidRPr="0038502C">
        <w:rPr>
          <w:sz w:val="24"/>
          <w:szCs w:val="24"/>
        </w:rPr>
        <w:t xml:space="preserve">-  96 сюжетов на </w:t>
      </w:r>
      <w:r w:rsidRPr="0038502C">
        <w:rPr>
          <w:sz w:val="24"/>
          <w:szCs w:val="24"/>
          <w:lang w:val="en-US"/>
        </w:rPr>
        <w:t>TV</w:t>
      </w:r>
      <w:r w:rsidRPr="0038502C">
        <w:rPr>
          <w:sz w:val="24"/>
          <w:szCs w:val="24"/>
        </w:rPr>
        <w:t xml:space="preserve"> (в т.ч. 1 – на окружном ТРК), </w:t>
      </w:r>
    </w:p>
    <w:p w:rsidR="00F51F6B" w:rsidRPr="0038502C" w:rsidRDefault="00C2435D" w:rsidP="008355ED">
      <w:pPr>
        <w:tabs>
          <w:tab w:val="left" w:pos="900"/>
        </w:tabs>
        <w:ind w:firstLine="567"/>
        <w:jc w:val="both"/>
        <w:rPr>
          <w:sz w:val="24"/>
          <w:szCs w:val="24"/>
        </w:rPr>
      </w:pPr>
      <w:r>
        <w:rPr>
          <w:sz w:val="24"/>
          <w:szCs w:val="24"/>
        </w:rPr>
        <w:lastRenderedPageBreak/>
        <w:t>-   71 -</w:t>
      </w:r>
      <w:r w:rsidR="00F51F6B" w:rsidRPr="0038502C">
        <w:rPr>
          <w:sz w:val="24"/>
          <w:szCs w:val="24"/>
        </w:rPr>
        <w:t xml:space="preserve"> на  радио «Европа+», </w:t>
      </w:r>
    </w:p>
    <w:p w:rsidR="00F51F6B" w:rsidRPr="0038502C" w:rsidRDefault="00F51F6B" w:rsidP="008355ED">
      <w:pPr>
        <w:tabs>
          <w:tab w:val="left" w:pos="900"/>
        </w:tabs>
        <w:ind w:firstLine="567"/>
        <w:jc w:val="both"/>
        <w:rPr>
          <w:sz w:val="24"/>
          <w:szCs w:val="24"/>
        </w:rPr>
      </w:pPr>
      <w:r w:rsidRPr="0038502C">
        <w:rPr>
          <w:sz w:val="24"/>
          <w:szCs w:val="24"/>
        </w:rPr>
        <w:t xml:space="preserve">- 174  публикации  в печатных изданиях (в т.ч. 1 – в окружном издании), </w:t>
      </w:r>
    </w:p>
    <w:p w:rsidR="00F51F6B" w:rsidRPr="0038502C" w:rsidRDefault="00C2435D" w:rsidP="008355ED">
      <w:pPr>
        <w:tabs>
          <w:tab w:val="left" w:pos="900"/>
        </w:tabs>
        <w:ind w:firstLine="567"/>
        <w:jc w:val="both"/>
        <w:rPr>
          <w:sz w:val="24"/>
          <w:szCs w:val="24"/>
        </w:rPr>
      </w:pPr>
      <w:r>
        <w:rPr>
          <w:sz w:val="24"/>
          <w:szCs w:val="24"/>
        </w:rPr>
        <w:t xml:space="preserve">-   67  - </w:t>
      </w:r>
      <w:r w:rsidR="00F51F6B" w:rsidRPr="0038502C">
        <w:rPr>
          <w:sz w:val="24"/>
          <w:szCs w:val="24"/>
        </w:rPr>
        <w:t xml:space="preserve"> </w:t>
      </w:r>
      <w:r>
        <w:rPr>
          <w:sz w:val="24"/>
          <w:szCs w:val="24"/>
        </w:rPr>
        <w:t>и</w:t>
      </w:r>
      <w:r w:rsidR="00F51F6B" w:rsidRPr="0038502C">
        <w:rPr>
          <w:sz w:val="24"/>
          <w:szCs w:val="24"/>
        </w:rPr>
        <w:t xml:space="preserve">нтернет-публикаций (в т.ч., 14 – на окружных сайтах). </w:t>
      </w:r>
    </w:p>
    <w:p w:rsidR="00F33942" w:rsidRPr="00E9517F" w:rsidRDefault="00F33942" w:rsidP="008355ED">
      <w:pPr>
        <w:ind w:firstLine="567"/>
        <w:jc w:val="both"/>
        <w:rPr>
          <w:b/>
          <w:bCs/>
          <w:sz w:val="24"/>
          <w:szCs w:val="24"/>
        </w:rPr>
      </w:pPr>
    </w:p>
    <w:p w:rsidR="00F33942" w:rsidRPr="00E9517F" w:rsidRDefault="00F33942" w:rsidP="008355ED">
      <w:pPr>
        <w:tabs>
          <w:tab w:val="left" w:pos="6521"/>
        </w:tabs>
        <w:ind w:firstLine="567"/>
        <w:jc w:val="both"/>
        <w:rPr>
          <w:b/>
          <w:bCs/>
          <w:sz w:val="24"/>
          <w:szCs w:val="24"/>
        </w:rPr>
      </w:pPr>
      <w:r w:rsidRPr="00E9517F">
        <w:rPr>
          <w:b/>
          <w:bCs/>
          <w:sz w:val="24"/>
          <w:szCs w:val="24"/>
        </w:rPr>
        <w:t>17) Вести активную пропаганду здорового образа жизни.</w:t>
      </w:r>
    </w:p>
    <w:p w:rsidR="00F33942" w:rsidRDefault="00F33942" w:rsidP="008355ED">
      <w:pPr>
        <w:ind w:firstLine="567"/>
        <w:jc w:val="both"/>
        <w:rPr>
          <w:b/>
          <w:bCs/>
          <w:sz w:val="24"/>
          <w:szCs w:val="24"/>
        </w:rPr>
      </w:pPr>
      <w:r w:rsidRPr="00E9517F">
        <w:rPr>
          <w:b/>
          <w:bCs/>
          <w:sz w:val="24"/>
          <w:szCs w:val="24"/>
        </w:rPr>
        <w:t>Информация о выполнении:</w:t>
      </w:r>
    </w:p>
    <w:p w:rsidR="001A1612" w:rsidRPr="00E9517F" w:rsidRDefault="001A1612" w:rsidP="008355ED">
      <w:pPr>
        <w:ind w:firstLine="567"/>
        <w:jc w:val="both"/>
        <w:rPr>
          <w:b/>
          <w:bCs/>
          <w:sz w:val="24"/>
          <w:szCs w:val="24"/>
        </w:rPr>
      </w:pPr>
      <w:r w:rsidRPr="00D328D0">
        <w:rPr>
          <w:sz w:val="24"/>
          <w:szCs w:val="24"/>
        </w:rPr>
        <w:t xml:space="preserve">В </w:t>
      </w:r>
      <w:r w:rsidRPr="00EF1A86">
        <w:rPr>
          <w:sz w:val="24"/>
          <w:szCs w:val="24"/>
        </w:rPr>
        <w:t xml:space="preserve">соответствии </w:t>
      </w:r>
      <w:r>
        <w:rPr>
          <w:sz w:val="24"/>
          <w:szCs w:val="24"/>
        </w:rPr>
        <w:t>с городским единым</w:t>
      </w:r>
      <w:r w:rsidRPr="00D328D0">
        <w:rPr>
          <w:sz w:val="24"/>
          <w:szCs w:val="24"/>
        </w:rPr>
        <w:t xml:space="preserve"> </w:t>
      </w:r>
      <w:r>
        <w:rPr>
          <w:sz w:val="24"/>
          <w:szCs w:val="24"/>
        </w:rPr>
        <w:t>календарным</w:t>
      </w:r>
      <w:r w:rsidRPr="00D328D0">
        <w:rPr>
          <w:sz w:val="24"/>
          <w:szCs w:val="24"/>
        </w:rPr>
        <w:t xml:space="preserve"> план</w:t>
      </w:r>
      <w:r>
        <w:rPr>
          <w:sz w:val="24"/>
          <w:szCs w:val="24"/>
        </w:rPr>
        <w:t>ом</w:t>
      </w:r>
      <w:r w:rsidRPr="00D328D0">
        <w:rPr>
          <w:sz w:val="24"/>
          <w:szCs w:val="24"/>
        </w:rPr>
        <w:t xml:space="preserve"> физк</w:t>
      </w:r>
      <w:r>
        <w:rPr>
          <w:sz w:val="24"/>
          <w:szCs w:val="24"/>
        </w:rPr>
        <w:t xml:space="preserve">ультурно-массовых мероприятий  в </w:t>
      </w:r>
      <w:r w:rsidRPr="00D328D0">
        <w:rPr>
          <w:sz w:val="24"/>
          <w:szCs w:val="24"/>
        </w:rPr>
        <w:t>2014 год</w:t>
      </w:r>
      <w:r>
        <w:rPr>
          <w:sz w:val="24"/>
          <w:szCs w:val="24"/>
        </w:rPr>
        <w:t>у</w:t>
      </w:r>
      <w:r w:rsidRPr="00D328D0">
        <w:rPr>
          <w:sz w:val="24"/>
          <w:szCs w:val="24"/>
        </w:rPr>
        <w:t xml:space="preserve"> </w:t>
      </w:r>
      <w:r>
        <w:rPr>
          <w:sz w:val="24"/>
          <w:szCs w:val="24"/>
        </w:rPr>
        <w:t>прошло 183 мероприятия с охватом 6177 человек.</w:t>
      </w:r>
    </w:p>
    <w:p w:rsidR="00964002" w:rsidRPr="0057514A" w:rsidRDefault="00964002" w:rsidP="008355ED">
      <w:pPr>
        <w:ind w:firstLine="567"/>
        <w:jc w:val="both"/>
        <w:rPr>
          <w:sz w:val="24"/>
          <w:szCs w:val="24"/>
        </w:rPr>
      </w:pPr>
      <w:r>
        <w:rPr>
          <w:sz w:val="24"/>
          <w:szCs w:val="24"/>
        </w:rPr>
        <w:t xml:space="preserve">Данное направление образовательной программы является требованием федерального государственного образовательного стандарта, а значит обязательно к исполнению. В 2014 году образовательная программа реализована на 100%. </w:t>
      </w:r>
    </w:p>
    <w:p w:rsidR="00F33942" w:rsidRPr="00E9517F" w:rsidRDefault="00F33942" w:rsidP="008355ED">
      <w:pPr>
        <w:ind w:firstLine="567"/>
        <w:jc w:val="both"/>
        <w:rPr>
          <w:b/>
          <w:bCs/>
          <w:sz w:val="22"/>
          <w:szCs w:val="22"/>
        </w:rPr>
      </w:pPr>
    </w:p>
    <w:p w:rsidR="00F33942" w:rsidRPr="00E9517F" w:rsidRDefault="00F33942" w:rsidP="008355ED">
      <w:pPr>
        <w:ind w:firstLine="567"/>
        <w:jc w:val="both"/>
        <w:rPr>
          <w:b/>
          <w:bCs/>
          <w:sz w:val="24"/>
          <w:szCs w:val="24"/>
          <w:shd w:val="clear" w:color="auto" w:fill="FFFFFF"/>
        </w:rPr>
      </w:pPr>
      <w:r w:rsidRPr="00E9517F">
        <w:rPr>
          <w:b/>
          <w:bCs/>
          <w:sz w:val="24"/>
          <w:szCs w:val="24"/>
          <w:shd w:val="clear" w:color="auto" w:fill="FFFFFF"/>
        </w:rPr>
        <w:t xml:space="preserve">18) Провести анализ причин снижения качественных показателей в сфере образования, разработать мероприятия по </w:t>
      </w:r>
      <w:r w:rsidR="004D7C05" w:rsidRPr="00E9517F">
        <w:rPr>
          <w:b/>
          <w:bCs/>
          <w:sz w:val="24"/>
          <w:szCs w:val="24"/>
          <w:shd w:val="clear" w:color="auto" w:fill="FFFFFF"/>
        </w:rPr>
        <w:t xml:space="preserve">их </w:t>
      </w:r>
      <w:r w:rsidRPr="00E9517F">
        <w:rPr>
          <w:b/>
          <w:bCs/>
          <w:sz w:val="24"/>
          <w:szCs w:val="24"/>
          <w:shd w:val="clear" w:color="auto" w:fill="FFFFFF"/>
        </w:rPr>
        <w:t>улучшению.</w:t>
      </w:r>
    </w:p>
    <w:p w:rsidR="00F33942" w:rsidRDefault="00F33942" w:rsidP="008355ED">
      <w:pPr>
        <w:ind w:firstLine="567"/>
        <w:jc w:val="both"/>
        <w:rPr>
          <w:b/>
          <w:bCs/>
          <w:sz w:val="24"/>
          <w:szCs w:val="24"/>
        </w:rPr>
      </w:pPr>
      <w:r w:rsidRPr="00E9517F">
        <w:rPr>
          <w:b/>
          <w:bCs/>
          <w:sz w:val="24"/>
          <w:szCs w:val="24"/>
        </w:rPr>
        <w:t>Информация о выполнении:</w:t>
      </w:r>
    </w:p>
    <w:p w:rsidR="00426815" w:rsidRDefault="00426815" w:rsidP="008355ED">
      <w:pPr>
        <w:ind w:firstLine="567"/>
        <w:jc w:val="both"/>
        <w:rPr>
          <w:sz w:val="24"/>
          <w:szCs w:val="24"/>
        </w:rPr>
      </w:pPr>
      <w:r w:rsidRPr="001D70E7">
        <w:rPr>
          <w:sz w:val="24"/>
          <w:szCs w:val="24"/>
        </w:rPr>
        <w:t xml:space="preserve">Проведен анализ причин снижения результатов </w:t>
      </w:r>
      <w:r>
        <w:rPr>
          <w:sz w:val="24"/>
          <w:szCs w:val="24"/>
        </w:rPr>
        <w:t xml:space="preserve">единого государственного экзамена </w:t>
      </w:r>
      <w:r w:rsidRPr="001D70E7">
        <w:rPr>
          <w:sz w:val="24"/>
          <w:szCs w:val="24"/>
        </w:rPr>
        <w:t xml:space="preserve"> 2013 года по обязательным предметам, разработан план мероприятий по их улучшению, который был реализован</w:t>
      </w:r>
      <w:r>
        <w:rPr>
          <w:sz w:val="24"/>
          <w:szCs w:val="24"/>
        </w:rPr>
        <w:t xml:space="preserve"> полностью в 2014 году.</w:t>
      </w:r>
      <w:r w:rsidRPr="001D70E7">
        <w:rPr>
          <w:sz w:val="24"/>
          <w:szCs w:val="24"/>
        </w:rPr>
        <w:t xml:space="preserve"> </w:t>
      </w:r>
      <w:r>
        <w:rPr>
          <w:sz w:val="24"/>
          <w:szCs w:val="24"/>
        </w:rPr>
        <w:t>Анализ был проведен глубокий с сопоставлением учебных результатов учащихся на момент поступления ребенка в школу (готовность к школе), показателей успеваемости по русскому языку и математике по окончанию начальной школы и основной школы. Анализ показал, что примерно 10-12 человек, которые поступают в 10 классы школ города, имели низкие показатели результативности в начальных классах и в 9-х классах, и администрация школ не хотела принимать их в 10 класс. Но действующее законодательство запрещает вести отбор учащихся, поступающих в 10-е классы.</w:t>
      </w:r>
    </w:p>
    <w:p w:rsidR="008355ED" w:rsidRPr="001D70E7" w:rsidRDefault="008355ED" w:rsidP="00426815">
      <w:pPr>
        <w:ind w:firstLine="567"/>
        <w:jc w:val="both"/>
        <w:rPr>
          <w:sz w:val="24"/>
          <w:szCs w:val="24"/>
        </w:rPr>
      </w:pPr>
    </w:p>
    <w:p w:rsidR="006839E1" w:rsidRDefault="006839E1" w:rsidP="006839E1">
      <w:pPr>
        <w:jc w:val="center"/>
        <w:rPr>
          <w:b/>
          <w:sz w:val="24"/>
          <w:szCs w:val="24"/>
        </w:rPr>
      </w:pPr>
      <w:r w:rsidRPr="006839E1">
        <w:rPr>
          <w:b/>
          <w:sz w:val="24"/>
          <w:szCs w:val="24"/>
        </w:rPr>
        <w:t>Анализ  качественных показателей ЕГЭ</w:t>
      </w:r>
    </w:p>
    <w:p w:rsidR="008355ED" w:rsidRPr="006839E1" w:rsidRDefault="008355ED" w:rsidP="006839E1">
      <w:pPr>
        <w:jc w:val="center"/>
        <w:rPr>
          <w:b/>
          <w:sz w:val="24"/>
          <w:szCs w:val="24"/>
        </w:rPr>
      </w:pPr>
    </w:p>
    <w:tbl>
      <w:tblPr>
        <w:tblStyle w:val="af"/>
        <w:tblW w:w="0" w:type="auto"/>
        <w:tblLook w:val="04A0"/>
      </w:tblPr>
      <w:tblGrid>
        <w:gridCol w:w="1809"/>
        <w:gridCol w:w="1985"/>
        <w:gridCol w:w="1984"/>
        <w:gridCol w:w="1843"/>
        <w:gridCol w:w="1843"/>
      </w:tblGrid>
      <w:tr w:rsidR="006839E1" w:rsidTr="00B01D67">
        <w:tc>
          <w:tcPr>
            <w:tcW w:w="1809" w:type="dxa"/>
          </w:tcPr>
          <w:p w:rsidR="006839E1" w:rsidRDefault="006839E1" w:rsidP="00B01D67">
            <w:pPr>
              <w:jc w:val="center"/>
              <w:rPr>
                <w:rFonts w:cs="Times New Roman"/>
                <w:sz w:val="24"/>
                <w:szCs w:val="24"/>
              </w:rPr>
            </w:pPr>
            <w:r>
              <w:rPr>
                <w:rFonts w:cs="Times New Roman"/>
                <w:sz w:val="24"/>
                <w:szCs w:val="24"/>
              </w:rPr>
              <w:t>Предмет (обязательный)</w:t>
            </w:r>
          </w:p>
        </w:tc>
        <w:tc>
          <w:tcPr>
            <w:tcW w:w="1985" w:type="dxa"/>
          </w:tcPr>
          <w:p w:rsidR="006839E1" w:rsidRDefault="006839E1" w:rsidP="00B01D67">
            <w:pPr>
              <w:jc w:val="center"/>
              <w:rPr>
                <w:rFonts w:cs="Times New Roman"/>
                <w:sz w:val="24"/>
                <w:szCs w:val="24"/>
              </w:rPr>
            </w:pPr>
            <w:r>
              <w:rPr>
                <w:rFonts w:cs="Times New Roman"/>
                <w:sz w:val="24"/>
                <w:szCs w:val="24"/>
              </w:rPr>
              <w:t>Пороговое значение</w:t>
            </w:r>
          </w:p>
          <w:p w:rsidR="006839E1" w:rsidRDefault="006839E1" w:rsidP="00B01D67">
            <w:pPr>
              <w:jc w:val="center"/>
              <w:rPr>
                <w:rFonts w:cs="Times New Roman"/>
                <w:sz w:val="24"/>
                <w:szCs w:val="24"/>
              </w:rPr>
            </w:pPr>
            <w:r>
              <w:rPr>
                <w:rFonts w:cs="Times New Roman"/>
                <w:sz w:val="24"/>
                <w:szCs w:val="24"/>
              </w:rPr>
              <w:t>2013 год (бал)</w:t>
            </w:r>
          </w:p>
        </w:tc>
        <w:tc>
          <w:tcPr>
            <w:tcW w:w="1984" w:type="dxa"/>
          </w:tcPr>
          <w:p w:rsidR="006839E1" w:rsidRDefault="006839E1" w:rsidP="00B01D67">
            <w:pPr>
              <w:jc w:val="center"/>
              <w:rPr>
                <w:rFonts w:cs="Times New Roman"/>
                <w:sz w:val="24"/>
                <w:szCs w:val="24"/>
              </w:rPr>
            </w:pPr>
            <w:r>
              <w:rPr>
                <w:rFonts w:cs="Times New Roman"/>
                <w:sz w:val="24"/>
                <w:szCs w:val="24"/>
              </w:rPr>
              <w:t>Не преодолели пороговое значение</w:t>
            </w:r>
          </w:p>
          <w:p w:rsidR="006839E1" w:rsidRDefault="006839E1" w:rsidP="00B01D67">
            <w:pPr>
              <w:jc w:val="center"/>
              <w:rPr>
                <w:rFonts w:cs="Times New Roman"/>
                <w:sz w:val="24"/>
                <w:szCs w:val="24"/>
              </w:rPr>
            </w:pPr>
            <w:r>
              <w:rPr>
                <w:rFonts w:cs="Times New Roman"/>
                <w:sz w:val="24"/>
                <w:szCs w:val="24"/>
              </w:rPr>
              <w:t>2013 год</w:t>
            </w:r>
          </w:p>
          <w:p w:rsidR="006839E1" w:rsidRDefault="006839E1" w:rsidP="00B01D67">
            <w:pPr>
              <w:jc w:val="center"/>
              <w:rPr>
                <w:rFonts w:cs="Times New Roman"/>
                <w:sz w:val="24"/>
                <w:szCs w:val="24"/>
              </w:rPr>
            </w:pPr>
            <w:r>
              <w:rPr>
                <w:rFonts w:cs="Times New Roman"/>
                <w:sz w:val="24"/>
                <w:szCs w:val="24"/>
              </w:rPr>
              <w:t>(кол-во чел.)</w:t>
            </w:r>
          </w:p>
        </w:tc>
        <w:tc>
          <w:tcPr>
            <w:tcW w:w="1843" w:type="dxa"/>
          </w:tcPr>
          <w:p w:rsidR="006839E1" w:rsidRDefault="006839E1" w:rsidP="00B01D67">
            <w:pPr>
              <w:jc w:val="center"/>
              <w:rPr>
                <w:rFonts w:cs="Times New Roman"/>
                <w:sz w:val="24"/>
                <w:szCs w:val="24"/>
              </w:rPr>
            </w:pPr>
            <w:r>
              <w:rPr>
                <w:rFonts w:cs="Times New Roman"/>
                <w:sz w:val="24"/>
                <w:szCs w:val="24"/>
              </w:rPr>
              <w:t>Пороговое значение</w:t>
            </w:r>
          </w:p>
          <w:p w:rsidR="006839E1" w:rsidRDefault="006839E1" w:rsidP="00B01D67">
            <w:pPr>
              <w:jc w:val="center"/>
              <w:rPr>
                <w:rFonts w:cs="Times New Roman"/>
                <w:sz w:val="24"/>
                <w:szCs w:val="24"/>
              </w:rPr>
            </w:pPr>
            <w:r>
              <w:rPr>
                <w:rFonts w:cs="Times New Roman"/>
                <w:sz w:val="24"/>
                <w:szCs w:val="24"/>
              </w:rPr>
              <w:t>2014 год (бал)</w:t>
            </w:r>
          </w:p>
        </w:tc>
        <w:tc>
          <w:tcPr>
            <w:tcW w:w="1843" w:type="dxa"/>
          </w:tcPr>
          <w:p w:rsidR="006839E1" w:rsidRDefault="006839E1" w:rsidP="00B01D67">
            <w:pPr>
              <w:jc w:val="center"/>
              <w:rPr>
                <w:rFonts w:cs="Times New Roman"/>
                <w:sz w:val="24"/>
                <w:szCs w:val="24"/>
              </w:rPr>
            </w:pPr>
            <w:r>
              <w:rPr>
                <w:rFonts w:cs="Times New Roman"/>
                <w:sz w:val="24"/>
                <w:szCs w:val="24"/>
              </w:rPr>
              <w:t>Не преодолели пороговое значение</w:t>
            </w:r>
          </w:p>
          <w:p w:rsidR="006839E1" w:rsidRDefault="006839E1" w:rsidP="00B01D67">
            <w:pPr>
              <w:jc w:val="center"/>
              <w:rPr>
                <w:rFonts w:cs="Times New Roman"/>
                <w:sz w:val="24"/>
                <w:szCs w:val="24"/>
              </w:rPr>
            </w:pPr>
            <w:r>
              <w:rPr>
                <w:rFonts w:cs="Times New Roman"/>
                <w:sz w:val="24"/>
                <w:szCs w:val="24"/>
              </w:rPr>
              <w:t>2014 год</w:t>
            </w:r>
          </w:p>
          <w:p w:rsidR="006839E1" w:rsidRDefault="006839E1" w:rsidP="00B01D67">
            <w:pPr>
              <w:jc w:val="center"/>
              <w:rPr>
                <w:rFonts w:cs="Times New Roman"/>
                <w:sz w:val="24"/>
                <w:szCs w:val="24"/>
              </w:rPr>
            </w:pPr>
            <w:r>
              <w:rPr>
                <w:rFonts w:cs="Times New Roman"/>
                <w:sz w:val="24"/>
                <w:szCs w:val="24"/>
              </w:rPr>
              <w:t>(кол-во чел.)</w:t>
            </w:r>
          </w:p>
        </w:tc>
      </w:tr>
      <w:tr w:rsidR="006839E1" w:rsidTr="00B01D67">
        <w:tc>
          <w:tcPr>
            <w:tcW w:w="1809" w:type="dxa"/>
          </w:tcPr>
          <w:p w:rsidR="006839E1" w:rsidRDefault="006839E1" w:rsidP="00B01D67">
            <w:pPr>
              <w:jc w:val="center"/>
              <w:rPr>
                <w:rFonts w:cs="Times New Roman"/>
                <w:sz w:val="24"/>
                <w:szCs w:val="24"/>
              </w:rPr>
            </w:pPr>
            <w:r>
              <w:rPr>
                <w:rFonts w:cs="Times New Roman"/>
                <w:sz w:val="24"/>
                <w:szCs w:val="24"/>
              </w:rPr>
              <w:t>Русский язык</w:t>
            </w:r>
          </w:p>
        </w:tc>
        <w:tc>
          <w:tcPr>
            <w:tcW w:w="1985" w:type="dxa"/>
          </w:tcPr>
          <w:p w:rsidR="006839E1" w:rsidRDefault="006839E1" w:rsidP="00B01D67">
            <w:pPr>
              <w:jc w:val="center"/>
              <w:rPr>
                <w:rFonts w:cs="Times New Roman"/>
                <w:sz w:val="24"/>
                <w:szCs w:val="24"/>
              </w:rPr>
            </w:pPr>
            <w:r>
              <w:rPr>
                <w:rFonts w:cs="Times New Roman"/>
                <w:sz w:val="24"/>
                <w:szCs w:val="24"/>
              </w:rPr>
              <w:t>34</w:t>
            </w:r>
          </w:p>
        </w:tc>
        <w:tc>
          <w:tcPr>
            <w:tcW w:w="1984" w:type="dxa"/>
          </w:tcPr>
          <w:p w:rsidR="006839E1" w:rsidRDefault="006839E1" w:rsidP="00B01D67">
            <w:pPr>
              <w:jc w:val="center"/>
              <w:rPr>
                <w:rFonts w:cs="Times New Roman"/>
                <w:sz w:val="24"/>
                <w:szCs w:val="24"/>
              </w:rPr>
            </w:pPr>
            <w:r>
              <w:rPr>
                <w:rFonts w:cs="Times New Roman"/>
                <w:sz w:val="24"/>
                <w:szCs w:val="24"/>
              </w:rPr>
              <w:t>1</w:t>
            </w:r>
          </w:p>
        </w:tc>
        <w:tc>
          <w:tcPr>
            <w:tcW w:w="1843" w:type="dxa"/>
          </w:tcPr>
          <w:p w:rsidR="006839E1" w:rsidRDefault="006839E1" w:rsidP="00B01D67">
            <w:pPr>
              <w:jc w:val="center"/>
              <w:rPr>
                <w:rFonts w:cs="Times New Roman"/>
                <w:sz w:val="24"/>
                <w:szCs w:val="24"/>
              </w:rPr>
            </w:pPr>
            <w:r>
              <w:rPr>
                <w:rFonts w:cs="Times New Roman"/>
                <w:sz w:val="24"/>
                <w:szCs w:val="24"/>
              </w:rPr>
              <w:t>24</w:t>
            </w:r>
          </w:p>
        </w:tc>
        <w:tc>
          <w:tcPr>
            <w:tcW w:w="1843" w:type="dxa"/>
          </w:tcPr>
          <w:p w:rsidR="006839E1" w:rsidRDefault="006839E1" w:rsidP="00B01D67">
            <w:pPr>
              <w:jc w:val="center"/>
              <w:rPr>
                <w:rFonts w:cs="Times New Roman"/>
                <w:sz w:val="24"/>
                <w:szCs w:val="24"/>
              </w:rPr>
            </w:pPr>
            <w:r>
              <w:rPr>
                <w:rFonts w:cs="Times New Roman"/>
                <w:sz w:val="24"/>
                <w:szCs w:val="24"/>
              </w:rPr>
              <w:t>0</w:t>
            </w:r>
          </w:p>
        </w:tc>
      </w:tr>
      <w:tr w:rsidR="006839E1" w:rsidTr="00B01D67">
        <w:tc>
          <w:tcPr>
            <w:tcW w:w="1809" w:type="dxa"/>
          </w:tcPr>
          <w:p w:rsidR="006839E1" w:rsidRDefault="006839E1" w:rsidP="00B01D67">
            <w:pPr>
              <w:jc w:val="center"/>
              <w:rPr>
                <w:rFonts w:cs="Times New Roman"/>
                <w:sz w:val="24"/>
                <w:szCs w:val="24"/>
              </w:rPr>
            </w:pPr>
            <w:r>
              <w:rPr>
                <w:rFonts w:cs="Times New Roman"/>
                <w:sz w:val="24"/>
                <w:szCs w:val="24"/>
              </w:rPr>
              <w:t>Математика</w:t>
            </w:r>
          </w:p>
        </w:tc>
        <w:tc>
          <w:tcPr>
            <w:tcW w:w="1985" w:type="dxa"/>
          </w:tcPr>
          <w:p w:rsidR="006839E1" w:rsidRDefault="006839E1" w:rsidP="00B01D67">
            <w:pPr>
              <w:jc w:val="center"/>
              <w:rPr>
                <w:rFonts w:cs="Times New Roman"/>
                <w:sz w:val="24"/>
                <w:szCs w:val="24"/>
              </w:rPr>
            </w:pPr>
            <w:r>
              <w:rPr>
                <w:rFonts w:cs="Times New Roman"/>
                <w:sz w:val="24"/>
                <w:szCs w:val="24"/>
              </w:rPr>
              <w:t>25</w:t>
            </w:r>
          </w:p>
        </w:tc>
        <w:tc>
          <w:tcPr>
            <w:tcW w:w="1984" w:type="dxa"/>
          </w:tcPr>
          <w:p w:rsidR="006839E1" w:rsidRDefault="006839E1" w:rsidP="00B01D67">
            <w:pPr>
              <w:jc w:val="center"/>
              <w:rPr>
                <w:rFonts w:cs="Times New Roman"/>
                <w:sz w:val="24"/>
                <w:szCs w:val="24"/>
              </w:rPr>
            </w:pPr>
            <w:r>
              <w:rPr>
                <w:rFonts w:cs="Times New Roman"/>
                <w:sz w:val="24"/>
                <w:szCs w:val="24"/>
              </w:rPr>
              <w:t>5</w:t>
            </w:r>
          </w:p>
        </w:tc>
        <w:tc>
          <w:tcPr>
            <w:tcW w:w="1843" w:type="dxa"/>
          </w:tcPr>
          <w:p w:rsidR="006839E1" w:rsidRDefault="006839E1" w:rsidP="00B01D67">
            <w:pPr>
              <w:jc w:val="center"/>
              <w:rPr>
                <w:rFonts w:cs="Times New Roman"/>
                <w:sz w:val="24"/>
                <w:szCs w:val="24"/>
              </w:rPr>
            </w:pPr>
            <w:r>
              <w:rPr>
                <w:rFonts w:cs="Times New Roman"/>
                <w:sz w:val="24"/>
                <w:szCs w:val="24"/>
              </w:rPr>
              <w:t>20</w:t>
            </w:r>
          </w:p>
        </w:tc>
        <w:tc>
          <w:tcPr>
            <w:tcW w:w="1843" w:type="dxa"/>
          </w:tcPr>
          <w:p w:rsidR="006839E1" w:rsidRDefault="006839E1" w:rsidP="00B01D67">
            <w:pPr>
              <w:jc w:val="center"/>
              <w:rPr>
                <w:rFonts w:cs="Times New Roman"/>
                <w:sz w:val="24"/>
                <w:szCs w:val="24"/>
              </w:rPr>
            </w:pPr>
            <w:r>
              <w:rPr>
                <w:rFonts w:cs="Times New Roman"/>
                <w:sz w:val="24"/>
                <w:szCs w:val="24"/>
              </w:rPr>
              <w:t>0</w:t>
            </w:r>
          </w:p>
        </w:tc>
      </w:tr>
    </w:tbl>
    <w:p w:rsidR="006839E1" w:rsidRDefault="006839E1" w:rsidP="00CE5BC3">
      <w:pPr>
        <w:jc w:val="both"/>
        <w:rPr>
          <w:sz w:val="24"/>
          <w:szCs w:val="24"/>
        </w:rPr>
      </w:pPr>
      <w:r>
        <w:rPr>
          <w:sz w:val="24"/>
          <w:szCs w:val="24"/>
        </w:rPr>
        <w:t xml:space="preserve">     </w:t>
      </w:r>
      <w:r w:rsidR="001216A8">
        <w:rPr>
          <w:sz w:val="24"/>
          <w:szCs w:val="24"/>
        </w:rPr>
        <w:t xml:space="preserve">    </w:t>
      </w:r>
      <w:r w:rsidRPr="009358F4">
        <w:rPr>
          <w:b/>
          <w:sz w:val="24"/>
          <w:szCs w:val="24"/>
        </w:rPr>
        <w:t>Вывод:</w:t>
      </w:r>
      <w:r>
        <w:rPr>
          <w:sz w:val="24"/>
          <w:szCs w:val="24"/>
        </w:rPr>
        <w:t xml:space="preserve"> сделать однозначные выводы причин снижения результатов ЕГЭ в 2013 году затруднительно потому</w:t>
      </w:r>
      <w:r w:rsidR="00D27715">
        <w:rPr>
          <w:sz w:val="24"/>
          <w:szCs w:val="24"/>
        </w:rPr>
        <w:t>,</w:t>
      </w:r>
      <w:r>
        <w:rPr>
          <w:sz w:val="24"/>
          <w:szCs w:val="24"/>
        </w:rPr>
        <w:t xml:space="preserve"> что: 1) каждый год экзамены сдают разные дети (а учителя в 10-11 классах работают одни и те же); </w:t>
      </w:r>
      <w:proofErr w:type="gramStart"/>
      <w:r>
        <w:rPr>
          <w:sz w:val="24"/>
          <w:szCs w:val="24"/>
        </w:rPr>
        <w:t>2)</w:t>
      </w:r>
      <w:r w:rsidR="001216A8">
        <w:rPr>
          <w:sz w:val="24"/>
          <w:szCs w:val="24"/>
        </w:rPr>
        <w:t xml:space="preserve"> </w:t>
      </w:r>
      <w:proofErr w:type="gramEnd"/>
      <w:r>
        <w:rPr>
          <w:sz w:val="24"/>
          <w:szCs w:val="24"/>
        </w:rPr>
        <w:t>каждый год устанавливаются разные пороговые значения сдачи экзаменов. Кроме того, анализ также показал, что на протяжении 12 лет сдачи экзаменов в форме ЕГЭ выпускниками урайских школ ни разу не было допущено нарушений при проведении экзаменов, а результаты ЕГЭ урайских школьников в рейтинге окружных попадают в десятку лучших.</w:t>
      </w:r>
    </w:p>
    <w:p w:rsidR="006839E1" w:rsidRDefault="006839E1" w:rsidP="008355ED">
      <w:pPr>
        <w:ind w:firstLine="567"/>
        <w:jc w:val="both"/>
        <w:rPr>
          <w:sz w:val="24"/>
          <w:szCs w:val="24"/>
        </w:rPr>
      </w:pPr>
      <w:r>
        <w:rPr>
          <w:sz w:val="24"/>
          <w:szCs w:val="24"/>
        </w:rPr>
        <w:t xml:space="preserve">Следует отметить, что в 2013 году показатель «результаты ЕГЭ по обязательным предметам» был включен в показатели деятельности главы </w:t>
      </w:r>
      <w:r w:rsidR="00A86698">
        <w:rPr>
          <w:sz w:val="24"/>
          <w:szCs w:val="24"/>
        </w:rPr>
        <w:t>муниципального образования города Урай</w:t>
      </w:r>
      <w:r>
        <w:rPr>
          <w:sz w:val="24"/>
          <w:szCs w:val="24"/>
        </w:rPr>
        <w:t xml:space="preserve"> и </w:t>
      </w:r>
      <w:r w:rsidR="00A86698">
        <w:rPr>
          <w:sz w:val="24"/>
          <w:szCs w:val="24"/>
        </w:rPr>
        <w:t>Г</w:t>
      </w:r>
      <w:r>
        <w:rPr>
          <w:sz w:val="24"/>
          <w:szCs w:val="24"/>
        </w:rPr>
        <w:t>убернатора региона. В 2014 году данный показатель заменен показателем «количество нарушений процедуры проведения ЕГЭ».  В 2015 году показатели, связанные с ЕГЭ, убраны из показателей деятельности главы</w:t>
      </w:r>
      <w:r w:rsidR="00A86698" w:rsidRPr="00A86698">
        <w:rPr>
          <w:sz w:val="24"/>
          <w:szCs w:val="24"/>
        </w:rPr>
        <w:t xml:space="preserve"> </w:t>
      </w:r>
      <w:r w:rsidR="00A86698">
        <w:rPr>
          <w:sz w:val="24"/>
          <w:szCs w:val="24"/>
        </w:rPr>
        <w:t>муниципального образования города Урай</w:t>
      </w:r>
      <w:r>
        <w:rPr>
          <w:sz w:val="24"/>
          <w:szCs w:val="24"/>
        </w:rPr>
        <w:t xml:space="preserve"> и главы региона (заменены на показатель «количество учащихся школ, обучающихся во 2</w:t>
      </w:r>
      <w:r w:rsidR="00A86698">
        <w:rPr>
          <w:sz w:val="24"/>
          <w:szCs w:val="24"/>
        </w:rPr>
        <w:t>-ю</w:t>
      </w:r>
      <w:r>
        <w:rPr>
          <w:sz w:val="24"/>
          <w:szCs w:val="24"/>
        </w:rPr>
        <w:t xml:space="preserve"> смену»). </w:t>
      </w:r>
    </w:p>
    <w:p w:rsidR="00F33942" w:rsidRPr="00E9517F" w:rsidRDefault="00F33942" w:rsidP="00A052B1">
      <w:pPr>
        <w:ind w:firstLine="567"/>
        <w:rPr>
          <w:sz w:val="24"/>
          <w:szCs w:val="24"/>
        </w:rPr>
      </w:pPr>
    </w:p>
    <w:p w:rsidR="00F33942" w:rsidRPr="00E9517F" w:rsidRDefault="00F33942" w:rsidP="008355ED">
      <w:pPr>
        <w:ind w:firstLine="567"/>
        <w:jc w:val="both"/>
        <w:rPr>
          <w:b/>
          <w:bCs/>
          <w:sz w:val="24"/>
          <w:szCs w:val="24"/>
          <w:shd w:val="clear" w:color="auto" w:fill="FFFFFF"/>
        </w:rPr>
      </w:pPr>
      <w:r w:rsidRPr="00E9517F">
        <w:rPr>
          <w:b/>
          <w:bCs/>
          <w:sz w:val="24"/>
          <w:szCs w:val="24"/>
          <w:shd w:val="clear" w:color="auto" w:fill="FFFFFF"/>
        </w:rPr>
        <w:t>19) Пересмотреть подходы к профориентационной работе среди школьников.</w:t>
      </w:r>
    </w:p>
    <w:p w:rsidR="00F33942" w:rsidRPr="00E9517F" w:rsidRDefault="00F33942" w:rsidP="008355ED">
      <w:pPr>
        <w:ind w:firstLine="567"/>
        <w:jc w:val="both"/>
        <w:rPr>
          <w:b/>
          <w:bCs/>
          <w:sz w:val="24"/>
          <w:szCs w:val="24"/>
        </w:rPr>
      </w:pPr>
      <w:r w:rsidRPr="00E9517F">
        <w:rPr>
          <w:b/>
          <w:bCs/>
          <w:sz w:val="24"/>
          <w:szCs w:val="24"/>
        </w:rPr>
        <w:t>Информация о выполнении:</w:t>
      </w:r>
    </w:p>
    <w:p w:rsidR="00635A3D" w:rsidRDefault="00635A3D" w:rsidP="008355ED">
      <w:pPr>
        <w:ind w:firstLine="567"/>
        <w:jc w:val="both"/>
        <w:rPr>
          <w:sz w:val="24"/>
          <w:szCs w:val="24"/>
        </w:rPr>
      </w:pPr>
      <w:r>
        <w:rPr>
          <w:sz w:val="24"/>
          <w:szCs w:val="24"/>
        </w:rPr>
        <w:t xml:space="preserve">В соответствии с поручением проведена работа по пересмотру подходов к профориентационной работе среди школьников города. В 2014 году на базе школы №4 </w:t>
      </w:r>
      <w:r>
        <w:rPr>
          <w:sz w:val="24"/>
          <w:szCs w:val="24"/>
        </w:rPr>
        <w:lastRenderedPageBreak/>
        <w:t>проведен набор второго потока учащихся в медицинский класс. Медицинский класс функционирует  в рамках четырехстороннего соглашения, заключенного между Управлением образования администрации города Урай, школой, окружной медицинской академией и Центральной городской клинической больницей.</w:t>
      </w:r>
    </w:p>
    <w:p w:rsidR="00635A3D" w:rsidRDefault="00635A3D" w:rsidP="008355ED">
      <w:pPr>
        <w:ind w:firstLine="567"/>
        <w:jc w:val="both"/>
        <w:rPr>
          <w:sz w:val="24"/>
          <w:szCs w:val="24"/>
        </w:rPr>
      </w:pPr>
      <w:r>
        <w:rPr>
          <w:sz w:val="24"/>
          <w:szCs w:val="24"/>
        </w:rPr>
        <w:t xml:space="preserve">С целью подготовки граждан к военной службе и обучению их начальным знаниям в области обороны на базе школы №5 </w:t>
      </w:r>
      <w:r w:rsidR="00426815">
        <w:rPr>
          <w:sz w:val="24"/>
          <w:szCs w:val="24"/>
        </w:rPr>
        <w:t xml:space="preserve"> </w:t>
      </w:r>
      <w:r>
        <w:rPr>
          <w:sz w:val="24"/>
          <w:szCs w:val="24"/>
        </w:rPr>
        <w:t>1 сентября 2014 года открыт городской Ресурсный центр по гражданско-патриотическому воспитанию подрастающего поколения. В декабре 2014 года данному Центру присвоен статус «окружной». В феврале 2015 года на базе Центра прошла стажировку команда педагогов из Белоярского района. Центр осуществляет свою работу по 2 направлениям: автодело</w:t>
      </w:r>
      <w:r w:rsidR="00D27715">
        <w:rPr>
          <w:sz w:val="24"/>
          <w:szCs w:val="24"/>
        </w:rPr>
        <w:t>,</w:t>
      </w:r>
      <w:r>
        <w:rPr>
          <w:sz w:val="24"/>
          <w:szCs w:val="24"/>
        </w:rPr>
        <w:t xml:space="preserve"> строевая и военная подготовка. В 2014-2015 учебном году обучение на базе Центра проходят все юноши 10</w:t>
      </w:r>
      <w:r w:rsidR="00426815">
        <w:rPr>
          <w:sz w:val="24"/>
          <w:szCs w:val="24"/>
        </w:rPr>
        <w:t>-</w:t>
      </w:r>
      <w:r>
        <w:rPr>
          <w:sz w:val="24"/>
          <w:szCs w:val="24"/>
        </w:rPr>
        <w:t>х классов городских школ.</w:t>
      </w:r>
    </w:p>
    <w:p w:rsidR="00635A3D" w:rsidRDefault="00635A3D" w:rsidP="008355ED">
      <w:pPr>
        <w:ind w:firstLine="567"/>
        <w:jc w:val="both"/>
        <w:rPr>
          <w:sz w:val="24"/>
          <w:szCs w:val="24"/>
        </w:rPr>
      </w:pPr>
      <w:r>
        <w:rPr>
          <w:sz w:val="24"/>
          <w:szCs w:val="24"/>
        </w:rPr>
        <w:t>С 1 сентября 2014 года на базе школы №6 начал работу инженерный класс. В декабре 2014 года ребята данного класса приняли участие в первом окружном фестивале «Робофест» по робототехнике. Особенностью деятельности инженерного класса является то, что его образовательная программа включает обязательное прохождение практики на предприятиях города (социальные практики).</w:t>
      </w:r>
    </w:p>
    <w:p w:rsidR="00635A3D" w:rsidRDefault="00635A3D" w:rsidP="008355ED">
      <w:pPr>
        <w:ind w:firstLine="567"/>
        <w:jc w:val="both"/>
        <w:rPr>
          <w:sz w:val="24"/>
          <w:szCs w:val="24"/>
        </w:rPr>
      </w:pPr>
      <w:r>
        <w:rPr>
          <w:sz w:val="24"/>
          <w:szCs w:val="24"/>
        </w:rPr>
        <w:t>С 1 сентября 2015 года начнется совместная экспериментальная работа школ №2 и №6 с окружным Институтом развития образования по апробации профориентационного курса для учащихся 2 – 9 классов.</w:t>
      </w:r>
    </w:p>
    <w:p w:rsidR="00635A3D" w:rsidRDefault="00635A3D" w:rsidP="008355ED">
      <w:pPr>
        <w:ind w:firstLine="567"/>
        <w:jc w:val="both"/>
        <w:rPr>
          <w:sz w:val="24"/>
          <w:szCs w:val="24"/>
        </w:rPr>
      </w:pPr>
      <w:r>
        <w:rPr>
          <w:sz w:val="24"/>
          <w:szCs w:val="24"/>
        </w:rPr>
        <w:t>С 1 сентября 2014 года на базе гимназии открыт Ресурсный центр по работе с одаренными детьми. В настоящее время в Центре обучается 53 ребенка, в том числе 25 учащихся из других школ города.</w:t>
      </w:r>
    </w:p>
    <w:p w:rsidR="00635A3D" w:rsidRDefault="00635A3D" w:rsidP="008355ED">
      <w:pPr>
        <w:ind w:firstLine="567"/>
        <w:jc w:val="both"/>
        <w:rPr>
          <w:sz w:val="24"/>
          <w:szCs w:val="24"/>
        </w:rPr>
      </w:pPr>
      <w:r>
        <w:rPr>
          <w:sz w:val="24"/>
          <w:szCs w:val="24"/>
        </w:rPr>
        <w:t xml:space="preserve">Следует отметить, что кроме обозначенных выше новаций ведется работа в штатном режиме, которая зарекомендовала себя как эффективная, с предприятиями и учреждениями города (экскурсии), с профориентационным Молодежным центром, проводятся опросы учащихся и их родителей. Необходимо отметить работу с Урайским политехническим колледжем. В текущем учебном году с участием специалистов </w:t>
      </w:r>
      <w:r w:rsidR="00426815">
        <w:rPr>
          <w:sz w:val="24"/>
          <w:szCs w:val="24"/>
        </w:rPr>
        <w:t>У</w:t>
      </w:r>
      <w:r>
        <w:rPr>
          <w:sz w:val="24"/>
          <w:szCs w:val="24"/>
        </w:rPr>
        <w:t>правления образования администрации города Урай уже проведено 4 мероприятия (</w:t>
      </w:r>
      <w:r w:rsidR="00D27715">
        <w:rPr>
          <w:sz w:val="24"/>
          <w:szCs w:val="24"/>
        </w:rPr>
        <w:t xml:space="preserve">за </w:t>
      </w:r>
      <w:r>
        <w:rPr>
          <w:sz w:val="24"/>
          <w:szCs w:val="24"/>
        </w:rPr>
        <w:t>прошедшие годы</w:t>
      </w:r>
      <w:r w:rsidR="00D27715">
        <w:rPr>
          <w:sz w:val="24"/>
          <w:szCs w:val="24"/>
        </w:rPr>
        <w:t>-</w:t>
      </w:r>
      <w:r>
        <w:rPr>
          <w:sz w:val="24"/>
          <w:szCs w:val="24"/>
        </w:rPr>
        <w:t xml:space="preserve"> одно). Принято решение о создании на базе колледжа Центра профориентации. В настоящее время ведется планирование совместной работы Центра и школ города (по типу учебно-производственного комбината). Реализацию плана предполагается начать с 1 сентября 2015 года. </w:t>
      </w:r>
    </w:p>
    <w:p w:rsidR="00635A3D" w:rsidRDefault="008355ED" w:rsidP="008355ED">
      <w:pPr>
        <w:ind w:firstLine="567"/>
        <w:jc w:val="both"/>
        <w:rPr>
          <w:sz w:val="24"/>
          <w:szCs w:val="24"/>
        </w:rPr>
      </w:pPr>
      <w:r>
        <w:rPr>
          <w:sz w:val="24"/>
          <w:szCs w:val="24"/>
        </w:rPr>
        <w:t>2</w:t>
      </w:r>
      <w:r w:rsidR="00635A3D">
        <w:rPr>
          <w:sz w:val="24"/>
          <w:szCs w:val="24"/>
        </w:rPr>
        <w:t>014 год был очень активным на мероприятия профориентационной работы, проводимой с учащимися городских школ. Результатом выпуска учащихся 2014 года  явилось то, что впервые за много лет большая часть выпускников 11 классов поступили в ВУЗы по отрасли «Образование и наука». Кроме того, 54% (ранее– около 80%) выпускников 9</w:t>
      </w:r>
      <w:r w:rsidR="00426815">
        <w:rPr>
          <w:sz w:val="24"/>
          <w:szCs w:val="24"/>
        </w:rPr>
        <w:t>-</w:t>
      </w:r>
      <w:r w:rsidR="00635A3D">
        <w:rPr>
          <w:sz w:val="24"/>
          <w:szCs w:val="24"/>
        </w:rPr>
        <w:t>х классов продолжили обучение в 10</w:t>
      </w:r>
      <w:r w:rsidR="00426815">
        <w:rPr>
          <w:sz w:val="24"/>
          <w:szCs w:val="24"/>
        </w:rPr>
        <w:t>-</w:t>
      </w:r>
      <w:r w:rsidR="00635A3D">
        <w:rPr>
          <w:sz w:val="24"/>
          <w:szCs w:val="24"/>
        </w:rPr>
        <w:t xml:space="preserve">х классах школ города, а чуть более 45% (ранее– чуть более 20%)  выпускников поступили в средние профессиональные учебные организации. </w:t>
      </w:r>
    </w:p>
    <w:p w:rsidR="00F33942" w:rsidRDefault="00F33942" w:rsidP="008355ED">
      <w:pPr>
        <w:ind w:firstLine="567"/>
        <w:jc w:val="both"/>
        <w:rPr>
          <w:sz w:val="24"/>
          <w:szCs w:val="24"/>
          <w:u w:val="single"/>
        </w:rPr>
      </w:pPr>
    </w:p>
    <w:p w:rsidR="00F33942" w:rsidRPr="00E9517F" w:rsidRDefault="00F33942" w:rsidP="008355ED">
      <w:pPr>
        <w:ind w:firstLine="567"/>
        <w:jc w:val="both"/>
        <w:rPr>
          <w:b/>
          <w:bCs/>
          <w:sz w:val="24"/>
          <w:szCs w:val="24"/>
          <w:shd w:val="clear" w:color="auto" w:fill="FFFFFF"/>
        </w:rPr>
      </w:pPr>
      <w:r w:rsidRPr="00E9517F">
        <w:rPr>
          <w:b/>
          <w:bCs/>
          <w:sz w:val="24"/>
          <w:szCs w:val="24"/>
          <w:shd w:val="clear" w:color="auto" w:fill="FFFFFF"/>
        </w:rPr>
        <w:t>20) Усовершенствовать формы проведения спартакиады школьников.</w:t>
      </w:r>
    </w:p>
    <w:p w:rsidR="00F33942" w:rsidRDefault="00F33942" w:rsidP="008355ED">
      <w:pPr>
        <w:ind w:firstLine="567"/>
        <w:jc w:val="both"/>
        <w:rPr>
          <w:b/>
          <w:bCs/>
          <w:sz w:val="24"/>
          <w:szCs w:val="24"/>
        </w:rPr>
      </w:pPr>
      <w:r w:rsidRPr="00E9517F">
        <w:rPr>
          <w:b/>
          <w:bCs/>
          <w:sz w:val="24"/>
          <w:szCs w:val="24"/>
        </w:rPr>
        <w:t>Информация о выполнении:</w:t>
      </w:r>
    </w:p>
    <w:p w:rsidR="009F4762" w:rsidRDefault="00426815" w:rsidP="008355ED">
      <w:pPr>
        <w:ind w:firstLine="567"/>
        <w:jc w:val="both"/>
        <w:rPr>
          <w:sz w:val="24"/>
          <w:szCs w:val="24"/>
        </w:rPr>
      </w:pPr>
      <w:r>
        <w:rPr>
          <w:sz w:val="24"/>
          <w:szCs w:val="24"/>
        </w:rPr>
        <w:t>В 2013-</w:t>
      </w:r>
      <w:r w:rsidR="009F4762">
        <w:rPr>
          <w:sz w:val="24"/>
          <w:szCs w:val="24"/>
        </w:rPr>
        <w:t xml:space="preserve">2014 учебном году спартакиада школьников «Старты надежд» была проведена впервые в городе за последние несколько лет. Шла она в течение одного месяца (апрель) и охватила 780 человек, в том числе около 100 человек– воспитанники дошкольных образовательных учреждений. Ребята соревновались по 4 видам (у дошкольников– один вид- «Веселые старты»). В текущем учебном году городская спартакиада  «Старты надежд- 2014-2015» проводится в соответствии с совместным приказом начальника </w:t>
      </w:r>
      <w:r>
        <w:rPr>
          <w:sz w:val="24"/>
          <w:szCs w:val="24"/>
        </w:rPr>
        <w:t>У</w:t>
      </w:r>
      <w:r w:rsidR="009F4762">
        <w:rPr>
          <w:sz w:val="24"/>
          <w:szCs w:val="24"/>
        </w:rPr>
        <w:t xml:space="preserve">правления образования администрации города Урай и начальника управления по физической культуре, спорту и туризму администрации города    Урай от 17.10.2014 №593. Пересмотрены сроки проведения спартакиады. В 2014-2015 учебном году она длится 6 месяцев (с октября по апрель). В разных возрастных детских группах организованы спортивные испытания по количественно разным видам (всего 6 видов). </w:t>
      </w:r>
      <w:r w:rsidR="009F4762">
        <w:rPr>
          <w:sz w:val="24"/>
          <w:szCs w:val="24"/>
        </w:rPr>
        <w:lastRenderedPageBreak/>
        <w:t>Увеличен возрастной охват воспитанников дошкольных учреждений. В основном спортивные состязания проводятся на профессиональных городских спортивных площадках. Охват учащихся школ и воспитанников детских садов спартакиадой планируется увеличить до 1580 человек.</w:t>
      </w:r>
    </w:p>
    <w:p w:rsidR="00E16DFD" w:rsidRDefault="00E16DFD" w:rsidP="008355ED">
      <w:pPr>
        <w:ind w:firstLine="567"/>
        <w:jc w:val="both"/>
        <w:rPr>
          <w:sz w:val="24"/>
          <w:szCs w:val="24"/>
        </w:rPr>
      </w:pPr>
      <w:r>
        <w:rPr>
          <w:sz w:val="24"/>
          <w:szCs w:val="24"/>
        </w:rPr>
        <w:t>Городская спартакиада «Старты надежд» среди учащихся и воспитанников муниципальных образовательных организаций в</w:t>
      </w:r>
      <w:r w:rsidRPr="00EF1A86">
        <w:rPr>
          <w:sz w:val="24"/>
          <w:szCs w:val="24"/>
        </w:rPr>
        <w:t xml:space="preserve"> </w:t>
      </w:r>
      <w:r>
        <w:rPr>
          <w:sz w:val="24"/>
          <w:szCs w:val="24"/>
        </w:rPr>
        <w:t>2014-2015 году проходит  поэтапно в период с октября 2014 года по март 2015 года. В положении о проведении соревнований предусмотрено увеличение количественного состав</w:t>
      </w:r>
      <w:r w:rsidR="00BE7A18">
        <w:rPr>
          <w:sz w:val="24"/>
          <w:szCs w:val="24"/>
        </w:rPr>
        <w:t>а</w:t>
      </w:r>
      <w:r>
        <w:rPr>
          <w:sz w:val="24"/>
          <w:szCs w:val="24"/>
        </w:rPr>
        <w:t xml:space="preserve"> участников с 6 до 18 лет. </w:t>
      </w:r>
    </w:p>
    <w:p w:rsidR="009F4762" w:rsidRDefault="009F4762" w:rsidP="008355ED">
      <w:pPr>
        <w:ind w:firstLine="567"/>
        <w:jc w:val="both"/>
        <w:rPr>
          <w:b/>
          <w:bCs/>
          <w:sz w:val="24"/>
          <w:szCs w:val="24"/>
        </w:rPr>
      </w:pPr>
    </w:p>
    <w:p w:rsidR="00F33942" w:rsidRPr="00E9517F" w:rsidRDefault="00F33942" w:rsidP="008355ED">
      <w:pPr>
        <w:ind w:firstLine="567"/>
        <w:jc w:val="both"/>
        <w:rPr>
          <w:b/>
          <w:bCs/>
          <w:sz w:val="24"/>
          <w:szCs w:val="24"/>
        </w:rPr>
      </w:pPr>
      <w:r w:rsidRPr="00E9517F">
        <w:rPr>
          <w:b/>
          <w:bCs/>
          <w:sz w:val="24"/>
          <w:szCs w:val="24"/>
        </w:rPr>
        <w:t>21) Подготовить предложения по совершенствованию форм работы учреждений культуры в   рамках общероссийского Года культуры.</w:t>
      </w:r>
    </w:p>
    <w:p w:rsidR="00F33942" w:rsidRDefault="00F33942" w:rsidP="008355ED">
      <w:pPr>
        <w:ind w:firstLine="567"/>
        <w:jc w:val="both"/>
        <w:rPr>
          <w:b/>
          <w:bCs/>
          <w:sz w:val="24"/>
          <w:szCs w:val="24"/>
        </w:rPr>
      </w:pPr>
      <w:r w:rsidRPr="00E9517F">
        <w:rPr>
          <w:b/>
          <w:bCs/>
          <w:sz w:val="24"/>
          <w:szCs w:val="24"/>
        </w:rPr>
        <w:t>Информация о выполнении:</w:t>
      </w:r>
    </w:p>
    <w:p w:rsidR="005A2B91" w:rsidRPr="005A2B91" w:rsidRDefault="005A2B91" w:rsidP="008355ED">
      <w:pPr>
        <w:ind w:firstLine="567"/>
        <w:jc w:val="both"/>
        <w:rPr>
          <w:sz w:val="24"/>
          <w:szCs w:val="24"/>
        </w:rPr>
      </w:pPr>
      <w:r w:rsidRPr="005A2B91">
        <w:rPr>
          <w:sz w:val="24"/>
          <w:szCs w:val="24"/>
        </w:rPr>
        <w:t>В сентябре-октябре 2014 года открыт третий Центр общественного доступа в Детской библиотеке-филиале по адресу: мкр. 1Г, д.18Г; по программе «Развитие культуры и туризма в Х</w:t>
      </w:r>
      <w:r>
        <w:rPr>
          <w:sz w:val="24"/>
          <w:szCs w:val="24"/>
        </w:rPr>
        <w:t>анты-</w:t>
      </w:r>
      <w:r w:rsidRPr="005A2B91">
        <w:rPr>
          <w:sz w:val="24"/>
          <w:szCs w:val="24"/>
        </w:rPr>
        <w:t>М</w:t>
      </w:r>
      <w:r>
        <w:rPr>
          <w:sz w:val="24"/>
          <w:szCs w:val="24"/>
        </w:rPr>
        <w:t>ансийском автономном округе-</w:t>
      </w:r>
      <w:r w:rsidR="00BE7A18">
        <w:rPr>
          <w:sz w:val="24"/>
          <w:szCs w:val="24"/>
        </w:rPr>
        <w:t xml:space="preserve"> </w:t>
      </w:r>
      <w:r>
        <w:rPr>
          <w:sz w:val="24"/>
          <w:szCs w:val="24"/>
        </w:rPr>
        <w:t>Югре»</w:t>
      </w:r>
      <w:r w:rsidRPr="005A2B91">
        <w:rPr>
          <w:sz w:val="24"/>
          <w:szCs w:val="24"/>
        </w:rPr>
        <w:t xml:space="preserve"> приобретаются лицензионные электронные ресурсы: электронные библиотеки, справочные правовые системы и др. Среди новых форм работы с читателями можно выделить следующие: организация еженедельных мастер-классов перед праздниками (Новый год), квест-игры для учащихся образовательных организаций по краеведческой тематике; флеш-мобы и либ-мобы (молодежные акции дарения книг прохожим), костюмированные балы-маскарады (Лермонтовский бал, 25 декабря).  </w:t>
      </w:r>
    </w:p>
    <w:p w:rsidR="005A2B91" w:rsidRPr="005A2B91" w:rsidRDefault="005A2B91" w:rsidP="008355ED">
      <w:pPr>
        <w:pStyle w:val="a8"/>
        <w:ind w:firstLine="567"/>
        <w:jc w:val="both"/>
        <w:rPr>
          <w:rFonts w:ascii="Arial" w:hAnsi="Arial" w:cs="Arial"/>
          <w:color w:val="4A4A4A"/>
          <w:sz w:val="24"/>
          <w:szCs w:val="24"/>
        </w:rPr>
      </w:pPr>
      <w:r w:rsidRPr="005A2B91">
        <w:rPr>
          <w:rFonts w:ascii="Times New Roman" w:hAnsi="Times New Roman"/>
          <w:sz w:val="24"/>
          <w:szCs w:val="24"/>
        </w:rPr>
        <w:t>Одним из основных и действенных способов привлечения средств для учреждений культуры является проектная</w:t>
      </w:r>
      <w:r w:rsidRPr="005A2B91">
        <w:rPr>
          <w:sz w:val="24"/>
          <w:szCs w:val="24"/>
        </w:rPr>
        <w:t xml:space="preserve"> </w:t>
      </w:r>
      <w:r w:rsidRPr="005A2B91">
        <w:rPr>
          <w:rFonts w:ascii="Times New Roman" w:hAnsi="Times New Roman"/>
          <w:sz w:val="24"/>
          <w:szCs w:val="24"/>
        </w:rPr>
        <w:t xml:space="preserve">деятельность. Благодаря участию в конкурсе Департамента культуры </w:t>
      </w:r>
      <w:r w:rsidRPr="005A2B91">
        <w:rPr>
          <w:rFonts w:ascii="Times New Roman" w:hAnsi="Times New Roman" w:cs="Times New Roman"/>
          <w:sz w:val="24"/>
          <w:szCs w:val="24"/>
        </w:rPr>
        <w:t>Ханты-М</w:t>
      </w:r>
      <w:r>
        <w:rPr>
          <w:rFonts w:ascii="Times New Roman" w:hAnsi="Times New Roman" w:cs="Times New Roman"/>
          <w:sz w:val="24"/>
          <w:szCs w:val="24"/>
        </w:rPr>
        <w:t>ансийского</w:t>
      </w:r>
      <w:r w:rsidRPr="005A2B91">
        <w:rPr>
          <w:rFonts w:ascii="Times New Roman" w:hAnsi="Times New Roman" w:cs="Times New Roman"/>
          <w:sz w:val="24"/>
          <w:szCs w:val="24"/>
        </w:rPr>
        <w:t xml:space="preserve"> автономно</w:t>
      </w:r>
      <w:r>
        <w:rPr>
          <w:rFonts w:ascii="Times New Roman" w:hAnsi="Times New Roman" w:cs="Times New Roman"/>
          <w:sz w:val="24"/>
          <w:szCs w:val="24"/>
        </w:rPr>
        <w:t>го округа-</w:t>
      </w:r>
      <w:r w:rsidR="00BE7A18">
        <w:rPr>
          <w:rFonts w:ascii="Times New Roman" w:hAnsi="Times New Roman" w:cs="Times New Roman"/>
          <w:sz w:val="24"/>
          <w:szCs w:val="24"/>
        </w:rPr>
        <w:t xml:space="preserve"> </w:t>
      </w:r>
      <w:r>
        <w:rPr>
          <w:rFonts w:ascii="Times New Roman" w:hAnsi="Times New Roman" w:cs="Times New Roman"/>
          <w:sz w:val="24"/>
          <w:szCs w:val="24"/>
        </w:rPr>
        <w:t>Югры</w:t>
      </w:r>
      <w:r w:rsidRPr="005A2B91">
        <w:rPr>
          <w:rFonts w:ascii="Times New Roman" w:hAnsi="Times New Roman"/>
          <w:sz w:val="24"/>
          <w:szCs w:val="24"/>
        </w:rPr>
        <w:t xml:space="preserve"> </w:t>
      </w:r>
      <w:r>
        <w:rPr>
          <w:rFonts w:ascii="Times New Roman" w:hAnsi="Times New Roman"/>
          <w:sz w:val="24"/>
          <w:szCs w:val="24"/>
        </w:rPr>
        <w:t>киноконцертный цирковой комплекс</w:t>
      </w:r>
      <w:r w:rsidRPr="005A2B91">
        <w:rPr>
          <w:rFonts w:ascii="Times New Roman" w:hAnsi="Times New Roman"/>
          <w:sz w:val="24"/>
          <w:szCs w:val="24"/>
        </w:rPr>
        <w:t xml:space="preserve"> «Юность Шаима» получил грантовую поддержку на развитие творческих коллективов и проведение регионального фестиваля любительского циркового творчества «Палитра юных» (ноябрь)</w:t>
      </w:r>
      <w:r w:rsidRPr="005A2B91">
        <w:rPr>
          <w:rFonts w:ascii="Times New Roman" w:hAnsi="Times New Roman"/>
          <w:color w:val="4A4A4A"/>
          <w:sz w:val="24"/>
          <w:szCs w:val="24"/>
        </w:rPr>
        <w:t>.</w:t>
      </w:r>
      <w:r w:rsidRPr="005A2B91">
        <w:rPr>
          <w:rFonts w:ascii="Arial" w:hAnsi="Arial" w:cs="Arial"/>
          <w:color w:val="4A4A4A"/>
          <w:sz w:val="24"/>
          <w:szCs w:val="24"/>
        </w:rPr>
        <w:t xml:space="preserve"> </w:t>
      </w:r>
    </w:p>
    <w:p w:rsidR="005A2B91" w:rsidRPr="005A2B91" w:rsidRDefault="005A2B91" w:rsidP="008355ED">
      <w:pPr>
        <w:ind w:firstLine="567"/>
        <w:jc w:val="both"/>
        <w:rPr>
          <w:sz w:val="24"/>
          <w:szCs w:val="24"/>
        </w:rPr>
      </w:pPr>
      <w:r w:rsidRPr="005A2B91">
        <w:rPr>
          <w:sz w:val="24"/>
          <w:szCs w:val="24"/>
        </w:rPr>
        <w:t>В рамках Года культуры в России и Югре в муниципальном образовании город Урай запланированы и успешно реализуются мероприятия муниципального, регионального и окружного масштаба:</w:t>
      </w:r>
    </w:p>
    <w:p w:rsidR="005A2B91" w:rsidRPr="005A2B91" w:rsidRDefault="005A2B91" w:rsidP="008355ED">
      <w:pPr>
        <w:pStyle w:val="a3"/>
        <w:ind w:left="0" w:firstLine="567"/>
        <w:jc w:val="both"/>
        <w:rPr>
          <w:sz w:val="24"/>
          <w:szCs w:val="24"/>
        </w:rPr>
      </w:pPr>
      <w:r w:rsidRPr="005A2B91">
        <w:rPr>
          <w:sz w:val="24"/>
          <w:szCs w:val="24"/>
        </w:rPr>
        <w:t>- участие во всероссийской акции «Ночь искусств» (ноябрь);</w:t>
      </w:r>
    </w:p>
    <w:p w:rsidR="005A2B91" w:rsidRPr="005A2B91" w:rsidRDefault="005A2B91" w:rsidP="008355ED">
      <w:pPr>
        <w:pStyle w:val="a3"/>
        <w:ind w:left="0" w:firstLine="567"/>
        <w:jc w:val="both"/>
        <w:rPr>
          <w:sz w:val="24"/>
          <w:szCs w:val="24"/>
        </w:rPr>
      </w:pPr>
      <w:r w:rsidRPr="005A2B91">
        <w:rPr>
          <w:sz w:val="24"/>
          <w:szCs w:val="24"/>
        </w:rPr>
        <w:t>- реализация проекта «Филармонический сезон» (январь-апрель);</w:t>
      </w:r>
    </w:p>
    <w:p w:rsidR="005A2B91" w:rsidRPr="005A2B91" w:rsidRDefault="005A2B91" w:rsidP="008355ED">
      <w:pPr>
        <w:pStyle w:val="a3"/>
        <w:ind w:left="0" w:firstLine="567"/>
        <w:jc w:val="both"/>
        <w:rPr>
          <w:sz w:val="24"/>
          <w:szCs w:val="24"/>
        </w:rPr>
      </w:pPr>
      <w:r w:rsidRPr="005A2B91">
        <w:rPr>
          <w:sz w:val="24"/>
          <w:szCs w:val="24"/>
        </w:rPr>
        <w:t>- участие народного театра «Синяя птица» во Всероссийском фестивале «Театральные встречи в Югре» (г. Югорск, ноябрь);</w:t>
      </w:r>
    </w:p>
    <w:p w:rsidR="005A2B91" w:rsidRPr="005A2B91" w:rsidRDefault="005A2B91" w:rsidP="008355ED">
      <w:pPr>
        <w:pStyle w:val="a3"/>
        <w:ind w:left="0" w:firstLine="567"/>
        <w:jc w:val="both"/>
        <w:rPr>
          <w:sz w:val="24"/>
          <w:szCs w:val="24"/>
        </w:rPr>
      </w:pPr>
      <w:r w:rsidRPr="005A2B91">
        <w:rPr>
          <w:sz w:val="24"/>
          <w:szCs w:val="24"/>
        </w:rPr>
        <w:t>- организация и проведение окружного фестиваля любительских цирковых коллективов «Палитра юных» (ноябрь);</w:t>
      </w:r>
    </w:p>
    <w:p w:rsidR="005A2B91" w:rsidRPr="005A2B91" w:rsidRDefault="005A2B91" w:rsidP="008355ED">
      <w:pPr>
        <w:pStyle w:val="a3"/>
        <w:ind w:left="0" w:firstLine="567"/>
        <w:jc w:val="both"/>
        <w:rPr>
          <w:sz w:val="24"/>
          <w:szCs w:val="24"/>
        </w:rPr>
      </w:pPr>
      <w:r w:rsidRPr="005A2B91">
        <w:rPr>
          <w:sz w:val="24"/>
          <w:szCs w:val="24"/>
        </w:rPr>
        <w:t>- цикл культурно-просветительских бесед «Академия театрального зрителя»;</w:t>
      </w:r>
    </w:p>
    <w:p w:rsidR="005A2B91" w:rsidRPr="005A2B91" w:rsidRDefault="005A2B91" w:rsidP="008355ED">
      <w:pPr>
        <w:pStyle w:val="a3"/>
        <w:ind w:left="0" w:firstLine="567"/>
        <w:jc w:val="both"/>
        <w:rPr>
          <w:sz w:val="24"/>
          <w:szCs w:val="24"/>
        </w:rPr>
      </w:pPr>
      <w:r w:rsidRPr="005A2B91">
        <w:rPr>
          <w:sz w:val="24"/>
          <w:szCs w:val="24"/>
        </w:rPr>
        <w:t>-  межмуниципальная выставка «Зимние мечты» (декабрь).</w:t>
      </w:r>
    </w:p>
    <w:p w:rsidR="005A2B91" w:rsidRPr="005A2B91" w:rsidRDefault="005A2B91" w:rsidP="008355ED">
      <w:pPr>
        <w:autoSpaceDE w:val="0"/>
        <w:autoSpaceDN w:val="0"/>
        <w:adjustRightInd w:val="0"/>
        <w:ind w:firstLine="567"/>
        <w:jc w:val="both"/>
        <w:rPr>
          <w:sz w:val="24"/>
          <w:szCs w:val="24"/>
        </w:rPr>
      </w:pPr>
      <w:r w:rsidRPr="005A2B91">
        <w:rPr>
          <w:sz w:val="24"/>
          <w:szCs w:val="24"/>
        </w:rPr>
        <w:t xml:space="preserve">Дополнительное образование в сфере культуры представлено в </w:t>
      </w:r>
      <w:r>
        <w:rPr>
          <w:sz w:val="24"/>
          <w:szCs w:val="24"/>
        </w:rPr>
        <w:t>городе Урай</w:t>
      </w:r>
      <w:r w:rsidRPr="005A2B91">
        <w:rPr>
          <w:sz w:val="24"/>
          <w:szCs w:val="24"/>
        </w:rPr>
        <w:t xml:space="preserve"> двумя школами искусств с количеством учащихся в 2014</w:t>
      </w:r>
      <w:r w:rsidR="00BE7A18">
        <w:rPr>
          <w:sz w:val="24"/>
          <w:szCs w:val="24"/>
        </w:rPr>
        <w:t>-</w:t>
      </w:r>
      <w:r w:rsidRPr="005A2B91">
        <w:rPr>
          <w:sz w:val="24"/>
          <w:szCs w:val="24"/>
        </w:rPr>
        <w:t>2015 учебном году– 830 человек (в 2013</w:t>
      </w:r>
      <w:r w:rsidR="00BE7A18">
        <w:rPr>
          <w:sz w:val="24"/>
          <w:szCs w:val="24"/>
        </w:rPr>
        <w:t>-</w:t>
      </w:r>
      <w:r w:rsidRPr="005A2B91">
        <w:rPr>
          <w:sz w:val="24"/>
          <w:szCs w:val="24"/>
        </w:rPr>
        <w:t>2014 учебном году– 822).  Одной из приоритетных задач в этом направлении является повышение уровня начального профессионального образо</w:t>
      </w:r>
      <w:r>
        <w:rPr>
          <w:sz w:val="24"/>
          <w:szCs w:val="24"/>
        </w:rPr>
        <w:t>вания в сфере искусства в городе Урай</w:t>
      </w:r>
      <w:r w:rsidRPr="005A2B91">
        <w:rPr>
          <w:sz w:val="24"/>
          <w:szCs w:val="24"/>
        </w:rPr>
        <w:t>. В 2013 году образовательные учреждения прошли процедуру лицензирования на осуществление образовательной деятельности по предпрофессиональным программам в области искусства.</w:t>
      </w:r>
    </w:p>
    <w:p w:rsidR="005A2B91" w:rsidRPr="005A2B91" w:rsidRDefault="005A2B91" w:rsidP="008355ED">
      <w:pPr>
        <w:autoSpaceDE w:val="0"/>
        <w:autoSpaceDN w:val="0"/>
        <w:adjustRightInd w:val="0"/>
        <w:ind w:firstLine="567"/>
        <w:jc w:val="both"/>
        <w:rPr>
          <w:sz w:val="24"/>
          <w:szCs w:val="24"/>
        </w:rPr>
      </w:pPr>
      <w:r w:rsidRPr="005A2B91">
        <w:rPr>
          <w:sz w:val="24"/>
          <w:szCs w:val="24"/>
        </w:rPr>
        <w:t>В Детской школе искусств №2 с нынешнего учебного года начата деятельность по двум новым направлениям: открыт класс живописи (с 10 лет) и отделение общего эстетического развития (с 7 лет, пятилетний курс обучения). В ближайшее время будет производиться набор в класс керамики. Детская школа искусств №1 также осуществляет набор на отделение общего эстетического развития.</w:t>
      </w:r>
    </w:p>
    <w:p w:rsidR="005A2B91" w:rsidRPr="005A2B91" w:rsidRDefault="005A2B91" w:rsidP="008355ED">
      <w:pPr>
        <w:ind w:firstLine="567"/>
        <w:jc w:val="both"/>
        <w:rPr>
          <w:sz w:val="24"/>
          <w:szCs w:val="24"/>
        </w:rPr>
      </w:pPr>
      <w:r w:rsidRPr="005A2B91">
        <w:rPr>
          <w:sz w:val="24"/>
          <w:szCs w:val="24"/>
        </w:rPr>
        <w:t>В 2014 году впервые в рамках реализации мероприятий государственной программы «Развитие культуры и туризма в ХМАО-</w:t>
      </w:r>
      <w:r w:rsidR="00BE7A18">
        <w:rPr>
          <w:sz w:val="24"/>
          <w:szCs w:val="24"/>
        </w:rPr>
        <w:t xml:space="preserve"> </w:t>
      </w:r>
      <w:r w:rsidRPr="005A2B91">
        <w:rPr>
          <w:sz w:val="24"/>
          <w:szCs w:val="24"/>
        </w:rPr>
        <w:t>Югре» было выделено финансирование на укрепление материально-технической базы детских школ искусств. Было приобретено два фортепиано фирмы «</w:t>
      </w:r>
      <w:r w:rsidRPr="005A2B91">
        <w:rPr>
          <w:sz w:val="24"/>
          <w:szCs w:val="24"/>
          <w:lang w:val="en-US"/>
        </w:rPr>
        <w:t>Hoffmann</w:t>
      </w:r>
      <w:r w:rsidRPr="005A2B91">
        <w:rPr>
          <w:sz w:val="24"/>
          <w:szCs w:val="24"/>
        </w:rPr>
        <w:t>».</w:t>
      </w:r>
    </w:p>
    <w:p w:rsidR="005A2B91" w:rsidRPr="005A2B91" w:rsidRDefault="005A2B91" w:rsidP="008355ED">
      <w:pPr>
        <w:autoSpaceDE w:val="0"/>
        <w:autoSpaceDN w:val="0"/>
        <w:adjustRightInd w:val="0"/>
        <w:ind w:firstLine="567"/>
        <w:jc w:val="both"/>
        <w:rPr>
          <w:sz w:val="24"/>
          <w:szCs w:val="24"/>
        </w:rPr>
      </w:pPr>
      <w:r w:rsidRPr="00BE7A18">
        <w:rPr>
          <w:sz w:val="24"/>
          <w:szCs w:val="24"/>
        </w:rPr>
        <w:lastRenderedPageBreak/>
        <w:t>Достижениями 2014 года</w:t>
      </w:r>
      <w:r w:rsidRPr="005A2B91">
        <w:rPr>
          <w:sz w:val="24"/>
          <w:szCs w:val="24"/>
        </w:rPr>
        <w:t xml:space="preserve"> стали призовые места коллективов культурно-досуговых учреждений и образовательных организаций в сфере культуры и искусства в различных конкурсах и фестивалях всероссийского и международного уровней. Из н</w:t>
      </w:r>
      <w:r w:rsidR="00BE7A18">
        <w:rPr>
          <w:sz w:val="24"/>
          <w:szCs w:val="24"/>
        </w:rPr>
        <w:t xml:space="preserve">аиболее значимых можно выделить следующие. </w:t>
      </w:r>
    </w:p>
    <w:p w:rsidR="005A2B91" w:rsidRPr="005A2B91" w:rsidRDefault="005A2B91" w:rsidP="008355ED">
      <w:pPr>
        <w:ind w:firstLine="567"/>
        <w:jc w:val="both"/>
        <w:rPr>
          <w:sz w:val="24"/>
          <w:szCs w:val="24"/>
        </w:rPr>
      </w:pPr>
      <w:r w:rsidRPr="005A2B91">
        <w:rPr>
          <w:sz w:val="24"/>
          <w:szCs w:val="24"/>
        </w:rPr>
        <w:t>В ноябре  народный танцевальный коллектив «В движении» стал обладателем Гран-При и Дипломантом Международного танцевального конкурса «Санкт-Петербург», учредителями которого стали Танцевальный совет ЮНЕСКО в России и Санкт-Петербургская Федерация современных и эстрадных танцев.</w:t>
      </w:r>
    </w:p>
    <w:p w:rsidR="005A2B91" w:rsidRPr="005A2B91" w:rsidRDefault="005A2B91" w:rsidP="008355ED">
      <w:pPr>
        <w:pStyle w:val="af3"/>
        <w:spacing w:before="0" w:beforeAutospacing="0" w:after="0" w:afterAutospacing="0"/>
        <w:ind w:firstLine="567"/>
        <w:jc w:val="both"/>
      </w:pPr>
      <w:r w:rsidRPr="005A2B91">
        <w:rPr>
          <w:rStyle w:val="af4"/>
          <w:b w:val="0"/>
        </w:rPr>
        <w:t>В декабре</w:t>
      </w:r>
      <w:r w:rsidRPr="005A2B91">
        <w:rPr>
          <w:rStyle w:val="af4"/>
        </w:rPr>
        <w:t xml:space="preserve"> </w:t>
      </w:r>
      <w:r w:rsidRPr="005A2B91">
        <w:t xml:space="preserve">образцовый танцевальный коллектив «Эксклюзив» стал Лауреатом </w:t>
      </w:r>
      <w:r w:rsidRPr="005A2B91">
        <w:rPr>
          <w:lang w:val="en-US"/>
        </w:rPr>
        <w:t>I</w:t>
      </w:r>
      <w:r w:rsidRPr="005A2B91">
        <w:t xml:space="preserve"> и </w:t>
      </w:r>
      <w:r w:rsidRPr="005A2B91">
        <w:rPr>
          <w:lang w:val="en-US"/>
        </w:rPr>
        <w:t>II</w:t>
      </w:r>
      <w:r w:rsidRPr="005A2B91">
        <w:t xml:space="preserve"> степени Международного фестиваля-конкурса детских и юношеских хореографических коллективов «TOP DANCE FESTIVAL – 2014».</w:t>
      </w:r>
    </w:p>
    <w:p w:rsidR="005A2B91" w:rsidRPr="005A2B91" w:rsidRDefault="005A2B91" w:rsidP="008355ED">
      <w:pPr>
        <w:pStyle w:val="af3"/>
        <w:spacing w:before="0" w:beforeAutospacing="0" w:after="0" w:afterAutospacing="0"/>
        <w:ind w:firstLine="567"/>
        <w:jc w:val="both"/>
      </w:pPr>
      <w:r w:rsidRPr="005A2B91">
        <w:t xml:space="preserve">Всероссийским Дедом Морозом стал урайский артист. 10-12 декабря в Ханты-Мансийске прошел Всероссийский съезд Дедов Морозов и Снегурочек. Победителем конкурса, а также </w:t>
      </w:r>
      <w:r w:rsidR="00BE7A18" w:rsidRPr="005A2B91">
        <w:t>обладателем</w:t>
      </w:r>
      <w:r w:rsidRPr="005A2B91">
        <w:t xml:space="preserve"> призовых мест в номинациях «Лучший авторский сценарий» и «Театр большого Рождественского Фестиваля» стал ураец Александр Скавыш. </w:t>
      </w:r>
    </w:p>
    <w:p w:rsidR="005A2B91" w:rsidRPr="005A2B91" w:rsidRDefault="005A2B91" w:rsidP="008355ED">
      <w:pPr>
        <w:pStyle w:val="af3"/>
        <w:spacing w:before="0" w:beforeAutospacing="0" w:after="0" w:afterAutospacing="0"/>
        <w:ind w:firstLine="567"/>
        <w:jc w:val="both"/>
        <w:rPr>
          <w:b/>
        </w:rPr>
      </w:pPr>
      <w:r w:rsidRPr="005A2B91">
        <w:t>Клуб спортивного бального танца «Виктория» принял участие</w:t>
      </w:r>
      <w:r w:rsidRPr="005A2B91">
        <w:rPr>
          <w:b/>
        </w:rPr>
        <w:t xml:space="preserve"> </w:t>
      </w:r>
      <w:r w:rsidRPr="005A2B91">
        <w:t>в</w:t>
      </w:r>
      <w:r w:rsidRPr="005A2B91">
        <w:rPr>
          <w:b/>
        </w:rPr>
        <w:t xml:space="preserve"> </w:t>
      </w:r>
      <w:r w:rsidRPr="005A2B91">
        <w:t>Международном турнире по спортивным бальным танцам «</w:t>
      </w:r>
      <w:r w:rsidRPr="005A2B91">
        <w:rPr>
          <w:lang w:val="en-US"/>
        </w:rPr>
        <w:t>Primavera</w:t>
      </w:r>
      <w:r w:rsidRPr="005A2B91">
        <w:t xml:space="preserve"> </w:t>
      </w:r>
      <w:r w:rsidRPr="005A2B91">
        <w:rPr>
          <w:lang w:val="en-US"/>
        </w:rPr>
        <w:t>CAP</w:t>
      </w:r>
      <w:r w:rsidRPr="005A2B91">
        <w:t>» г. Екатеринбург. Завоевали 2 и 3 место в возрастной категории «Дети».</w:t>
      </w:r>
      <w:r w:rsidRPr="005A2B91">
        <w:rPr>
          <w:b/>
        </w:rPr>
        <w:t xml:space="preserve"> </w:t>
      </w:r>
    </w:p>
    <w:p w:rsidR="005A2B91" w:rsidRPr="005A2B91" w:rsidRDefault="005A2B91" w:rsidP="008355ED">
      <w:pPr>
        <w:pStyle w:val="af3"/>
        <w:spacing w:before="0" w:beforeAutospacing="0" w:after="0" w:afterAutospacing="0"/>
        <w:ind w:firstLine="567"/>
        <w:jc w:val="both"/>
        <w:rPr>
          <w:b/>
        </w:rPr>
      </w:pPr>
      <w:r w:rsidRPr="005A2B91">
        <w:t xml:space="preserve">20-21 декабря 2014 года в </w:t>
      </w:r>
      <w:r w:rsidR="00BE7A18">
        <w:t xml:space="preserve">г. </w:t>
      </w:r>
      <w:r w:rsidRPr="005A2B91">
        <w:t>Няган</w:t>
      </w:r>
      <w:r w:rsidR="00BE7A18">
        <w:t>ь</w:t>
      </w:r>
      <w:r w:rsidRPr="005A2B91">
        <w:t xml:space="preserve"> прошел региональный конкурс ансамблей, на котором Урай представляли учащиеся детских школ искусств. По результатам конкурса лауреатами 1 степени стали ансамбль скрипачей Детской школы искусств №1 и ансамбль пианистов Детской школы искусств №1 (Серафим Цикулаев и Диана Чванина), лауреатами второй степени</w:t>
      </w:r>
      <w:r w:rsidR="00BE7A18">
        <w:t>-</w:t>
      </w:r>
      <w:r w:rsidRPr="005A2B91">
        <w:t xml:space="preserve"> скрипачи младшей группы Детской школы искусств №2 и ансамбль Детской школы искусств №1 (Серафим Цикулаев и Сергей Игитян); лауреатами 3 степени-  ансамбль гитаристов Детской школы искусств №2.</w:t>
      </w:r>
    </w:p>
    <w:p w:rsidR="00F33942" w:rsidRPr="00E9517F" w:rsidRDefault="005A2B91" w:rsidP="008355ED">
      <w:pPr>
        <w:ind w:firstLine="567"/>
        <w:jc w:val="both"/>
        <w:rPr>
          <w:b/>
          <w:bCs/>
          <w:sz w:val="24"/>
          <w:szCs w:val="24"/>
        </w:rPr>
      </w:pPr>
      <w:r w:rsidRPr="005A2B91">
        <w:rPr>
          <w:sz w:val="24"/>
          <w:szCs w:val="24"/>
        </w:rPr>
        <w:tab/>
      </w:r>
    </w:p>
    <w:p w:rsidR="00F33942" w:rsidRPr="00E9517F" w:rsidRDefault="00F33942" w:rsidP="008355ED">
      <w:pPr>
        <w:ind w:firstLine="567"/>
        <w:jc w:val="both"/>
        <w:rPr>
          <w:b/>
          <w:bCs/>
          <w:sz w:val="24"/>
          <w:szCs w:val="24"/>
        </w:rPr>
      </w:pPr>
      <w:r w:rsidRPr="00E9517F">
        <w:rPr>
          <w:b/>
          <w:bCs/>
          <w:sz w:val="24"/>
          <w:szCs w:val="24"/>
        </w:rPr>
        <w:t>22) Акцентировать внимание на развитии спорта высоких достижений среди воспитанников урайских учреждений физкультуры и спорта.</w:t>
      </w:r>
    </w:p>
    <w:p w:rsidR="00F33942" w:rsidRDefault="00F33942" w:rsidP="008355ED">
      <w:pPr>
        <w:ind w:firstLine="567"/>
        <w:jc w:val="both"/>
        <w:rPr>
          <w:b/>
          <w:bCs/>
          <w:sz w:val="24"/>
          <w:szCs w:val="24"/>
        </w:rPr>
      </w:pPr>
      <w:r w:rsidRPr="00E9517F">
        <w:rPr>
          <w:b/>
          <w:bCs/>
          <w:sz w:val="24"/>
          <w:szCs w:val="24"/>
        </w:rPr>
        <w:t>Информация о выполнении:</w:t>
      </w:r>
    </w:p>
    <w:p w:rsidR="00E16DFD" w:rsidRDefault="00E16DFD" w:rsidP="008355ED">
      <w:pPr>
        <w:ind w:firstLine="567"/>
        <w:jc w:val="both"/>
        <w:rPr>
          <w:sz w:val="24"/>
          <w:szCs w:val="24"/>
        </w:rPr>
      </w:pPr>
      <w:r w:rsidRPr="009D1350">
        <w:rPr>
          <w:sz w:val="24"/>
          <w:szCs w:val="24"/>
        </w:rPr>
        <w:t>В 2014 году 298 человек присвоены спортивные разряды, 8 человек выполнили норматив кандидата в мастера спорта</w:t>
      </w:r>
      <w:r>
        <w:rPr>
          <w:sz w:val="24"/>
          <w:szCs w:val="24"/>
        </w:rPr>
        <w:t>.</w:t>
      </w:r>
    </w:p>
    <w:p w:rsidR="00E16DFD" w:rsidRDefault="00E16DFD" w:rsidP="008355ED">
      <w:pPr>
        <w:ind w:firstLine="567"/>
        <w:jc w:val="both"/>
        <w:rPr>
          <w:sz w:val="24"/>
          <w:szCs w:val="24"/>
        </w:rPr>
      </w:pPr>
      <w:r>
        <w:rPr>
          <w:sz w:val="24"/>
          <w:szCs w:val="24"/>
        </w:rPr>
        <w:t>В состав сборных округа по различным видам спорта входит около 200 урайских спортсменов.</w:t>
      </w:r>
      <w:r w:rsidRPr="009D1350">
        <w:rPr>
          <w:sz w:val="24"/>
          <w:szCs w:val="24"/>
        </w:rPr>
        <w:tab/>
      </w:r>
    </w:p>
    <w:p w:rsidR="00F33942" w:rsidRPr="008868A1" w:rsidRDefault="00F33942" w:rsidP="008355ED">
      <w:pPr>
        <w:pStyle w:val="af1"/>
        <w:spacing w:after="0"/>
        <w:ind w:firstLine="567"/>
        <w:jc w:val="both"/>
        <w:rPr>
          <w:sz w:val="24"/>
          <w:szCs w:val="24"/>
        </w:rPr>
      </w:pPr>
    </w:p>
    <w:p w:rsidR="00F33942" w:rsidRPr="00E9517F" w:rsidRDefault="00F33942" w:rsidP="008355ED">
      <w:pPr>
        <w:ind w:firstLine="567"/>
        <w:jc w:val="both"/>
        <w:rPr>
          <w:sz w:val="24"/>
          <w:szCs w:val="24"/>
        </w:rPr>
      </w:pPr>
      <w:r w:rsidRPr="00E9517F">
        <w:rPr>
          <w:b/>
          <w:bCs/>
          <w:sz w:val="24"/>
          <w:szCs w:val="24"/>
        </w:rPr>
        <w:t>23) Всем представителям органов местного самоуправления продолжить политику открытого диалога с жителями Урая</w:t>
      </w:r>
      <w:r w:rsidRPr="00E9517F">
        <w:rPr>
          <w:sz w:val="24"/>
          <w:szCs w:val="24"/>
        </w:rPr>
        <w:t>.</w:t>
      </w:r>
    </w:p>
    <w:p w:rsidR="00F33942" w:rsidRDefault="00F33942" w:rsidP="008355ED">
      <w:pPr>
        <w:ind w:firstLine="567"/>
        <w:jc w:val="both"/>
        <w:rPr>
          <w:sz w:val="24"/>
          <w:szCs w:val="24"/>
        </w:rPr>
      </w:pPr>
      <w:r w:rsidRPr="00E9517F">
        <w:rPr>
          <w:b/>
          <w:bCs/>
          <w:sz w:val="24"/>
          <w:szCs w:val="24"/>
        </w:rPr>
        <w:t>Информация о выполнении</w:t>
      </w:r>
      <w:r w:rsidRPr="00E9517F">
        <w:rPr>
          <w:sz w:val="24"/>
          <w:szCs w:val="24"/>
        </w:rPr>
        <w:t>:</w:t>
      </w:r>
    </w:p>
    <w:p w:rsidR="00C3629A" w:rsidRPr="00262007" w:rsidRDefault="00C3629A" w:rsidP="008355ED">
      <w:pPr>
        <w:ind w:firstLine="567"/>
        <w:jc w:val="both"/>
        <w:rPr>
          <w:sz w:val="24"/>
          <w:szCs w:val="24"/>
        </w:rPr>
      </w:pPr>
      <w:r w:rsidRPr="00262007">
        <w:rPr>
          <w:sz w:val="24"/>
          <w:szCs w:val="24"/>
        </w:rPr>
        <w:t>В городе Урай имеется хороший опыт ведения открытого диалога представителей органов местного самоуправления с жителями. Данная практика взаимодействия с населением города продолжается и эта тенденция будет сохраняться.</w:t>
      </w:r>
    </w:p>
    <w:p w:rsidR="00C3629A" w:rsidRPr="00262007" w:rsidRDefault="00C3629A" w:rsidP="008355ED">
      <w:pPr>
        <w:ind w:firstLine="567"/>
        <w:jc w:val="both"/>
        <w:rPr>
          <w:sz w:val="24"/>
          <w:szCs w:val="24"/>
        </w:rPr>
      </w:pPr>
      <w:r w:rsidRPr="00262007">
        <w:rPr>
          <w:sz w:val="24"/>
          <w:szCs w:val="24"/>
        </w:rPr>
        <w:t>Для ведения открытого диалога с жителями Урая используются различные формы:</w:t>
      </w:r>
    </w:p>
    <w:p w:rsidR="00C3629A" w:rsidRPr="00262007" w:rsidRDefault="00C3629A" w:rsidP="008355ED">
      <w:pPr>
        <w:ind w:firstLine="567"/>
        <w:jc w:val="both"/>
        <w:rPr>
          <w:sz w:val="24"/>
          <w:szCs w:val="24"/>
        </w:rPr>
      </w:pPr>
      <w:r w:rsidRPr="00262007">
        <w:rPr>
          <w:sz w:val="24"/>
          <w:szCs w:val="24"/>
        </w:rPr>
        <w:t>- регулярное предоставление информации депутатам Думы города Урай о социально-экономическом состоянии города, об итогах сбора предложений в рамках акции «100 предложений в «Народный бюджет», о работе городского интерактивного проекта «Карта безопасного детства», о реализации Федерального закона от 02.05.2006 №59-ФЗ «О порядке рассмотрения обращений граждан Российской Федерации» за прошедший год в рамках реализации полномочий органа администрации города Урай;</w:t>
      </w:r>
    </w:p>
    <w:p w:rsidR="00C3629A" w:rsidRPr="00262007" w:rsidRDefault="00C3629A" w:rsidP="008355ED">
      <w:pPr>
        <w:ind w:firstLine="567"/>
        <w:jc w:val="both"/>
        <w:rPr>
          <w:sz w:val="24"/>
          <w:szCs w:val="24"/>
        </w:rPr>
      </w:pPr>
      <w:r w:rsidRPr="00262007">
        <w:rPr>
          <w:sz w:val="24"/>
          <w:szCs w:val="24"/>
        </w:rPr>
        <w:t>- выступления должностных лиц на заседаниях различных коллегиальных органов (Советы, Комиссии и т.д.) по различным вопросам городской жизни;</w:t>
      </w:r>
    </w:p>
    <w:p w:rsidR="00C3629A" w:rsidRPr="00262007" w:rsidRDefault="00C3629A" w:rsidP="008355ED">
      <w:pPr>
        <w:ind w:firstLine="567"/>
        <w:jc w:val="both"/>
        <w:rPr>
          <w:sz w:val="24"/>
          <w:szCs w:val="24"/>
        </w:rPr>
      </w:pPr>
      <w:r w:rsidRPr="00262007">
        <w:rPr>
          <w:sz w:val="24"/>
          <w:szCs w:val="24"/>
        </w:rPr>
        <w:t>- проведение личных приемов граждан главой города Урай (в 2014 году- 34 приема, 228 человек), должностными лицами администрации города Урай (185 человек);</w:t>
      </w:r>
    </w:p>
    <w:p w:rsidR="00C3629A" w:rsidRPr="00262007" w:rsidRDefault="00C3629A" w:rsidP="008355ED">
      <w:pPr>
        <w:ind w:firstLine="567"/>
        <w:jc w:val="both"/>
        <w:rPr>
          <w:sz w:val="24"/>
          <w:szCs w:val="24"/>
        </w:rPr>
      </w:pPr>
      <w:r w:rsidRPr="00262007">
        <w:rPr>
          <w:sz w:val="24"/>
          <w:szCs w:val="24"/>
        </w:rPr>
        <w:lastRenderedPageBreak/>
        <w:t>- предоставление ответов на письменные обращения граждан от имени главы г.Урай (в 2014 году- 336 обращений), от имени должностных лиц администрации города Урай (119 обращений);</w:t>
      </w:r>
    </w:p>
    <w:p w:rsidR="00C3629A" w:rsidRPr="00262007" w:rsidRDefault="00C3629A" w:rsidP="008355ED">
      <w:pPr>
        <w:ind w:firstLine="567"/>
        <w:jc w:val="both"/>
        <w:rPr>
          <w:sz w:val="24"/>
          <w:szCs w:val="24"/>
        </w:rPr>
      </w:pPr>
      <w:r w:rsidRPr="00262007">
        <w:rPr>
          <w:sz w:val="24"/>
          <w:szCs w:val="24"/>
        </w:rPr>
        <w:t>- предоставление информации жителям города на заседаниях Общественного совета города Урай, Координационного совета при главе города Урай по вопросам межнациональных, межконфессиональных отношений и сохранения этнокультур, выездных заседаниях Семейного совета города Урай и других коллегиальных органов;</w:t>
      </w:r>
    </w:p>
    <w:p w:rsidR="00C3629A" w:rsidRPr="00262007" w:rsidRDefault="00C3629A" w:rsidP="008355ED">
      <w:pPr>
        <w:ind w:firstLine="567"/>
        <w:jc w:val="both"/>
        <w:rPr>
          <w:sz w:val="24"/>
          <w:szCs w:val="24"/>
        </w:rPr>
      </w:pPr>
      <w:r w:rsidRPr="00262007">
        <w:rPr>
          <w:sz w:val="24"/>
          <w:szCs w:val="24"/>
        </w:rPr>
        <w:t>- встречи главы города Урай с трудовыми коллективами предприятий, учреждений, общественностью города, на которых представляется информация о результатах работы муниципалитета в прошедшем году и обозначаются планы на будущий год.</w:t>
      </w:r>
    </w:p>
    <w:p w:rsidR="00F33942" w:rsidRPr="00D463AA" w:rsidRDefault="00F33942" w:rsidP="008355ED">
      <w:pPr>
        <w:ind w:firstLine="567"/>
        <w:jc w:val="both"/>
        <w:rPr>
          <w:sz w:val="24"/>
          <w:szCs w:val="24"/>
        </w:rPr>
      </w:pPr>
    </w:p>
    <w:p w:rsidR="00F33942" w:rsidRPr="00E9517F" w:rsidRDefault="00F33942" w:rsidP="008355ED">
      <w:pPr>
        <w:pStyle w:val="a3"/>
        <w:ind w:left="0" w:firstLine="567"/>
        <w:jc w:val="both"/>
        <w:rPr>
          <w:sz w:val="24"/>
          <w:szCs w:val="24"/>
        </w:rPr>
      </w:pPr>
      <w:r w:rsidRPr="00E9517F">
        <w:rPr>
          <w:b/>
          <w:bCs/>
          <w:sz w:val="24"/>
          <w:szCs w:val="24"/>
        </w:rPr>
        <w:t>24) Продолжить практику проведения общественной экспертизы всех стратегических решений по социально-экономическому развитию Урая</w:t>
      </w:r>
      <w:r w:rsidRPr="00E9517F">
        <w:rPr>
          <w:sz w:val="24"/>
          <w:szCs w:val="24"/>
        </w:rPr>
        <w:t>.</w:t>
      </w:r>
    </w:p>
    <w:p w:rsidR="00F33942" w:rsidRPr="00E9517F" w:rsidRDefault="00F33942" w:rsidP="008355ED">
      <w:pPr>
        <w:ind w:firstLine="567"/>
        <w:jc w:val="both"/>
        <w:rPr>
          <w:b/>
          <w:bCs/>
          <w:sz w:val="24"/>
          <w:szCs w:val="24"/>
        </w:rPr>
      </w:pPr>
      <w:r w:rsidRPr="00E9517F">
        <w:rPr>
          <w:b/>
          <w:bCs/>
          <w:sz w:val="24"/>
          <w:szCs w:val="24"/>
        </w:rPr>
        <w:t>Информация о выполнении:</w:t>
      </w:r>
    </w:p>
    <w:p w:rsidR="00C3629A" w:rsidRPr="00262007" w:rsidRDefault="00C3629A" w:rsidP="008355ED">
      <w:pPr>
        <w:ind w:firstLine="567"/>
        <w:jc w:val="both"/>
        <w:rPr>
          <w:sz w:val="24"/>
          <w:szCs w:val="24"/>
        </w:rPr>
      </w:pPr>
      <w:r w:rsidRPr="00262007">
        <w:rPr>
          <w:sz w:val="24"/>
          <w:szCs w:val="24"/>
        </w:rPr>
        <w:t>Представительство и участие членов общественных объединений в работе коллегиальных органов обеспечивает обсуждение важных для города вопросов общественностью города. Представители общественности входят в большинство коллегиальных органов, такие как: Общественный совет города Урай, Семейный совет города Урай, Координационный совет при главе города Урай по вопросам межнациональных, межконфессиональных отношений и сохранения этнокультур, Молодежная палата города Урай, Общественный совет по вопросам ЖКХ города Урай и другие.</w:t>
      </w:r>
    </w:p>
    <w:p w:rsidR="00C3629A" w:rsidRPr="00262007" w:rsidRDefault="00C3629A" w:rsidP="008355ED">
      <w:pPr>
        <w:ind w:firstLine="567"/>
        <w:jc w:val="both"/>
        <w:rPr>
          <w:sz w:val="24"/>
          <w:szCs w:val="24"/>
        </w:rPr>
      </w:pPr>
      <w:r w:rsidRPr="00262007">
        <w:rPr>
          <w:sz w:val="24"/>
          <w:szCs w:val="24"/>
        </w:rPr>
        <w:t>Все наиболее значимые и важные решения в городе Урай принимаются после обсуждения с жителями и общественностью города</w:t>
      </w:r>
      <w:r w:rsidR="000E6E53">
        <w:rPr>
          <w:sz w:val="24"/>
          <w:szCs w:val="24"/>
        </w:rPr>
        <w:t>,</w:t>
      </w:r>
      <w:r w:rsidRPr="00262007">
        <w:rPr>
          <w:sz w:val="24"/>
          <w:szCs w:val="24"/>
        </w:rPr>
        <w:t xml:space="preserve"> в т.ч. на заседаниях:</w:t>
      </w:r>
    </w:p>
    <w:p w:rsidR="00C3629A" w:rsidRPr="00262007" w:rsidRDefault="00C3629A" w:rsidP="008355ED">
      <w:pPr>
        <w:numPr>
          <w:ilvl w:val="0"/>
          <w:numId w:val="12"/>
        </w:numPr>
        <w:tabs>
          <w:tab w:val="left" w:pos="993"/>
        </w:tabs>
        <w:ind w:left="0" w:firstLine="567"/>
        <w:jc w:val="both"/>
        <w:rPr>
          <w:sz w:val="24"/>
          <w:szCs w:val="24"/>
        </w:rPr>
      </w:pPr>
      <w:r w:rsidRPr="00262007">
        <w:rPr>
          <w:sz w:val="24"/>
          <w:szCs w:val="24"/>
        </w:rPr>
        <w:t>Общественного совета города Урай (в 2014 году- 4 заседания, рассмотрено 22 вопроса</w:t>
      </w:r>
      <w:r w:rsidR="00262007">
        <w:rPr>
          <w:sz w:val="24"/>
          <w:szCs w:val="24"/>
        </w:rPr>
        <w:t>).</w:t>
      </w:r>
    </w:p>
    <w:p w:rsidR="00C3629A" w:rsidRPr="00262007" w:rsidRDefault="00C3629A" w:rsidP="008355ED">
      <w:pPr>
        <w:numPr>
          <w:ilvl w:val="0"/>
          <w:numId w:val="12"/>
        </w:numPr>
        <w:tabs>
          <w:tab w:val="left" w:pos="993"/>
        </w:tabs>
        <w:ind w:left="0" w:firstLine="567"/>
        <w:jc w:val="both"/>
        <w:rPr>
          <w:sz w:val="24"/>
          <w:szCs w:val="24"/>
        </w:rPr>
      </w:pPr>
      <w:r w:rsidRPr="00262007">
        <w:rPr>
          <w:bCs/>
          <w:sz w:val="24"/>
          <w:szCs w:val="24"/>
        </w:rPr>
        <w:t xml:space="preserve">Координационного совета при главе города Урай по вопросам межнациональных, межконфессиональных отношений и сохранения этнокультур </w:t>
      </w:r>
      <w:r w:rsidRPr="00262007">
        <w:rPr>
          <w:sz w:val="24"/>
          <w:szCs w:val="24"/>
        </w:rPr>
        <w:t>(6 заседаний, в том числе, два- в формате видеоконференцсвязи, всего было рассмотрено 27 вопросов)</w:t>
      </w:r>
      <w:r w:rsidR="00262007">
        <w:rPr>
          <w:sz w:val="24"/>
          <w:szCs w:val="24"/>
        </w:rPr>
        <w:t>.</w:t>
      </w:r>
    </w:p>
    <w:p w:rsidR="00C3629A" w:rsidRPr="00262007" w:rsidRDefault="00C3629A" w:rsidP="008355ED">
      <w:pPr>
        <w:numPr>
          <w:ilvl w:val="0"/>
          <w:numId w:val="12"/>
        </w:numPr>
        <w:tabs>
          <w:tab w:val="left" w:pos="993"/>
        </w:tabs>
        <w:ind w:left="0" w:firstLine="567"/>
        <w:jc w:val="both"/>
        <w:rPr>
          <w:sz w:val="24"/>
          <w:szCs w:val="24"/>
        </w:rPr>
      </w:pPr>
      <w:r w:rsidRPr="00262007">
        <w:rPr>
          <w:sz w:val="24"/>
          <w:szCs w:val="24"/>
        </w:rPr>
        <w:t>Общественного совета по вопросам ЖКХ города Урай (в 2014 году проведено 17 заседаний, рассмотрено 64 вопроса)</w:t>
      </w:r>
      <w:r w:rsidR="00262007">
        <w:rPr>
          <w:sz w:val="24"/>
          <w:szCs w:val="24"/>
        </w:rPr>
        <w:t>.</w:t>
      </w:r>
    </w:p>
    <w:p w:rsidR="000E6E53" w:rsidRDefault="00C3629A" w:rsidP="008355ED">
      <w:pPr>
        <w:numPr>
          <w:ilvl w:val="0"/>
          <w:numId w:val="12"/>
        </w:numPr>
        <w:tabs>
          <w:tab w:val="left" w:pos="993"/>
        </w:tabs>
        <w:ind w:left="0" w:firstLine="567"/>
        <w:jc w:val="both"/>
        <w:rPr>
          <w:sz w:val="24"/>
          <w:szCs w:val="24"/>
        </w:rPr>
      </w:pPr>
      <w:r w:rsidRPr="00262007">
        <w:rPr>
          <w:sz w:val="24"/>
          <w:szCs w:val="24"/>
        </w:rPr>
        <w:t>Семейного совета города Урай (8 заседаний, в том числе, три- в формате видеоконференцсвязи и два выездных заседания с участием 140 жителей города, на которых получили консультации специалистов 63 человека. Всего на восьми заседаниях Семейного совета г.Урай рассмотрено 32 вопроса)</w:t>
      </w:r>
    </w:p>
    <w:p w:rsidR="00C3629A" w:rsidRPr="00262007" w:rsidRDefault="000E6E53" w:rsidP="008355ED">
      <w:pPr>
        <w:tabs>
          <w:tab w:val="left" w:pos="993"/>
        </w:tabs>
        <w:ind w:firstLine="567"/>
        <w:jc w:val="both"/>
        <w:rPr>
          <w:sz w:val="24"/>
          <w:szCs w:val="24"/>
        </w:rPr>
      </w:pPr>
      <w:r w:rsidRPr="00262007">
        <w:rPr>
          <w:sz w:val="24"/>
          <w:szCs w:val="24"/>
        </w:rPr>
        <w:t>И</w:t>
      </w:r>
      <w:r>
        <w:rPr>
          <w:sz w:val="24"/>
          <w:szCs w:val="24"/>
        </w:rPr>
        <w:t xml:space="preserve"> </w:t>
      </w:r>
      <w:r w:rsidR="00C3629A" w:rsidRPr="00262007">
        <w:rPr>
          <w:sz w:val="24"/>
          <w:szCs w:val="24"/>
        </w:rPr>
        <w:t xml:space="preserve"> эта практика будет сохранена.</w:t>
      </w:r>
    </w:p>
    <w:p w:rsidR="00C3629A" w:rsidRPr="00262007" w:rsidRDefault="00C3629A" w:rsidP="00637820">
      <w:pPr>
        <w:ind w:left="284" w:firstLine="283"/>
        <w:jc w:val="both"/>
        <w:rPr>
          <w:sz w:val="24"/>
          <w:szCs w:val="24"/>
        </w:rPr>
      </w:pPr>
      <w:r w:rsidRPr="00262007">
        <w:rPr>
          <w:sz w:val="24"/>
          <w:szCs w:val="24"/>
        </w:rPr>
        <w:t xml:space="preserve">Для проведения общественной экспертизы стратегических решений по социально-экономическому развитию Урая в 2014 году: </w:t>
      </w:r>
    </w:p>
    <w:p w:rsidR="00C3629A" w:rsidRPr="00262007" w:rsidRDefault="00C3629A" w:rsidP="008355ED">
      <w:pPr>
        <w:ind w:firstLine="567"/>
        <w:jc w:val="both"/>
        <w:rPr>
          <w:rFonts w:eastAsia="Calibri"/>
          <w:sz w:val="24"/>
          <w:szCs w:val="24"/>
        </w:rPr>
      </w:pPr>
      <w:r w:rsidRPr="00262007">
        <w:rPr>
          <w:sz w:val="24"/>
          <w:szCs w:val="24"/>
        </w:rPr>
        <w:t>- действует</w:t>
      </w:r>
      <w:r w:rsidRPr="00262007">
        <w:rPr>
          <w:rFonts w:eastAsia="Calibri"/>
          <w:sz w:val="24"/>
          <w:szCs w:val="24"/>
        </w:rPr>
        <w:t xml:space="preserve"> интерактивный проект «Карта безопасного детства», который начал работу в начале 2012 года. На сегодняшний день в адрес проекта направлено более 1800 обращений, из которых сформировано 440 заявок, в том числе, в 2014 году- 42 заявки от жителей города.</w:t>
      </w:r>
    </w:p>
    <w:p w:rsidR="00C3629A" w:rsidRPr="00262007" w:rsidRDefault="00C3629A" w:rsidP="008355ED">
      <w:pPr>
        <w:ind w:firstLine="567"/>
        <w:jc w:val="both"/>
        <w:rPr>
          <w:rFonts w:eastAsia="Calibri"/>
          <w:sz w:val="24"/>
          <w:szCs w:val="24"/>
        </w:rPr>
      </w:pPr>
      <w:r w:rsidRPr="00262007">
        <w:rPr>
          <w:rFonts w:eastAsia="Calibri"/>
          <w:sz w:val="24"/>
          <w:szCs w:val="24"/>
        </w:rPr>
        <w:t>- проводятся публичные слушания по вопросам социально-экономического развития города Урай;</w:t>
      </w:r>
    </w:p>
    <w:p w:rsidR="00C3629A" w:rsidRDefault="00C3629A" w:rsidP="008355ED">
      <w:pPr>
        <w:ind w:firstLine="567"/>
        <w:jc w:val="both"/>
        <w:rPr>
          <w:sz w:val="24"/>
          <w:szCs w:val="24"/>
        </w:rPr>
      </w:pPr>
      <w:r w:rsidRPr="00262007">
        <w:rPr>
          <w:sz w:val="24"/>
          <w:szCs w:val="24"/>
        </w:rPr>
        <w:t>- ведется сбор и анализ мнения населения об основных сферах развития города при проведении социологических исследований. За 2014 год провед</w:t>
      </w:r>
      <w:r w:rsidR="000E6E53">
        <w:rPr>
          <w:sz w:val="24"/>
          <w:szCs w:val="24"/>
        </w:rPr>
        <w:t>ено 14 опросов граждан на темы:</w:t>
      </w:r>
    </w:p>
    <w:p w:rsidR="000E6E53" w:rsidRDefault="000E6E53" w:rsidP="00C3629A">
      <w:pPr>
        <w:ind w:firstLine="708"/>
        <w:jc w:val="both"/>
        <w:rPr>
          <w:sz w:val="24"/>
          <w:szCs w:val="24"/>
        </w:rPr>
      </w:pPr>
    </w:p>
    <w:p w:rsidR="000E6E53" w:rsidRPr="00262007" w:rsidRDefault="000E6E53" w:rsidP="00C3629A">
      <w:pPr>
        <w:ind w:firstLine="708"/>
        <w:jc w:val="both"/>
        <w:rPr>
          <w:sz w:val="24"/>
          <w:szCs w:val="24"/>
        </w:rPr>
      </w:pPr>
    </w:p>
    <w:tbl>
      <w:tblPr>
        <w:tblStyle w:val="af"/>
        <w:tblW w:w="0" w:type="auto"/>
        <w:tblLook w:val="04A0"/>
      </w:tblPr>
      <w:tblGrid>
        <w:gridCol w:w="560"/>
        <w:gridCol w:w="1178"/>
        <w:gridCol w:w="7833"/>
      </w:tblGrid>
      <w:tr w:rsidR="00C3629A" w:rsidRPr="000E6E53" w:rsidTr="00BC5610">
        <w:tc>
          <w:tcPr>
            <w:tcW w:w="540" w:type="dxa"/>
          </w:tcPr>
          <w:p w:rsidR="00C3629A" w:rsidRPr="000E6E53" w:rsidRDefault="00C3629A" w:rsidP="00262007">
            <w:pPr>
              <w:jc w:val="center"/>
              <w:rPr>
                <w:b/>
                <w:sz w:val="24"/>
                <w:szCs w:val="24"/>
              </w:rPr>
            </w:pPr>
            <w:r w:rsidRPr="000E6E53">
              <w:rPr>
                <w:b/>
                <w:sz w:val="24"/>
                <w:szCs w:val="24"/>
              </w:rPr>
              <w:t>№ п/п</w:t>
            </w:r>
          </w:p>
        </w:tc>
        <w:tc>
          <w:tcPr>
            <w:tcW w:w="1178" w:type="dxa"/>
          </w:tcPr>
          <w:p w:rsidR="00C3629A" w:rsidRPr="000E6E53" w:rsidRDefault="00C3629A" w:rsidP="00262007">
            <w:pPr>
              <w:jc w:val="center"/>
              <w:rPr>
                <w:b/>
                <w:sz w:val="24"/>
                <w:szCs w:val="24"/>
              </w:rPr>
            </w:pPr>
            <w:r w:rsidRPr="000E6E53">
              <w:rPr>
                <w:b/>
                <w:sz w:val="24"/>
                <w:szCs w:val="24"/>
              </w:rPr>
              <w:t>Период</w:t>
            </w:r>
          </w:p>
        </w:tc>
        <w:tc>
          <w:tcPr>
            <w:tcW w:w="7903" w:type="dxa"/>
          </w:tcPr>
          <w:p w:rsidR="00C3629A" w:rsidRPr="000E6E53" w:rsidRDefault="00C3629A" w:rsidP="00262007">
            <w:pPr>
              <w:jc w:val="center"/>
              <w:rPr>
                <w:b/>
                <w:sz w:val="24"/>
                <w:szCs w:val="24"/>
              </w:rPr>
            </w:pPr>
            <w:r w:rsidRPr="000E6E53">
              <w:rPr>
                <w:b/>
                <w:sz w:val="24"/>
                <w:szCs w:val="24"/>
              </w:rPr>
              <w:t>Тема опроса</w:t>
            </w:r>
          </w:p>
        </w:tc>
      </w:tr>
      <w:tr w:rsidR="00C3629A" w:rsidRPr="00262007" w:rsidTr="00BC5610">
        <w:tc>
          <w:tcPr>
            <w:tcW w:w="540" w:type="dxa"/>
          </w:tcPr>
          <w:p w:rsidR="00C3629A" w:rsidRPr="00262007" w:rsidRDefault="00C3629A" w:rsidP="00262007">
            <w:pPr>
              <w:jc w:val="center"/>
              <w:rPr>
                <w:sz w:val="24"/>
                <w:szCs w:val="24"/>
              </w:rPr>
            </w:pPr>
            <w:r w:rsidRPr="00262007">
              <w:rPr>
                <w:sz w:val="24"/>
                <w:szCs w:val="24"/>
              </w:rPr>
              <w:t>1.</w:t>
            </w:r>
          </w:p>
        </w:tc>
        <w:tc>
          <w:tcPr>
            <w:tcW w:w="1178" w:type="dxa"/>
          </w:tcPr>
          <w:p w:rsidR="00C3629A" w:rsidRPr="00262007" w:rsidRDefault="00C3629A" w:rsidP="007D2729">
            <w:pPr>
              <w:rPr>
                <w:sz w:val="24"/>
                <w:szCs w:val="24"/>
              </w:rPr>
            </w:pPr>
            <w:r w:rsidRPr="00262007">
              <w:rPr>
                <w:sz w:val="24"/>
                <w:szCs w:val="24"/>
              </w:rPr>
              <w:t>Январь</w:t>
            </w:r>
          </w:p>
        </w:tc>
        <w:tc>
          <w:tcPr>
            <w:tcW w:w="7903" w:type="dxa"/>
          </w:tcPr>
          <w:p w:rsidR="005A2B91" w:rsidRPr="00262007" w:rsidRDefault="00C3629A" w:rsidP="00CE5BC3">
            <w:pPr>
              <w:jc w:val="both"/>
              <w:rPr>
                <w:sz w:val="24"/>
                <w:szCs w:val="24"/>
              </w:rPr>
            </w:pPr>
            <w:r w:rsidRPr="00262007">
              <w:rPr>
                <w:sz w:val="24"/>
                <w:szCs w:val="24"/>
              </w:rPr>
              <w:t>Качество оказания муниципальных услуг</w:t>
            </w:r>
            <w:r w:rsidRPr="00262007">
              <w:rPr>
                <w:b/>
                <w:sz w:val="24"/>
                <w:szCs w:val="24"/>
              </w:rPr>
              <w:t xml:space="preserve"> </w:t>
            </w:r>
            <w:r w:rsidRPr="00262007">
              <w:rPr>
                <w:sz w:val="24"/>
                <w:szCs w:val="24"/>
              </w:rPr>
              <w:t>среди посетителей МАУ «МФЦ»</w:t>
            </w:r>
          </w:p>
        </w:tc>
      </w:tr>
      <w:tr w:rsidR="00C3629A" w:rsidRPr="00262007" w:rsidTr="00BC5610">
        <w:tc>
          <w:tcPr>
            <w:tcW w:w="540" w:type="dxa"/>
          </w:tcPr>
          <w:p w:rsidR="00C3629A" w:rsidRPr="00262007" w:rsidRDefault="00C3629A" w:rsidP="00262007">
            <w:pPr>
              <w:jc w:val="center"/>
              <w:rPr>
                <w:sz w:val="24"/>
                <w:szCs w:val="24"/>
              </w:rPr>
            </w:pPr>
            <w:r w:rsidRPr="00262007">
              <w:rPr>
                <w:sz w:val="24"/>
                <w:szCs w:val="24"/>
              </w:rPr>
              <w:lastRenderedPageBreak/>
              <w:t>2.</w:t>
            </w:r>
          </w:p>
        </w:tc>
        <w:tc>
          <w:tcPr>
            <w:tcW w:w="1178" w:type="dxa"/>
          </w:tcPr>
          <w:p w:rsidR="00C3629A" w:rsidRPr="00262007" w:rsidRDefault="00C3629A" w:rsidP="007D2729">
            <w:pPr>
              <w:rPr>
                <w:sz w:val="24"/>
                <w:szCs w:val="24"/>
              </w:rPr>
            </w:pPr>
            <w:r w:rsidRPr="00262007">
              <w:rPr>
                <w:sz w:val="24"/>
                <w:szCs w:val="24"/>
              </w:rPr>
              <w:t>Март</w:t>
            </w:r>
          </w:p>
        </w:tc>
        <w:tc>
          <w:tcPr>
            <w:tcW w:w="7903" w:type="dxa"/>
          </w:tcPr>
          <w:p w:rsidR="005A2B91" w:rsidRPr="00262007" w:rsidRDefault="00C3629A" w:rsidP="00CE5BC3">
            <w:pPr>
              <w:jc w:val="both"/>
              <w:rPr>
                <w:sz w:val="24"/>
                <w:szCs w:val="24"/>
              </w:rPr>
            </w:pPr>
            <w:r w:rsidRPr="00262007">
              <w:rPr>
                <w:sz w:val="24"/>
                <w:szCs w:val="24"/>
              </w:rPr>
              <w:t xml:space="preserve">Актуальные направления </w:t>
            </w:r>
            <w:proofErr w:type="spellStart"/>
            <w:r w:rsidRPr="00262007">
              <w:rPr>
                <w:sz w:val="24"/>
                <w:szCs w:val="24"/>
              </w:rPr>
              <w:t>авиаперелетов</w:t>
            </w:r>
            <w:proofErr w:type="spellEnd"/>
            <w:r w:rsidRPr="00262007">
              <w:rPr>
                <w:sz w:val="24"/>
                <w:szCs w:val="24"/>
              </w:rPr>
              <w:t xml:space="preserve"> из </w:t>
            </w:r>
            <w:proofErr w:type="spellStart"/>
            <w:r w:rsidRPr="00262007">
              <w:rPr>
                <w:sz w:val="24"/>
                <w:szCs w:val="24"/>
              </w:rPr>
              <w:t>г</w:t>
            </w:r>
            <w:proofErr w:type="gramStart"/>
            <w:r w:rsidRPr="00262007">
              <w:rPr>
                <w:sz w:val="24"/>
                <w:szCs w:val="24"/>
              </w:rPr>
              <w:t>.У</w:t>
            </w:r>
            <w:proofErr w:type="gramEnd"/>
            <w:r w:rsidRPr="00262007">
              <w:rPr>
                <w:sz w:val="24"/>
                <w:szCs w:val="24"/>
              </w:rPr>
              <w:t>рай</w:t>
            </w:r>
            <w:proofErr w:type="spellEnd"/>
            <w:r w:rsidRPr="00262007">
              <w:rPr>
                <w:sz w:val="24"/>
                <w:szCs w:val="24"/>
              </w:rPr>
              <w:t xml:space="preserve"> через г.Екатеринбург</w:t>
            </w:r>
          </w:p>
        </w:tc>
      </w:tr>
      <w:tr w:rsidR="00C3629A" w:rsidRPr="00262007" w:rsidTr="00BC5610">
        <w:tc>
          <w:tcPr>
            <w:tcW w:w="540" w:type="dxa"/>
          </w:tcPr>
          <w:p w:rsidR="00C3629A" w:rsidRPr="00262007" w:rsidRDefault="00C3629A" w:rsidP="00262007">
            <w:pPr>
              <w:jc w:val="center"/>
              <w:rPr>
                <w:sz w:val="24"/>
                <w:szCs w:val="24"/>
              </w:rPr>
            </w:pPr>
            <w:r w:rsidRPr="00262007">
              <w:rPr>
                <w:sz w:val="24"/>
                <w:szCs w:val="24"/>
              </w:rPr>
              <w:t>3.</w:t>
            </w:r>
          </w:p>
        </w:tc>
        <w:tc>
          <w:tcPr>
            <w:tcW w:w="1178" w:type="dxa"/>
          </w:tcPr>
          <w:p w:rsidR="00C3629A" w:rsidRPr="00262007" w:rsidRDefault="00C3629A" w:rsidP="007D2729">
            <w:pPr>
              <w:rPr>
                <w:sz w:val="24"/>
                <w:szCs w:val="24"/>
              </w:rPr>
            </w:pPr>
            <w:r w:rsidRPr="00262007">
              <w:rPr>
                <w:sz w:val="24"/>
                <w:szCs w:val="24"/>
              </w:rPr>
              <w:t>Март</w:t>
            </w:r>
          </w:p>
        </w:tc>
        <w:tc>
          <w:tcPr>
            <w:tcW w:w="7903" w:type="dxa"/>
          </w:tcPr>
          <w:p w:rsidR="005A2B91" w:rsidRPr="00262007" w:rsidRDefault="00C3629A" w:rsidP="00CE5BC3">
            <w:pPr>
              <w:jc w:val="both"/>
              <w:rPr>
                <w:sz w:val="24"/>
                <w:szCs w:val="24"/>
              </w:rPr>
            </w:pPr>
            <w:r w:rsidRPr="00262007">
              <w:rPr>
                <w:sz w:val="24"/>
                <w:szCs w:val="24"/>
              </w:rPr>
              <w:t>Удовлетворенность населени</w:t>
            </w:r>
            <w:r w:rsidR="000E6E53">
              <w:rPr>
                <w:sz w:val="24"/>
                <w:szCs w:val="24"/>
              </w:rPr>
              <w:t>я</w:t>
            </w:r>
            <w:r w:rsidRPr="00262007">
              <w:rPr>
                <w:sz w:val="24"/>
                <w:szCs w:val="24"/>
              </w:rPr>
              <w:t xml:space="preserve"> качеством медицинского обслуживания</w:t>
            </w:r>
          </w:p>
        </w:tc>
      </w:tr>
      <w:tr w:rsidR="00C3629A" w:rsidRPr="00262007" w:rsidTr="00BC5610">
        <w:tc>
          <w:tcPr>
            <w:tcW w:w="540" w:type="dxa"/>
          </w:tcPr>
          <w:p w:rsidR="00C3629A" w:rsidRPr="00262007" w:rsidRDefault="00C3629A" w:rsidP="00262007">
            <w:pPr>
              <w:jc w:val="center"/>
              <w:rPr>
                <w:sz w:val="24"/>
                <w:szCs w:val="24"/>
              </w:rPr>
            </w:pPr>
            <w:r w:rsidRPr="00262007">
              <w:rPr>
                <w:sz w:val="24"/>
                <w:szCs w:val="24"/>
              </w:rPr>
              <w:t>4.</w:t>
            </w:r>
          </w:p>
        </w:tc>
        <w:tc>
          <w:tcPr>
            <w:tcW w:w="1178" w:type="dxa"/>
          </w:tcPr>
          <w:p w:rsidR="00C3629A" w:rsidRPr="00262007" w:rsidRDefault="00C3629A" w:rsidP="007D2729">
            <w:pPr>
              <w:rPr>
                <w:sz w:val="24"/>
                <w:szCs w:val="24"/>
              </w:rPr>
            </w:pPr>
            <w:r w:rsidRPr="00262007">
              <w:rPr>
                <w:sz w:val="24"/>
                <w:szCs w:val="24"/>
              </w:rPr>
              <w:t>Апрель</w:t>
            </w:r>
          </w:p>
        </w:tc>
        <w:tc>
          <w:tcPr>
            <w:tcW w:w="7903" w:type="dxa"/>
          </w:tcPr>
          <w:p w:rsidR="005A2B91" w:rsidRPr="00262007" w:rsidRDefault="00C3629A" w:rsidP="00CE5BC3">
            <w:pPr>
              <w:jc w:val="both"/>
              <w:rPr>
                <w:sz w:val="24"/>
                <w:szCs w:val="24"/>
              </w:rPr>
            </w:pPr>
            <w:r w:rsidRPr="00262007">
              <w:rPr>
                <w:sz w:val="24"/>
                <w:szCs w:val="24"/>
              </w:rPr>
              <w:t>Эффективность деятельности</w:t>
            </w:r>
            <w:r w:rsidRPr="00262007">
              <w:rPr>
                <w:color w:val="FF0000"/>
                <w:sz w:val="24"/>
                <w:szCs w:val="24"/>
              </w:rPr>
              <w:t xml:space="preserve"> </w:t>
            </w:r>
            <w:r w:rsidRPr="00262007">
              <w:rPr>
                <w:sz w:val="24"/>
                <w:szCs w:val="24"/>
              </w:rPr>
              <w:t>представительного органа муниципального образования город Урай (Дума города Урай) и исполнительного органа местного самоуправления (администрация города Урай)</w:t>
            </w:r>
          </w:p>
        </w:tc>
      </w:tr>
      <w:tr w:rsidR="00C3629A" w:rsidRPr="00262007" w:rsidTr="00BC5610">
        <w:tc>
          <w:tcPr>
            <w:tcW w:w="540" w:type="dxa"/>
          </w:tcPr>
          <w:p w:rsidR="00C3629A" w:rsidRPr="00262007" w:rsidRDefault="00C3629A" w:rsidP="00262007">
            <w:pPr>
              <w:jc w:val="center"/>
              <w:rPr>
                <w:sz w:val="24"/>
                <w:szCs w:val="24"/>
              </w:rPr>
            </w:pPr>
            <w:r w:rsidRPr="00262007">
              <w:rPr>
                <w:sz w:val="24"/>
                <w:szCs w:val="24"/>
              </w:rPr>
              <w:t>5.</w:t>
            </w:r>
          </w:p>
        </w:tc>
        <w:tc>
          <w:tcPr>
            <w:tcW w:w="1178" w:type="dxa"/>
          </w:tcPr>
          <w:p w:rsidR="00C3629A" w:rsidRPr="00262007" w:rsidRDefault="00C3629A" w:rsidP="007D2729">
            <w:pPr>
              <w:rPr>
                <w:sz w:val="24"/>
                <w:szCs w:val="24"/>
              </w:rPr>
            </w:pPr>
            <w:r w:rsidRPr="00262007">
              <w:rPr>
                <w:sz w:val="24"/>
                <w:szCs w:val="24"/>
              </w:rPr>
              <w:t>Апрель</w:t>
            </w:r>
          </w:p>
        </w:tc>
        <w:tc>
          <w:tcPr>
            <w:tcW w:w="7903" w:type="dxa"/>
          </w:tcPr>
          <w:p w:rsidR="005A2B91" w:rsidRPr="00262007" w:rsidRDefault="00C3629A" w:rsidP="00CE5BC3">
            <w:pPr>
              <w:jc w:val="both"/>
              <w:rPr>
                <w:sz w:val="24"/>
                <w:szCs w:val="24"/>
              </w:rPr>
            </w:pPr>
            <w:r w:rsidRPr="00262007">
              <w:rPr>
                <w:sz w:val="24"/>
                <w:szCs w:val="24"/>
              </w:rPr>
              <w:t>Принимаемые меры по противодействию коррупции в городе Урай</w:t>
            </w:r>
          </w:p>
        </w:tc>
      </w:tr>
      <w:tr w:rsidR="00C3629A" w:rsidRPr="00262007" w:rsidTr="00BC5610">
        <w:tc>
          <w:tcPr>
            <w:tcW w:w="540" w:type="dxa"/>
          </w:tcPr>
          <w:p w:rsidR="00C3629A" w:rsidRPr="00262007" w:rsidRDefault="00C3629A" w:rsidP="00262007">
            <w:pPr>
              <w:jc w:val="center"/>
              <w:rPr>
                <w:sz w:val="24"/>
                <w:szCs w:val="24"/>
              </w:rPr>
            </w:pPr>
            <w:r w:rsidRPr="00262007">
              <w:rPr>
                <w:sz w:val="24"/>
                <w:szCs w:val="24"/>
              </w:rPr>
              <w:t>6.</w:t>
            </w:r>
          </w:p>
        </w:tc>
        <w:tc>
          <w:tcPr>
            <w:tcW w:w="1178" w:type="dxa"/>
          </w:tcPr>
          <w:p w:rsidR="00C3629A" w:rsidRPr="00262007" w:rsidRDefault="00C3629A" w:rsidP="007D2729">
            <w:pPr>
              <w:rPr>
                <w:sz w:val="24"/>
                <w:szCs w:val="24"/>
              </w:rPr>
            </w:pPr>
            <w:r w:rsidRPr="00262007">
              <w:rPr>
                <w:sz w:val="24"/>
                <w:szCs w:val="24"/>
              </w:rPr>
              <w:t>Май</w:t>
            </w:r>
          </w:p>
        </w:tc>
        <w:tc>
          <w:tcPr>
            <w:tcW w:w="7903" w:type="dxa"/>
          </w:tcPr>
          <w:p w:rsidR="005A2B91" w:rsidRPr="00262007" w:rsidRDefault="00C3629A" w:rsidP="00CE5BC3">
            <w:pPr>
              <w:jc w:val="both"/>
              <w:rPr>
                <w:sz w:val="24"/>
                <w:szCs w:val="24"/>
              </w:rPr>
            </w:pPr>
            <w:r w:rsidRPr="00262007">
              <w:rPr>
                <w:sz w:val="24"/>
                <w:szCs w:val="24"/>
              </w:rPr>
              <w:t>Состояние гражданско-патриотического воспитания детей, подростков и молодежи города Урай, а так же взрослого населения</w:t>
            </w:r>
          </w:p>
        </w:tc>
      </w:tr>
      <w:tr w:rsidR="00C3629A" w:rsidRPr="00262007" w:rsidTr="00BC5610">
        <w:tc>
          <w:tcPr>
            <w:tcW w:w="540" w:type="dxa"/>
          </w:tcPr>
          <w:p w:rsidR="00C3629A" w:rsidRPr="00262007" w:rsidRDefault="00C3629A" w:rsidP="00262007">
            <w:pPr>
              <w:jc w:val="center"/>
              <w:rPr>
                <w:sz w:val="24"/>
                <w:szCs w:val="24"/>
              </w:rPr>
            </w:pPr>
            <w:r w:rsidRPr="00262007">
              <w:rPr>
                <w:sz w:val="24"/>
                <w:szCs w:val="24"/>
              </w:rPr>
              <w:t>7.</w:t>
            </w:r>
          </w:p>
        </w:tc>
        <w:tc>
          <w:tcPr>
            <w:tcW w:w="1178" w:type="dxa"/>
          </w:tcPr>
          <w:p w:rsidR="00C3629A" w:rsidRPr="00262007" w:rsidRDefault="00C3629A" w:rsidP="007D2729">
            <w:pPr>
              <w:rPr>
                <w:sz w:val="24"/>
                <w:szCs w:val="24"/>
              </w:rPr>
            </w:pPr>
            <w:r w:rsidRPr="00262007">
              <w:rPr>
                <w:sz w:val="24"/>
                <w:szCs w:val="24"/>
              </w:rPr>
              <w:t>Июль</w:t>
            </w:r>
          </w:p>
        </w:tc>
        <w:tc>
          <w:tcPr>
            <w:tcW w:w="7903" w:type="dxa"/>
          </w:tcPr>
          <w:p w:rsidR="005A2B91" w:rsidRPr="00262007" w:rsidRDefault="00C3629A" w:rsidP="00CE5BC3">
            <w:pPr>
              <w:jc w:val="both"/>
              <w:rPr>
                <w:sz w:val="24"/>
                <w:szCs w:val="24"/>
              </w:rPr>
            </w:pPr>
            <w:r w:rsidRPr="00262007">
              <w:rPr>
                <w:sz w:val="24"/>
                <w:szCs w:val="24"/>
              </w:rPr>
              <w:t>Эф</w:t>
            </w:r>
            <w:r w:rsidR="005A2B91">
              <w:rPr>
                <w:sz w:val="24"/>
                <w:szCs w:val="24"/>
              </w:rPr>
              <w:t xml:space="preserve">фективность средств рекламы в городе </w:t>
            </w:r>
            <w:r w:rsidRPr="00262007">
              <w:rPr>
                <w:sz w:val="24"/>
                <w:szCs w:val="24"/>
              </w:rPr>
              <w:t>Урай</w:t>
            </w:r>
          </w:p>
        </w:tc>
      </w:tr>
      <w:tr w:rsidR="00C3629A" w:rsidRPr="00262007" w:rsidTr="00BC5610">
        <w:tc>
          <w:tcPr>
            <w:tcW w:w="540" w:type="dxa"/>
          </w:tcPr>
          <w:p w:rsidR="00C3629A" w:rsidRPr="00262007" w:rsidRDefault="00C3629A" w:rsidP="00262007">
            <w:pPr>
              <w:jc w:val="center"/>
              <w:rPr>
                <w:sz w:val="24"/>
                <w:szCs w:val="24"/>
              </w:rPr>
            </w:pPr>
            <w:r w:rsidRPr="00262007">
              <w:rPr>
                <w:sz w:val="24"/>
                <w:szCs w:val="24"/>
              </w:rPr>
              <w:t>8.</w:t>
            </w:r>
          </w:p>
        </w:tc>
        <w:tc>
          <w:tcPr>
            <w:tcW w:w="1178" w:type="dxa"/>
          </w:tcPr>
          <w:p w:rsidR="00C3629A" w:rsidRPr="00262007" w:rsidRDefault="00C3629A" w:rsidP="007D2729">
            <w:pPr>
              <w:rPr>
                <w:sz w:val="24"/>
                <w:szCs w:val="24"/>
              </w:rPr>
            </w:pPr>
            <w:r w:rsidRPr="00262007">
              <w:rPr>
                <w:sz w:val="24"/>
                <w:szCs w:val="24"/>
              </w:rPr>
              <w:t>Август</w:t>
            </w:r>
          </w:p>
        </w:tc>
        <w:tc>
          <w:tcPr>
            <w:tcW w:w="7903" w:type="dxa"/>
          </w:tcPr>
          <w:p w:rsidR="005A2B91" w:rsidRPr="00262007" w:rsidRDefault="005A2B91" w:rsidP="00CE5BC3">
            <w:pPr>
              <w:jc w:val="both"/>
              <w:rPr>
                <w:sz w:val="24"/>
                <w:szCs w:val="24"/>
              </w:rPr>
            </w:pPr>
            <w:r>
              <w:rPr>
                <w:sz w:val="24"/>
                <w:szCs w:val="24"/>
              </w:rPr>
              <w:t xml:space="preserve">Межнациональные отношения в городе </w:t>
            </w:r>
            <w:r w:rsidR="00C3629A" w:rsidRPr="00262007">
              <w:rPr>
                <w:sz w:val="24"/>
                <w:szCs w:val="24"/>
              </w:rPr>
              <w:t>Урай</w:t>
            </w:r>
          </w:p>
        </w:tc>
      </w:tr>
      <w:tr w:rsidR="00C3629A" w:rsidRPr="00262007" w:rsidTr="00BC5610">
        <w:tc>
          <w:tcPr>
            <w:tcW w:w="540" w:type="dxa"/>
          </w:tcPr>
          <w:p w:rsidR="00C3629A" w:rsidRPr="00262007" w:rsidRDefault="00C3629A" w:rsidP="00262007">
            <w:pPr>
              <w:jc w:val="center"/>
              <w:rPr>
                <w:sz w:val="24"/>
                <w:szCs w:val="24"/>
              </w:rPr>
            </w:pPr>
            <w:r w:rsidRPr="00262007">
              <w:rPr>
                <w:sz w:val="24"/>
                <w:szCs w:val="24"/>
              </w:rPr>
              <w:t>9.</w:t>
            </w:r>
          </w:p>
        </w:tc>
        <w:tc>
          <w:tcPr>
            <w:tcW w:w="1178" w:type="dxa"/>
          </w:tcPr>
          <w:p w:rsidR="00C3629A" w:rsidRPr="00262007" w:rsidRDefault="00C3629A" w:rsidP="007D2729">
            <w:pPr>
              <w:rPr>
                <w:sz w:val="24"/>
                <w:szCs w:val="24"/>
              </w:rPr>
            </w:pPr>
            <w:r w:rsidRPr="00262007">
              <w:rPr>
                <w:sz w:val="24"/>
                <w:szCs w:val="24"/>
              </w:rPr>
              <w:t>Сентябрь</w:t>
            </w:r>
          </w:p>
        </w:tc>
        <w:tc>
          <w:tcPr>
            <w:tcW w:w="7903" w:type="dxa"/>
          </w:tcPr>
          <w:p w:rsidR="005A2B91" w:rsidRPr="00262007" w:rsidRDefault="00C3629A" w:rsidP="00CE5BC3">
            <w:pPr>
              <w:jc w:val="both"/>
              <w:rPr>
                <w:sz w:val="24"/>
                <w:szCs w:val="24"/>
              </w:rPr>
            </w:pPr>
            <w:r w:rsidRPr="00262007">
              <w:rPr>
                <w:sz w:val="24"/>
                <w:szCs w:val="24"/>
              </w:rPr>
              <w:t>Типы этнической идентичности</w:t>
            </w:r>
          </w:p>
        </w:tc>
      </w:tr>
      <w:tr w:rsidR="00C3629A" w:rsidRPr="00262007" w:rsidTr="00BC5610">
        <w:tc>
          <w:tcPr>
            <w:tcW w:w="540" w:type="dxa"/>
          </w:tcPr>
          <w:p w:rsidR="00C3629A" w:rsidRPr="00262007" w:rsidRDefault="00C3629A" w:rsidP="00262007">
            <w:pPr>
              <w:jc w:val="center"/>
              <w:rPr>
                <w:sz w:val="24"/>
                <w:szCs w:val="24"/>
              </w:rPr>
            </w:pPr>
            <w:r w:rsidRPr="00262007">
              <w:rPr>
                <w:sz w:val="24"/>
                <w:szCs w:val="24"/>
              </w:rPr>
              <w:t>10.</w:t>
            </w:r>
          </w:p>
        </w:tc>
        <w:tc>
          <w:tcPr>
            <w:tcW w:w="1178" w:type="dxa"/>
          </w:tcPr>
          <w:p w:rsidR="00C3629A" w:rsidRPr="00262007" w:rsidRDefault="00C3629A" w:rsidP="007D2729">
            <w:pPr>
              <w:rPr>
                <w:sz w:val="24"/>
                <w:szCs w:val="24"/>
              </w:rPr>
            </w:pPr>
            <w:r w:rsidRPr="00262007">
              <w:rPr>
                <w:sz w:val="24"/>
                <w:szCs w:val="24"/>
              </w:rPr>
              <w:t>Октябрь</w:t>
            </w:r>
          </w:p>
        </w:tc>
        <w:tc>
          <w:tcPr>
            <w:tcW w:w="7903" w:type="dxa"/>
          </w:tcPr>
          <w:p w:rsidR="005A2B91" w:rsidRPr="00262007" w:rsidRDefault="00C3629A" w:rsidP="00CE5BC3">
            <w:pPr>
              <w:jc w:val="both"/>
              <w:rPr>
                <w:sz w:val="24"/>
                <w:szCs w:val="24"/>
              </w:rPr>
            </w:pPr>
            <w:r w:rsidRPr="00262007">
              <w:rPr>
                <w:sz w:val="24"/>
                <w:szCs w:val="24"/>
              </w:rPr>
              <w:t>Качество предоставления спортивных услуг МБОУ ДОД ДЮСШ «Старт»</w:t>
            </w:r>
          </w:p>
        </w:tc>
      </w:tr>
      <w:tr w:rsidR="00C3629A" w:rsidRPr="00262007" w:rsidTr="00BC5610">
        <w:tc>
          <w:tcPr>
            <w:tcW w:w="540" w:type="dxa"/>
          </w:tcPr>
          <w:p w:rsidR="00C3629A" w:rsidRPr="00262007" w:rsidRDefault="00C3629A" w:rsidP="00262007">
            <w:pPr>
              <w:jc w:val="center"/>
              <w:rPr>
                <w:sz w:val="24"/>
                <w:szCs w:val="24"/>
              </w:rPr>
            </w:pPr>
            <w:r w:rsidRPr="00262007">
              <w:rPr>
                <w:sz w:val="24"/>
                <w:szCs w:val="24"/>
              </w:rPr>
              <w:t>11.</w:t>
            </w:r>
          </w:p>
        </w:tc>
        <w:tc>
          <w:tcPr>
            <w:tcW w:w="1178" w:type="dxa"/>
          </w:tcPr>
          <w:p w:rsidR="00C3629A" w:rsidRPr="00262007" w:rsidRDefault="00C3629A" w:rsidP="007D2729">
            <w:pPr>
              <w:rPr>
                <w:sz w:val="24"/>
                <w:szCs w:val="24"/>
              </w:rPr>
            </w:pPr>
            <w:r w:rsidRPr="00262007">
              <w:rPr>
                <w:sz w:val="24"/>
                <w:szCs w:val="24"/>
              </w:rPr>
              <w:t>Октябрь</w:t>
            </w:r>
          </w:p>
        </w:tc>
        <w:tc>
          <w:tcPr>
            <w:tcW w:w="7903" w:type="dxa"/>
          </w:tcPr>
          <w:p w:rsidR="005A2B91" w:rsidRPr="00262007" w:rsidRDefault="005A2B91" w:rsidP="00CE5BC3">
            <w:pPr>
              <w:jc w:val="both"/>
              <w:rPr>
                <w:sz w:val="24"/>
                <w:szCs w:val="24"/>
              </w:rPr>
            </w:pPr>
            <w:r>
              <w:rPr>
                <w:sz w:val="24"/>
                <w:szCs w:val="24"/>
              </w:rPr>
              <w:t xml:space="preserve">Интернет и услуги связи в городе </w:t>
            </w:r>
            <w:r w:rsidR="00C3629A" w:rsidRPr="00262007">
              <w:rPr>
                <w:sz w:val="24"/>
                <w:szCs w:val="24"/>
              </w:rPr>
              <w:t>Урай</w:t>
            </w:r>
          </w:p>
        </w:tc>
      </w:tr>
      <w:tr w:rsidR="00C3629A" w:rsidRPr="00262007" w:rsidTr="00BC5610">
        <w:tc>
          <w:tcPr>
            <w:tcW w:w="540" w:type="dxa"/>
          </w:tcPr>
          <w:p w:rsidR="00C3629A" w:rsidRPr="00262007" w:rsidRDefault="00C3629A" w:rsidP="00262007">
            <w:pPr>
              <w:jc w:val="center"/>
              <w:rPr>
                <w:sz w:val="24"/>
                <w:szCs w:val="24"/>
              </w:rPr>
            </w:pPr>
            <w:r w:rsidRPr="00262007">
              <w:rPr>
                <w:sz w:val="24"/>
                <w:szCs w:val="24"/>
              </w:rPr>
              <w:t>12.</w:t>
            </w:r>
          </w:p>
        </w:tc>
        <w:tc>
          <w:tcPr>
            <w:tcW w:w="1178" w:type="dxa"/>
          </w:tcPr>
          <w:p w:rsidR="00C3629A" w:rsidRPr="00262007" w:rsidRDefault="00C3629A" w:rsidP="007D2729">
            <w:pPr>
              <w:rPr>
                <w:sz w:val="24"/>
                <w:szCs w:val="24"/>
              </w:rPr>
            </w:pPr>
            <w:r w:rsidRPr="00262007">
              <w:rPr>
                <w:sz w:val="24"/>
                <w:szCs w:val="24"/>
              </w:rPr>
              <w:t>Ноябрь</w:t>
            </w:r>
          </w:p>
        </w:tc>
        <w:tc>
          <w:tcPr>
            <w:tcW w:w="7903" w:type="dxa"/>
          </w:tcPr>
          <w:p w:rsidR="005A2B91" w:rsidRPr="00262007" w:rsidRDefault="00C3629A" w:rsidP="00CE5BC3">
            <w:pPr>
              <w:jc w:val="both"/>
              <w:rPr>
                <w:sz w:val="24"/>
                <w:szCs w:val="24"/>
              </w:rPr>
            </w:pPr>
            <w:r w:rsidRPr="00262007">
              <w:rPr>
                <w:sz w:val="24"/>
                <w:szCs w:val="24"/>
              </w:rPr>
              <w:t>Социальное самочувствие жителей города Урай</w:t>
            </w:r>
          </w:p>
        </w:tc>
      </w:tr>
      <w:tr w:rsidR="00C3629A" w:rsidRPr="00262007" w:rsidTr="00BC5610">
        <w:tc>
          <w:tcPr>
            <w:tcW w:w="540" w:type="dxa"/>
          </w:tcPr>
          <w:p w:rsidR="00C3629A" w:rsidRPr="00262007" w:rsidRDefault="00C3629A" w:rsidP="00262007">
            <w:pPr>
              <w:jc w:val="center"/>
              <w:rPr>
                <w:sz w:val="24"/>
                <w:szCs w:val="24"/>
              </w:rPr>
            </w:pPr>
            <w:r w:rsidRPr="00262007">
              <w:rPr>
                <w:sz w:val="24"/>
                <w:szCs w:val="24"/>
              </w:rPr>
              <w:t>13.</w:t>
            </w:r>
          </w:p>
        </w:tc>
        <w:tc>
          <w:tcPr>
            <w:tcW w:w="1178" w:type="dxa"/>
          </w:tcPr>
          <w:p w:rsidR="00C3629A" w:rsidRPr="00262007" w:rsidRDefault="00C3629A" w:rsidP="007D2729">
            <w:pPr>
              <w:rPr>
                <w:sz w:val="24"/>
                <w:szCs w:val="24"/>
              </w:rPr>
            </w:pPr>
            <w:r w:rsidRPr="00262007">
              <w:rPr>
                <w:sz w:val="24"/>
                <w:szCs w:val="24"/>
              </w:rPr>
              <w:t>Декабрь</w:t>
            </w:r>
          </w:p>
        </w:tc>
        <w:tc>
          <w:tcPr>
            <w:tcW w:w="7903" w:type="dxa"/>
          </w:tcPr>
          <w:p w:rsidR="005A2B91" w:rsidRPr="00262007" w:rsidRDefault="00C3629A" w:rsidP="00CE5BC3">
            <w:pPr>
              <w:jc w:val="both"/>
              <w:rPr>
                <w:sz w:val="24"/>
                <w:szCs w:val="24"/>
              </w:rPr>
            </w:pPr>
            <w:r w:rsidRPr="00262007">
              <w:rPr>
                <w:sz w:val="24"/>
                <w:szCs w:val="24"/>
              </w:rPr>
              <w:t>Духовное состояние культуры жителей города Урай</w:t>
            </w:r>
          </w:p>
        </w:tc>
      </w:tr>
      <w:tr w:rsidR="00C3629A" w:rsidRPr="00262007" w:rsidTr="00BC5610">
        <w:tc>
          <w:tcPr>
            <w:tcW w:w="540" w:type="dxa"/>
          </w:tcPr>
          <w:p w:rsidR="00C3629A" w:rsidRPr="00262007" w:rsidRDefault="00C3629A" w:rsidP="00262007">
            <w:pPr>
              <w:jc w:val="center"/>
              <w:rPr>
                <w:sz w:val="24"/>
                <w:szCs w:val="24"/>
              </w:rPr>
            </w:pPr>
            <w:r w:rsidRPr="00262007">
              <w:rPr>
                <w:sz w:val="24"/>
                <w:szCs w:val="24"/>
              </w:rPr>
              <w:t>14.</w:t>
            </w:r>
          </w:p>
        </w:tc>
        <w:tc>
          <w:tcPr>
            <w:tcW w:w="1178" w:type="dxa"/>
          </w:tcPr>
          <w:p w:rsidR="00C3629A" w:rsidRPr="00262007" w:rsidRDefault="00C3629A" w:rsidP="007D2729">
            <w:pPr>
              <w:rPr>
                <w:sz w:val="24"/>
                <w:szCs w:val="24"/>
              </w:rPr>
            </w:pPr>
            <w:r w:rsidRPr="00262007">
              <w:rPr>
                <w:sz w:val="24"/>
                <w:szCs w:val="24"/>
              </w:rPr>
              <w:t>Декабрь</w:t>
            </w:r>
          </w:p>
        </w:tc>
        <w:tc>
          <w:tcPr>
            <w:tcW w:w="7903" w:type="dxa"/>
          </w:tcPr>
          <w:p w:rsidR="00006A8B" w:rsidRPr="00262007" w:rsidRDefault="00C3629A" w:rsidP="002F5D26">
            <w:pPr>
              <w:jc w:val="both"/>
              <w:rPr>
                <w:sz w:val="24"/>
                <w:szCs w:val="24"/>
              </w:rPr>
            </w:pPr>
            <w:r w:rsidRPr="00262007">
              <w:rPr>
                <w:sz w:val="24"/>
                <w:szCs w:val="24"/>
              </w:rPr>
              <w:t>Причины распада супружеских отношений</w:t>
            </w:r>
          </w:p>
        </w:tc>
      </w:tr>
    </w:tbl>
    <w:p w:rsidR="00BC5610" w:rsidRDefault="00BC5610" w:rsidP="008355ED">
      <w:pPr>
        <w:ind w:firstLine="567"/>
        <w:jc w:val="both"/>
        <w:rPr>
          <w:sz w:val="24"/>
          <w:szCs w:val="24"/>
        </w:rPr>
      </w:pPr>
      <w:r>
        <w:rPr>
          <w:sz w:val="24"/>
          <w:szCs w:val="24"/>
        </w:rPr>
        <w:t xml:space="preserve">В соответствии с Планом работы Совета общественного контроля при главе города Урай за реализацией Стратегии социально-экономического развития Ханты-Мансийского автономного округа– </w:t>
      </w:r>
      <w:proofErr w:type="gramStart"/>
      <w:r>
        <w:rPr>
          <w:sz w:val="24"/>
          <w:szCs w:val="24"/>
        </w:rPr>
        <w:t>Юг</w:t>
      </w:r>
      <w:proofErr w:type="gramEnd"/>
      <w:r>
        <w:rPr>
          <w:sz w:val="24"/>
          <w:szCs w:val="24"/>
        </w:rPr>
        <w:t xml:space="preserve">ры  до 2020 года и на период до 2030 года, Стратегии социально-экономического развития города Урай до 2020 года в 2014 году проведено 2 заседания Совета (31.03.2014, 27.10.2014 </w:t>
      </w:r>
      <w:hyperlink r:id="rId14" w:history="1">
        <w:r w:rsidRPr="002A11D2">
          <w:rPr>
            <w:rStyle w:val="a9"/>
            <w:sz w:val="24"/>
            <w:szCs w:val="24"/>
          </w:rPr>
          <w:t>http://www.uray.ru/obsch_sov_strategiya</w:t>
        </w:r>
      </w:hyperlink>
      <w:r w:rsidRPr="002A11D2">
        <w:rPr>
          <w:sz w:val="24"/>
          <w:szCs w:val="24"/>
        </w:rPr>
        <w:t xml:space="preserve">). </w:t>
      </w:r>
    </w:p>
    <w:p w:rsidR="00BC5610" w:rsidRDefault="00BC5610" w:rsidP="008355ED">
      <w:pPr>
        <w:ind w:firstLine="567"/>
        <w:jc w:val="both"/>
        <w:rPr>
          <w:sz w:val="24"/>
          <w:szCs w:val="24"/>
        </w:rPr>
      </w:pPr>
      <w:proofErr w:type="gramStart"/>
      <w:r w:rsidRPr="00AE3617">
        <w:rPr>
          <w:sz w:val="24"/>
          <w:szCs w:val="24"/>
        </w:rPr>
        <w:t>Кроме того, в рамках привлечения организаций и населения города Урай к общественному контролю за реализацией Стратегии на заседании муниципальной трехсторонней комиссии по регулированию социально-трудовых отношений в городе Урай</w:t>
      </w:r>
      <w:r>
        <w:rPr>
          <w:sz w:val="24"/>
          <w:szCs w:val="24"/>
        </w:rPr>
        <w:t xml:space="preserve">, которое проведено 29.05.2014, </w:t>
      </w:r>
      <w:r w:rsidRPr="00AE3617">
        <w:rPr>
          <w:sz w:val="24"/>
          <w:szCs w:val="24"/>
        </w:rPr>
        <w:t>представлена презентация  «О Стратегии социально-экономического развития</w:t>
      </w:r>
      <w:r>
        <w:rPr>
          <w:sz w:val="24"/>
          <w:szCs w:val="24"/>
        </w:rPr>
        <w:t xml:space="preserve"> города Урай и реализации Плана действий администрации города Урай по реализации Стратегии за 2012-2013 годы».</w:t>
      </w:r>
      <w:r w:rsidRPr="006C2307">
        <w:rPr>
          <w:sz w:val="24"/>
          <w:szCs w:val="24"/>
        </w:rPr>
        <w:t xml:space="preserve"> </w:t>
      </w:r>
      <w:proofErr w:type="gramEnd"/>
    </w:p>
    <w:p w:rsidR="00BC5610" w:rsidRPr="00B01A56" w:rsidRDefault="00BC5610" w:rsidP="008355ED">
      <w:pPr>
        <w:ind w:firstLine="567"/>
        <w:jc w:val="both"/>
        <w:rPr>
          <w:sz w:val="24"/>
          <w:szCs w:val="24"/>
        </w:rPr>
      </w:pPr>
      <w:r>
        <w:rPr>
          <w:sz w:val="24"/>
          <w:szCs w:val="24"/>
        </w:rPr>
        <w:t xml:space="preserve">12.11.2014 на очередном заседании Молодежной палаты города Урай проведено обсуждение реализации документа Стратегии города Урай и его актуализации на период до 2030 года.  </w:t>
      </w:r>
    </w:p>
    <w:p w:rsidR="00BC5610" w:rsidRDefault="00BC5610" w:rsidP="008355ED">
      <w:pPr>
        <w:tabs>
          <w:tab w:val="left" w:pos="426"/>
          <w:tab w:val="left" w:pos="6237"/>
        </w:tabs>
        <w:ind w:firstLine="567"/>
        <w:jc w:val="both"/>
        <w:rPr>
          <w:sz w:val="24"/>
          <w:szCs w:val="24"/>
        </w:rPr>
      </w:pPr>
      <w:r>
        <w:rPr>
          <w:sz w:val="24"/>
          <w:szCs w:val="24"/>
        </w:rPr>
        <w:t>На официальном сайте администрации города Урай в информационно-телекоммуникационной сети «Интернет» создан раздел «Стратегическое планирование» (</w:t>
      </w:r>
      <w:hyperlink r:id="rId15" w:history="1">
        <w:r w:rsidRPr="008B69AB">
          <w:rPr>
            <w:rStyle w:val="a9"/>
            <w:sz w:val="24"/>
            <w:szCs w:val="24"/>
          </w:rPr>
          <w:t>http://www.uray.ru/strategiya-razvitiya</w:t>
        </w:r>
      </w:hyperlink>
      <w:r>
        <w:rPr>
          <w:sz w:val="24"/>
          <w:szCs w:val="24"/>
        </w:rPr>
        <w:t xml:space="preserve">), в котором размещена полная информация о реализации Стратегии социально-экономического развития города Урай, включая возможность обратной связи с органами администрации по реализации стратегических документов города Урай (в том числе по средствам Форума). </w:t>
      </w:r>
    </w:p>
    <w:p w:rsidR="00BC5610" w:rsidRPr="00DB5BF5" w:rsidRDefault="00BC5610" w:rsidP="008355ED">
      <w:pPr>
        <w:ind w:firstLine="567"/>
        <w:jc w:val="both"/>
        <w:rPr>
          <w:sz w:val="24"/>
          <w:szCs w:val="24"/>
        </w:rPr>
      </w:pPr>
      <w:r>
        <w:rPr>
          <w:sz w:val="24"/>
          <w:szCs w:val="24"/>
        </w:rPr>
        <w:t xml:space="preserve">На 2014 год разработан цикл статей и передач о реализации Стратегии в средствах массовой информации, в том числе в форме социальной рекламы. Ежеквартально формируется отчет по информационному сопровождению реализации Стратегии. За 2014 </w:t>
      </w:r>
      <w:r w:rsidRPr="00EB4BA5">
        <w:rPr>
          <w:sz w:val="24"/>
          <w:szCs w:val="24"/>
        </w:rPr>
        <w:t>год</w:t>
      </w:r>
      <w:r>
        <w:rPr>
          <w:sz w:val="24"/>
          <w:szCs w:val="24"/>
        </w:rPr>
        <w:t xml:space="preserve"> 18</w:t>
      </w:r>
      <w:r w:rsidRPr="00EB4BA5">
        <w:rPr>
          <w:sz w:val="24"/>
          <w:szCs w:val="24"/>
        </w:rPr>
        <w:t xml:space="preserve"> информационных сообщений о реализации</w:t>
      </w:r>
      <w:r>
        <w:rPr>
          <w:sz w:val="24"/>
          <w:szCs w:val="24"/>
        </w:rPr>
        <w:t xml:space="preserve"> Стратегии размещены в средствах массовой </w:t>
      </w:r>
      <w:r w:rsidRPr="00DB5BF5">
        <w:rPr>
          <w:sz w:val="24"/>
          <w:szCs w:val="24"/>
        </w:rPr>
        <w:t xml:space="preserve">информации (ТРК «Спектр+», Газета «Знамя», ООО «Интерес - ТВОЕ </w:t>
      </w:r>
      <w:r w:rsidRPr="00DB5BF5">
        <w:rPr>
          <w:sz w:val="24"/>
          <w:szCs w:val="24"/>
          <w:lang w:val="en-US"/>
        </w:rPr>
        <w:t>TV</w:t>
      </w:r>
      <w:r w:rsidRPr="00DB5BF5">
        <w:rPr>
          <w:sz w:val="24"/>
          <w:szCs w:val="24"/>
        </w:rPr>
        <w:t>», официальный сайт администрации города Урай).</w:t>
      </w:r>
      <w:r w:rsidRPr="006C2307">
        <w:rPr>
          <w:sz w:val="24"/>
          <w:szCs w:val="24"/>
        </w:rPr>
        <w:t xml:space="preserve"> </w:t>
      </w:r>
      <w:r>
        <w:rPr>
          <w:sz w:val="24"/>
          <w:szCs w:val="24"/>
        </w:rPr>
        <w:t xml:space="preserve">29.10.2014 в прямом эфире </w:t>
      </w:r>
      <w:r w:rsidRPr="00DB5BF5">
        <w:rPr>
          <w:sz w:val="24"/>
          <w:szCs w:val="24"/>
        </w:rPr>
        <w:t>ТРК «Спектр+»</w:t>
      </w:r>
      <w:r>
        <w:rPr>
          <w:sz w:val="24"/>
          <w:szCs w:val="24"/>
        </w:rPr>
        <w:t xml:space="preserve"> прошло обсуждение реализации и актуализации Стратегии города Урай (</w:t>
      </w:r>
      <w:r w:rsidR="000E6E53">
        <w:rPr>
          <w:sz w:val="24"/>
          <w:szCs w:val="24"/>
        </w:rPr>
        <w:t xml:space="preserve">с участием </w:t>
      </w:r>
      <w:r>
        <w:rPr>
          <w:sz w:val="24"/>
          <w:szCs w:val="24"/>
        </w:rPr>
        <w:t>начальник</w:t>
      </w:r>
      <w:r w:rsidR="000E6E53">
        <w:rPr>
          <w:sz w:val="24"/>
          <w:szCs w:val="24"/>
        </w:rPr>
        <w:t>а</w:t>
      </w:r>
      <w:r>
        <w:rPr>
          <w:sz w:val="24"/>
          <w:szCs w:val="24"/>
        </w:rPr>
        <w:t xml:space="preserve"> управления экономики, анализа и прогнозирования администрации города Урай Л.В. Уланова).</w:t>
      </w:r>
    </w:p>
    <w:p w:rsidR="00BC5610" w:rsidRDefault="00BC5610" w:rsidP="008355ED">
      <w:pPr>
        <w:tabs>
          <w:tab w:val="left" w:pos="426"/>
          <w:tab w:val="left" w:pos="6237"/>
        </w:tabs>
        <w:ind w:firstLine="567"/>
        <w:jc w:val="both"/>
        <w:rPr>
          <w:sz w:val="24"/>
          <w:szCs w:val="24"/>
        </w:rPr>
      </w:pPr>
      <w:r>
        <w:rPr>
          <w:sz w:val="24"/>
          <w:szCs w:val="24"/>
        </w:rPr>
        <w:t xml:space="preserve">В соответствии с распоряжением администрации города Урай от  01.07.2014 </w:t>
      </w:r>
      <w:r w:rsidR="000E6E53">
        <w:rPr>
          <w:sz w:val="24"/>
          <w:szCs w:val="24"/>
        </w:rPr>
        <w:t xml:space="preserve"> </w:t>
      </w:r>
      <w:r>
        <w:rPr>
          <w:sz w:val="24"/>
          <w:szCs w:val="24"/>
        </w:rPr>
        <w:t>№279-р «</w:t>
      </w:r>
      <w:r w:rsidRPr="007879F4">
        <w:rPr>
          <w:sz w:val="24"/>
          <w:szCs w:val="24"/>
        </w:rPr>
        <w:t>Об актуализации Стратегии социально-экономического развития города Урай до 2020 года</w:t>
      </w:r>
      <w:r>
        <w:rPr>
          <w:sz w:val="24"/>
          <w:szCs w:val="24"/>
        </w:rPr>
        <w:t xml:space="preserve">»  </w:t>
      </w:r>
      <w:r w:rsidRPr="00524B73">
        <w:rPr>
          <w:sz w:val="24"/>
          <w:szCs w:val="24"/>
        </w:rPr>
        <w:t>Стратеги</w:t>
      </w:r>
      <w:r>
        <w:rPr>
          <w:sz w:val="24"/>
          <w:szCs w:val="24"/>
        </w:rPr>
        <w:t>я</w:t>
      </w:r>
      <w:r w:rsidRPr="00524B73">
        <w:rPr>
          <w:sz w:val="24"/>
          <w:szCs w:val="24"/>
        </w:rPr>
        <w:t xml:space="preserve"> социально-экономического развития города Урай</w:t>
      </w:r>
      <w:r>
        <w:rPr>
          <w:sz w:val="24"/>
          <w:szCs w:val="24"/>
        </w:rPr>
        <w:t xml:space="preserve"> актуализирована и приведена в соответствие всем направлениям и перспективам развития </w:t>
      </w:r>
      <w:r w:rsidRPr="004B73DF">
        <w:rPr>
          <w:sz w:val="24"/>
          <w:szCs w:val="24"/>
        </w:rPr>
        <w:t xml:space="preserve"> </w:t>
      </w:r>
      <w:r>
        <w:rPr>
          <w:sz w:val="24"/>
          <w:szCs w:val="24"/>
        </w:rPr>
        <w:t>Стратегии</w:t>
      </w:r>
      <w:r w:rsidRPr="004B73DF">
        <w:rPr>
          <w:sz w:val="24"/>
          <w:szCs w:val="24"/>
        </w:rPr>
        <w:t xml:space="preserve"> социально-экономического развития Ханты-Мансийского автономного округа – Югры до 2020 года и на период до 2030 года</w:t>
      </w:r>
      <w:r>
        <w:rPr>
          <w:sz w:val="24"/>
          <w:szCs w:val="24"/>
        </w:rPr>
        <w:t xml:space="preserve">. Внесены изменения </w:t>
      </w:r>
      <w:r w:rsidRPr="00524B73">
        <w:rPr>
          <w:sz w:val="24"/>
          <w:szCs w:val="24"/>
        </w:rPr>
        <w:t>в решение Думы города Урай от 21.02.2012 №13 «О Стратегии социально-экономического раз</w:t>
      </w:r>
      <w:r>
        <w:rPr>
          <w:sz w:val="24"/>
          <w:szCs w:val="24"/>
        </w:rPr>
        <w:t xml:space="preserve">вития города Урай до 2020 </w:t>
      </w:r>
      <w:r>
        <w:rPr>
          <w:sz w:val="24"/>
          <w:szCs w:val="24"/>
        </w:rPr>
        <w:lastRenderedPageBreak/>
        <w:t>года» (решение Думы города Урай от 25.12.2014 №77 «</w:t>
      </w:r>
      <w:r w:rsidRPr="00C543DD">
        <w:rPr>
          <w:sz w:val="24"/>
          <w:szCs w:val="24"/>
        </w:rPr>
        <w:t>О внесении изменений в решение Думы города Урай «О Стратегии социально-экономического развития города Урай до 2020 года»</w:t>
      </w:r>
      <w:r>
        <w:rPr>
          <w:sz w:val="24"/>
          <w:szCs w:val="24"/>
        </w:rPr>
        <w:t>).</w:t>
      </w:r>
    </w:p>
    <w:p w:rsidR="00BC5610" w:rsidRPr="00AC2F61" w:rsidRDefault="00BC5610" w:rsidP="008355ED">
      <w:pPr>
        <w:tabs>
          <w:tab w:val="left" w:pos="426"/>
          <w:tab w:val="left" w:pos="6237"/>
        </w:tabs>
        <w:ind w:firstLine="567"/>
        <w:jc w:val="both"/>
        <w:rPr>
          <w:sz w:val="24"/>
          <w:szCs w:val="24"/>
        </w:rPr>
      </w:pPr>
      <w:r>
        <w:rPr>
          <w:sz w:val="24"/>
          <w:szCs w:val="24"/>
        </w:rPr>
        <w:t xml:space="preserve">Стратегия социально-экономического развития </w:t>
      </w:r>
      <w:r w:rsidRPr="00524B73">
        <w:rPr>
          <w:sz w:val="24"/>
          <w:szCs w:val="24"/>
        </w:rPr>
        <w:t>города Урай до 2020 года и на период до 2030 года</w:t>
      </w:r>
      <w:r>
        <w:rPr>
          <w:sz w:val="24"/>
          <w:szCs w:val="24"/>
        </w:rPr>
        <w:t xml:space="preserve"> размещена на официальном сайте администрации города Урай в информационно-телекоммуникационной сети «Интернет»- </w:t>
      </w:r>
      <w:r w:rsidRPr="00524B73">
        <w:rPr>
          <w:sz w:val="24"/>
          <w:szCs w:val="24"/>
        </w:rPr>
        <w:t>http://www.uray.ru/strategiya</w:t>
      </w:r>
      <w:r>
        <w:rPr>
          <w:sz w:val="24"/>
          <w:szCs w:val="24"/>
        </w:rPr>
        <w:t>.</w:t>
      </w:r>
    </w:p>
    <w:p w:rsidR="00BC5610" w:rsidRPr="004C6019" w:rsidRDefault="00BC5610" w:rsidP="008355ED">
      <w:pPr>
        <w:ind w:firstLine="567"/>
        <w:jc w:val="both"/>
        <w:rPr>
          <w:sz w:val="24"/>
          <w:szCs w:val="24"/>
        </w:rPr>
      </w:pPr>
      <w:r>
        <w:rPr>
          <w:sz w:val="24"/>
          <w:szCs w:val="24"/>
        </w:rPr>
        <w:t xml:space="preserve">На основании </w:t>
      </w:r>
      <w:r w:rsidRPr="004B73DF">
        <w:rPr>
          <w:sz w:val="24"/>
          <w:szCs w:val="24"/>
        </w:rPr>
        <w:t>Стратеги</w:t>
      </w:r>
      <w:r>
        <w:rPr>
          <w:sz w:val="24"/>
          <w:szCs w:val="24"/>
        </w:rPr>
        <w:t>и</w:t>
      </w:r>
      <w:r w:rsidRPr="004B73DF">
        <w:rPr>
          <w:sz w:val="24"/>
          <w:szCs w:val="24"/>
        </w:rPr>
        <w:t xml:space="preserve"> социально-экономического развития гор</w:t>
      </w:r>
      <w:r>
        <w:rPr>
          <w:sz w:val="24"/>
          <w:szCs w:val="24"/>
        </w:rPr>
        <w:t xml:space="preserve">ода Урай </w:t>
      </w:r>
      <w:r w:rsidRPr="004C6019">
        <w:rPr>
          <w:sz w:val="24"/>
          <w:szCs w:val="24"/>
        </w:rPr>
        <w:t xml:space="preserve">разработан план действий администрации города Урай на 2012-2015 годы по </w:t>
      </w:r>
      <w:r>
        <w:rPr>
          <w:sz w:val="24"/>
          <w:szCs w:val="24"/>
        </w:rPr>
        <w:t xml:space="preserve">ее </w:t>
      </w:r>
      <w:r w:rsidRPr="004C6019">
        <w:rPr>
          <w:sz w:val="24"/>
          <w:szCs w:val="24"/>
        </w:rPr>
        <w:t>реализации</w:t>
      </w:r>
      <w:r>
        <w:rPr>
          <w:sz w:val="24"/>
          <w:szCs w:val="24"/>
        </w:rPr>
        <w:t xml:space="preserve">, утвержденный </w:t>
      </w:r>
      <w:r w:rsidRPr="004C6019">
        <w:rPr>
          <w:sz w:val="24"/>
          <w:szCs w:val="24"/>
        </w:rPr>
        <w:t>постановление</w:t>
      </w:r>
      <w:r>
        <w:rPr>
          <w:sz w:val="24"/>
          <w:szCs w:val="24"/>
        </w:rPr>
        <w:t>м</w:t>
      </w:r>
      <w:r w:rsidRPr="004C6019">
        <w:rPr>
          <w:sz w:val="24"/>
          <w:szCs w:val="24"/>
        </w:rPr>
        <w:t xml:space="preserve"> администрации города Урай от 05.06.2012 №1695.  План действий включает конкретные мероприятия по реализации Стратегии города с </w:t>
      </w:r>
      <w:r>
        <w:rPr>
          <w:sz w:val="24"/>
          <w:szCs w:val="24"/>
        </w:rPr>
        <w:t xml:space="preserve">указанием </w:t>
      </w:r>
      <w:r w:rsidRPr="004C6019">
        <w:rPr>
          <w:sz w:val="24"/>
          <w:szCs w:val="24"/>
        </w:rPr>
        <w:t>ответственны</w:t>
      </w:r>
      <w:r>
        <w:rPr>
          <w:sz w:val="24"/>
          <w:szCs w:val="24"/>
        </w:rPr>
        <w:t>х</w:t>
      </w:r>
      <w:r w:rsidRPr="004C6019">
        <w:rPr>
          <w:sz w:val="24"/>
          <w:szCs w:val="24"/>
        </w:rPr>
        <w:t xml:space="preserve"> исполнител</w:t>
      </w:r>
      <w:r>
        <w:rPr>
          <w:sz w:val="24"/>
          <w:szCs w:val="24"/>
        </w:rPr>
        <w:t>ей</w:t>
      </w:r>
      <w:r w:rsidRPr="004C6019">
        <w:rPr>
          <w:sz w:val="24"/>
          <w:szCs w:val="24"/>
        </w:rPr>
        <w:t xml:space="preserve"> и срок</w:t>
      </w:r>
      <w:r>
        <w:rPr>
          <w:sz w:val="24"/>
          <w:szCs w:val="24"/>
        </w:rPr>
        <w:t>ов</w:t>
      </w:r>
      <w:r w:rsidRPr="004C6019">
        <w:rPr>
          <w:sz w:val="24"/>
          <w:szCs w:val="24"/>
        </w:rPr>
        <w:t xml:space="preserve"> исполнения. </w:t>
      </w:r>
      <w:r>
        <w:rPr>
          <w:sz w:val="24"/>
          <w:szCs w:val="24"/>
        </w:rPr>
        <w:t xml:space="preserve">В настоящее время осуществляется корректировка </w:t>
      </w:r>
      <w:r w:rsidRPr="004C6019">
        <w:rPr>
          <w:sz w:val="24"/>
          <w:szCs w:val="24"/>
        </w:rPr>
        <w:t>плана действий администрации города Урай по реализации Стратегии</w:t>
      </w:r>
      <w:r>
        <w:rPr>
          <w:sz w:val="24"/>
          <w:szCs w:val="24"/>
        </w:rPr>
        <w:t xml:space="preserve"> и приведение его в соответствие</w:t>
      </w:r>
      <w:r w:rsidR="000E6E53">
        <w:rPr>
          <w:sz w:val="24"/>
          <w:szCs w:val="24"/>
        </w:rPr>
        <w:t xml:space="preserve"> с </w:t>
      </w:r>
      <w:r>
        <w:rPr>
          <w:sz w:val="24"/>
          <w:szCs w:val="24"/>
        </w:rPr>
        <w:t xml:space="preserve"> изменениям</w:t>
      </w:r>
      <w:r w:rsidR="000E6E53">
        <w:rPr>
          <w:sz w:val="24"/>
          <w:szCs w:val="24"/>
        </w:rPr>
        <w:t>и</w:t>
      </w:r>
      <w:r>
        <w:rPr>
          <w:sz w:val="24"/>
          <w:szCs w:val="24"/>
        </w:rPr>
        <w:t xml:space="preserve"> в Стратегии. </w:t>
      </w:r>
    </w:p>
    <w:p w:rsidR="00CE5BC3" w:rsidRDefault="00CE5BC3" w:rsidP="00367E33">
      <w:pPr>
        <w:rPr>
          <w:sz w:val="24"/>
          <w:szCs w:val="24"/>
        </w:rPr>
      </w:pPr>
    </w:p>
    <w:p w:rsidR="00637820" w:rsidRDefault="00637820" w:rsidP="00CF5991">
      <w:pPr>
        <w:ind w:left="284" w:hanging="284"/>
        <w:rPr>
          <w:sz w:val="24"/>
          <w:szCs w:val="24"/>
        </w:rPr>
      </w:pPr>
    </w:p>
    <w:p w:rsidR="00CE5BC3" w:rsidRDefault="00CE5BC3" w:rsidP="00367E33">
      <w:pPr>
        <w:rPr>
          <w:sz w:val="24"/>
          <w:szCs w:val="24"/>
        </w:rPr>
      </w:pPr>
    </w:p>
    <w:p w:rsidR="00CE5BC3" w:rsidRDefault="00CE5BC3" w:rsidP="00367E33">
      <w:pPr>
        <w:rPr>
          <w:sz w:val="24"/>
          <w:szCs w:val="24"/>
        </w:rPr>
      </w:pPr>
    </w:p>
    <w:p w:rsidR="00F33942" w:rsidRDefault="00F33942" w:rsidP="00367E33">
      <w:pPr>
        <w:rPr>
          <w:sz w:val="24"/>
          <w:szCs w:val="24"/>
        </w:rPr>
      </w:pPr>
      <w:r>
        <w:rPr>
          <w:sz w:val="24"/>
          <w:szCs w:val="24"/>
        </w:rPr>
        <w:t>Глава администрации города Урай</w:t>
      </w:r>
      <w:r>
        <w:rPr>
          <w:sz w:val="24"/>
          <w:szCs w:val="24"/>
        </w:rPr>
        <w:tab/>
      </w:r>
      <w:r>
        <w:rPr>
          <w:sz w:val="24"/>
          <w:szCs w:val="24"/>
        </w:rPr>
        <w:tab/>
      </w:r>
      <w:r>
        <w:rPr>
          <w:sz w:val="24"/>
          <w:szCs w:val="24"/>
        </w:rPr>
        <w:tab/>
      </w:r>
      <w:r>
        <w:rPr>
          <w:sz w:val="24"/>
          <w:szCs w:val="24"/>
        </w:rPr>
        <w:tab/>
      </w:r>
      <w:r>
        <w:rPr>
          <w:sz w:val="24"/>
          <w:szCs w:val="24"/>
        </w:rPr>
        <w:tab/>
        <w:t>В.П.Куликов</w:t>
      </w:r>
    </w:p>
    <w:p w:rsidR="00F33942" w:rsidRPr="00E9517F" w:rsidRDefault="00F33942" w:rsidP="00367E33">
      <w:pPr>
        <w:rPr>
          <w:sz w:val="24"/>
          <w:szCs w:val="24"/>
        </w:rPr>
      </w:pPr>
    </w:p>
    <w:p w:rsidR="00F33942" w:rsidRPr="00E9517F" w:rsidRDefault="00F33942" w:rsidP="00367E33">
      <w:pPr>
        <w:rPr>
          <w:sz w:val="24"/>
          <w:szCs w:val="24"/>
        </w:rPr>
      </w:pPr>
    </w:p>
    <w:p w:rsidR="00F33942" w:rsidRPr="00E9517F" w:rsidRDefault="00F33942" w:rsidP="00367E33">
      <w:pPr>
        <w:rPr>
          <w:sz w:val="24"/>
          <w:szCs w:val="24"/>
        </w:rPr>
      </w:pPr>
    </w:p>
    <w:p w:rsidR="00F33942" w:rsidRDefault="00F33942" w:rsidP="00367E33">
      <w:pPr>
        <w:rPr>
          <w:sz w:val="24"/>
          <w:szCs w:val="24"/>
        </w:rPr>
      </w:pPr>
    </w:p>
    <w:p w:rsidR="00F33942" w:rsidRDefault="00F33942" w:rsidP="00367E33">
      <w:pPr>
        <w:rPr>
          <w:sz w:val="24"/>
          <w:szCs w:val="24"/>
        </w:rPr>
      </w:pPr>
    </w:p>
    <w:p w:rsidR="00F33942" w:rsidRDefault="00F33942" w:rsidP="00367E33">
      <w:pPr>
        <w:rPr>
          <w:sz w:val="24"/>
          <w:szCs w:val="24"/>
        </w:rPr>
      </w:pPr>
    </w:p>
    <w:p w:rsidR="0016415F" w:rsidRDefault="0016415F" w:rsidP="00367E33">
      <w:pPr>
        <w:rPr>
          <w:sz w:val="24"/>
          <w:szCs w:val="24"/>
        </w:rPr>
      </w:pPr>
    </w:p>
    <w:p w:rsidR="0016415F" w:rsidRDefault="0016415F" w:rsidP="00367E33">
      <w:pPr>
        <w:rPr>
          <w:sz w:val="24"/>
          <w:szCs w:val="24"/>
        </w:rPr>
      </w:pPr>
    </w:p>
    <w:p w:rsidR="0016415F" w:rsidRDefault="0016415F" w:rsidP="00367E33">
      <w:pPr>
        <w:rPr>
          <w:sz w:val="24"/>
          <w:szCs w:val="24"/>
        </w:rPr>
      </w:pPr>
    </w:p>
    <w:p w:rsidR="00637820" w:rsidRDefault="00637820" w:rsidP="00367E33">
      <w:pPr>
        <w:rPr>
          <w:sz w:val="24"/>
          <w:szCs w:val="24"/>
        </w:rPr>
      </w:pPr>
    </w:p>
    <w:p w:rsidR="00637820" w:rsidRDefault="00637820" w:rsidP="00367E33">
      <w:pPr>
        <w:rPr>
          <w:sz w:val="24"/>
          <w:szCs w:val="24"/>
        </w:rPr>
      </w:pPr>
    </w:p>
    <w:p w:rsidR="00637820" w:rsidRDefault="00637820" w:rsidP="00367E33">
      <w:pPr>
        <w:rPr>
          <w:sz w:val="24"/>
          <w:szCs w:val="24"/>
        </w:rPr>
      </w:pPr>
    </w:p>
    <w:p w:rsidR="00637820" w:rsidRDefault="00637820" w:rsidP="00367E33">
      <w:pPr>
        <w:rPr>
          <w:sz w:val="24"/>
          <w:szCs w:val="24"/>
        </w:rPr>
      </w:pPr>
    </w:p>
    <w:p w:rsidR="00637820" w:rsidRDefault="00637820" w:rsidP="00367E33">
      <w:pPr>
        <w:rPr>
          <w:sz w:val="24"/>
          <w:szCs w:val="24"/>
        </w:rPr>
      </w:pPr>
    </w:p>
    <w:p w:rsidR="00637820" w:rsidRDefault="00637820" w:rsidP="00367E33">
      <w:pPr>
        <w:rPr>
          <w:sz w:val="24"/>
          <w:szCs w:val="24"/>
        </w:rPr>
      </w:pPr>
    </w:p>
    <w:p w:rsidR="00637820" w:rsidRDefault="00637820" w:rsidP="00367E33">
      <w:pPr>
        <w:rPr>
          <w:sz w:val="24"/>
          <w:szCs w:val="24"/>
        </w:rPr>
      </w:pPr>
    </w:p>
    <w:p w:rsidR="00637820" w:rsidRDefault="00637820" w:rsidP="00367E33">
      <w:pPr>
        <w:rPr>
          <w:sz w:val="24"/>
          <w:szCs w:val="24"/>
        </w:rPr>
      </w:pPr>
    </w:p>
    <w:p w:rsidR="00637820" w:rsidRDefault="00637820" w:rsidP="00367E33">
      <w:pPr>
        <w:rPr>
          <w:sz w:val="24"/>
          <w:szCs w:val="24"/>
        </w:rPr>
      </w:pPr>
    </w:p>
    <w:p w:rsidR="00637820" w:rsidRDefault="00637820" w:rsidP="00367E33">
      <w:pPr>
        <w:rPr>
          <w:sz w:val="24"/>
          <w:szCs w:val="24"/>
        </w:rPr>
      </w:pPr>
    </w:p>
    <w:p w:rsidR="00637820" w:rsidRDefault="00637820" w:rsidP="00367E33">
      <w:pPr>
        <w:rPr>
          <w:sz w:val="24"/>
          <w:szCs w:val="24"/>
        </w:rPr>
      </w:pPr>
    </w:p>
    <w:p w:rsidR="00637820" w:rsidRDefault="00637820" w:rsidP="00367E33">
      <w:pPr>
        <w:rPr>
          <w:sz w:val="24"/>
          <w:szCs w:val="24"/>
        </w:rPr>
      </w:pPr>
    </w:p>
    <w:p w:rsidR="00637820" w:rsidRDefault="00637820" w:rsidP="00367E33">
      <w:pPr>
        <w:rPr>
          <w:sz w:val="24"/>
          <w:szCs w:val="24"/>
        </w:rPr>
      </w:pPr>
    </w:p>
    <w:p w:rsidR="00637820" w:rsidRDefault="00637820" w:rsidP="00367E33">
      <w:pPr>
        <w:rPr>
          <w:sz w:val="24"/>
          <w:szCs w:val="24"/>
        </w:rPr>
      </w:pPr>
    </w:p>
    <w:p w:rsidR="00637820" w:rsidRDefault="00637820" w:rsidP="00367E33">
      <w:pPr>
        <w:rPr>
          <w:sz w:val="24"/>
          <w:szCs w:val="24"/>
        </w:rPr>
      </w:pPr>
    </w:p>
    <w:p w:rsidR="00637820" w:rsidRDefault="00637820" w:rsidP="00367E33">
      <w:pPr>
        <w:rPr>
          <w:sz w:val="24"/>
          <w:szCs w:val="24"/>
        </w:rPr>
      </w:pPr>
    </w:p>
    <w:p w:rsidR="00637820" w:rsidRDefault="00637820" w:rsidP="00367E33">
      <w:pPr>
        <w:rPr>
          <w:sz w:val="24"/>
          <w:szCs w:val="24"/>
        </w:rPr>
      </w:pPr>
    </w:p>
    <w:p w:rsidR="00637820" w:rsidRDefault="00637820" w:rsidP="00367E33">
      <w:pPr>
        <w:rPr>
          <w:sz w:val="24"/>
          <w:szCs w:val="24"/>
        </w:rPr>
      </w:pPr>
    </w:p>
    <w:p w:rsidR="00637820" w:rsidRDefault="00637820" w:rsidP="00367E33">
      <w:pPr>
        <w:rPr>
          <w:sz w:val="24"/>
          <w:szCs w:val="24"/>
        </w:rPr>
      </w:pPr>
    </w:p>
    <w:p w:rsidR="00637820" w:rsidRDefault="00637820" w:rsidP="00367E33">
      <w:pPr>
        <w:rPr>
          <w:sz w:val="24"/>
          <w:szCs w:val="24"/>
        </w:rPr>
      </w:pPr>
    </w:p>
    <w:p w:rsidR="00637820" w:rsidRDefault="00637820" w:rsidP="00367E33">
      <w:pPr>
        <w:rPr>
          <w:sz w:val="24"/>
          <w:szCs w:val="24"/>
        </w:rPr>
      </w:pPr>
    </w:p>
    <w:p w:rsidR="00637820" w:rsidRDefault="00637820" w:rsidP="00367E33">
      <w:pPr>
        <w:rPr>
          <w:sz w:val="24"/>
          <w:szCs w:val="24"/>
        </w:rPr>
      </w:pPr>
    </w:p>
    <w:p w:rsidR="00637820" w:rsidRDefault="00637820" w:rsidP="00367E33">
      <w:pPr>
        <w:rPr>
          <w:sz w:val="24"/>
          <w:szCs w:val="24"/>
        </w:rPr>
      </w:pPr>
    </w:p>
    <w:p w:rsidR="00637820" w:rsidRDefault="00637820" w:rsidP="00367E33">
      <w:pPr>
        <w:rPr>
          <w:sz w:val="24"/>
          <w:szCs w:val="24"/>
        </w:rPr>
      </w:pPr>
    </w:p>
    <w:p w:rsidR="00637820" w:rsidRDefault="00637820" w:rsidP="00367E33">
      <w:pPr>
        <w:rPr>
          <w:sz w:val="24"/>
          <w:szCs w:val="24"/>
        </w:rPr>
      </w:pPr>
    </w:p>
    <w:p w:rsidR="00637820" w:rsidRDefault="00637820" w:rsidP="00367E33">
      <w:pPr>
        <w:rPr>
          <w:sz w:val="24"/>
          <w:szCs w:val="24"/>
        </w:rPr>
      </w:pPr>
    </w:p>
    <w:p w:rsidR="00637820" w:rsidRDefault="00637820" w:rsidP="00367E33">
      <w:pPr>
        <w:rPr>
          <w:sz w:val="24"/>
          <w:szCs w:val="24"/>
        </w:rPr>
      </w:pPr>
    </w:p>
    <w:p w:rsidR="00637820" w:rsidRDefault="00637820" w:rsidP="00367E33">
      <w:pPr>
        <w:rPr>
          <w:sz w:val="24"/>
          <w:szCs w:val="24"/>
        </w:rPr>
      </w:pPr>
    </w:p>
    <w:p w:rsidR="00637820" w:rsidRDefault="00637820" w:rsidP="00367E33">
      <w:pPr>
        <w:rPr>
          <w:sz w:val="24"/>
          <w:szCs w:val="24"/>
        </w:rPr>
      </w:pPr>
    </w:p>
    <w:p w:rsidR="00637820" w:rsidRDefault="00637820" w:rsidP="00367E33">
      <w:pPr>
        <w:rPr>
          <w:sz w:val="24"/>
          <w:szCs w:val="24"/>
        </w:rPr>
      </w:pPr>
    </w:p>
    <w:p w:rsidR="00637820" w:rsidRDefault="00637820" w:rsidP="00367E33">
      <w:pPr>
        <w:rPr>
          <w:sz w:val="24"/>
          <w:szCs w:val="24"/>
        </w:rPr>
      </w:pPr>
    </w:p>
    <w:p w:rsidR="00637820" w:rsidRDefault="00637820" w:rsidP="00367E33">
      <w:pPr>
        <w:rPr>
          <w:sz w:val="24"/>
          <w:szCs w:val="24"/>
        </w:rPr>
      </w:pPr>
    </w:p>
    <w:p w:rsidR="0016415F" w:rsidRDefault="0016415F" w:rsidP="00367E33">
      <w:pPr>
        <w:rPr>
          <w:sz w:val="24"/>
          <w:szCs w:val="24"/>
        </w:rPr>
      </w:pPr>
    </w:p>
    <w:p w:rsidR="00CE5BC3" w:rsidRDefault="00CE5BC3" w:rsidP="00367E33">
      <w:pPr>
        <w:rPr>
          <w:sz w:val="24"/>
          <w:szCs w:val="24"/>
        </w:rPr>
      </w:pPr>
    </w:p>
    <w:p w:rsidR="00F33942" w:rsidRPr="00E9517F" w:rsidRDefault="00F33942" w:rsidP="00367E33">
      <w:pPr>
        <w:rPr>
          <w:sz w:val="24"/>
          <w:szCs w:val="24"/>
        </w:rPr>
      </w:pPr>
    </w:p>
    <w:p w:rsidR="00F33942" w:rsidRPr="00CE5BC3" w:rsidRDefault="00F33942" w:rsidP="00367E33">
      <w:r w:rsidRPr="00CE5BC3">
        <w:t>Козлова А.Б.</w:t>
      </w:r>
    </w:p>
    <w:p w:rsidR="00F33942" w:rsidRPr="00CE5BC3" w:rsidRDefault="00F33942" w:rsidP="00367E33">
      <w:r w:rsidRPr="00CE5BC3">
        <w:t>2-06-97</w:t>
      </w:r>
    </w:p>
    <w:sectPr w:rsidR="00F33942" w:rsidRPr="00CE5BC3" w:rsidSect="00637820">
      <w:pgSz w:w="11906" w:h="16838"/>
      <w:pgMar w:top="709" w:right="566" w:bottom="1134"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991" w:rsidRDefault="00CF5991" w:rsidP="00B51A39">
      <w:r>
        <w:separator/>
      </w:r>
    </w:p>
  </w:endnote>
  <w:endnote w:type="continuationSeparator" w:id="0">
    <w:p w:rsidR="00CF5991" w:rsidRDefault="00CF5991" w:rsidP="00B51A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mn-ea">
    <w:panose1 w:val="00000000000000000000"/>
    <w:charset w:val="00"/>
    <w:family w:val="roman"/>
    <w:notTrueType/>
    <w:pitch w:val="default"/>
    <w:sig w:usb0="00000000" w:usb1="00000000" w:usb2="00000000" w:usb3="00000000" w:csb0="00000000"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991" w:rsidRDefault="00CF5991" w:rsidP="00B51A39">
      <w:r>
        <w:separator/>
      </w:r>
    </w:p>
  </w:footnote>
  <w:footnote w:type="continuationSeparator" w:id="0">
    <w:p w:rsidR="00CF5991" w:rsidRDefault="00CF5991" w:rsidP="00B51A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B3FB2"/>
    <w:multiLevelType w:val="hybridMultilevel"/>
    <w:tmpl w:val="0F08F446"/>
    <w:lvl w:ilvl="0" w:tplc="433A906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143E4401"/>
    <w:multiLevelType w:val="hybridMultilevel"/>
    <w:tmpl w:val="33E07C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9201F05"/>
    <w:multiLevelType w:val="hybridMultilevel"/>
    <w:tmpl w:val="60D4082A"/>
    <w:lvl w:ilvl="0" w:tplc="7084F478">
      <w:start w:val="2"/>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1FB226AA"/>
    <w:multiLevelType w:val="hybridMultilevel"/>
    <w:tmpl w:val="EBC454D2"/>
    <w:lvl w:ilvl="0" w:tplc="A1B40DEC">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0F0431B"/>
    <w:multiLevelType w:val="multilevel"/>
    <w:tmpl w:val="56BE0766"/>
    <w:lvl w:ilvl="0">
      <w:start w:val="4"/>
      <w:numFmt w:val="decimal"/>
      <w:lvlText w:val="%1"/>
      <w:lvlJc w:val="left"/>
      <w:pPr>
        <w:ind w:left="465" w:hanging="465"/>
      </w:pPr>
      <w:rPr>
        <w:rFonts w:hint="default"/>
        <w:sz w:val="24"/>
        <w:szCs w:val="24"/>
      </w:rPr>
    </w:lvl>
    <w:lvl w:ilvl="1">
      <w:start w:val="1"/>
      <w:numFmt w:val="decimal"/>
      <w:lvlText w:val="%1.%2"/>
      <w:lvlJc w:val="left"/>
      <w:pPr>
        <w:ind w:left="1288" w:hanging="465"/>
      </w:pPr>
      <w:rPr>
        <w:rFonts w:hint="default"/>
        <w:sz w:val="24"/>
        <w:szCs w:val="24"/>
      </w:rPr>
    </w:lvl>
    <w:lvl w:ilvl="2">
      <w:start w:val="1"/>
      <w:numFmt w:val="decimal"/>
      <w:lvlText w:val="%1.%2.%3"/>
      <w:lvlJc w:val="left"/>
      <w:pPr>
        <w:ind w:left="2366" w:hanging="720"/>
      </w:pPr>
      <w:rPr>
        <w:rFonts w:hint="default"/>
        <w:sz w:val="24"/>
        <w:szCs w:val="24"/>
      </w:rPr>
    </w:lvl>
    <w:lvl w:ilvl="3">
      <w:start w:val="1"/>
      <w:numFmt w:val="decimal"/>
      <w:lvlText w:val="%1.%2.%3.%4"/>
      <w:lvlJc w:val="left"/>
      <w:pPr>
        <w:ind w:left="3189" w:hanging="720"/>
      </w:pPr>
      <w:rPr>
        <w:rFonts w:hint="default"/>
        <w:sz w:val="24"/>
        <w:szCs w:val="24"/>
      </w:rPr>
    </w:lvl>
    <w:lvl w:ilvl="4">
      <w:start w:val="1"/>
      <w:numFmt w:val="decimal"/>
      <w:lvlText w:val="%1.%2.%3.%4.%5"/>
      <w:lvlJc w:val="left"/>
      <w:pPr>
        <w:ind w:left="4372" w:hanging="1080"/>
      </w:pPr>
      <w:rPr>
        <w:rFonts w:hint="default"/>
        <w:sz w:val="24"/>
        <w:szCs w:val="24"/>
      </w:rPr>
    </w:lvl>
    <w:lvl w:ilvl="5">
      <w:start w:val="1"/>
      <w:numFmt w:val="decimal"/>
      <w:lvlText w:val="%1.%2.%3.%4.%5.%6"/>
      <w:lvlJc w:val="left"/>
      <w:pPr>
        <w:ind w:left="5195" w:hanging="1080"/>
      </w:pPr>
      <w:rPr>
        <w:rFonts w:hint="default"/>
        <w:sz w:val="24"/>
        <w:szCs w:val="24"/>
      </w:rPr>
    </w:lvl>
    <w:lvl w:ilvl="6">
      <w:start w:val="1"/>
      <w:numFmt w:val="decimal"/>
      <w:lvlText w:val="%1.%2.%3.%4.%5.%6.%7"/>
      <w:lvlJc w:val="left"/>
      <w:pPr>
        <w:ind w:left="6378" w:hanging="1440"/>
      </w:pPr>
      <w:rPr>
        <w:rFonts w:hint="default"/>
        <w:sz w:val="24"/>
        <w:szCs w:val="24"/>
      </w:rPr>
    </w:lvl>
    <w:lvl w:ilvl="7">
      <w:start w:val="1"/>
      <w:numFmt w:val="decimal"/>
      <w:lvlText w:val="%1.%2.%3.%4.%5.%6.%7.%8"/>
      <w:lvlJc w:val="left"/>
      <w:pPr>
        <w:ind w:left="7201" w:hanging="1440"/>
      </w:pPr>
      <w:rPr>
        <w:rFonts w:hint="default"/>
        <w:sz w:val="24"/>
        <w:szCs w:val="24"/>
      </w:rPr>
    </w:lvl>
    <w:lvl w:ilvl="8">
      <w:start w:val="1"/>
      <w:numFmt w:val="decimal"/>
      <w:lvlText w:val="%1.%2.%3.%4.%5.%6.%7.%8.%9"/>
      <w:lvlJc w:val="left"/>
      <w:pPr>
        <w:ind w:left="8384" w:hanging="1800"/>
      </w:pPr>
      <w:rPr>
        <w:rFonts w:hint="default"/>
        <w:sz w:val="24"/>
        <w:szCs w:val="24"/>
      </w:rPr>
    </w:lvl>
  </w:abstractNum>
  <w:abstractNum w:abstractNumId="5">
    <w:nsid w:val="256373A8"/>
    <w:multiLevelType w:val="multilevel"/>
    <w:tmpl w:val="55ECBEFA"/>
    <w:lvl w:ilvl="0">
      <w:start w:val="1"/>
      <w:numFmt w:val="decimal"/>
      <w:lvlText w:val="%1."/>
      <w:lvlJc w:val="left"/>
      <w:pPr>
        <w:ind w:left="1287" w:hanging="360"/>
      </w:pPr>
    </w:lvl>
    <w:lvl w:ilvl="1">
      <w:start w:val="1"/>
      <w:numFmt w:val="decimal"/>
      <w:isLgl/>
      <w:lvlText w:val="%1.%2"/>
      <w:lvlJc w:val="left"/>
      <w:pPr>
        <w:ind w:left="1647" w:hanging="360"/>
      </w:pPr>
      <w:rPr>
        <w:rFonts w:hint="default"/>
        <w:sz w:val="24"/>
        <w:szCs w:val="24"/>
      </w:rPr>
    </w:lvl>
    <w:lvl w:ilvl="2">
      <w:start w:val="1"/>
      <w:numFmt w:val="decimal"/>
      <w:isLgl/>
      <w:lvlText w:val="%1.%2.%3"/>
      <w:lvlJc w:val="left"/>
      <w:pPr>
        <w:ind w:left="2367" w:hanging="720"/>
      </w:pPr>
      <w:rPr>
        <w:rFonts w:hint="default"/>
        <w:sz w:val="24"/>
        <w:szCs w:val="24"/>
      </w:rPr>
    </w:lvl>
    <w:lvl w:ilvl="3">
      <w:start w:val="1"/>
      <w:numFmt w:val="decimal"/>
      <w:isLgl/>
      <w:lvlText w:val="%1.%2.%3.%4"/>
      <w:lvlJc w:val="left"/>
      <w:pPr>
        <w:ind w:left="2727" w:hanging="720"/>
      </w:pPr>
      <w:rPr>
        <w:rFonts w:hint="default"/>
        <w:sz w:val="24"/>
        <w:szCs w:val="24"/>
      </w:rPr>
    </w:lvl>
    <w:lvl w:ilvl="4">
      <w:start w:val="1"/>
      <w:numFmt w:val="decimal"/>
      <w:isLgl/>
      <w:lvlText w:val="%1.%2.%3.%4.%5"/>
      <w:lvlJc w:val="left"/>
      <w:pPr>
        <w:ind w:left="3087" w:hanging="720"/>
      </w:pPr>
      <w:rPr>
        <w:rFonts w:hint="default"/>
        <w:sz w:val="24"/>
        <w:szCs w:val="24"/>
      </w:rPr>
    </w:lvl>
    <w:lvl w:ilvl="5">
      <w:start w:val="1"/>
      <w:numFmt w:val="decimal"/>
      <w:isLgl/>
      <w:lvlText w:val="%1.%2.%3.%4.%5.%6"/>
      <w:lvlJc w:val="left"/>
      <w:pPr>
        <w:ind w:left="3807" w:hanging="1080"/>
      </w:pPr>
      <w:rPr>
        <w:rFonts w:hint="default"/>
        <w:sz w:val="24"/>
        <w:szCs w:val="24"/>
      </w:rPr>
    </w:lvl>
    <w:lvl w:ilvl="6">
      <w:start w:val="1"/>
      <w:numFmt w:val="decimal"/>
      <w:isLgl/>
      <w:lvlText w:val="%1.%2.%3.%4.%5.%6.%7"/>
      <w:lvlJc w:val="left"/>
      <w:pPr>
        <w:ind w:left="4167" w:hanging="1080"/>
      </w:pPr>
      <w:rPr>
        <w:rFonts w:hint="default"/>
        <w:sz w:val="24"/>
        <w:szCs w:val="24"/>
      </w:rPr>
    </w:lvl>
    <w:lvl w:ilvl="7">
      <w:start w:val="1"/>
      <w:numFmt w:val="decimal"/>
      <w:isLgl/>
      <w:lvlText w:val="%1.%2.%3.%4.%5.%6.%7.%8"/>
      <w:lvlJc w:val="left"/>
      <w:pPr>
        <w:ind w:left="4887" w:hanging="1440"/>
      </w:pPr>
      <w:rPr>
        <w:rFonts w:hint="default"/>
        <w:sz w:val="24"/>
        <w:szCs w:val="24"/>
      </w:rPr>
    </w:lvl>
    <w:lvl w:ilvl="8">
      <w:start w:val="1"/>
      <w:numFmt w:val="decimal"/>
      <w:isLgl/>
      <w:lvlText w:val="%1.%2.%3.%4.%5.%6.%7.%8.%9"/>
      <w:lvlJc w:val="left"/>
      <w:pPr>
        <w:ind w:left="5247" w:hanging="1440"/>
      </w:pPr>
      <w:rPr>
        <w:rFonts w:hint="default"/>
        <w:sz w:val="24"/>
        <w:szCs w:val="24"/>
      </w:rPr>
    </w:lvl>
  </w:abstractNum>
  <w:abstractNum w:abstractNumId="6">
    <w:nsid w:val="28D525D6"/>
    <w:multiLevelType w:val="hybridMultilevel"/>
    <w:tmpl w:val="9952721E"/>
    <w:lvl w:ilvl="0" w:tplc="6D8AD6E8">
      <w:start w:val="1"/>
      <w:numFmt w:val="bullet"/>
      <w:lvlText w:val="•"/>
      <w:lvlJc w:val="left"/>
      <w:pPr>
        <w:tabs>
          <w:tab w:val="num" w:pos="502"/>
        </w:tabs>
        <w:ind w:left="502" w:hanging="360"/>
      </w:pPr>
      <w:rPr>
        <w:rFonts w:ascii="Times New Roman" w:hAnsi="Times New Roman" w:hint="default"/>
      </w:rPr>
    </w:lvl>
    <w:lvl w:ilvl="1" w:tplc="FE8CE50E" w:tentative="1">
      <w:start w:val="1"/>
      <w:numFmt w:val="bullet"/>
      <w:lvlText w:val="•"/>
      <w:lvlJc w:val="left"/>
      <w:pPr>
        <w:tabs>
          <w:tab w:val="num" w:pos="1222"/>
        </w:tabs>
        <w:ind w:left="1222" w:hanging="360"/>
      </w:pPr>
      <w:rPr>
        <w:rFonts w:ascii="Times New Roman" w:hAnsi="Times New Roman" w:hint="default"/>
      </w:rPr>
    </w:lvl>
    <w:lvl w:ilvl="2" w:tplc="F126DC28" w:tentative="1">
      <w:start w:val="1"/>
      <w:numFmt w:val="bullet"/>
      <w:lvlText w:val="•"/>
      <w:lvlJc w:val="left"/>
      <w:pPr>
        <w:tabs>
          <w:tab w:val="num" w:pos="1942"/>
        </w:tabs>
        <w:ind w:left="1942" w:hanging="360"/>
      </w:pPr>
      <w:rPr>
        <w:rFonts w:ascii="Times New Roman" w:hAnsi="Times New Roman" w:hint="default"/>
      </w:rPr>
    </w:lvl>
    <w:lvl w:ilvl="3" w:tplc="9D3A4132" w:tentative="1">
      <w:start w:val="1"/>
      <w:numFmt w:val="bullet"/>
      <w:lvlText w:val="•"/>
      <w:lvlJc w:val="left"/>
      <w:pPr>
        <w:tabs>
          <w:tab w:val="num" w:pos="2662"/>
        </w:tabs>
        <w:ind w:left="2662" w:hanging="360"/>
      </w:pPr>
      <w:rPr>
        <w:rFonts w:ascii="Times New Roman" w:hAnsi="Times New Roman" w:hint="default"/>
      </w:rPr>
    </w:lvl>
    <w:lvl w:ilvl="4" w:tplc="A6F6CBEA" w:tentative="1">
      <w:start w:val="1"/>
      <w:numFmt w:val="bullet"/>
      <w:lvlText w:val="•"/>
      <w:lvlJc w:val="left"/>
      <w:pPr>
        <w:tabs>
          <w:tab w:val="num" w:pos="3382"/>
        </w:tabs>
        <w:ind w:left="3382" w:hanging="360"/>
      </w:pPr>
      <w:rPr>
        <w:rFonts w:ascii="Times New Roman" w:hAnsi="Times New Roman" w:hint="default"/>
      </w:rPr>
    </w:lvl>
    <w:lvl w:ilvl="5" w:tplc="718EEB50" w:tentative="1">
      <w:start w:val="1"/>
      <w:numFmt w:val="bullet"/>
      <w:lvlText w:val="•"/>
      <w:lvlJc w:val="left"/>
      <w:pPr>
        <w:tabs>
          <w:tab w:val="num" w:pos="4102"/>
        </w:tabs>
        <w:ind w:left="4102" w:hanging="360"/>
      </w:pPr>
      <w:rPr>
        <w:rFonts w:ascii="Times New Roman" w:hAnsi="Times New Roman" w:hint="default"/>
      </w:rPr>
    </w:lvl>
    <w:lvl w:ilvl="6" w:tplc="EE442438" w:tentative="1">
      <w:start w:val="1"/>
      <w:numFmt w:val="bullet"/>
      <w:lvlText w:val="•"/>
      <w:lvlJc w:val="left"/>
      <w:pPr>
        <w:tabs>
          <w:tab w:val="num" w:pos="4822"/>
        </w:tabs>
        <w:ind w:left="4822" w:hanging="360"/>
      </w:pPr>
      <w:rPr>
        <w:rFonts w:ascii="Times New Roman" w:hAnsi="Times New Roman" w:hint="default"/>
      </w:rPr>
    </w:lvl>
    <w:lvl w:ilvl="7" w:tplc="CB10D932" w:tentative="1">
      <w:start w:val="1"/>
      <w:numFmt w:val="bullet"/>
      <w:lvlText w:val="•"/>
      <w:lvlJc w:val="left"/>
      <w:pPr>
        <w:tabs>
          <w:tab w:val="num" w:pos="5542"/>
        </w:tabs>
        <w:ind w:left="5542" w:hanging="360"/>
      </w:pPr>
      <w:rPr>
        <w:rFonts w:ascii="Times New Roman" w:hAnsi="Times New Roman" w:hint="default"/>
      </w:rPr>
    </w:lvl>
    <w:lvl w:ilvl="8" w:tplc="D23CD2E6" w:tentative="1">
      <w:start w:val="1"/>
      <w:numFmt w:val="bullet"/>
      <w:lvlText w:val="•"/>
      <w:lvlJc w:val="left"/>
      <w:pPr>
        <w:tabs>
          <w:tab w:val="num" w:pos="6262"/>
        </w:tabs>
        <w:ind w:left="6262" w:hanging="360"/>
      </w:pPr>
      <w:rPr>
        <w:rFonts w:ascii="Times New Roman" w:hAnsi="Times New Roman" w:hint="default"/>
      </w:rPr>
    </w:lvl>
  </w:abstractNum>
  <w:abstractNum w:abstractNumId="7">
    <w:nsid w:val="36116123"/>
    <w:multiLevelType w:val="multilevel"/>
    <w:tmpl w:val="7ADE2D88"/>
    <w:lvl w:ilvl="0">
      <w:start w:val="3"/>
      <w:numFmt w:val="decimal"/>
      <w:lvlText w:val="%1"/>
      <w:lvlJc w:val="left"/>
      <w:pPr>
        <w:ind w:left="495" w:hanging="495"/>
      </w:pPr>
      <w:rPr>
        <w:rFonts w:hint="default"/>
        <w:color w:val="auto"/>
        <w:sz w:val="24"/>
        <w:szCs w:val="24"/>
      </w:rPr>
    </w:lvl>
    <w:lvl w:ilvl="1">
      <w:start w:val="2"/>
      <w:numFmt w:val="decimal"/>
      <w:lvlText w:val="%1.%2"/>
      <w:lvlJc w:val="left"/>
      <w:pPr>
        <w:ind w:left="1318" w:hanging="495"/>
      </w:pPr>
      <w:rPr>
        <w:rFonts w:hint="default"/>
        <w:color w:val="auto"/>
        <w:sz w:val="24"/>
        <w:szCs w:val="24"/>
      </w:rPr>
    </w:lvl>
    <w:lvl w:ilvl="2">
      <w:start w:val="1"/>
      <w:numFmt w:val="decimal"/>
      <w:lvlText w:val="%1.%2.%3"/>
      <w:lvlJc w:val="left"/>
      <w:pPr>
        <w:ind w:left="2366" w:hanging="720"/>
      </w:pPr>
      <w:rPr>
        <w:rFonts w:hint="default"/>
        <w:color w:val="auto"/>
        <w:sz w:val="24"/>
        <w:szCs w:val="24"/>
      </w:rPr>
    </w:lvl>
    <w:lvl w:ilvl="3">
      <w:start w:val="1"/>
      <w:numFmt w:val="decimal"/>
      <w:lvlText w:val="%1.%2.%3.%4"/>
      <w:lvlJc w:val="left"/>
      <w:pPr>
        <w:ind w:left="3189" w:hanging="720"/>
      </w:pPr>
      <w:rPr>
        <w:rFonts w:hint="default"/>
        <w:color w:val="auto"/>
        <w:sz w:val="24"/>
        <w:szCs w:val="24"/>
      </w:rPr>
    </w:lvl>
    <w:lvl w:ilvl="4">
      <w:start w:val="1"/>
      <w:numFmt w:val="decimal"/>
      <w:lvlText w:val="%1.%2.%3.%4.%5"/>
      <w:lvlJc w:val="left"/>
      <w:pPr>
        <w:ind w:left="4372" w:hanging="1080"/>
      </w:pPr>
      <w:rPr>
        <w:rFonts w:hint="default"/>
        <w:color w:val="auto"/>
        <w:sz w:val="24"/>
        <w:szCs w:val="24"/>
      </w:rPr>
    </w:lvl>
    <w:lvl w:ilvl="5">
      <w:start w:val="1"/>
      <w:numFmt w:val="decimal"/>
      <w:lvlText w:val="%1.%2.%3.%4.%5.%6"/>
      <w:lvlJc w:val="left"/>
      <w:pPr>
        <w:ind w:left="5195" w:hanging="1080"/>
      </w:pPr>
      <w:rPr>
        <w:rFonts w:hint="default"/>
        <w:color w:val="auto"/>
        <w:sz w:val="24"/>
        <w:szCs w:val="24"/>
      </w:rPr>
    </w:lvl>
    <w:lvl w:ilvl="6">
      <w:start w:val="1"/>
      <w:numFmt w:val="decimal"/>
      <w:lvlText w:val="%1.%2.%3.%4.%5.%6.%7"/>
      <w:lvlJc w:val="left"/>
      <w:pPr>
        <w:ind w:left="6378" w:hanging="1440"/>
      </w:pPr>
      <w:rPr>
        <w:rFonts w:hint="default"/>
        <w:color w:val="auto"/>
        <w:sz w:val="24"/>
        <w:szCs w:val="24"/>
      </w:rPr>
    </w:lvl>
    <w:lvl w:ilvl="7">
      <w:start w:val="1"/>
      <w:numFmt w:val="decimal"/>
      <w:lvlText w:val="%1.%2.%3.%4.%5.%6.%7.%8"/>
      <w:lvlJc w:val="left"/>
      <w:pPr>
        <w:ind w:left="7201" w:hanging="1440"/>
      </w:pPr>
      <w:rPr>
        <w:rFonts w:hint="default"/>
        <w:color w:val="auto"/>
        <w:sz w:val="24"/>
        <w:szCs w:val="24"/>
      </w:rPr>
    </w:lvl>
    <w:lvl w:ilvl="8">
      <w:start w:val="1"/>
      <w:numFmt w:val="decimal"/>
      <w:lvlText w:val="%1.%2.%3.%4.%5.%6.%7.%8.%9"/>
      <w:lvlJc w:val="left"/>
      <w:pPr>
        <w:ind w:left="8384" w:hanging="1800"/>
      </w:pPr>
      <w:rPr>
        <w:rFonts w:hint="default"/>
        <w:color w:val="auto"/>
        <w:sz w:val="24"/>
        <w:szCs w:val="24"/>
      </w:rPr>
    </w:lvl>
  </w:abstractNum>
  <w:abstractNum w:abstractNumId="8">
    <w:nsid w:val="3F9F7D49"/>
    <w:multiLevelType w:val="hybridMultilevel"/>
    <w:tmpl w:val="3F48FB04"/>
    <w:lvl w:ilvl="0" w:tplc="C8342AA4">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9">
    <w:nsid w:val="40774C3D"/>
    <w:multiLevelType w:val="hybridMultilevel"/>
    <w:tmpl w:val="784219A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DE09CC"/>
    <w:multiLevelType w:val="multilevel"/>
    <w:tmpl w:val="F1F6EC6A"/>
    <w:lvl w:ilvl="0">
      <w:start w:val="3"/>
      <w:numFmt w:val="decimal"/>
      <w:lvlText w:val="%1."/>
      <w:lvlJc w:val="left"/>
      <w:pPr>
        <w:ind w:left="360" w:hanging="360"/>
      </w:pPr>
      <w:rPr>
        <w:rFonts w:hint="default"/>
        <w:sz w:val="24"/>
        <w:szCs w:val="24"/>
      </w:rPr>
    </w:lvl>
    <w:lvl w:ilvl="1">
      <w:start w:val="1"/>
      <w:numFmt w:val="decimal"/>
      <w:lvlText w:val="%1.%2."/>
      <w:lvlJc w:val="left"/>
      <w:pPr>
        <w:ind w:left="1647" w:hanging="360"/>
      </w:pPr>
      <w:rPr>
        <w:rFonts w:hint="default"/>
        <w:color w:val="auto"/>
        <w:sz w:val="24"/>
        <w:szCs w:val="24"/>
      </w:rPr>
    </w:lvl>
    <w:lvl w:ilvl="2">
      <w:start w:val="1"/>
      <w:numFmt w:val="decimal"/>
      <w:lvlText w:val="%1.%2.%3."/>
      <w:lvlJc w:val="left"/>
      <w:pPr>
        <w:ind w:left="3294" w:hanging="720"/>
      </w:pPr>
      <w:rPr>
        <w:rFonts w:hint="default"/>
        <w:sz w:val="24"/>
        <w:szCs w:val="24"/>
      </w:rPr>
    </w:lvl>
    <w:lvl w:ilvl="3">
      <w:start w:val="1"/>
      <w:numFmt w:val="decimal"/>
      <w:lvlText w:val="%1.%2.%3.%4."/>
      <w:lvlJc w:val="left"/>
      <w:pPr>
        <w:ind w:left="4581" w:hanging="720"/>
      </w:pPr>
      <w:rPr>
        <w:rFonts w:hint="default"/>
        <w:sz w:val="24"/>
        <w:szCs w:val="24"/>
      </w:rPr>
    </w:lvl>
    <w:lvl w:ilvl="4">
      <w:start w:val="1"/>
      <w:numFmt w:val="decimal"/>
      <w:lvlText w:val="%1.%2.%3.%4.%5."/>
      <w:lvlJc w:val="left"/>
      <w:pPr>
        <w:ind w:left="6228" w:hanging="1080"/>
      </w:pPr>
      <w:rPr>
        <w:rFonts w:hint="default"/>
        <w:sz w:val="24"/>
        <w:szCs w:val="24"/>
      </w:rPr>
    </w:lvl>
    <w:lvl w:ilvl="5">
      <w:start w:val="1"/>
      <w:numFmt w:val="decimal"/>
      <w:lvlText w:val="%1.%2.%3.%4.%5.%6."/>
      <w:lvlJc w:val="left"/>
      <w:pPr>
        <w:ind w:left="7515" w:hanging="1080"/>
      </w:pPr>
      <w:rPr>
        <w:rFonts w:hint="default"/>
        <w:sz w:val="24"/>
        <w:szCs w:val="24"/>
      </w:rPr>
    </w:lvl>
    <w:lvl w:ilvl="6">
      <w:start w:val="1"/>
      <w:numFmt w:val="decimal"/>
      <w:lvlText w:val="%1.%2.%3.%4.%5.%6.%7."/>
      <w:lvlJc w:val="left"/>
      <w:pPr>
        <w:ind w:left="8802" w:hanging="1080"/>
      </w:pPr>
      <w:rPr>
        <w:rFonts w:hint="default"/>
        <w:sz w:val="24"/>
        <w:szCs w:val="24"/>
      </w:rPr>
    </w:lvl>
    <w:lvl w:ilvl="7">
      <w:start w:val="1"/>
      <w:numFmt w:val="decimal"/>
      <w:lvlText w:val="%1.%2.%3.%4.%5.%6.%7.%8."/>
      <w:lvlJc w:val="left"/>
      <w:pPr>
        <w:ind w:left="10449" w:hanging="1440"/>
      </w:pPr>
      <w:rPr>
        <w:rFonts w:hint="default"/>
        <w:sz w:val="24"/>
        <w:szCs w:val="24"/>
      </w:rPr>
    </w:lvl>
    <w:lvl w:ilvl="8">
      <w:start w:val="1"/>
      <w:numFmt w:val="decimal"/>
      <w:lvlText w:val="%1.%2.%3.%4.%5.%6.%7.%8.%9."/>
      <w:lvlJc w:val="left"/>
      <w:pPr>
        <w:ind w:left="11736" w:hanging="1440"/>
      </w:pPr>
      <w:rPr>
        <w:rFonts w:hint="default"/>
        <w:sz w:val="24"/>
        <w:szCs w:val="24"/>
      </w:rPr>
    </w:lvl>
  </w:abstractNum>
  <w:abstractNum w:abstractNumId="11">
    <w:nsid w:val="540A4CB5"/>
    <w:multiLevelType w:val="hybridMultilevel"/>
    <w:tmpl w:val="46D6173E"/>
    <w:lvl w:ilvl="0" w:tplc="E968CBCE">
      <w:start w:val="23"/>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
    <w:nsid w:val="5EA06E16"/>
    <w:multiLevelType w:val="multilevel"/>
    <w:tmpl w:val="149C2BAC"/>
    <w:lvl w:ilvl="0">
      <w:start w:val="4"/>
      <w:numFmt w:val="decimal"/>
      <w:lvlText w:val="%1."/>
      <w:lvlJc w:val="left"/>
      <w:pPr>
        <w:ind w:left="360" w:hanging="360"/>
      </w:pPr>
      <w:rPr>
        <w:rFonts w:hint="default"/>
        <w:sz w:val="24"/>
        <w:szCs w:val="24"/>
      </w:rPr>
    </w:lvl>
    <w:lvl w:ilvl="1">
      <w:start w:val="1"/>
      <w:numFmt w:val="decimal"/>
      <w:lvlText w:val="%1.%2."/>
      <w:lvlJc w:val="left"/>
      <w:pPr>
        <w:ind w:left="1647" w:hanging="360"/>
      </w:pPr>
      <w:rPr>
        <w:rFonts w:hint="default"/>
        <w:sz w:val="24"/>
        <w:szCs w:val="24"/>
      </w:rPr>
    </w:lvl>
    <w:lvl w:ilvl="2">
      <w:start w:val="1"/>
      <w:numFmt w:val="decimal"/>
      <w:lvlText w:val="%1.%2.%3."/>
      <w:lvlJc w:val="left"/>
      <w:pPr>
        <w:ind w:left="3294" w:hanging="720"/>
      </w:pPr>
      <w:rPr>
        <w:rFonts w:hint="default"/>
        <w:sz w:val="24"/>
        <w:szCs w:val="24"/>
      </w:rPr>
    </w:lvl>
    <w:lvl w:ilvl="3">
      <w:start w:val="1"/>
      <w:numFmt w:val="decimal"/>
      <w:lvlText w:val="%1.%2.%3.%4."/>
      <w:lvlJc w:val="left"/>
      <w:pPr>
        <w:ind w:left="4581" w:hanging="720"/>
      </w:pPr>
      <w:rPr>
        <w:rFonts w:hint="default"/>
        <w:sz w:val="24"/>
        <w:szCs w:val="24"/>
      </w:rPr>
    </w:lvl>
    <w:lvl w:ilvl="4">
      <w:start w:val="1"/>
      <w:numFmt w:val="decimal"/>
      <w:lvlText w:val="%1.%2.%3.%4.%5."/>
      <w:lvlJc w:val="left"/>
      <w:pPr>
        <w:ind w:left="6228" w:hanging="1080"/>
      </w:pPr>
      <w:rPr>
        <w:rFonts w:hint="default"/>
        <w:sz w:val="24"/>
        <w:szCs w:val="24"/>
      </w:rPr>
    </w:lvl>
    <w:lvl w:ilvl="5">
      <w:start w:val="1"/>
      <w:numFmt w:val="decimal"/>
      <w:lvlText w:val="%1.%2.%3.%4.%5.%6."/>
      <w:lvlJc w:val="left"/>
      <w:pPr>
        <w:ind w:left="7515" w:hanging="1080"/>
      </w:pPr>
      <w:rPr>
        <w:rFonts w:hint="default"/>
        <w:sz w:val="24"/>
        <w:szCs w:val="24"/>
      </w:rPr>
    </w:lvl>
    <w:lvl w:ilvl="6">
      <w:start w:val="1"/>
      <w:numFmt w:val="decimal"/>
      <w:lvlText w:val="%1.%2.%3.%4.%5.%6.%7."/>
      <w:lvlJc w:val="left"/>
      <w:pPr>
        <w:ind w:left="8802" w:hanging="1080"/>
      </w:pPr>
      <w:rPr>
        <w:rFonts w:hint="default"/>
        <w:sz w:val="24"/>
        <w:szCs w:val="24"/>
      </w:rPr>
    </w:lvl>
    <w:lvl w:ilvl="7">
      <w:start w:val="1"/>
      <w:numFmt w:val="decimal"/>
      <w:lvlText w:val="%1.%2.%3.%4.%5.%6.%7.%8."/>
      <w:lvlJc w:val="left"/>
      <w:pPr>
        <w:ind w:left="10449" w:hanging="1440"/>
      </w:pPr>
      <w:rPr>
        <w:rFonts w:hint="default"/>
        <w:sz w:val="24"/>
        <w:szCs w:val="24"/>
      </w:rPr>
    </w:lvl>
    <w:lvl w:ilvl="8">
      <w:start w:val="1"/>
      <w:numFmt w:val="decimal"/>
      <w:lvlText w:val="%1.%2.%3.%4.%5.%6.%7.%8.%9."/>
      <w:lvlJc w:val="left"/>
      <w:pPr>
        <w:ind w:left="11736" w:hanging="1440"/>
      </w:pPr>
      <w:rPr>
        <w:rFonts w:hint="default"/>
        <w:sz w:val="24"/>
        <w:szCs w:val="24"/>
      </w:rPr>
    </w:lvl>
  </w:abstractNum>
  <w:abstractNum w:abstractNumId="13">
    <w:nsid w:val="600E3B95"/>
    <w:multiLevelType w:val="hybridMultilevel"/>
    <w:tmpl w:val="1472A09E"/>
    <w:lvl w:ilvl="0" w:tplc="0419000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63B307B1"/>
    <w:multiLevelType w:val="hybridMultilevel"/>
    <w:tmpl w:val="E3E698D2"/>
    <w:lvl w:ilvl="0" w:tplc="27380EC4">
      <w:start w:val="1"/>
      <w:numFmt w:val="decimal"/>
      <w:lvlText w:val="%1."/>
      <w:lvlJc w:val="left"/>
      <w:pPr>
        <w:ind w:left="1068" w:hanging="360"/>
      </w:pPr>
      <w:rPr>
        <w:rFonts w:hint="default"/>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nsid w:val="66CE4482"/>
    <w:multiLevelType w:val="hybridMultilevel"/>
    <w:tmpl w:val="B8EA7EC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71435A1"/>
    <w:multiLevelType w:val="hybridMultilevel"/>
    <w:tmpl w:val="11F686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735F41C6"/>
    <w:multiLevelType w:val="hybridMultilevel"/>
    <w:tmpl w:val="BE462A9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91201DC"/>
    <w:multiLevelType w:val="hybridMultilevel"/>
    <w:tmpl w:val="C6BCAD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num>
  <w:num w:numId="2">
    <w:abstractNumId w:val="8"/>
  </w:num>
  <w:num w:numId="3">
    <w:abstractNumId w:val="15"/>
  </w:num>
  <w:num w:numId="4">
    <w:abstractNumId w:val="1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3"/>
  </w:num>
  <w:num w:numId="12">
    <w:abstractNumId w:val="14"/>
  </w:num>
  <w:num w:numId="13">
    <w:abstractNumId w:val="5"/>
  </w:num>
  <w:num w:numId="14">
    <w:abstractNumId w:val="10"/>
  </w:num>
  <w:num w:numId="15">
    <w:abstractNumId w:val="12"/>
  </w:num>
  <w:num w:numId="16">
    <w:abstractNumId w:val="7"/>
  </w:num>
  <w:num w:numId="17">
    <w:abstractNumId w:val="4"/>
  </w:num>
  <w:num w:numId="18">
    <w:abstractNumId w:val="6"/>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rsids>
    <w:rsidRoot w:val="00B06318"/>
    <w:rsid w:val="00006A8B"/>
    <w:rsid w:val="00013DC0"/>
    <w:rsid w:val="00024C9B"/>
    <w:rsid w:val="0003427E"/>
    <w:rsid w:val="000438F6"/>
    <w:rsid w:val="00053EAF"/>
    <w:rsid w:val="00063609"/>
    <w:rsid w:val="00063ACF"/>
    <w:rsid w:val="00077BF1"/>
    <w:rsid w:val="000810EC"/>
    <w:rsid w:val="0009273C"/>
    <w:rsid w:val="00095861"/>
    <w:rsid w:val="000E30CB"/>
    <w:rsid w:val="000E38FB"/>
    <w:rsid w:val="000E6AB7"/>
    <w:rsid w:val="000E6E53"/>
    <w:rsid w:val="000F043C"/>
    <w:rsid w:val="000F0CC1"/>
    <w:rsid w:val="001057FE"/>
    <w:rsid w:val="0010634C"/>
    <w:rsid w:val="00113AF5"/>
    <w:rsid w:val="001212FB"/>
    <w:rsid w:val="001216A8"/>
    <w:rsid w:val="00127120"/>
    <w:rsid w:val="00130673"/>
    <w:rsid w:val="0013193F"/>
    <w:rsid w:val="001357DC"/>
    <w:rsid w:val="00137BC7"/>
    <w:rsid w:val="001412D6"/>
    <w:rsid w:val="001477EE"/>
    <w:rsid w:val="00151AC9"/>
    <w:rsid w:val="00151D43"/>
    <w:rsid w:val="0015291F"/>
    <w:rsid w:val="00152F3D"/>
    <w:rsid w:val="00155322"/>
    <w:rsid w:val="0016415F"/>
    <w:rsid w:val="00164C1B"/>
    <w:rsid w:val="001660D7"/>
    <w:rsid w:val="00166915"/>
    <w:rsid w:val="001703E5"/>
    <w:rsid w:val="001710FE"/>
    <w:rsid w:val="00171666"/>
    <w:rsid w:val="00172374"/>
    <w:rsid w:val="00176032"/>
    <w:rsid w:val="0017754B"/>
    <w:rsid w:val="00184647"/>
    <w:rsid w:val="0018718D"/>
    <w:rsid w:val="00194EC4"/>
    <w:rsid w:val="001A1612"/>
    <w:rsid w:val="001B743E"/>
    <w:rsid w:val="001C298D"/>
    <w:rsid w:val="001C3CEF"/>
    <w:rsid w:val="001C4558"/>
    <w:rsid w:val="001C4B97"/>
    <w:rsid w:val="001D2D0C"/>
    <w:rsid w:val="001D5675"/>
    <w:rsid w:val="001E1B1C"/>
    <w:rsid w:val="001E4880"/>
    <w:rsid w:val="001E70D1"/>
    <w:rsid w:val="001F3DA3"/>
    <w:rsid w:val="001F6C5A"/>
    <w:rsid w:val="0020285E"/>
    <w:rsid w:val="00212E82"/>
    <w:rsid w:val="00213C72"/>
    <w:rsid w:val="002176F8"/>
    <w:rsid w:val="00220162"/>
    <w:rsid w:val="00221125"/>
    <w:rsid w:val="002414AB"/>
    <w:rsid w:val="00242E7D"/>
    <w:rsid w:val="00246522"/>
    <w:rsid w:val="002544A7"/>
    <w:rsid w:val="00260A50"/>
    <w:rsid w:val="00262007"/>
    <w:rsid w:val="002701AA"/>
    <w:rsid w:val="0027268F"/>
    <w:rsid w:val="002763A5"/>
    <w:rsid w:val="002827A9"/>
    <w:rsid w:val="00282D65"/>
    <w:rsid w:val="00283A74"/>
    <w:rsid w:val="002A11D2"/>
    <w:rsid w:val="002A3A7E"/>
    <w:rsid w:val="002A40CC"/>
    <w:rsid w:val="002A458D"/>
    <w:rsid w:val="002A550F"/>
    <w:rsid w:val="002B32F8"/>
    <w:rsid w:val="002B483F"/>
    <w:rsid w:val="002B5CD2"/>
    <w:rsid w:val="002B7A30"/>
    <w:rsid w:val="002C278A"/>
    <w:rsid w:val="002C5CB1"/>
    <w:rsid w:val="002C6A47"/>
    <w:rsid w:val="002E2B43"/>
    <w:rsid w:val="002E34BE"/>
    <w:rsid w:val="002F5D26"/>
    <w:rsid w:val="00311B6F"/>
    <w:rsid w:val="0031596C"/>
    <w:rsid w:val="00316950"/>
    <w:rsid w:val="00326A3F"/>
    <w:rsid w:val="00331C8B"/>
    <w:rsid w:val="0033331F"/>
    <w:rsid w:val="00333B33"/>
    <w:rsid w:val="00344438"/>
    <w:rsid w:val="00350F4E"/>
    <w:rsid w:val="0035189F"/>
    <w:rsid w:val="00360D5F"/>
    <w:rsid w:val="003622D0"/>
    <w:rsid w:val="00363630"/>
    <w:rsid w:val="00367E33"/>
    <w:rsid w:val="00372E48"/>
    <w:rsid w:val="0038502C"/>
    <w:rsid w:val="003854F9"/>
    <w:rsid w:val="003924BE"/>
    <w:rsid w:val="003B4412"/>
    <w:rsid w:val="003B44E8"/>
    <w:rsid w:val="003C2730"/>
    <w:rsid w:val="003C7368"/>
    <w:rsid w:val="003D6EA4"/>
    <w:rsid w:val="003E158D"/>
    <w:rsid w:val="003E398E"/>
    <w:rsid w:val="003E6CF8"/>
    <w:rsid w:val="003F1D26"/>
    <w:rsid w:val="003F30B1"/>
    <w:rsid w:val="003F50F2"/>
    <w:rsid w:val="00412F8F"/>
    <w:rsid w:val="00426815"/>
    <w:rsid w:val="00431012"/>
    <w:rsid w:val="00444774"/>
    <w:rsid w:val="0045793F"/>
    <w:rsid w:val="004600C3"/>
    <w:rsid w:val="00463A3B"/>
    <w:rsid w:val="004640A3"/>
    <w:rsid w:val="00482188"/>
    <w:rsid w:val="004960AD"/>
    <w:rsid w:val="00496324"/>
    <w:rsid w:val="004A4991"/>
    <w:rsid w:val="004A6591"/>
    <w:rsid w:val="004B166B"/>
    <w:rsid w:val="004B32F9"/>
    <w:rsid w:val="004B73DF"/>
    <w:rsid w:val="004C50CD"/>
    <w:rsid w:val="004C6019"/>
    <w:rsid w:val="004D2196"/>
    <w:rsid w:val="004D7633"/>
    <w:rsid w:val="004D7C05"/>
    <w:rsid w:val="004E153D"/>
    <w:rsid w:val="004E4B7E"/>
    <w:rsid w:val="004E6022"/>
    <w:rsid w:val="004E6A2A"/>
    <w:rsid w:val="004E706A"/>
    <w:rsid w:val="005044E6"/>
    <w:rsid w:val="00505134"/>
    <w:rsid w:val="00505E9A"/>
    <w:rsid w:val="00511E67"/>
    <w:rsid w:val="00524B73"/>
    <w:rsid w:val="00525185"/>
    <w:rsid w:val="005339F1"/>
    <w:rsid w:val="00534AC2"/>
    <w:rsid w:val="00537A6D"/>
    <w:rsid w:val="00561FD8"/>
    <w:rsid w:val="00562CBE"/>
    <w:rsid w:val="005642D4"/>
    <w:rsid w:val="00570D14"/>
    <w:rsid w:val="00571450"/>
    <w:rsid w:val="00571CC0"/>
    <w:rsid w:val="005831F0"/>
    <w:rsid w:val="00587F14"/>
    <w:rsid w:val="00594E90"/>
    <w:rsid w:val="005A0355"/>
    <w:rsid w:val="005A2B91"/>
    <w:rsid w:val="005A3245"/>
    <w:rsid w:val="005B06E3"/>
    <w:rsid w:val="005B5DC2"/>
    <w:rsid w:val="005C646B"/>
    <w:rsid w:val="005D5769"/>
    <w:rsid w:val="005D6BD3"/>
    <w:rsid w:val="005E22E8"/>
    <w:rsid w:val="005E543D"/>
    <w:rsid w:val="005E759F"/>
    <w:rsid w:val="005F2FE5"/>
    <w:rsid w:val="006024D1"/>
    <w:rsid w:val="006025FB"/>
    <w:rsid w:val="00604289"/>
    <w:rsid w:val="00613C5C"/>
    <w:rsid w:val="00614264"/>
    <w:rsid w:val="0062204F"/>
    <w:rsid w:val="006225C5"/>
    <w:rsid w:val="00631B18"/>
    <w:rsid w:val="00633039"/>
    <w:rsid w:val="00635A3D"/>
    <w:rsid w:val="00637820"/>
    <w:rsid w:val="00637C08"/>
    <w:rsid w:val="00645F01"/>
    <w:rsid w:val="00651380"/>
    <w:rsid w:val="00656637"/>
    <w:rsid w:val="00663F8B"/>
    <w:rsid w:val="0066671F"/>
    <w:rsid w:val="0067317C"/>
    <w:rsid w:val="00673823"/>
    <w:rsid w:val="00676CE9"/>
    <w:rsid w:val="006777F9"/>
    <w:rsid w:val="006825EE"/>
    <w:rsid w:val="006839E1"/>
    <w:rsid w:val="006920C2"/>
    <w:rsid w:val="0069404E"/>
    <w:rsid w:val="006A2F6D"/>
    <w:rsid w:val="006B56D9"/>
    <w:rsid w:val="006C1131"/>
    <w:rsid w:val="006C2307"/>
    <w:rsid w:val="006D428E"/>
    <w:rsid w:val="006D5A0E"/>
    <w:rsid w:val="006D5B2E"/>
    <w:rsid w:val="006E5758"/>
    <w:rsid w:val="006E70BD"/>
    <w:rsid w:val="00700FCD"/>
    <w:rsid w:val="00703CBB"/>
    <w:rsid w:val="00710EDE"/>
    <w:rsid w:val="0071183F"/>
    <w:rsid w:val="00715D9F"/>
    <w:rsid w:val="00721B79"/>
    <w:rsid w:val="0072333A"/>
    <w:rsid w:val="00723531"/>
    <w:rsid w:val="0073333E"/>
    <w:rsid w:val="0075652D"/>
    <w:rsid w:val="00757E68"/>
    <w:rsid w:val="00761C4B"/>
    <w:rsid w:val="00773BBD"/>
    <w:rsid w:val="0077545E"/>
    <w:rsid w:val="0077557B"/>
    <w:rsid w:val="00780304"/>
    <w:rsid w:val="00780C9D"/>
    <w:rsid w:val="00783611"/>
    <w:rsid w:val="007879F4"/>
    <w:rsid w:val="00787BE1"/>
    <w:rsid w:val="007950DE"/>
    <w:rsid w:val="00796A23"/>
    <w:rsid w:val="007A5EC0"/>
    <w:rsid w:val="007B0319"/>
    <w:rsid w:val="007B2E14"/>
    <w:rsid w:val="007D2729"/>
    <w:rsid w:val="007F3A2B"/>
    <w:rsid w:val="007F451D"/>
    <w:rsid w:val="00801BB9"/>
    <w:rsid w:val="00823760"/>
    <w:rsid w:val="00827211"/>
    <w:rsid w:val="008326C7"/>
    <w:rsid w:val="008355ED"/>
    <w:rsid w:val="00835969"/>
    <w:rsid w:val="00835BD7"/>
    <w:rsid w:val="00842988"/>
    <w:rsid w:val="0084641D"/>
    <w:rsid w:val="0086015C"/>
    <w:rsid w:val="00865DBC"/>
    <w:rsid w:val="00866E3C"/>
    <w:rsid w:val="0087096A"/>
    <w:rsid w:val="00884304"/>
    <w:rsid w:val="008868A1"/>
    <w:rsid w:val="0089650E"/>
    <w:rsid w:val="008A442E"/>
    <w:rsid w:val="008B69AB"/>
    <w:rsid w:val="008B6AF5"/>
    <w:rsid w:val="008C4753"/>
    <w:rsid w:val="008D142A"/>
    <w:rsid w:val="008D5893"/>
    <w:rsid w:val="008D62E1"/>
    <w:rsid w:val="008E46D9"/>
    <w:rsid w:val="009352C5"/>
    <w:rsid w:val="009441C8"/>
    <w:rsid w:val="00944A9A"/>
    <w:rsid w:val="00950C20"/>
    <w:rsid w:val="009573E6"/>
    <w:rsid w:val="00957767"/>
    <w:rsid w:val="00957C3F"/>
    <w:rsid w:val="00964002"/>
    <w:rsid w:val="00964D85"/>
    <w:rsid w:val="00967A39"/>
    <w:rsid w:val="00971230"/>
    <w:rsid w:val="00973D90"/>
    <w:rsid w:val="009751D0"/>
    <w:rsid w:val="009841E8"/>
    <w:rsid w:val="00995B83"/>
    <w:rsid w:val="009968BB"/>
    <w:rsid w:val="009B2186"/>
    <w:rsid w:val="009B3F29"/>
    <w:rsid w:val="009C5929"/>
    <w:rsid w:val="009D6CF1"/>
    <w:rsid w:val="009E2530"/>
    <w:rsid w:val="009E5594"/>
    <w:rsid w:val="009E7C4D"/>
    <w:rsid w:val="009F0011"/>
    <w:rsid w:val="009F1C01"/>
    <w:rsid w:val="009F4762"/>
    <w:rsid w:val="00A02F9D"/>
    <w:rsid w:val="00A052B1"/>
    <w:rsid w:val="00A11D33"/>
    <w:rsid w:val="00A33DB9"/>
    <w:rsid w:val="00A43ED9"/>
    <w:rsid w:val="00A47D2B"/>
    <w:rsid w:val="00A50066"/>
    <w:rsid w:val="00A51D0B"/>
    <w:rsid w:val="00A61B8B"/>
    <w:rsid w:val="00A62194"/>
    <w:rsid w:val="00A77F49"/>
    <w:rsid w:val="00A83868"/>
    <w:rsid w:val="00A8582F"/>
    <w:rsid w:val="00A85D1F"/>
    <w:rsid w:val="00A86698"/>
    <w:rsid w:val="00A9426A"/>
    <w:rsid w:val="00A9461C"/>
    <w:rsid w:val="00A9490F"/>
    <w:rsid w:val="00AA37CE"/>
    <w:rsid w:val="00AA40DC"/>
    <w:rsid w:val="00AB184F"/>
    <w:rsid w:val="00AC0798"/>
    <w:rsid w:val="00AC0AA0"/>
    <w:rsid w:val="00AC2F61"/>
    <w:rsid w:val="00AC3289"/>
    <w:rsid w:val="00AC5F4B"/>
    <w:rsid w:val="00AD2F96"/>
    <w:rsid w:val="00AE3617"/>
    <w:rsid w:val="00AF33E8"/>
    <w:rsid w:val="00B01A56"/>
    <w:rsid w:val="00B01D67"/>
    <w:rsid w:val="00B06318"/>
    <w:rsid w:val="00B11725"/>
    <w:rsid w:val="00B12773"/>
    <w:rsid w:val="00B13FDF"/>
    <w:rsid w:val="00B15215"/>
    <w:rsid w:val="00B15E15"/>
    <w:rsid w:val="00B33099"/>
    <w:rsid w:val="00B42451"/>
    <w:rsid w:val="00B42D9E"/>
    <w:rsid w:val="00B45489"/>
    <w:rsid w:val="00B45A17"/>
    <w:rsid w:val="00B51A39"/>
    <w:rsid w:val="00B5344A"/>
    <w:rsid w:val="00B554F0"/>
    <w:rsid w:val="00B635C5"/>
    <w:rsid w:val="00B71955"/>
    <w:rsid w:val="00B72216"/>
    <w:rsid w:val="00B73BCC"/>
    <w:rsid w:val="00B80876"/>
    <w:rsid w:val="00B8295B"/>
    <w:rsid w:val="00B939C5"/>
    <w:rsid w:val="00B9533A"/>
    <w:rsid w:val="00B978DA"/>
    <w:rsid w:val="00BA095B"/>
    <w:rsid w:val="00BA43AA"/>
    <w:rsid w:val="00BA755C"/>
    <w:rsid w:val="00BB639A"/>
    <w:rsid w:val="00BB7D82"/>
    <w:rsid w:val="00BC0AF4"/>
    <w:rsid w:val="00BC1246"/>
    <w:rsid w:val="00BC52C7"/>
    <w:rsid w:val="00BC5610"/>
    <w:rsid w:val="00BC6990"/>
    <w:rsid w:val="00BD164F"/>
    <w:rsid w:val="00BE1972"/>
    <w:rsid w:val="00BE3D38"/>
    <w:rsid w:val="00BE7A18"/>
    <w:rsid w:val="00BF2EE6"/>
    <w:rsid w:val="00BF3AEA"/>
    <w:rsid w:val="00C0063D"/>
    <w:rsid w:val="00C00EA1"/>
    <w:rsid w:val="00C039D1"/>
    <w:rsid w:val="00C16947"/>
    <w:rsid w:val="00C20D44"/>
    <w:rsid w:val="00C2435D"/>
    <w:rsid w:val="00C27D68"/>
    <w:rsid w:val="00C3629A"/>
    <w:rsid w:val="00C367F0"/>
    <w:rsid w:val="00C36B90"/>
    <w:rsid w:val="00C543DD"/>
    <w:rsid w:val="00C57A45"/>
    <w:rsid w:val="00C61871"/>
    <w:rsid w:val="00C64567"/>
    <w:rsid w:val="00C65DB3"/>
    <w:rsid w:val="00C66891"/>
    <w:rsid w:val="00C73398"/>
    <w:rsid w:val="00C77399"/>
    <w:rsid w:val="00C860F9"/>
    <w:rsid w:val="00C862DA"/>
    <w:rsid w:val="00C931B4"/>
    <w:rsid w:val="00C97ADC"/>
    <w:rsid w:val="00CA0F42"/>
    <w:rsid w:val="00CC0CD8"/>
    <w:rsid w:val="00CD01D3"/>
    <w:rsid w:val="00CE5BC3"/>
    <w:rsid w:val="00CF1B05"/>
    <w:rsid w:val="00CF5991"/>
    <w:rsid w:val="00CF673C"/>
    <w:rsid w:val="00CF6952"/>
    <w:rsid w:val="00D16998"/>
    <w:rsid w:val="00D17E11"/>
    <w:rsid w:val="00D22A87"/>
    <w:rsid w:val="00D2421F"/>
    <w:rsid w:val="00D27715"/>
    <w:rsid w:val="00D463AA"/>
    <w:rsid w:val="00D46B4B"/>
    <w:rsid w:val="00D47004"/>
    <w:rsid w:val="00D80950"/>
    <w:rsid w:val="00D83A0A"/>
    <w:rsid w:val="00D866B4"/>
    <w:rsid w:val="00D87E34"/>
    <w:rsid w:val="00D97BD5"/>
    <w:rsid w:val="00DA0A6B"/>
    <w:rsid w:val="00DB5BF5"/>
    <w:rsid w:val="00DC206D"/>
    <w:rsid w:val="00DC4165"/>
    <w:rsid w:val="00DD2106"/>
    <w:rsid w:val="00DD6B26"/>
    <w:rsid w:val="00DD6F9B"/>
    <w:rsid w:val="00DE2129"/>
    <w:rsid w:val="00DE55B0"/>
    <w:rsid w:val="00DE60FB"/>
    <w:rsid w:val="00DF2981"/>
    <w:rsid w:val="00DF35A4"/>
    <w:rsid w:val="00DF486B"/>
    <w:rsid w:val="00DF52A4"/>
    <w:rsid w:val="00DF765E"/>
    <w:rsid w:val="00E033BE"/>
    <w:rsid w:val="00E06268"/>
    <w:rsid w:val="00E07020"/>
    <w:rsid w:val="00E14615"/>
    <w:rsid w:val="00E16DFD"/>
    <w:rsid w:val="00E274D4"/>
    <w:rsid w:val="00E3536D"/>
    <w:rsid w:val="00E4299C"/>
    <w:rsid w:val="00E5168F"/>
    <w:rsid w:val="00E5206E"/>
    <w:rsid w:val="00E5323B"/>
    <w:rsid w:val="00E65AA8"/>
    <w:rsid w:val="00E73DD1"/>
    <w:rsid w:val="00E85DE5"/>
    <w:rsid w:val="00E946CE"/>
    <w:rsid w:val="00E9517F"/>
    <w:rsid w:val="00E953F5"/>
    <w:rsid w:val="00EA4EB9"/>
    <w:rsid w:val="00EB4BA5"/>
    <w:rsid w:val="00EB5042"/>
    <w:rsid w:val="00ED7A30"/>
    <w:rsid w:val="00EF162D"/>
    <w:rsid w:val="00F03FBD"/>
    <w:rsid w:val="00F06C8C"/>
    <w:rsid w:val="00F14310"/>
    <w:rsid w:val="00F14C36"/>
    <w:rsid w:val="00F17769"/>
    <w:rsid w:val="00F21CB2"/>
    <w:rsid w:val="00F24303"/>
    <w:rsid w:val="00F31B2F"/>
    <w:rsid w:val="00F33942"/>
    <w:rsid w:val="00F4187A"/>
    <w:rsid w:val="00F430DF"/>
    <w:rsid w:val="00F445AC"/>
    <w:rsid w:val="00F51886"/>
    <w:rsid w:val="00F51F6B"/>
    <w:rsid w:val="00F6632C"/>
    <w:rsid w:val="00F73253"/>
    <w:rsid w:val="00F73435"/>
    <w:rsid w:val="00F76E76"/>
    <w:rsid w:val="00F9036F"/>
    <w:rsid w:val="00FA21F0"/>
    <w:rsid w:val="00FA3C28"/>
    <w:rsid w:val="00FA67CF"/>
    <w:rsid w:val="00FC3B56"/>
    <w:rsid w:val="00FC6607"/>
    <w:rsid w:val="00FC7D21"/>
    <w:rsid w:val="00FE0D03"/>
    <w:rsid w:val="00FE3D44"/>
    <w:rsid w:val="00FF009C"/>
    <w:rsid w:val="00FF082C"/>
    <w:rsid w:val="00FF33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318"/>
    <w:rPr>
      <w:rFonts w:ascii="Times New Roman" w:eastAsia="Times New Roman" w:hAnsi="Times New Roman"/>
      <w:sz w:val="20"/>
      <w:szCs w:val="20"/>
    </w:rPr>
  </w:style>
  <w:style w:type="paragraph" w:styleId="1">
    <w:name w:val="heading 1"/>
    <w:basedOn w:val="a"/>
    <w:next w:val="a"/>
    <w:link w:val="10"/>
    <w:uiPriority w:val="99"/>
    <w:qFormat/>
    <w:rsid w:val="00B06318"/>
    <w:pPr>
      <w:keepNext/>
      <w:jc w:val="center"/>
      <w:outlineLvl w:val="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06318"/>
    <w:rPr>
      <w:rFonts w:ascii="Times New Roman" w:hAnsi="Times New Roman" w:cs="Times New Roman"/>
      <w:sz w:val="20"/>
      <w:szCs w:val="20"/>
      <w:lang w:eastAsia="ru-RU"/>
    </w:rPr>
  </w:style>
  <w:style w:type="paragraph" w:styleId="3">
    <w:name w:val="Body Text 3"/>
    <w:basedOn w:val="a"/>
    <w:link w:val="30"/>
    <w:rsid w:val="00B06318"/>
    <w:pPr>
      <w:spacing w:after="120"/>
    </w:pPr>
    <w:rPr>
      <w:sz w:val="16"/>
      <w:szCs w:val="16"/>
    </w:rPr>
  </w:style>
  <w:style w:type="character" w:customStyle="1" w:styleId="30">
    <w:name w:val="Основной текст 3 Знак"/>
    <w:basedOn w:val="a0"/>
    <w:link w:val="3"/>
    <w:locked/>
    <w:rsid w:val="00B06318"/>
    <w:rPr>
      <w:rFonts w:ascii="Times New Roman" w:hAnsi="Times New Roman" w:cs="Times New Roman"/>
      <w:sz w:val="16"/>
      <w:szCs w:val="16"/>
      <w:lang w:eastAsia="ru-RU"/>
    </w:rPr>
  </w:style>
  <w:style w:type="paragraph" w:styleId="a3">
    <w:name w:val="List Paragraph"/>
    <w:basedOn w:val="a"/>
    <w:uiPriority w:val="34"/>
    <w:qFormat/>
    <w:rsid w:val="00B06318"/>
    <w:pPr>
      <w:ind w:left="720"/>
    </w:pPr>
  </w:style>
  <w:style w:type="paragraph" w:styleId="a4">
    <w:name w:val="Title"/>
    <w:basedOn w:val="a"/>
    <w:link w:val="a5"/>
    <w:qFormat/>
    <w:rsid w:val="001212FB"/>
    <w:pPr>
      <w:jc w:val="center"/>
    </w:pPr>
    <w:rPr>
      <w:sz w:val="32"/>
      <w:szCs w:val="32"/>
    </w:rPr>
  </w:style>
  <w:style w:type="character" w:customStyle="1" w:styleId="a5">
    <w:name w:val="Название Знак"/>
    <w:basedOn w:val="a0"/>
    <w:link w:val="a4"/>
    <w:locked/>
    <w:rsid w:val="001212FB"/>
    <w:rPr>
      <w:rFonts w:ascii="Times New Roman" w:hAnsi="Times New Roman" w:cs="Times New Roman"/>
      <w:sz w:val="20"/>
      <w:szCs w:val="20"/>
      <w:lang w:eastAsia="ru-RU"/>
    </w:rPr>
  </w:style>
  <w:style w:type="paragraph" w:styleId="a6">
    <w:name w:val="Balloon Text"/>
    <w:basedOn w:val="a"/>
    <w:link w:val="a7"/>
    <w:uiPriority w:val="99"/>
    <w:semiHidden/>
    <w:rsid w:val="001212FB"/>
    <w:rPr>
      <w:rFonts w:ascii="Tahoma" w:hAnsi="Tahoma" w:cs="Tahoma"/>
      <w:sz w:val="16"/>
      <w:szCs w:val="16"/>
    </w:rPr>
  </w:style>
  <w:style w:type="character" w:customStyle="1" w:styleId="a7">
    <w:name w:val="Текст выноски Знак"/>
    <w:basedOn w:val="a0"/>
    <w:link w:val="a6"/>
    <w:uiPriority w:val="99"/>
    <w:semiHidden/>
    <w:locked/>
    <w:rsid w:val="001212FB"/>
    <w:rPr>
      <w:rFonts w:ascii="Tahoma" w:hAnsi="Tahoma" w:cs="Tahoma"/>
      <w:sz w:val="16"/>
      <w:szCs w:val="16"/>
      <w:lang w:eastAsia="ru-RU"/>
    </w:rPr>
  </w:style>
  <w:style w:type="paragraph" w:styleId="a8">
    <w:name w:val="No Spacing"/>
    <w:uiPriority w:val="1"/>
    <w:qFormat/>
    <w:rsid w:val="00A052B1"/>
    <w:rPr>
      <w:rFonts w:eastAsia="Times New Roman" w:cs="Calibri"/>
    </w:rPr>
  </w:style>
  <w:style w:type="character" w:customStyle="1" w:styleId="11">
    <w:name w:val="Основной текст1"/>
    <w:basedOn w:val="a0"/>
    <w:uiPriority w:val="99"/>
    <w:rsid w:val="00A052B1"/>
    <w:rPr>
      <w:u w:val="single"/>
      <w:shd w:val="clear" w:color="auto" w:fill="FFFFFF"/>
    </w:rPr>
  </w:style>
  <w:style w:type="character" w:styleId="a9">
    <w:name w:val="Hyperlink"/>
    <w:basedOn w:val="a0"/>
    <w:rsid w:val="00FF082C"/>
    <w:rPr>
      <w:color w:val="0000FF"/>
      <w:u w:val="single"/>
    </w:rPr>
  </w:style>
  <w:style w:type="paragraph" w:customStyle="1" w:styleId="ConsPlusNormal">
    <w:name w:val="ConsPlusNormal"/>
    <w:rsid w:val="00DF2981"/>
    <w:pPr>
      <w:widowControl w:val="0"/>
      <w:autoSpaceDE w:val="0"/>
      <w:autoSpaceDN w:val="0"/>
      <w:adjustRightInd w:val="0"/>
      <w:ind w:firstLine="720"/>
    </w:pPr>
    <w:rPr>
      <w:rFonts w:ascii="Arial" w:eastAsia="Times New Roman" w:hAnsi="Arial" w:cs="Arial"/>
      <w:sz w:val="20"/>
      <w:szCs w:val="20"/>
    </w:rPr>
  </w:style>
  <w:style w:type="paragraph" w:customStyle="1" w:styleId="12">
    <w:name w:val="1 Знак Знак Знак Знак Знак Знак Знак"/>
    <w:basedOn w:val="a"/>
    <w:uiPriority w:val="99"/>
    <w:rsid w:val="00757E68"/>
    <w:pPr>
      <w:spacing w:after="160" w:line="240" w:lineRule="exact"/>
    </w:pPr>
    <w:rPr>
      <w:rFonts w:ascii="Verdana" w:hAnsi="Verdana" w:cs="Verdana"/>
      <w:lang w:val="en-US" w:eastAsia="en-US"/>
    </w:rPr>
  </w:style>
  <w:style w:type="paragraph" w:customStyle="1" w:styleId="13">
    <w:name w:val="Знак Знак Знак1"/>
    <w:basedOn w:val="a"/>
    <w:uiPriority w:val="99"/>
    <w:rsid w:val="00B51A39"/>
    <w:pPr>
      <w:tabs>
        <w:tab w:val="num" w:pos="360"/>
      </w:tabs>
      <w:spacing w:after="160" w:line="240" w:lineRule="exact"/>
    </w:pPr>
    <w:rPr>
      <w:rFonts w:ascii="Verdana" w:hAnsi="Verdana" w:cs="Verdana"/>
      <w:lang w:val="en-US" w:eastAsia="en-US"/>
    </w:rPr>
  </w:style>
  <w:style w:type="paragraph" w:styleId="aa">
    <w:name w:val="Body Text Indent"/>
    <w:basedOn w:val="a"/>
    <w:link w:val="ab"/>
    <w:uiPriority w:val="99"/>
    <w:semiHidden/>
    <w:rsid w:val="00B51A39"/>
    <w:pPr>
      <w:spacing w:after="120"/>
      <w:ind w:left="283"/>
    </w:pPr>
  </w:style>
  <w:style w:type="character" w:customStyle="1" w:styleId="ab">
    <w:name w:val="Основной текст с отступом Знак"/>
    <w:basedOn w:val="a0"/>
    <w:link w:val="aa"/>
    <w:uiPriority w:val="99"/>
    <w:semiHidden/>
    <w:locked/>
    <w:rsid w:val="00B51A39"/>
    <w:rPr>
      <w:rFonts w:ascii="Times New Roman" w:hAnsi="Times New Roman" w:cs="Times New Roman"/>
      <w:sz w:val="20"/>
      <w:szCs w:val="20"/>
      <w:lang w:eastAsia="ru-RU"/>
    </w:rPr>
  </w:style>
  <w:style w:type="paragraph" w:styleId="ac">
    <w:name w:val="footnote text"/>
    <w:basedOn w:val="a"/>
    <w:link w:val="ad"/>
    <w:uiPriority w:val="99"/>
    <w:semiHidden/>
    <w:rsid w:val="00B51A39"/>
  </w:style>
  <w:style w:type="character" w:customStyle="1" w:styleId="ad">
    <w:name w:val="Текст сноски Знак"/>
    <w:basedOn w:val="a0"/>
    <w:link w:val="ac"/>
    <w:uiPriority w:val="99"/>
    <w:semiHidden/>
    <w:locked/>
    <w:rsid w:val="00B51A39"/>
    <w:rPr>
      <w:rFonts w:ascii="Times New Roman" w:hAnsi="Times New Roman" w:cs="Times New Roman"/>
      <w:sz w:val="20"/>
      <w:szCs w:val="20"/>
      <w:lang w:eastAsia="ru-RU"/>
    </w:rPr>
  </w:style>
  <w:style w:type="character" w:styleId="ae">
    <w:name w:val="footnote reference"/>
    <w:basedOn w:val="a0"/>
    <w:uiPriority w:val="99"/>
    <w:semiHidden/>
    <w:rsid w:val="00B51A39"/>
    <w:rPr>
      <w:vertAlign w:val="superscript"/>
    </w:rPr>
  </w:style>
  <w:style w:type="paragraph" w:customStyle="1" w:styleId="14">
    <w:name w:val="1 Знак"/>
    <w:basedOn w:val="a"/>
    <w:uiPriority w:val="99"/>
    <w:rsid w:val="00B51A39"/>
    <w:pPr>
      <w:spacing w:after="160" w:line="240" w:lineRule="exact"/>
    </w:pPr>
    <w:rPr>
      <w:rFonts w:eastAsia="Calibri"/>
      <w:lang w:eastAsia="zh-CN"/>
    </w:rPr>
  </w:style>
  <w:style w:type="table" w:styleId="af">
    <w:name w:val="Table Grid"/>
    <w:basedOn w:val="a1"/>
    <w:uiPriority w:val="59"/>
    <w:rsid w:val="00BF2EE6"/>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w:basedOn w:val="a"/>
    <w:uiPriority w:val="99"/>
    <w:rsid w:val="006D428E"/>
    <w:pPr>
      <w:spacing w:after="160" w:line="240" w:lineRule="exact"/>
    </w:pPr>
    <w:rPr>
      <w:rFonts w:ascii="Verdana" w:hAnsi="Verdana" w:cs="Verdana"/>
      <w:lang w:val="en-US" w:eastAsia="en-US"/>
    </w:rPr>
  </w:style>
  <w:style w:type="character" w:styleId="af0">
    <w:name w:val="Emphasis"/>
    <w:basedOn w:val="a0"/>
    <w:uiPriority w:val="20"/>
    <w:qFormat/>
    <w:rsid w:val="00957767"/>
    <w:rPr>
      <w:i/>
      <w:iCs/>
    </w:rPr>
  </w:style>
  <w:style w:type="paragraph" w:styleId="af1">
    <w:name w:val="Body Text"/>
    <w:basedOn w:val="a"/>
    <w:link w:val="af2"/>
    <w:uiPriority w:val="99"/>
    <w:semiHidden/>
    <w:rsid w:val="003E158D"/>
    <w:pPr>
      <w:spacing w:after="120"/>
    </w:pPr>
  </w:style>
  <w:style w:type="character" w:customStyle="1" w:styleId="af2">
    <w:name w:val="Основной текст Знак"/>
    <w:basedOn w:val="a0"/>
    <w:link w:val="af1"/>
    <w:uiPriority w:val="99"/>
    <w:semiHidden/>
    <w:locked/>
    <w:rsid w:val="003E158D"/>
    <w:rPr>
      <w:rFonts w:ascii="Times New Roman" w:hAnsi="Times New Roman" w:cs="Times New Roman"/>
      <w:sz w:val="20"/>
      <w:szCs w:val="20"/>
      <w:lang w:eastAsia="ru-RU"/>
    </w:rPr>
  </w:style>
  <w:style w:type="paragraph" w:customStyle="1" w:styleId="16">
    <w:name w:val="Абзац списка1"/>
    <w:basedOn w:val="a"/>
    <w:link w:val="ListParagraphChar"/>
    <w:rsid w:val="00C61871"/>
    <w:pPr>
      <w:spacing w:after="200" w:line="276" w:lineRule="auto"/>
      <w:ind w:left="720"/>
    </w:pPr>
    <w:rPr>
      <w:rFonts w:ascii="Calibri" w:hAnsi="Calibri" w:cs="Calibri"/>
      <w:sz w:val="22"/>
      <w:szCs w:val="22"/>
      <w:lang w:eastAsia="en-US"/>
    </w:rPr>
  </w:style>
  <w:style w:type="paragraph" w:customStyle="1" w:styleId="17">
    <w:name w:val="Без интервала1"/>
    <w:uiPriority w:val="99"/>
    <w:rsid w:val="0062204F"/>
    <w:rPr>
      <w:rFonts w:eastAsia="Times New Roman" w:cs="Calibri"/>
      <w:lang w:eastAsia="en-US"/>
    </w:rPr>
  </w:style>
  <w:style w:type="paragraph" w:customStyle="1" w:styleId="ConsNonformat">
    <w:name w:val="ConsNonformat"/>
    <w:uiPriority w:val="99"/>
    <w:rsid w:val="00DF486B"/>
    <w:pPr>
      <w:widowControl w:val="0"/>
      <w:autoSpaceDE w:val="0"/>
      <w:autoSpaceDN w:val="0"/>
      <w:adjustRightInd w:val="0"/>
    </w:pPr>
    <w:rPr>
      <w:rFonts w:ascii="Courier New" w:eastAsia="Times New Roman" w:hAnsi="Courier New" w:cs="Courier New"/>
      <w:sz w:val="20"/>
      <w:szCs w:val="20"/>
    </w:rPr>
  </w:style>
  <w:style w:type="character" w:customStyle="1" w:styleId="apple-converted-space">
    <w:name w:val="apple-converted-space"/>
    <w:basedOn w:val="a0"/>
    <w:rsid w:val="00835BD7"/>
  </w:style>
  <w:style w:type="paragraph" w:styleId="af3">
    <w:name w:val="Normal (Web)"/>
    <w:basedOn w:val="a"/>
    <w:uiPriority w:val="99"/>
    <w:rsid w:val="00053EAF"/>
    <w:pPr>
      <w:spacing w:before="100" w:beforeAutospacing="1" w:after="100" w:afterAutospacing="1"/>
    </w:pPr>
    <w:rPr>
      <w:sz w:val="24"/>
      <w:szCs w:val="24"/>
    </w:rPr>
  </w:style>
  <w:style w:type="character" w:styleId="af4">
    <w:name w:val="Strong"/>
    <w:basedOn w:val="a0"/>
    <w:uiPriority w:val="22"/>
    <w:qFormat/>
    <w:rsid w:val="00053EAF"/>
    <w:rPr>
      <w:b/>
      <w:bCs/>
    </w:rPr>
  </w:style>
  <w:style w:type="character" w:customStyle="1" w:styleId="CharStyle8">
    <w:name w:val="Char Style 8"/>
    <w:rsid w:val="002B5CD2"/>
    <w:rPr>
      <w:b/>
      <w:bCs/>
      <w:sz w:val="27"/>
      <w:szCs w:val="27"/>
      <w:lang w:eastAsia="ar-SA" w:bidi="ar-SA"/>
    </w:rPr>
  </w:style>
  <w:style w:type="character" w:customStyle="1" w:styleId="ListParagraphChar">
    <w:name w:val="List Paragraph Char"/>
    <w:link w:val="16"/>
    <w:locked/>
    <w:rsid w:val="002B5CD2"/>
    <w:rPr>
      <w:rFonts w:eastAsia="Times New Roman" w:cs="Calibri"/>
      <w:lang w:eastAsia="en-US"/>
    </w:rPr>
  </w:style>
</w:styles>
</file>

<file path=word/webSettings.xml><?xml version="1.0" encoding="utf-8"?>
<w:webSettings xmlns:r="http://schemas.openxmlformats.org/officeDocument/2006/relationships" xmlns:w="http://schemas.openxmlformats.org/wordprocessingml/2006/main">
  <w:divs>
    <w:div w:id="1683436300">
      <w:bodyDiv w:val="1"/>
      <w:marLeft w:val="0"/>
      <w:marRight w:val="0"/>
      <w:marTop w:val="0"/>
      <w:marBottom w:val="0"/>
      <w:divBdr>
        <w:top w:val="none" w:sz="0" w:space="0" w:color="auto"/>
        <w:left w:val="none" w:sz="0" w:space="0" w:color="auto"/>
        <w:bottom w:val="none" w:sz="0" w:space="0" w:color="auto"/>
        <w:right w:val="none" w:sz="0" w:space="0" w:color="auto"/>
      </w:divBdr>
    </w:div>
    <w:div w:id="1987778078">
      <w:marLeft w:val="0"/>
      <w:marRight w:val="0"/>
      <w:marTop w:val="0"/>
      <w:marBottom w:val="0"/>
      <w:divBdr>
        <w:top w:val="none" w:sz="0" w:space="0" w:color="auto"/>
        <w:left w:val="none" w:sz="0" w:space="0" w:color="auto"/>
        <w:bottom w:val="none" w:sz="0" w:space="0" w:color="auto"/>
        <w:right w:val="none" w:sz="0" w:space="0" w:color="auto"/>
      </w:divBdr>
    </w:div>
    <w:div w:id="1987778079">
      <w:marLeft w:val="0"/>
      <w:marRight w:val="0"/>
      <w:marTop w:val="0"/>
      <w:marBottom w:val="0"/>
      <w:divBdr>
        <w:top w:val="none" w:sz="0" w:space="0" w:color="auto"/>
        <w:left w:val="none" w:sz="0" w:space="0" w:color="auto"/>
        <w:bottom w:val="none" w:sz="0" w:space="0" w:color="auto"/>
        <w:right w:val="none" w:sz="0" w:space="0" w:color="auto"/>
      </w:divBdr>
    </w:div>
    <w:div w:id="1987778080">
      <w:marLeft w:val="0"/>
      <w:marRight w:val="0"/>
      <w:marTop w:val="0"/>
      <w:marBottom w:val="0"/>
      <w:divBdr>
        <w:top w:val="none" w:sz="0" w:space="0" w:color="auto"/>
        <w:left w:val="none" w:sz="0" w:space="0" w:color="auto"/>
        <w:bottom w:val="none" w:sz="0" w:space="0" w:color="auto"/>
        <w:right w:val="none" w:sz="0" w:space="0" w:color="auto"/>
      </w:divBdr>
    </w:div>
    <w:div w:id="1987778081">
      <w:marLeft w:val="0"/>
      <w:marRight w:val="0"/>
      <w:marTop w:val="0"/>
      <w:marBottom w:val="0"/>
      <w:divBdr>
        <w:top w:val="none" w:sz="0" w:space="0" w:color="auto"/>
        <w:left w:val="none" w:sz="0" w:space="0" w:color="auto"/>
        <w:bottom w:val="none" w:sz="0" w:space="0" w:color="auto"/>
        <w:right w:val="none" w:sz="0" w:space="0" w:color="auto"/>
      </w:divBdr>
    </w:div>
    <w:div w:id="1987778082">
      <w:marLeft w:val="0"/>
      <w:marRight w:val="0"/>
      <w:marTop w:val="0"/>
      <w:marBottom w:val="0"/>
      <w:divBdr>
        <w:top w:val="none" w:sz="0" w:space="0" w:color="auto"/>
        <w:left w:val="none" w:sz="0" w:space="0" w:color="auto"/>
        <w:bottom w:val="none" w:sz="0" w:space="0" w:color="auto"/>
        <w:right w:val="none" w:sz="0" w:space="0" w:color="auto"/>
      </w:divBdr>
    </w:div>
    <w:div w:id="1987778083">
      <w:marLeft w:val="0"/>
      <w:marRight w:val="0"/>
      <w:marTop w:val="0"/>
      <w:marBottom w:val="0"/>
      <w:divBdr>
        <w:top w:val="none" w:sz="0" w:space="0" w:color="auto"/>
        <w:left w:val="none" w:sz="0" w:space="0" w:color="auto"/>
        <w:bottom w:val="none" w:sz="0" w:space="0" w:color="auto"/>
        <w:right w:val="none" w:sz="0" w:space="0" w:color="auto"/>
      </w:divBdr>
    </w:div>
    <w:div w:id="19877780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RLAW926;n=66370;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66B403D95E733A09C70D67D79220C5C38FEA8D4640544E765328EF31457FBE075C5051F5B5D2827c46D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66B403D95E733A09C70D67D79220C5C38FEA8D4640544E765328EF31457FBE075C5051F5B5D2827c469K" TargetMode="External"/><Relationship Id="rId5" Type="http://schemas.openxmlformats.org/officeDocument/2006/relationships/webSettings" Target="webSettings.xml"/><Relationship Id="rId15" Type="http://schemas.openxmlformats.org/officeDocument/2006/relationships/hyperlink" Target="http://www.uray.ru/strategiya-razvitiya" TargetMode="External"/><Relationship Id="rId10" Type="http://schemas.openxmlformats.org/officeDocument/2006/relationships/hyperlink" Target="consultantplus://offline/ref=166B403D95E733A09C70D67D79220C5C38FEA8D4640544E765328EF31457FBE075C505c16BK" TargetMode="External"/><Relationship Id="rId4" Type="http://schemas.openxmlformats.org/officeDocument/2006/relationships/settings" Target="settings.xml"/><Relationship Id="rId9" Type="http://schemas.openxmlformats.org/officeDocument/2006/relationships/hyperlink" Target="consultantplus://offline/ref=166B403D95E733A09C70D67D79220C5C38FEA8D4640544E765328EF31457FBE075C5051F5B5C2A23c46BK" TargetMode="External"/><Relationship Id="rId14" Type="http://schemas.openxmlformats.org/officeDocument/2006/relationships/hyperlink" Target="http://www.uray.ru/obsch_sov_strategi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3F03F1-5E9D-4381-A0DB-D5524AE7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8784</Words>
  <Characters>63891</Characters>
  <Application>Microsoft Office Word</Application>
  <DocSecurity>0</DocSecurity>
  <Lines>532</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72530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Алла Борисовна</dc:creator>
  <cp:lastModifiedBy>Пользователь</cp:lastModifiedBy>
  <cp:revision>2</cp:revision>
  <cp:lastPrinted>2015-03-03T12:01:00Z</cp:lastPrinted>
  <dcterms:created xsi:type="dcterms:W3CDTF">2015-03-12T05:17:00Z</dcterms:created>
  <dcterms:modified xsi:type="dcterms:W3CDTF">2015-03-12T05:17:00Z</dcterms:modified>
</cp:coreProperties>
</file>