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34D" w:rsidRDefault="00D8734D" w:rsidP="00120AAE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реализации Федерального закона </w:t>
      </w:r>
    </w:p>
    <w:p w:rsidR="00D8734D" w:rsidRDefault="00D8734D" w:rsidP="00120AAE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02.05.2006 №59-ФЗ «О порядке рассмотрения </w:t>
      </w:r>
    </w:p>
    <w:p w:rsidR="00D8734D" w:rsidRDefault="00D8734D" w:rsidP="00120AAE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обращений граждан Российской Федерации» за 2014 год</w:t>
      </w:r>
    </w:p>
    <w:p w:rsidR="00D8734D" w:rsidRDefault="00D8734D" w:rsidP="00120AAE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рамках реализации полномочий администрации города Урай.</w:t>
      </w:r>
    </w:p>
    <w:p w:rsidR="00D8734D" w:rsidRDefault="00D8734D" w:rsidP="00120AAE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120AAE" w:rsidRDefault="00120AAE" w:rsidP="00120AAE">
      <w:pPr>
        <w:tabs>
          <w:tab w:val="left" w:pos="0"/>
        </w:tabs>
        <w:jc w:val="center"/>
        <w:rPr>
          <w:b/>
          <w:sz w:val="24"/>
          <w:szCs w:val="24"/>
        </w:rPr>
      </w:pPr>
    </w:p>
    <w:p w:rsidR="00D8734D" w:rsidRDefault="00D8734D" w:rsidP="00D8734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D8734D">
        <w:rPr>
          <w:bCs/>
          <w:sz w:val="28"/>
          <w:szCs w:val="28"/>
        </w:rPr>
        <w:t>Федеральным законом</w:t>
      </w:r>
      <w:r>
        <w:rPr>
          <w:bCs/>
          <w:sz w:val="28"/>
          <w:szCs w:val="28"/>
        </w:rPr>
        <w:t xml:space="preserve"> </w:t>
      </w:r>
      <w:r w:rsidRPr="00D8734D">
        <w:rPr>
          <w:sz w:val="28"/>
          <w:szCs w:val="28"/>
        </w:rPr>
        <w:t>№59-ФЗ «О порядке рассмотрения</w:t>
      </w:r>
      <w:r>
        <w:rPr>
          <w:sz w:val="28"/>
          <w:szCs w:val="28"/>
        </w:rPr>
        <w:t xml:space="preserve"> </w:t>
      </w:r>
      <w:r w:rsidRPr="00D8734D">
        <w:rPr>
          <w:sz w:val="28"/>
          <w:szCs w:val="28"/>
        </w:rPr>
        <w:t>обращений граждан Российской Федерации»</w:t>
      </w:r>
      <w:r w:rsidRPr="00D8734D">
        <w:rPr>
          <w:bCs/>
          <w:sz w:val="28"/>
          <w:szCs w:val="28"/>
        </w:rPr>
        <w:t xml:space="preserve"> регулируются правоотношения, связанные с реализацией гражданином Российской Федерации закрепленного за ним </w:t>
      </w:r>
      <w:hyperlink r:id="rId6" w:history="1">
        <w:r w:rsidRPr="00D8734D">
          <w:rPr>
            <w:bCs/>
            <w:color w:val="0000FF"/>
            <w:sz w:val="28"/>
            <w:szCs w:val="28"/>
          </w:rPr>
          <w:t>Конституцией</w:t>
        </w:r>
      </w:hyperlink>
      <w:r w:rsidRPr="00D8734D">
        <w:rPr>
          <w:bCs/>
          <w:sz w:val="28"/>
          <w:szCs w:val="28"/>
        </w:rPr>
        <w:t xml:space="preserve"> Российской Федерации права на обращение в государственные органы и </w:t>
      </w:r>
      <w:r>
        <w:rPr>
          <w:bCs/>
          <w:sz w:val="28"/>
          <w:szCs w:val="28"/>
        </w:rPr>
        <w:t xml:space="preserve">органы местного самоуправления. </w:t>
      </w:r>
    </w:p>
    <w:p w:rsidR="00D8734D" w:rsidRDefault="00103E38" w:rsidP="00D873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п.1, ст.8</w:t>
      </w:r>
      <w:r w:rsidRPr="00103E38">
        <w:rPr>
          <w:bCs/>
          <w:sz w:val="28"/>
          <w:szCs w:val="28"/>
        </w:rPr>
        <w:t xml:space="preserve"> </w:t>
      </w:r>
      <w:r w:rsidRPr="00D8734D">
        <w:rPr>
          <w:bCs/>
          <w:sz w:val="28"/>
          <w:szCs w:val="28"/>
        </w:rPr>
        <w:t>Федеральн</w:t>
      </w:r>
      <w:r>
        <w:rPr>
          <w:bCs/>
          <w:sz w:val="28"/>
          <w:szCs w:val="28"/>
        </w:rPr>
        <w:t>ого</w:t>
      </w:r>
      <w:r w:rsidRPr="00D8734D">
        <w:rPr>
          <w:bCs/>
          <w:sz w:val="28"/>
          <w:szCs w:val="28"/>
        </w:rPr>
        <w:t xml:space="preserve"> закон</w:t>
      </w:r>
      <w:r>
        <w:rPr>
          <w:bCs/>
          <w:sz w:val="28"/>
          <w:szCs w:val="28"/>
        </w:rPr>
        <w:t xml:space="preserve">а </w:t>
      </w:r>
      <w:r w:rsidRPr="00D8734D">
        <w:rPr>
          <w:sz w:val="28"/>
          <w:szCs w:val="28"/>
        </w:rPr>
        <w:t>№59-ФЗ «О порядке рассмотрения</w:t>
      </w:r>
      <w:r>
        <w:rPr>
          <w:sz w:val="28"/>
          <w:szCs w:val="28"/>
        </w:rPr>
        <w:t xml:space="preserve"> </w:t>
      </w:r>
      <w:r w:rsidRPr="00D8734D">
        <w:rPr>
          <w:sz w:val="28"/>
          <w:szCs w:val="28"/>
        </w:rPr>
        <w:t>обращений граждан Российской Федерации»</w:t>
      </w:r>
      <w:r w:rsidRPr="00D8734D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г</w:t>
      </w:r>
      <w:r w:rsidR="00D8734D">
        <w:rPr>
          <w:sz w:val="28"/>
          <w:szCs w:val="28"/>
        </w:rPr>
        <w:t>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9F5F8A" w:rsidRPr="00ED169C" w:rsidRDefault="00103E38" w:rsidP="009F5F8A">
      <w:pPr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Ниже представлена информация о количестве и характере обращений граждан  поступивших Главе города Урай и в администрацию города Урай з</w:t>
      </w:r>
      <w:r w:rsidR="009F5F8A" w:rsidRPr="00ED169C">
        <w:rPr>
          <w:sz w:val="28"/>
          <w:szCs w:val="28"/>
        </w:rPr>
        <w:t>а 201</w:t>
      </w:r>
      <w:r>
        <w:rPr>
          <w:sz w:val="28"/>
          <w:szCs w:val="28"/>
        </w:rPr>
        <w:t>4</w:t>
      </w:r>
      <w:r w:rsidR="009F5F8A" w:rsidRPr="00ED169C">
        <w:rPr>
          <w:sz w:val="28"/>
          <w:szCs w:val="28"/>
        </w:rPr>
        <w:t xml:space="preserve"> год</w:t>
      </w:r>
      <w:r>
        <w:rPr>
          <w:sz w:val="28"/>
          <w:szCs w:val="28"/>
        </w:rPr>
        <w:t>.</w:t>
      </w:r>
      <w:r w:rsidR="009F5F8A" w:rsidRPr="00ED169C">
        <w:rPr>
          <w:sz w:val="28"/>
          <w:szCs w:val="28"/>
        </w:rPr>
        <w:t xml:space="preserve"> </w:t>
      </w:r>
      <w:r>
        <w:rPr>
          <w:sz w:val="28"/>
          <w:szCs w:val="28"/>
        </w:rPr>
        <w:t>За отчетный период</w:t>
      </w:r>
      <w:r w:rsidR="009F5F8A" w:rsidRPr="00ED169C">
        <w:rPr>
          <w:sz w:val="28"/>
          <w:szCs w:val="28"/>
        </w:rPr>
        <w:t xml:space="preserve"> </w:t>
      </w:r>
      <w:r>
        <w:rPr>
          <w:sz w:val="28"/>
          <w:szCs w:val="28"/>
        </w:rPr>
        <w:t>зарегистрировано</w:t>
      </w:r>
      <w:r w:rsidR="009F5F8A" w:rsidRPr="00ED169C">
        <w:rPr>
          <w:sz w:val="28"/>
          <w:szCs w:val="28"/>
        </w:rPr>
        <w:t xml:space="preserve"> </w:t>
      </w:r>
      <w:r w:rsidR="00BC05B2">
        <w:rPr>
          <w:sz w:val="28"/>
          <w:szCs w:val="28"/>
        </w:rPr>
        <w:t>8</w:t>
      </w:r>
      <w:r w:rsidR="003B5F04">
        <w:rPr>
          <w:sz w:val="28"/>
          <w:szCs w:val="28"/>
        </w:rPr>
        <w:t>68</w:t>
      </w:r>
      <w:r w:rsidR="009F5F8A" w:rsidRPr="00ED169C">
        <w:rPr>
          <w:sz w:val="28"/>
          <w:szCs w:val="28"/>
        </w:rPr>
        <w:t xml:space="preserve"> обращени</w:t>
      </w:r>
      <w:r w:rsidR="00BC05B2">
        <w:rPr>
          <w:sz w:val="28"/>
          <w:szCs w:val="28"/>
        </w:rPr>
        <w:t>й</w:t>
      </w:r>
      <w:r w:rsidR="009F5F8A" w:rsidRPr="00ED169C">
        <w:rPr>
          <w:sz w:val="28"/>
          <w:szCs w:val="28"/>
        </w:rPr>
        <w:t xml:space="preserve"> граждан, в том числе </w:t>
      </w:r>
      <w:r w:rsidR="00BC05B2">
        <w:rPr>
          <w:sz w:val="28"/>
          <w:szCs w:val="28"/>
        </w:rPr>
        <w:t>4</w:t>
      </w:r>
      <w:r w:rsidR="003B5F04">
        <w:rPr>
          <w:sz w:val="28"/>
          <w:szCs w:val="28"/>
        </w:rPr>
        <w:t>55</w:t>
      </w:r>
      <w:r w:rsidR="009F5F8A" w:rsidRPr="00ED169C">
        <w:rPr>
          <w:sz w:val="28"/>
          <w:szCs w:val="28"/>
        </w:rPr>
        <w:t xml:space="preserve"> письменных, на личный прием обратилось </w:t>
      </w:r>
      <w:r w:rsidR="003B5F04">
        <w:rPr>
          <w:sz w:val="28"/>
          <w:szCs w:val="28"/>
        </w:rPr>
        <w:t>413</w:t>
      </w:r>
      <w:r w:rsidR="00BC05B2">
        <w:rPr>
          <w:sz w:val="28"/>
          <w:szCs w:val="28"/>
        </w:rPr>
        <w:t xml:space="preserve"> </w:t>
      </w:r>
      <w:r w:rsidR="009F5F8A" w:rsidRPr="00ED169C">
        <w:rPr>
          <w:sz w:val="28"/>
          <w:szCs w:val="28"/>
        </w:rPr>
        <w:t>человек.</w:t>
      </w:r>
    </w:p>
    <w:p w:rsidR="009F5F8A" w:rsidRDefault="000019F3" w:rsidP="009F5F8A">
      <w:pPr>
        <w:tabs>
          <w:tab w:val="left" w:pos="0"/>
        </w:tabs>
        <w:jc w:val="both"/>
      </w:pPr>
      <w:r>
        <w:rPr>
          <w:noProof/>
        </w:rPr>
        <w:drawing>
          <wp:inline distT="0" distB="0" distL="0" distR="0">
            <wp:extent cx="5867400" cy="2095500"/>
            <wp:effectExtent l="0" t="0" r="0" b="0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9F5F8A" w:rsidRPr="004E1B10" w:rsidRDefault="009F5F8A" w:rsidP="009F5F8A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4E1B10">
        <w:rPr>
          <w:sz w:val="28"/>
          <w:szCs w:val="28"/>
        </w:rPr>
        <w:t>Количество обращений в целом, по сравнению с прошлым годом у</w:t>
      </w:r>
      <w:r w:rsidR="00C069BF">
        <w:rPr>
          <w:sz w:val="28"/>
          <w:szCs w:val="28"/>
        </w:rPr>
        <w:t>величилось</w:t>
      </w:r>
      <w:r w:rsidRPr="004E1B10">
        <w:rPr>
          <w:sz w:val="28"/>
          <w:szCs w:val="28"/>
        </w:rPr>
        <w:t xml:space="preserve"> на </w:t>
      </w:r>
      <w:r w:rsidR="00C069BF">
        <w:rPr>
          <w:sz w:val="28"/>
          <w:szCs w:val="28"/>
        </w:rPr>
        <w:t>4</w:t>
      </w:r>
      <w:r w:rsidRPr="004E1B10">
        <w:rPr>
          <w:sz w:val="28"/>
          <w:szCs w:val="28"/>
        </w:rPr>
        <w:t xml:space="preserve">%. </w:t>
      </w:r>
    </w:p>
    <w:p w:rsidR="009F5F8A" w:rsidRPr="004E1B10" w:rsidRDefault="009F5F8A" w:rsidP="00E07EFE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4E1B10">
        <w:rPr>
          <w:sz w:val="28"/>
          <w:szCs w:val="28"/>
        </w:rPr>
        <w:t>Количество,</w:t>
      </w:r>
      <w:r w:rsidR="00E71A6E">
        <w:rPr>
          <w:sz w:val="28"/>
          <w:szCs w:val="28"/>
        </w:rPr>
        <w:t xml:space="preserve"> граждан</w:t>
      </w:r>
      <w:r w:rsidRPr="004E1B10">
        <w:rPr>
          <w:sz w:val="28"/>
          <w:szCs w:val="28"/>
        </w:rPr>
        <w:t xml:space="preserve"> обратившихся на прием по личным вопросам, у</w:t>
      </w:r>
      <w:r w:rsidR="00C069BF">
        <w:rPr>
          <w:sz w:val="28"/>
          <w:szCs w:val="28"/>
        </w:rPr>
        <w:t>величилось</w:t>
      </w:r>
      <w:r w:rsidR="00E07EFE">
        <w:rPr>
          <w:sz w:val="28"/>
          <w:szCs w:val="28"/>
        </w:rPr>
        <w:t xml:space="preserve"> на 7%.</w:t>
      </w:r>
      <w:r w:rsidRPr="004E1B10">
        <w:rPr>
          <w:sz w:val="28"/>
          <w:szCs w:val="28"/>
        </w:rPr>
        <w:t xml:space="preserve"> </w:t>
      </w:r>
    </w:p>
    <w:p w:rsidR="002E7772" w:rsidRDefault="009F5F8A" w:rsidP="009F5F8A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6A6630">
        <w:rPr>
          <w:sz w:val="28"/>
          <w:szCs w:val="28"/>
        </w:rPr>
        <w:t>Анализ показал, что</w:t>
      </w:r>
      <w:r w:rsidR="002E7772">
        <w:rPr>
          <w:sz w:val="28"/>
          <w:szCs w:val="28"/>
        </w:rPr>
        <w:t xml:space="preserve"> увеличение количества обращений </w:t>
      </w:r>
      <w:r w:rsidRPr="006A6630">
        <w:rPr>
          <w:sz w:val="28"/>
          <w:szCs w:val="28"/>
        </w:rPr>
        <w:t>связ</w:t>
      </w:r>
      <w:r w:rsidR="002E7772">
        <w:rPr>
          <w:sz w:val="28"/>
          <w:szCs w:val="28"/>
        </w:rPr>
        <w:t>ано</w:t>
      </w:r>
      <w:r w:rsidRPr="006A6630">
        <w:rPr>
          <w:sz w:val="28"/>
          <w:szCs w:val="28"/>
        </w:rPr>
        <w:t xml:space="preserve"> с реализацией в городе жилищных</w:t>
      </w:r>
      <w:r w:rsidR="002E7772">
        <w:rPr>
          <w:sz w:val="28"/>
          <w:szCs w:val="28"/>
        </w:rPr>
        <w:t xml:space="preserve"> и</w:t>
      </w:r>
      <w:r w:rsidRPr="006A6630">
        <w:rPr>
          <w:sz w:val="28"/>
          <w:szCs w:val="28"/>
        </w:rPr>
        <w:t xml:space="preserve"> строительных программ</w:t>
      </w:r>
      <w:r w:rsidR="002E7772">
        <w:rPr>
          <w:sz w:val="28"/>
          <w:szCs w:val="28"/>
        </w:rPr>
        <w:t xml:space="preserve">. </w:t>
      </w:r>
    </w:p>
    <w:p w:rsidR="009F5F8A" w:rsidRPr="006A6630" w:rsidRDefault="002E7772" w:rsidP="009F5F8A">
      <w:pPr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9F5F8A" w:rsidRPr="006A6630">
        <w:rPr>
          <w:sz w:val="28"/>
          <w:szCs w:val="28"/>
        </w:rPr>
        <w:t xml:space="preserve">сновную долю обращений, как и в прошлом году, составляют </w:t>
      </w:r>
      <w:r w:rsidR="00E07EFE">
        <w:rPr>
          <w:sz w:val="28"/>
          <w:szCs w:val="28"/>
        </w:rPr>
        <w:t xml:space="preserve">обращения по жилищным вопросам, </w:t>
      </w:r>
      <w:r w:rsidR="009F5F8A" w:rsidRPr="006A6630">
        <w:rPr>
          <w:sz w:val="28"/>
          <w:szCs w:val="28"/>
        </w:rPr>
        <w:t>улучшение условий</w:t>
      </w:r>
      <w:r w:rsidR="00E07EFE">
        <w:rPr>
          <w:sz w:val="28"/>
          <w:szCs w:val="28"/>
        </w:rPr>
        <w:t xml:space="preserve"> проживания</w:t>
      </w:r>
      <w:r w:rsidR="009F5F8A" w:rsidRPr="006A6630">
        <w:rPr>
          <w:sz w:val="28"/>
          <w:szCs w:val="28"/>
        </w:rPr>
        <w:t xml:space="preserve">, отселения из ветхого и аварийного фонда. </w:t>
      </w:r>
    </w:p>
    <w:p w:rsidR="009F5F8A" w:rsidRDefault="009F5F8A" w:rsidP="009F5F8A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6A6630">
        <w:rPr>
          <w:sz w:val="28"/>
          <w:szCs w:val="28"/>
        </w:rPr>
        <w:t xml:space="preserve">В общей тематике обращений превалируют вопросы работы коммунальных служб, вопросы строительства, трудоустройства, </w:t>
      </w:r>
      <w:r>
        <w:rPr>
          <w:sz w:val="28"/>
          <w:szCs w:val="28"/>
        </w:rPr>
        <w:t xml:space="preserve"> предоставления земельных участков многодетным семьям</w:t>
      </w:r>
      <w:r w:rsidRPr="006A6630">
        <w:rPr>
          <w:sz w:val="28"/>
          <w:szCs w:val="28"/>
        </w:rPr>
        <w:t>.</w:t>
      </w:r>
    </w:p>
    <w:p w:rsidR="00E07EFE" w:rsidRDefault="009F5F8A" w:rsidP="000B0F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23ECC">
        <w:rPr>
          <w:sz w:val="28"/>
          <w:szCs w:val="28"/>
        </w:rPr>
        <w:t>В целом</w:t>
      </w:r>
      <w:r w:rsidR="00E07EFE">
        <w:rPr>
          <w:sz w:val="28"/>
          <w:szCs w:val="28"/>
        </w:rPr>
        <w:t>, более 9</w:t>
      </w:r>
      <w:r w:rsidR="005476E0">
        <w:rPr>
          <w:sz w:val="28"/>
          <w:szCs w:val="28"/>
        </w:rPr>
        <w:t>5</w:t>
      </w:r>
      <w:r w:rsidR="00E07EFE">
        <w:rPr>
          <w:sz w:val="28"/>
          <w:szCs w:val="28"/>
        </w:rPr>
        <w:t xml:space="preserve">% </w:t>
      </w:r>
      <w:r w:rsidRPr="00B23ECC">
        <w:rPr>
          <w:sz w:val="28"/>
          <w:szCs w:val="28"/>
        </w:rPr>
        <w:t xml:space="preserve"> </w:t>
      </w:r>
      <w:r w:rsidR="00E07EFE" w:rsidRPr="00B23ECC">
        <w:rPr>
          <w:sz w:val="28"/>
          <w:szCs w:val="28"/>
        </w:rPr>
        <w:t>обратившихся в администрацию города Урай граждан получил</w:t>
      </w:r>
      <w:r w:rsidR="00E07EFE">
        <w:rPr>
          <w:sz w:val="28"/>
          <w:szCs w:val="28"/>
        </w:rPr>
        <w:t>и положительн</w:t>
      </w:r>
      <w:r w:rsidR="005476E0">
        <w:rPr>
          <w:sz w:val="28"/>
          <w:szCs w:val="28"/>
        </w:rPr>
        <w:t>о</w:t>
      </w:r>
      <w:r w:rsidR="00E07EFE">
        <w:rPr>
          <w:sz w:val="28"/>
          <w:szCs w:val="28"/>
        </w:rPr>
        <w:t xml:space="preserve">е </w:t>
      </w:r>
      <w:r w:rsidR="005476E0">
        <w:rPr>
          <w:sz w:val="28"/>
          <w:szCs w:val="28"/>
        </w:rPr>
        <w:t xml:space="preserve">решение </w:t>
      </w:r>
      <w:r w:rsidR="00E07EFE">
        <w:rPr>
          <w:sz w:val="28"/>
          <w:szCs w:val="28"/>
        </w:rPr>
        <w:t>вопроса</w:t>
      </w:r>
      <w:r w:rsidR="005476E0">
        <w:rPr>
          <w:sz w:val="28"/>
          <w:szCs w:val="28"/>
        </w:rPr>
        <w:t>, в т.ч. разъяснения</w:t>
      </w:r>
      <w:r w:rsidR="000B0F62">
        <w:rPr>
          <w:sz w:val="28"/>
          <w:szCs w:val="28"/>
        </w:rPr>
        <w:t xml:space="preserve"> по существу поставленных в обращении вопросов</w:t>
      </w:r>
      <w:r w:rsidR="005476E0">
        <w:rPr>
          <w:sz w:val="28"/>
          <w:szCs w:val="28"/>
        </w:rPr>
        <w:t>.</w:t>
      </w:r>
    </w:p>
    <w:p w:rsidR="002E7772" w:rsidRDefault="009F5F8A" w:rsidP="004216B1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0C2C4F">
        <w:rPr>
          <w:sz w:val="28"/>
          <w:szCs w:val="28"/>
        </w:rPr>
        <w:lastRenderedPageBreak/>
        <w:t xml:space="preserve">На официальном сайте администрации города Урай в информационно-коммуникационной сети Интернет </w:t>
      </w:r>
      <w:r w:rsidR="005476E0">
        <w:rPr>
          <w:sz w:val="28"/>
          <w:szCs w:val="28"/>
        </w:rPr>
        <w:t xml:space="preserve">с 2010 года организована и ведет свою </w:t>
      </w:r>
      <w:r w:rsidR="00AF614A">
        <w:rPr>
          <w:sz w:val="28"/>
          <w:szCs w:val="28"/>
        </w:rPr>
        <w:t>работ</w:t>
      </w:r>
      <w:r w:rsidR="005476E0">
        <w:rPr>
          <w:sz w:val="28"/>
          <w:szCs w:val="28"/>
        </w:rPr>
        <w:t>у</w:t>
      </w:r>
      <w:r w:rsidRPr="000C2C4F">
        <w:rPr>
          <w:sz w:val="28"/>
          <w:szCs w:val="28"/>
        </w:rPr>
        <w:t xml:space="preserve"> «Виртуальная приемная». </w:t>
      </w:r>
      <w:r w:rsidR="005476E0">
        <w:rPr>
          <w:sz w:val="28"/>
          <w:szCs w:val="28"/>
        </w:rPr>
        <w:t xml:space="preserve">Это еще одна удобная форма тесного взаимодействия горожан и властей. Свое обращение житель города может написать из дома, не приходя в администрацию на прием по личным вопросам. </w:t>
      </w:r>
      <w:r w:rsidR="001325B2">
        <w:rPr>
          <w:sz w:val="28"/>
          <w:szCs w:val="28"/>
        </w:rPr>
        <w:t>За 2014</w:t>
      </w:r>
      <w:r w:rsidR="002E7772">
        <w:rPr>
          <w:sz w:val="28"/>
          <w:szCs w:val="28"/>
        </w:rPr>
        <w:t xml:space="preserve"> </w:t>
      </w:r>
      <w:r w:rsidR="001325B2">
        <w:rPr>
          <w:sz w:val="28"/>
          <w:szCs w:val="28"/>
        </w:rPr>
        <w:t xml:space="preserve">год </w:t>
      </w:r>
      <w:r w:rsidR="002E7772">
        <w:rPr>
          <w:sz w:val="28"/>
          <w:szCs w:val="28"/>
        </w:rPr>
        <w:t>через</w:t>
      </w:r>
      <w:r w:rsidR="001325B2">
        <w:rPr>
          <w:sz w:val="28"/>
          <w:szCs w:val="28"/>
        </w:rPr>
        <w:t xml:space="preserve"> «Виртуальную приемную</w:t>
      </w:r>
      <w:r w:rsidR="002E7772">
        <w:rPr>
          <w:sz w:val="28"/>
          <w:szCs w:val="28"/>
        </w:rPr>
        <w:t>» было зарегистрировано 213 обращений граждан, что</w:t>
      </w:r>
      <w:r w:rsidR="001325B2">
        <w:rPr>
          <w:sz w:val="28"/>
          <w:szCs w:val="28"/>
        </w:rPr>
        <w:t xml:space="preserve"> составляет </w:t>
      </w:r>
      <w:r w:rsidR="00DB0266">
        <w:rPr>
          <w:sz w:val="28"/>
          <w:szCs w:val="28"/>
        </w:rPr>
        <w:t>45% от письменных</w:t>
      </w:r>
      <w:r w:rsidR="002E7772">
        <w:rPr>
          <w:sz w:val="28"/>
          <w:szCs w:val="28"/>
        </w:rPr>
        <w:t xml:space="preserve"> обращений</w:t>
      </w:r>
      <w:r w:rsidR="00DB0266">
        <w:rPr>
          <w:sz w:val="28"/>
          <w:szCs w:val="28"/>
        </w:rPr>
        <w:t xml:space="preserve"> и 24% от общего количества</w:t>
      </w:r>
      <w:r w:rsidR="002E7772">
        <w:rPr>
          <w:sz w:val="28"/>
          <w:szCs w:val="28"/>
        </w:rPr>
        <w:t xml:space="preserve"> обратившихся</w:t>
      </w:r>
      <w:r w:rsidR="00DB0266">
        <w:rPr>
          <w:sz w:val="28"/>
          <w:szCs w:val="28"/>
        </w:rPr>
        <w:t>.</w:t>
      </w:r>
      <w:r w:rsidR="001325B2">
        <w:rPr>
          <w:sz w:val="28"/>
          <w:szCs w:val="28"/>
        </w:rPr>
        <w:t xml:space="preserve"> </w:t>
      </w:r>
    </w:p>
    <w:p w:rsidR="00D138A5" w:rsidRDefault="005476E0" w:rsidP="004216B1">
      <w:pPr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D138A5">
        <w:rPr>
          <w:sz w:val="28"/>
          <w:szCs w:val="28"/>
        </w:rPr>
        <w:t xml:space="preserve">п.3, ст.7 </w:t>
      </w:r>
      <w:r w:rsidR="002E7772">
        <w:rPr>
          <w:sz w:val="28"/>
          <w:szCs w:val="28"/>
        </w:rPr>
        <w:t>ФЗ №59 Российской Федер</w:t>
      </w:r>
      <w:r>
        <w:rPr>
          <w:sz w:val="28"/>
          <w:szCs w:val="28"/>
        </w:rPr>
        <w:t xml:space="preserve">ации </w:t>
      </w:r>
      <w:r w:rsidR="004216B1">
        <w:rPr>
          <w:sz w:val="28"/>
          <w:szCs w:val="28"/>
        </w:rPr>
        <w:t>«</w:t>
      </w:r>
      <w:r w:rsidR="004216B1">
        <w:rPr>
          <w:sz w:val="24"/>
          <w:szCs w:val="24"/>
        </w:rPr>
        <w:t xml:space="preserve">О ПОРЯДКЕ РАССМОТРЕНИЯ ОБРАЩЕНИЙ ГРАЖДАН РОССИЙСКОЙ ФЕДЕРАЦИИ» </w:t>
      </w:r>
      <w:r>
        <w:rPr>
          <w:sz w:val="28"/>
          <w:szCs w:val="28"/>
        </w:rPr>
        <w:t>обращени</w:t>
      </w:r>
      <w:r w:rsidR="004216B1">
        <w:rPr>
          <w:sz w:val="28"/>
          <w:szCs w:val="28"/>
        </w:rPr>
        <w:t>е</w:t>
      </w:r>
      <w:r>
        <w:rPr>
          <w:sz w:val="28"/>
          <w:szCs w:val="28"/>
        </w:rPr>
        <w:t xml:space="preserve"> поступившие </w:t>
      </w:r>
      <w:r w:rsidR="00D138A5">
        <w:rPr>
          <w:sz w:val="28"/>
          <w:szCs w:val="28"/>
        </w:rPr>
        <w:t xml:space="preserve">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r:id="rId8" w:history="1">
        <w:r w:rsidR="00D138A5">
          <w:rPr>
            <w:color w:val="0000FF"/>
            <w:sz w:val="28"/>
            <w:szCs w:val="28"/>
          </w:rPr>
          <w:t>порядке</w:t>
        </w:r>
      </w:hyperlink>
      <w:r w:rsidR="00D138A5">
        <w:rPr>
          <w:sz w:val="28"/>
          <w:szCs w:val="28"/>
        </w:rPr>
        <w:t xml:space="preserve">, установленном Федеральным законом. </w:t>
      </w:r>
    </w:p>
    <w:p w:rsidR="009F5F8A" w:rsidRPr="000C2C4F" w:rsidRDefault="004216B1" w:rsidP="009F5F8A">
      <w:pPr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целях информирования граждан нашего города в</w:t>
      </w:r>
      <w:r w:rsidR="009F5F8A" w:rsidRPr="000C2C4F">
        <w:rPr>
          <w:sz w:val="28"/>
          <w:szCs w:val="28"/>
        </w:rPr>
        <w:t xml:space="preserve"> городской газете «Знамя» ведется рубрика «Вопрос главе», в которой публик</w:t>
      </w:r>
      <w:r w:rsidR="00AF614A">
        <w:rPr>
          <w:sz w:val="28"/>
          <w:szCs w:val="28"/>
        </w:rPr>
        <w:t>у</w:t>
      </w:r>
      <w:r w:rsidR="009F5F8A" w:rsidRPr="000C2C4F">
        <w:rPr>
          <w:sz w:val="28"/>
          <w:szCs w:val="28"/>
        </w:rPr>
        <w:t>ются ответы на вопросы</w:t>
      </w:r>
      <w:r>
        <w:rPr>
          <w:sz w:val="28"/>
          <w:szCs w:val="28"/>
        </w:rPr>
        <w:t xml:space="preserve"> поступившие</w:t>
      </w:r>
      <w:r w:rsidR="009F5F8A" w:rsidRPr="000C2C4F">
        <w:rPr>
          <w:sz w:val="28"/>
          <w:szCs w:val="28"/>
        </w:rPr>
        <w:t xml:space="preserve"> главе города Урай.</w:t>
      </w:r>
    </w:p>
    <w:p w:rsidR="009F5F8A" w:rsidRDefault="009F5F8A" w:rsidP="009F5F8A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B23ECC">
        <w:rPr>
          <w:sz w:val="28"/>
          <w:szCs w:val="28"/>
        </w:rPr>
        <w:t xml:space="preserve">В </w:t>
      </w:r>
      <w:r w:rsidR="00BC05B2">
        <w:rPr>
          <w:sz w:val="28"/>
          <w:szCs w:val="28"/>
        </w:rPr>
        <w:t>3 квартал</w:t>
      </w:r>
      <w:r w:rsidR="004216B1">
        <w:rPr>
          <w:sz w:val="28"/>
          <w:szCs w:val="28"/>
        </w:rPr>
        <w:t>е</w:t>
      </w:r>
      <w:r w:rsidRPr="007B29F6">
        <w:rPr>
          <w:color w:val="FF0000"/>
          <w:sz w:val="28"/>
          <w:szCs w:val="28"/>
        </w:rPr>
        <w:t xml:space="preserve"> </w:t>
      </w:r>
      <w:r w:rsidRPr="00B23ECC">
        <w:rPr>
          <w:sz w:val="28"/>
          <w:szCs w:val="28"/>
        </w:rPr>
        <w:t>201</w:t>
      </w:r>
      <w:r w:rsidR="00C069BF">
        <w:rPr>
          <w:sz w:val="28"/>
          <w:szCs w:val="28"/>
        </w:rPr>
        <w:t>4</w:t>
      </w:r>
      <w:r w:rsidRPr="00B23ECC">
        <w:rPr>
          <w:sz w:val="28"/>
          <w:szCs w:val="28"/>
        </w:rPr>
        <w:t xml:space="preserve"> года</w:t>
      </w:r>
      <w:r w:rsidR="00971CF9">
        <w:rPr>
          <w:sz w:val="28"/>
          <w:szCs w:val="28"/>
        </w:rPr>
        <w:t xml:space="preserve"> в городе проводилась ежегодная акция </w:t>
      </w:r>
      <w:r w:rsidR="00971CF9" w:rsidRPr="00B23ECC">
        <w:rPr>
          <w:sz w:val="28"/>
          <w:szCs w:val="28"/>
        </w:rPr>
        <w:t>«100 предложений в Народный бюджет»</w:t>
      </w:r>
      <w:r w:rsidR="00971CF9">
        <w:rPr>
          <w:sz w:val="28"/>
          <w:szCs w:val="28"/>
        </w:rPr>
        <w:t>.</w:t>
      </w:r>
      <w:r w:rsidRPr="007B29F6">
        <w:rPr>
          <w:color w:val="FF0000"/>
          <w:sz w:val="28"/>
          <w:szCs w:val="28"/>
        </w:rPr>
        <w:t xml:space="preserve"> </w:t>
      </w:r>
      <w:r w:rsidR="00971CF9" w:rsidRPr="00971CF9">
        <w:rPr>
          <w:sz w:val="28"/>
          <w:szCs w:val="28"/>
        </w:rPr>
        <w:t>В</w:t>
      </w:r>
      <w:r w:rsidRPr="00B23ECC">
        <w:rPr>
          <w:sz w:val="28"/>
          <w:szCs w:val="28"/>
        </w:rPr>
        <w:t xml:space="preserve"> общественных места</w:t>
      </w:r>
      <w:r w:rsidR="00971CF9">
        <w:rPr>
          <w:sz w:val="28"/>
          <w:szCs w:val="28"/>
        </w:rPr>
        <w:t>х</w:t>
      </w:r>
      <w:r w:rsidRPr="00B23ECC">
        <w:rPr>
          <w:sz w:val="28"/>
          <w:szCs w:val="28"/>
        </w:rPr>
        <w:t xml:space="preserve"> города</w:t>
      </w:r>
      <w:r w:rsidR="00971CF9">
        <w:rPr>
          <w:sz w:val="28"/>
          <w:szCs w:val="28"/>
        </w:rPr>
        <w:t>,</w:t>
      </w:r>
      <w:r w:rsidRPr="00B23ECC">
        <w:rPr>
          <w:sz w:val="28"/>
          <w:szCs w:val="28"/>
        </w:rPr>
        <w:t xml:space="preserve"> были установлены ящики, в которые </w:t>
      </w:r>
      <w:r w:rsidR="00971CF9">
        <w:rPr>
          <w:sz w:val="28"/>
          <w:szCs w:val="28"/>
        </w:rPr>
        <w:t>горожане</w:t>
      </w:r>
      <w:r w:rsidRPr="00B23ECC">
        <w:rPr>
          <w:sz w:val="28"/>
          <w:szCs w:val="28"/>
        </w:rPr>
        <w:t xml:space="preserve"> направляли свои предложения </w:t>
      </w:r>
      <w:r w:rsidR="00971CF9">
        <w:rPr>
          <w:sz w:val="28"/>
          <w:szCs w:val="28"/>
        </w:rPr>
        <w:t>по</w:t>
      </w:r>
      <w:r w:rsidRPr="00B23ECC">
        <w:rPr>
          <w:sz w:val="28"/>
          <w:szCs w:val="28"/>
        </w:rPr>
        <w:t xml:space="preserve"> формировани</w:t>
      </w:r>
      <w:r w:rsidR="00971CF9">
        <w:rPr>
          <w:sz w:val="28"/>
          <w:szCs w:val="28"/>
        </w:rPr>
        <w:t xml:space="preserve">ю бюджета города и </w:t>
      </w:r>
      <w:r w:rsidRPr="00B23ECC">
        <w:rPr>
          <w:sz w:val="28"/>
          <w:szCs w:val="28"/>
        </w:rPr>
        <w:t>наиболее значимы</w:t>
      </w:r>
      <w:r w:rsidR="00971CF9">
        <w:rPr>
          <w:sz w:val="28"/>
          <w:szCs w:val="28"/>
        </w:rPr>
        <w:t>м</w:t>
      </w:r>
      <w:r w:rsidRPr="00B23ECC">
        <w:rPr>
          <w:sz w:val="28"/>
          <w:szCs w:val="28"/>
        </w:rPr>
        <w:t xml:space="preserve"> вопрос</w:t>
      </w:r>
      <w:r w:rsidR="00971CF9">
        <w:rPr>
          <w:sz w:val="28"/>
          <w:szCs w:val="28"/>
        </w:rPr>
        <w:t>ам</w:t>
      </w:r>
      <w:r w:rsidRPr="00B23ECC">
        <w:rPr>
          <w:sz w:val="28"/>
          <w:szCs w:val="28"/>
        </w:rPr>
        <w:t xml:space="preserve"> для </w:t>
      </w:r>
      <w:r w:rsidR="00971CF9">
        <w:rPr>
          <w:sz w:val="28"/>
          <w:szCs w:val="28"/>
        </w:rPr>
        <w:t>Урая</w:t>
      </w:r>
      <w:r w:rsidRPr="00B23ECC">
        <w:rPr>
          <w:sz w:val="28"/>
          <w:szCs w:val="28"/>
        </w:rPr>
        <w:t>.</w:t>
      </w:r>
      <w:r w:rsidR="00B80CEB">
        <w:rPr>
          <w:sz w:val="28"/>
          <w:szCs w:val="28"/>
        </w:rPr>
        <w:t xml:space="preserve"> В</w:t>
      </w:r>
      <w:r w:rsidR="0043524D">
        <w:rPr>
          <w:sz w:val="28"/>
          <w:szCs w:val="28"/>
        </w:rPr>
        <w:t xml:space="preserve"> </w:t>
      </w:r>
      <w:r w:rsidR="000B0F62">
        <w:rPr>
          <w:sz w:val="28"/>
          <w:szCs w:val="28"/>
        </w:rPr>
        <w:t>ходе акции</w:t>
      </w:r>
      <w:r w:rsidR="00B80CEB">
        <w:rPr>
          <w:sz w:val="28"/>
          <w:szCs w:val="28"/>
        </w:rPr>
        <w:t xml:space="preserve"> было собрано 2376 предложений. Из них 717 по благоустройству, 310 по жилищным вопросам, 259 по строительству, 212 по вопросам ЖКХ. Далее следуют вопросы здравоохранения, образования, спорта, культуры, сельского хозяйства и т.д. Хочется отметить, что впервые с 2010 года вопросы благоустройства вышли на первое место, сместив жилищные вопросы. Это говорит об активной работе всех органов власти, как администрации, так и депутатского корпуса в решении жилищного строительства, что повлекло за собой снижение вопросов на эту тему.</w:t>
      </w:r>
      <w:r w:rsidR="00355115">
        <w:rPr>
          <w:sz w:val="28"/>
          <w:szCs w:val="28"/>
        </w:rPr>
        <w:t xml:space="preserve"> А активная работа депутатов на темы благоустройства и ЖКХ подняли интерес жителей на новый уровень.</w:t>
      </w:r>
    </w:p>
    <w:p w:rsidR="005476E0" w:rsidRPr="000C2C4F" w:rsidRDefault="009F5F8A" w:rsidP="005476E0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0C2C4F">
        <w:rPr>
          <w:sz w:val="28"/>
          <w:szCs w:val="28"/>
        </w:rPr>
        <w:t xml:space="preserve">В обращениях граждан часто </w:t>
      </w:r>
      <w:r w:rsidR="00E71A6E">
        <w:rPr>
          <w:sz w:val="28"/>
          <w:szCs w:val="28"/>
        </w:rPr>
        <w:t>поднимаются</w:t>
      </w:r>
      <w:r w:rsidRPr="000C2C4F">
        <w:rPr>
          <w:sz w:val="28"/>
          <w:szCs w:val="28"/>
        </w:rPr>
        <w:t xml:space="preserve"> не только вопросы и проблемные темы, но и </w:t>
      </w:r>
      <w:r w:rsidR="00E71A6E">
        <w:rPr>
          <w:sz w:val="28"/>
          <w:szCs w:val="28"/>
        </w:rPr>
        <w:t xml:space="preserve">звучат </w:t>
      </w:r>
      <w:r w:rsidRPr="000C2C4F">
        <w:rPr>
          <w:sz w:val="28"/>
          <w:szCs w:val="28"/>
        </w:rPr>
        <w:t xml:space="preserve">рациональные предложения по </w:t>
      </w:r>
      <w:r w:rsidR="0048202A">
        <w:rPr>
          <w:sz w:val="28"/>
          <w:szCs w:val="28"/>
        </w:rPr>
        <w:t xml:space="preserve">самым разным </w:t>
      </w:r>
      <w:r w:rsidRPr="000C2C4F">
        <w:rPr>
          <w:sz w:val="28"/>
          <w:szCs w:val="28"/>
        </w:rPr>
        <w:t>вопросам</w:t>
      </w:r>
      <w:r w:rsidR="00E71A6E">
        <w:rPr>
          <w:sz w:val="28"/>
          <w:szCs w:val="28"/>
        </w:rPr>
        <w:t xml:space="preserve"> на тему</w:t>
      </w:r>
      <w:r w:rsidRPr="000C2C4F">
        <w:rPr>
          <w:sz w:val="28"/>
          <w:szCs w:val="28"/>
        </w:rPr>
        <w:t xml:space="preserve"> благоустройства</w:t>
      </w:r>
      <w:r w:rsidR="0048202A">
        <w:rPr>
          <w:sz w:val="28"/>
          <w:szCs w:val="28"/>
        </w:rPr>
        <w:t>,</w:t>
      </w:r>
      <w:r w:rsidRPr="000C2C4F">
        <w:rPr>
          <w:sz w:val="28"/>
          <w:szCs w:val="28"/>
        </w:rPr>
        <w:t xml:space="preserve"> здравоохранения, образования, спорта</w:t>
      </w:r>
      <w:r w:rsidR="00E71A6E">
        <w:rPr>
          <w:sz w:val="28"/>
          <w:szCs w:val="28"/>
        </w:rPr>
        <w:t xml:space="preserve"> и т.д.</w:t>
      </w:r>
      <w:r w:rsidRPr="000C2C4F">
        <w:rPr>
          <w:sz w:val="28"/>
          <w:szCs w:val="28"/>
        </w:rPr>
        <w:t xml:space="preserve"> </w:t>
      </w:r>
      <w:r w:rsidR="00E71A6E">
        <w:rPr>
          <w:sz w:val="28"/>
          <w:szCs w:val="28"/>
        </w:rPr>
        <w:t>Э</w:t>
      </w:r>
      <w:r w:rsidRPr="000C2C4F">
        <w:rPr>
          <w:sz w:val="28"/>
          <w:szCs w:val="28"/>
        </w:rPr>
        <w:t>ти предложения</w:t>
      </w:r>
      <w:r w:rsidR="000B0F62">
        <w:rPr>
          <w:sz w:val="28"/>
          <w:szCs w:val="28"/>
        </w:rPr>
        <w:t xml:space="preserve"> внимательно</w:t>
      </w:r>
      <w:r w:rsidRPr="000C2C4F">
        <w:rPr>
          <w:sz w:val="28"/>
          <w:szCs w:val="28"/>
        </w:rPr>
        <w:t xml:space="preserve"> изучаются специали</w:t>
      </w:r>
      <w:r w:rsidR="0048202A">
        <w:rPr>
          <w:sz w:val="28"/>
          <w:szCs w:val="28"/>
        </w:rPr>
        <w:t>стами администрации города Урай, а н</w:t>
      </w:r>
      <w:r w:rsidR="005476E0" w:rsidRPr="000C2C4F">
        <w:rPr>
          <w:sz w:val="28"/>
          <w:szCs w:val="28"/>
        </w:rPr>
        <w:t xml:space="preserve">аиболее значимые вопросы, указанные в обращениях, </w:t>
      </w:r>
      <w:r w:rsidR="00E71A6E" w:rsidRPr="000C2C4F">
        <w:rPr>
          <w:sz w:val="28"/>
          <w:szCs w:val="28"/>
        </w:rPr>
        <w:t>анализируются</w:t>
      </w:r>
      <w:r w:rsidR="00E71A6E">
        <w:rPr>
          <w:sz w:val="28"/>
          <w:szCs w:val="28"/>
        </w:rPr>
        <w:t>,</w:t>
      </w:r>
      <w:r w:rsidR="00E71A6E" w:rsidRPr="000C2C4F">
        <w:rPr>
          <w:sz w:val="28"/>
          <w:szCs w:val="28"/>
        </w:rPr>
        <w:t xml:space="preserve"> </w:t>
      </w:r>
      <w:r w:rsidR="00E71A6E">
        <w:rPr>
          <w:sz w:val="28"/>
          <w:szCs w:val="28"/>
        </w:rPr>
        <w:t>обобщаются</w:t>
      </w:r>
      <w:r w:rsidR="005476E0" w:rsidRPr="000C2C4F">
        <w:rPr>
          <w:sz w:val="28"/>
          <w:szCs w:val="28"/>
        </w:rPr>
        <w:t xml:space="preserve"> и выносятся на </w:t>
      </w:r>
      <w:r w:rsidR="00E71A6E">
        <w:rPr>
          <w:sz w:val="28"/>
          <w:szCs w:val="28"/>
        </w:rPr>
        <w:t>совместные обсуждения органов местного самоуправления и общественности (Общественный совет г.Урай, Координационный совет при Главе г.Урай и др.) для дальнейшей реализации на территории нашего города</w:t>
      </w:r>
      <w:r w:rsidR="005476E0" w:rsidRPr="000C2C4F">
        <w:rPr>
          <w:sz w:val="28"/>
          <w:szCs w:val="28"/>
        </w:rPr>
        <w:t>.</w:t>
      </w:r>
    </w:p>
    <w:p w:rsidR="00514675" w:rsidRDefault="00514675" w:rsidP="009F5F8A">
      <w:pPr>
        <w:tabs>
          <w:tab w:val="left" w:pos="0"/>
        </w:tabs>
        <w:jc w:val="both"/>
      </w:pPr>
    </w:p>
    <w:p w:rsidR="002E7772" w:rsidRDefault="002E7772" w:rsidP="009F5F8A">
      <w:pPr>
        <w:tabs>
          <w:tab w:val="left" w:pos="0"/>
        </w:tabs>
        <w:jc w:val="both"/>
      </w:pPr>
    </w:p>
    <w:p w:rsidR="002E7772" w:rsidRDefault="002E7772" w:rsidP="009F5F8A">
      <w:pPr>
        <w:tabs>
          <w:tab w:val="left" w:pos="0"/>
        </w:tabs>
        <w:jc w:val="both"/>
      </w:pPr>
    </w:p>
    <w:p w:rsidR="006D152A" w:rsidRPr="006D152A" w:rsidRDefault="006D152A" w:rsidP="009F5F8A">
      <w:pPr>
        <w:tabs>
          <w:tab w:val="left" w:pos="0"/>
        </w:tabs>
        <w:jc w:val="both"/>
        <w:rPr>
          <w:sz w:val="28"/>
          <w:szCs w:val="28"/>
        </w:rPr>
      </w:pPr>
      <w:r w:rsidRPr="006D152A">
        <w:rPr>
          <w:sz w:val="28"/>
          <w:szCs w:val="28"/>
        </w:rPr>
        <w:t>Начальник отдела по работе</w:t>
      </w:r>
    </w:p>
    <w:p w:rsidR="006D152A" w:rsidRPr="006D152A" w:rsidRDefault="006D152A" w:rsidP="009F5F8A">
      <w:pPr>
        <w:tabs>
          <w:tab w:val="left" w:pos="0"/>
        </w:tabs>
        <w:jc w:val="both"/>
        <w:rPr>
          <w:sz w:val="28"/>
          <w:szCs w:val="28"/>
        </w:rPr>
      </w:pPr>
      <w:r w:rsidRPr="006D152A">
        <w:rPr>
          <w:sz w:val="28"/>
          <w:szCs w:val="28"/>
        </w:rPr>
        <w:t xml:space="preserve">с обращениями граждан </w:t>
      </w:r>
    </w:p>
    <w:p w:rsidR="00514675" w:rsidRPr="006D152A" w:rsidRDefault="006D152A" w:rsidP="009F5F8A">
      <w:pPr>
        <w:tabs>
          <w:tab w:val="left" w:pos="0"/>
        </w:tabs>
        <w:jc w:val="both"/>
        <w:rPr>
          <w:sz w:val="28"/>
          <w:szCs w:val="28"/>
        </w:rPr>
      </w:pPr>
      <w:r w:rsidRPr="006D152A">
        <w:rPr>
          <w:sz w:val="28"/>
          <w:szCs w:val="28"/>
        </w:rPr>
        <w:t xml:space="preserve">администрации города Урай </w:t>
      </w:r>
      <w:r w:rsidRPr="006D152A">
        <w:rPr>
          <w:sz w:val="28"/>
          <w:szCs w:val="28"/>
        </w:rPr>
        <w:tab/>
      </w:r>
      <w:r w:rsidRPr="006D152A">
        <w:rPr>
          <w:sz w:val="28"/>
          <w:szCs w:val="28"/>
        </w:rPr>
        <w:tab/>
      </w:r>
      <w:r w:rsidRPr="006D152A">
        <w:rPr>
          <w:sz w:val="28"/>
          <w:szCs w:val="28"/>
        </w:rPr>
        <w:tab/>
      </w:r>
      <w:r w:rsidRPr="006D152A">
        <w:rPr>
          <w:sz w:val="28"/>
          <w:szCs w:val="28"/>
        </w:rPr>
        <w:tab/>
      </w:r>
      <w:r w:rsidRPr="006D152A">
        <w:rPr>
          <w:sz w:val="28"/>
          <w:szCs w:val="28"/>
        </w:rPr>
        <w:tab/>
      </w:r>
      <w:r w:rsidRPr="006D152A">
        <w:rPr>
          <w:sz w:val="28"/>
          <w:szCs w:val="28"/>
        </w:rPr>
        <w:tab/>
        <w:t>М.Р. Акчурин</w:t>
      </w:r>
    </w:p>
    <w:p w:rsidR="00514675" w:rsidRPr="006D152A" w:rsidRDefault="00514675" w:rsidP="009F5F8A">
      <w:pPr>
        <w:tabs>
          <w:tab w:val="left" w:pos="0"/>
        </w:tabs>
        <w:jc w:val="both"/>
        <w:rPr>
          <w:sz w:val="28"/>
          <w:szCs w:val="28"/>
        </w:rPr>
      </w:pPr>
    </w:p>
    <w:p w:rsidR="00514675" w:rsidRDefault="00514675" w:rsidP="009F5F8A">
      <w:pPr>
        <w:tabs>
          <w:tab w:val="left" w:pos="0"/>
        </w:tabs>
        <w:jc w:val="both"/>
      </w:pPr>
    </w:p>
    <w:p w:rsidR="00340D6F" w:rsidRDefault="00340D6F" w:rsidP="00E07EFE">
      <w:pPr>
        <w:pStyle w:val="8"/>
        <w:jc w:val="center"/>
        <w:rPr>
          <w:sz w:val="32"/>
          <w:lang w:val="ru-RU"/>
        </w:rPr>
      </w:pPr>
    </w:p>
    <w:p w:rsidR="00E07EFE" w:rsidRDefault="00E07EFE" w:rsidP="00E07EFE">
      <w:pPr>
        <w:pStyle w:val="8"/>
        <w:jc w:val="center"/>
        <w:rPr>
          <w:b w:val="0"/>
          <w:lang w:val="ru-RU"/>
        </w:rPr>
      </w:pPr>
      <w:r>
        <w:rPr>
          <w:sz w:val="32"/>
          <w:lang w:val="ru-RU"/>
        </w:rPr>
        <w:t>И Н Ф О Р М А Ц И Я</w:t>
      </w:r>
    </w:p>
    <w:p w:rsidR="00E07EFE" w:rsidRDefault="00E07EFE" w:rsidP="00E07EFE"/>
    <w:p w:rsidR="00E07EFE" w:rsidRDefault="00E07EFE" w:rsidP="00E07EFE">
      <w:pPr>
        <w:jc w:val="center"/>
        <w:rPr>
          <w:b/>
          <w:sz w:val="24"/>
        </w:rPr>
      </w:pPr>
      <w:r>
        <w:rPr>
          <w:b/>
          <w:sz w:val="24"/>
        </w:rPr>
        <w:t>О КОЛИЧЕСТВЕ И ХАРАКТЕРЕ ОБРАЩЕНИЙ ГРАЖДАН, ПОСТУПИВШИХ</w:t>
      </w:r>
    </w:p>
    <w:p w:rsidR="00E07EFE" w:rsidRDefault="00E07EFE" w:rsidP="00E07EFE">
      <w:pPr>
        <w:jc w:val="center"/>
        <w:rPr>
          <w:b/>
          <w:sz w:val="24"/>
        </w:rPr>
      </w:pPr>
      <w:r>
        <w:rPr>
          <w:b/>
          <w:sz w:val="24"/>
        </w:rPr>
        <w:t>В</w:t>
      </w:r>
      <w:r w:rsidR="00224D91">
        <w:rPr>
          <w:b/>
          <w:sz w:val="24"/>
        </w:rPr>
        <w:t xml:space="preserve"> АДРЕС</w:t>
      </w:r>
      <w:r>
        <w:rPr>
          <w:b/>
          <w:sz w:val="24"/>
        </w:rPr>
        <w:t xml:space="preserve"> </w:t>
      </w:r>
      <w:r w:rsidR="00224D91">
        <w:rPr>
          <w:b/>
          <w:sz w:val="24"/>
        </w:rPr>
        <w:t>ГЛАВЫ ГОРОДА УРАЙ И</w:t>
      </w:r>
      <w:r>
        <w:rPr>
          <w:b/>
          <w:sz w:val="24"/>
        </w:rPr>
        <w:t xml:space="preserve"> АДМИНИСТРАЦИИ ГОРОДА УРАЙ</w:t>
      </w:r>
    </w:p>
    <w:p w:rsidR="00E07EFE" w:rsidRDefault="00E07EFE" w:rsidP="00E07EFE">
      <w:pPr>
        <w:jc w:val="center"/>
        <w:rPr>
          <w:b/>
          <w:sz w:val="24"/>
        </w:rPr>
      </w:pPr>
      <w:r>
        <w:rPr>
          <w:b/>
          <w:sz w:val="24"/>
          <w:szCs w:val="24"/>
        </w:rPr>
        <w:t xml:space="preserve">за </w:t>
      </w:r>
      <w:r w:rsidRPr="004946A6">
        <w:rPr>
          <w:b/>
          <w:sz w:val="24"/>
          <w:szCs w:val="24"/>
        </w:rPr>
        <w:t xml:space="preserve"> </w:t>
      </w:r>
      <w:r>
        <w:rPr>
          <w:b/>
          <w:sz w:val="28"/>
        </w:rPr>
        <w:t xml:space="preserve">2014 </w:t>
      </w:r>
      <w:r>
        <w:rPr>
          <w:b/>
          <w:sz w:val="24"/>
          <w:szCs w:val="24"/>
        </w:rPr>
        <w:t>год</w:t>
      </w:r>
    </w:p>
    <w:p w:rsidR="00E07EFE" w:rsidRDefault="00E07EFE" w:rsidP="00E07EFE">
      <w:pPr>
        <w:rPr>
          <w:sz w:val="24"/>
        </w:rPr>
      </w:pPr>
    </w:p>
    <w:tbl>
      <w:tblPr>
        <w:tblW w:w="10348" w:type="dxa"/>
        <w:tblInd w:w="-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4253"/>
        <w:gridCol w:w="1701"/>
        <w:gridCol w:w="1701"/>
        <w:gridCol w:w="2018"/>
      </w:tblGrid>
      <w:tr w:rsidR="00E07EFE" w:rsidTr="002E777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FE" w:rsidRDefault="00E07EFE" w:rsidP="002E7772">
            <w:pPr>
              <w:ind w:left="-129" w:firstLine="132"/>
              <w:rPr>
                <w:b/>
              </w:rPr>
            </w:pPr>
            <w:r>
              <w:rPr>
                <w:b/>
              </w:rPr>
              <w:t>№</w:t>
            </w:r>
          </w:p>
          <w:p w:rsidR="00E07EFE" w:rsidRDefault="00E07EFE" w:rsidP="002E7772">
            <w:pPr>
              <w:rPr>
                <w:b/>
              </w:rPr>
            </w:pPr>
            <w:proofErr w:type="spellStart"/>
            <w:r>
              <w:rPr>
                <w:b/>
              </w:rPr>
              <w:t>п\</w:t>
            </w:r>
            <w:proofErr w:type="gramStart"/>
            <w:r>
              <w:rPr>
                <w:b/>
              </w:rPr>
              <w:t>п</w:t>
            </w:r>
            <w:proofErr w:type="spellEnd"/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FE" w:rsidRDefault="00E07EFE" w:rsidP="002E7772">
            <w:pPr>
              <w:jc w:val="center"/>
              <w:rPr>
                <w:b/>
              </w:rPr>
            </w:pPr>
            <w:r>
              <w:rPr>
                <w:b/>
              </w:rPr>
              <w:t>Наименование сведений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FE" w:rsidRDefault="00E07EFE" w:rsidP="002E7772">
            <w:pPr>
              <w:jc w:val="center"/>
              <w:rPr>
                <w:b/>
              </w:rPr>
            </w:pPr>
            <w:r>
              <w:rPr>
                <w:b/>
              </w:rPr>
              <w:t>Предыдущий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FE" w:rsidRDefault="00E07EFE" w:rsidP="002E7772">
            <w:pPr>
              <w:jc w:val="center"/>
              <w:rPr>
                <w:b/>
              </w:rPr>
            </w:pPr>
            <w:r>
              <w:rPr>
                <w:b/>
              </w:rPr>
              <w:t>Отчетный период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FE" w:rsidRDefault="00E07EFE" w:rsidP="002E7772">
            <w:pPr>
              <w:jc w:val="center"/>
              <w:rPr>
                <w:b/>
              </w:rPr>
            </w:pPr>
            <w:r>
              <w:rPr>
                <w:b/>
              </w:rPr>
              <w:t xml:space="preserve">Отчетный  период к предыдущему </w:t>
            </w:r>
            <w:proofErr w:type="gramStart"/>
            <w:r>
              <w:rPr>
                <w:b/>
              </w:rPr>
              <w:t>в</w:t>
            </w:r>
            <w:proofErr w:type="gramEnd"/>
            <w:r>
              <w:rPr>
                <w:b/>
              </w:rPr>
              <w:t xml:space="preserve"> %</w:t>
            </w:r>
          </w:p>
        </w:tc>
      </w:tr>
      <w:tr w:rsidR="00E07EFE" w:rsidTr="002E777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FE" w:rsidRDefault="00E07EFE" w:rsidP="002E777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FE" w:rsidRDefault="00E07EFE" w:rsidP="002E777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FE" w:rsidRDefault="00E07EFE" w:rsidP="002E777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FE" w:rsidRDefault="00E07EFE" w:rsidP="002E777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FE" w:rsidRDefault="00E07EFE" w:rsidP="002E777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E07EFE" w:rsidTr="002E777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FE" w:rsidRDefault="00E07EFE" w:rsidP="002E777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FE" w:rsidRDefault="00E07EFE" w:rsidP="002E7772">
            <w:pPr>
              <w:pStyle w:val="2"/>
            </w:pPr>
            <w:r>
              <w:t>Общее количество поступивших обращений (письменных, на личных приемах, на выездных приемах)</w:t>
            </w:r>
          </w:p>
          <w:p w:rsidR="00E07EFE" w:rsidRDefault="00E07EFE" w:rsidP="002E7772">
            <w:r>
              <w:t>(сумма строк 2,8 и 11)</w:t>
            </w:r>
          </w:p>
          <w:p w:rsidR="00E07EFE" w:rsidRDefault="00E07EFE" w:rsidP="002E7772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FE" w:rsidRPr="00CF69C4" w:rsidRDefault="00E07EFE" w:rsidP="002E777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FE" w:rsidRDefault="00E07EFE" w:rsidP="002E777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868</w:t>
            </w:r>
          </w:p>
          <w:p w:rsidR="00E07EFE" w:rsidRPr="00CF69C4" w:rsidRDefault="00E07EFE" w:rsidP="002E7772">
            <w:pPr>
              <w:jc w:val="center"/>
              <w:rPr>
                <w:b/>
                <w:sz w:val="24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FE" w:rsidRDefault="00E07EFE" w:rsidP="002E7772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</w:rPr>
              <w:t xml:space="preserve">103 </w:t>
            </w:r>
            <w:r>
              <w:rPr>
                <w:b/>
                <w:sz w:val="24"/>
                <w:lang w:val="en-US"/>
              </w:rPr>
              <w:t>%</w:t>
            </w:r>
          </w:p>
        </w:tc>
      </w:tr>
      <w:tr w:rsidR="00E07EFE" w:rsidTr="002E7772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FE" w:rsidRDefault="00E07EFE" w:rsidP="002E777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E07EFE" w:rsidRDefault="00E07EFE" w:rsidP="002E7772">
            <w:pPr>
              <w:jc w:val="center"/>
              <w:rPr>
                <w:b/>
              </w:rPr>
            </w:pPr>
          </w:p>
          <w:p w:rsidR="00E07EFE" w:rsidRDefault="00E07EFE" w:rsidP="002E7772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FE" w:rsidRDefault="00E07EFE" w:rsidP="002E7772">
            <w:pPr>
              <w:pStyle w:val="8"/>
              <w:ind w:left="-642" w:hanging="141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  <w:lang w:val="ru-RU"/>
              </w:rPr>
              <w:t>Количе</w:t>
            </w:r>
            <w:proofErr w:type="spellEnd"/>
            <w:r>
              <w:rPr>
                <w:sz w:val="20"/>
                <w:lang w:val="ru-RU"/>
              </w:rPr>
              <w:t xml:space="preserve"> Количество письменных обращений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FE" w:rsidRPr="00293B52" w:rsidRDefault="00E07EFE" w:rsidP="002E777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FE" w:rsidRPr="00293B52" w:rsidRDefault="00E07EFE" w:rsidP="002E777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455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FE" w:rsidRDefault="00E07EFE" w:rsidP="002E7772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</w:rPr>
              <w:t xml:space="preserve">101 </w:t>
            </w:r>
            <w:r>
              <w:rPr>
                <w:b/>
                <w:sz w:val="24"/>
                <w:lang w:val="en-US"/>
              </w:rPr>
              <w:t>%</w:t>
            </w:r>
          </w:p>
        </w:tc>
      </w:tr>
      <w:tr w:rsidR="00E07EFE" w:rsidTr="002E7772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EFE" w:rsidRDefault="00E07EFE" w:rsidP="002E7772">
            <w:pPr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FE" w:rsidRDefault="00E07EFE" w:rsidP="002E7772">
            <w:proofErr w:type="gramStart"/>
            <w:r>
              <w:t>Бессмысленные</w:t>
            </w:r>
            <w:proofErr w:type="gramEnd"/>
            <w:r>
              <w:t xml:space="preserve"> по содержанию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FE" w:rsidRPr="00293B52" w:rsidRDefault="00E07EFE" w:rsidP="002E77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FE" w:rsidRPr="00293B52" w:rsidRDefault="00E07EFE" w:rsidP="002E77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FE" w:rsidRDefault="00E07EFE" w:rsidP="002E7772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-</w:t>
            </w:r>
          </w:p>
        </w:tc>
      </w:tr>
      <w:tr w:rsidR="00E07EFE" w:rsidTr="002E7772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EFE" w:rsidRDefault="00E07EFE" w:rsidP="002E7772">
            <w:pPr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FE" w:rsidRDefault="00E07EFE" w:rsidP="002E7772">
            <w:r>
              <w:t>Доложено руководству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FE" w:rsidRPr="00293B52" w:rsidRDefault="00E07EFE" w:rsidP="002E777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FE" w:rsidRPr="00293B52" w:rsidRDefault="00E07EFE" w:rsidP="002E777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455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FE" w:rsidRDefault="00E07EFE" w:rsidP="002E7772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</w:rPr>
              <w:t xml:space="preserve">101 </w:t>
            </w:r>
            <w:r>
              <w:rPr>
                <w:b/>
                <w:sz w:val="24"/>
                <w:lang w:val="en-US"/>
              </w:rPr>
              <w:t>%</w:t>
            </w:r>
          </w:p>
        </w:tc>
      </w:tr>
      <w:tr w:rsidR="00E07EFE" w:rsidTr="002E7772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FE" w:rsidRDefault="00E07EFE" w:rsidP="002E7772">
            <w:pPr>
              <w:rPr>
                <w:sz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FE" w:rsidRDefault="00E07EFE" w:rsidP="002E7772">
            <w:r>
              <w:t>- поставлено на контроль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FE" w:rsidRPr="009756A6" w:rsidRDefault="00E07EFE" w:rsidP="002E777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FE" w:rsidRPr="009756A6" w:rsidRDefault="00E07EFE" w:rsidP="002E777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455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FE" w:rsidRPr="00FB2789" w:rsidRDefault="00E07EFE" w:rsidP="002E7772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</w:rPr>
              <w:t>101 %</w:t>
            </w:r>
          </w:p>
        </w:tc>
      </w:tr>
      <w:tr w:rsidR="00E07EFE" w:rsidTr="002E7772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EFE" w:rsidRDefault="00E07EFE" w:rsidP="002E7772">
            <w:pPr>
              <w:rPr>
                <w:sz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FE" w:rsidRDefault="00E07EFE" w:rsidP="002E7772">
            <w:r>
              <w:t>- направлено на исполнение без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FE" w:rsidRPr="009756A6" w:rsidRDefault="00E07EFE" w:rsidP="002E777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FE" w:rsidRPr="009756A6" w:rsidRDefault="00E07EFE" w:rsidP="002E777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FE" w:rsidRPr="009756A6" w:rsidRDefault="00E07EFE" w:rsidP="002E777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</w:tr>
      <w:tr w:rsidR="00E07EFE" w:rsidTr="002E7772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EFE" w:rsidRDefault="00E07EFE" w:rsidP="002E7772">
            <w:pPr>
              <w:rPr>
                <w:sz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FE" w:rsidRDefault="00E07EFE" w:rsidP="002E7772">
            <w:r>
              <w:t>- коллективных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FE" w:rsidRPr="00293B52" w:rsidRDefault="00E07EFE" w:rsidP="002E777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FE" w:rsidRPr="00293B52" w:rsidRDefault="00E07EFE" w:rsidP="002E777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FE" w:rsidRPr="00FB2789" w:rsidRDefault="00E07EFE" w:rsidP="002E7772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</w:rPr>
              <w:t xml:space="preserve">103 </w:t>
            </w:r>
            <w:r>
              <w:rPr>
                <w:b/>
                <w:sz w:val="24"/>
                <w:lang w:val="en-US"/>
              </w:rPr>
              <w:t>%</w:t>
            </w:r>
          </w:p>
        </w:tc>
      </w:tr>
      <w:tr w:rsidR="00E07EFE" w:rsidTr="002E7772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EFE" w:rsidRDefault="00E07EFE" w:rsidP="002E7772">
            <w:pPr>
              <w:rPr>
                <w:sz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FE" w:rsidRDefault="00E07EFE" w:rsidP="002E7772">
            <w:r>
              <w:t>- повторных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FE" w:rsidRPr="009756A6" w:rsidRDefault="00E07EFE" w:rsidP="002E777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FE" w:rsidRPr="009756A6" w:rsidRDefault="00E07EFE" w:rsidP="002E777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FE" w:rsidRPr="00FB2789" w:rsidRDefault="00E07EFE" w:rsidP="002E7772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</w:rPr>
              <w:t xml:space="preserve">127 </w:t>
            </w:r>
            <w:r>
              <w:rPr>
                <w:b/>
                <w:sz w:val="24"/>
                <w:lang w:val="en-US"/>
              </w:rPr>
              <w:t>%</w:t>
            </w:r>
          </w:p>
        </w:tc>
      </w:tr>
      <w:tr w:rsidR="00E07EFE" w:rsidTr="002E777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FE" w:rsidRDefault="00E07EFE" w:rsidP="002E7772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FE" w:rsidRDefault="00E07EFE" w:rsidP="002E7772">
            <w:pPr>
              <w:rPr>
                <w:b/>
              </w:rPr>
            </w:pPr>
            <w:r>
              <w:rPr>
                <w:b/>
              </w:rPr>
              <w:t>Рассмотрено с нарушением установленных сроков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FE" w:rsidRPr="00293B52" w:rsidRDefault="00E07EFE" w:rsidP="002E777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FE" w:rsidRPr="00293B52" w:rsidRDefault="00E07EFE" w:rsidP="002E777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FE" w:rsidRPr="000C55B3" w:rsidRDefault="00E07EFE" w:rsidP="002E777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</w:tr>
      <w:tr w:rsidR="00E07EFE" w:rsidTr="002E777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FE" w:rsidRDefault="00E07EFE" w:rsidP="002E7772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FE" w:rsidRDefault="00E07EFE" w:rsidP="002E7772">
            <w:pPr>
              <w:rPr>
                <w:b/>
              </w:rPr>
            </w:pPr>
            <w:r>
              <w:rPr>
                <w:b/>
              </w:rPr>
              <w:t>Проверено обращений граждан с выездом на место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FE" w:rsidRPr="00F858FA" w:rsidRDefault="00E07EFE" w:rsidP="002E777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FE" w:rsidRPr="00F858FA" w:rsidRDefault="00E07EFE" w:rsidP="002E777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131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FE" w:rsidRDefault="00E07EFE" w:rsidP="002E777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101 %</w:t>
            </w:r>
          </w:p>
        </w:tc>
      </w:tr>
      <w:tr w:rsidR="00E07EFE" w:rsidTr="002E777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FE" w:rsidRDefault="00E07EFE" w:rsidP="002E7772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FE" w:rsidRDefault="00E07EFE" w:rsidP="002E7772">
            <w:pPr>
              <w:rPr>
                <w:b/>
              </w:rPr>
            </w:pPr>
            <w:r>
              <w:rPr>
                <w:b/>
              </w:rPr>
              <w:t>Заявители льготных категорий:</w:t>
            </w:r>
          </w:p>
          <w:p w:rsidR="00E07EFE" w:rsidRDefault="00E07EFE" w:rsidP="002E7772">
            <w:r>
              <w:rPr>
                <w:b/>
              </w:rPr>
              <w:t>(письменные обращения</w:t>
            </w:r>
            <w:r>
              <w:t>)</w:t>
            </w:r>
          </w:p>
          <w:p w:rsidR="00E07EFE" w:rsidRDefault="00E07EFE" w:rsidP="002E7772">
            <w:r>
              <w:t>- афганцы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FE" w:rsidRDefault="00E07EFE" w:rsidP="002E7772">
            <w:pPr>
              <w:jc w:val="center"/>
              <w:rPr>
                <w:b/>
                <w:sz w:val="24"/>
              </w:rPr>
            </w:pPr>
          </w:p>
          <w:p w:rsidR="00E07EFE" w:rsidRDefault="00E07EFE" w:rsidP="002E7772">
            <w:pPr>
              <w:jc w:val="center"/>
              <w:rPr>
                <w:b/>
                <w:sz w:val="24"/>
              </w:rPr>
            </w:pPr>
          </w:p>
          <w:p w:rsidR="00E07EFE" w:rsidRPr="00293B52" w:rsidRDefault="00E07EFE" w:rsidP="002E777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FE" w:rsidRDefault="00E07EFE" w:rsidP="002E7772">
            <w:pPr>
              <w:jc w:val="center"/>
              <w:rPr>
                <w:b/>
                <w:sz w:val="24"/>
              </w:rPr>
            </w:pPr>
          </w:p>
          <w:p w:rsidR="00E07EFE" w:rsidRDefault="00E07EFE" w:rsidP="002E7772">
            <w:pPr>
              <w:jc w:val="center"/>
              <w:rPr>
                <w:b/>
                <w:sz w:val="24"/>
              </w:rPr>
            </w:pPr>
          </w:p>
          <w:p w:rsidR="00E07EFE" w:rsidRPr="00293B52" w:rsidRDefault="00E07EFE" w:rsidP="002E777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FE" w:rsidRDefault="00E07EFE" w:rsidP="002E7772">
            <w:pPr>
              <w:jc w:val="center"/>
              <w:rPr>
                <w:b/>
                <w:sz w:val="24"/>
                <w:lang w:val="en-US"/>
              </w:rPr>
            </w:pPr>
          </w:p>
          <w:p w:rsidR="00E07EFE" w:rsidRDefault="00E07EFE" w:rsidP="002E7772">
            <w:pPr>
              <w:jc w:val="center"/>
              <w:rPr>
                <w:b/>
                <w:sz w:val="24"/>
                <w:lang w:val="en-US"/>
              </w:rPr>
            </w:pPr>
          </w:p>
          <w:p w:rsidR="00E07EFE" w:rsidRPr="00FB2789" w:rsidRDefault="00E07EFE" w:rsidP="002E7772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-</w:t>
            </w:r>
          </w:p>
        </w:tc>
      </w:tr>
      <w:tr w:rsidR="00E07EFE" w:rsidTr="002E7772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FE" w:rsidRDefault="00E07EFE" w:rsidP="002E7772">
            <w:pPr>
              <w:rPr>
                <w:sz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FE" w:rsidRDefault="00E07EFE" w:rsidP="002E7772">
            <w:r>
              <w:t>- вдовы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FE" w:rsidRPr="00293B52" w:rsidRDefault="00E07EFE" w:rsidP="002E777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FE" w:rsidRPr="00293B52" w:rsidRDefault="00E07EFE" w:rsidP="002E777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FE" w:rsidRPr="00293B52" w:rsidRDefault="00E07EFE" w:rsidP="002E777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</w:tr>
      <w:tr w:rsidR="00E07EFE" w:rsidTr="002E7772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EFE" w:rsidRDefault="00E07EFE" w:rsidP="002E7772">
            <w:pPr>
              <w:rPr>
                <w:sz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FE" w:rsidRDefault="00E07EFE" w:rsidP="002E7772">
            <w:r>
              <w:t>- ветераны труда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FE" w:rsidRPr="00293B52" w:rsidRDefault="00E07EFE" w:rsidP="002E777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FE" w:rsidRPr="00293B52" w:rsidRDefault="00E07EFE" w:rsidP="002E777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FE" w:rsidRPr="00293B52" w:rsidRDefault="00E07EFE" w:rsidP="002E777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125%</w:t>
            </w:r>
          </w:p>
        </w:tc>
      </w:tr>
      <w:tr w:rsidR="00E07EFE" w:rsidTr="002E7772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EFE" w:rsidRDefault="00E07EFE" w:rsidP="002E7772">
            <w:pPr>
              <w:rPr>
                <w:sz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FE" w:rsidRDefault="00E07EFE" w:rsidP="002E7772">
            <w:r>
              <w:t>- инвалиды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FE" w:rsidRPr="00293B52" w:rsidRDefault="00E07EFE" w:rsidP="002E777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FE" w:rsidRPr="00293B52" w:rsidRDefault="00E07EFE" w:rsidP="002E777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FE" w:rsidRPr="00703A8F" w:rsidRDefault="00E07EFE" w:rsidP="002E777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163 % </w:t>
            </w:r>
          </w:p>
        </w:tc>
      </w:tr>
      <w:tr w:rsidR="00E07EFE" w:rsidTr="002E7772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EFE" w:rsidRDefault="00E07EFE" w:rsidP="002E7772">
            <w:pPr>
              <w:rPr>
                <w:sz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FE" w:rsidRDefault="00E07EFE" w:rsidP="002E7772">
            <w:r>
              <w:t>- инвалиды труда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FE" w:rsidRPr="00293B52" w:rsidRDefault="00E07EFE" w:rsidP="002E777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FE" w:rsidRPr="00293B52" w:rsidRDefault="00E07EFE" w:rsidP="002E777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FE" w:rsidRPr="00FB2789" w:rsidRDefault="00E07EFE" w:rsidP="002E7772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-</w:t>
            </w:r>
          </w:p>
        </w:tc>
      </w:tr>
      <w:tr w:rsidR="00E07EFE" w:rsidTr="002E7772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EFE" w:rsidRDefault="00E07EFE" w:rsidP="002E7772">
            <w:pPr>
              <w:rPr>
                <w:sz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FE" w:rsidRDefault="00E07EFE" w:rsidP="002E7772">
            <w:r>
              <w:t>- инвалиды детства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FE" w:rsidRPr="00293B52" w:rsidRDefault="00E07EFE" w:rsidP="002E777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FE" w:rsidRPr="00293B52" w:rsidRDefault="00E07EFE" w:rsidP="002E777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FE" w:rsidRPr="00B428FF" w:rsidRDefault="00E07EFE" w:rsidP="002E777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150 %</w:t>
            </w:r>
          </w:p>
        </w:tc>
      </w:tr>
      <w:tr w:rsidR="00E07EFE" w:rsidTr="002E7772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EFE" w:rsidRDefault="00E07EFE" w:rsidP="002E7772">
            <w:pPr>
              <w:rPr>
                <w:sz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FE" w:rsidRDefault="00E07EFE" w:rsidP="002E7772">
            <w:r>
              <w:t>- инвалиды ВОВ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FE" w:rsidRPr="00293B52" w:rsidRDefault="00E07EFE" w:rsidP="002E777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FE" w:rsidRPr="00293B52" w:rsidRDefault="00E07EFE" w:rsidP="002E777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FE" w:rsidRPr="00FB2789" w:rsidRDefault="00E07EFE" w:rsidP="002E7772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-</w:t>
            </w:r>
          </w:p>
        </w:tc>
      </w:tr>
      <w:tr w:rsidR="00E07EFE" w:rsidTr="002E7772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EFE" w:rsidRDefault="00E07EFE" w:rsidP="002E7772">
            <w:pPr>
              <w:rPr>
                <w:sz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FE" w:rsidRDefault="00E07EFE" w:rsidP="002E7772">
            <w:r>
              <w:t>- одинокие матери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FE" w:rsidRPr="00293B52" w:rsidRDefault="00E07EFE" w:rsidP="002E777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FE" w:rsidRPr="00293B52" w:rsidRDefault="00E07EFE" w:rsidP="002E777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FE" w:rsidRPr="00FB2789" w:rsidRDefault="00E07EFE" w:rsidP="002E7772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</w:rPr>
              <w:t>-</w:t>
            </w:r>
          </w:p>
        </w:tc>
      </w:tr>
      <w:tr w:rsidR="00E07EFE" w:rsidTr="002E7772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EFE" w:rsidRDefault="00E07EFE" w:rsidP="002E7772">
            <w:pPr>
              <w:rPr>
                <w:sz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FE" w:rsidRDefault="00E07EFE" w:rsidP="002E7772">
            <w:r>
              <w:t>- мигранты и беженцы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FE" w:rsidRPr="00293B52" w:rsidRDefault="00E07EFE" w:rsidP="002E777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FE" w:rsidRPr="00293B52" w:rsidRDefault="00E07EFE" w:rsidP="002E777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FE" w:rsidRPr="00FB2789" w:rsidRDefault="00E07EFE" w:rsidP="002E7772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-</w:t>
            </w:r>
          </w:p>
        </w:tc>
      </w:tr>
      <w:tr w:rsidR="00E07EFE" w:rsidTr="002E7772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EFE" w:rsidRDefault="00E07EFE" w:rsidP="002E7772">
            <w:pPr>
              <w:rPr>
                <w:sz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FE" w:rsidRDefault="00E07EFE" w:rsidP="002E7772">
            <w:r>
              <w:t>- многодетные семьи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FE" w:rsidRPr="00293B52" w:rsidRDefault="00E07EFE" w:rsidP="002E777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FE" w:rsidRPr="00293B52" w:rsidRDefault="00E07EFE" w:rsidP="002E777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FE" w:rsidRPr="00FB2789" w:rsidRDefault="00E07EFE" w:rsidP="002E7772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</w:rPr>
              <w:t xml:space="preserve">200 </w:t>
            </w:r>
            <w:r>
              <w:rPr>
                <w:b/>
                <w:sz w:val="24"/>
                <w:lang w:val="en-US"/>
              </w:rPr>
              <w:t>%</w:t>
            </w:r>
          </w:p>
        </w:tc>
      </w:tr>
      <w:tr w:rsidR="00E07EFE" w:rsidTr="002E7772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EFE" w:rsidRDefault="00E07EFE" w:rsidP="002E7772">
            <w:pPr>
              <w:rPr>
                <w:sz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FE" w:rsidRDefault="00E07EFE" w:rsidP="002E7772">
            <w:r>
              <w:t>- опекуны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FE" w:rsidRPr="00293B52" w:rsidRDefault="00E07EFE" w:rsidP="002E777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FE" w:rsidRPr="00293B52" w:rsidRDefault="00E07EFE" w:rsidP="002E777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FE" w:rsidRDefault="00E07EFE" w:rsidP="002E777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</w:tr>
      <w:tr w:rsidR="00E07EFE" w:rsidTr="002E7772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EFE" w:rsidRDefault="00E07EFE" w:rsidP="002E7772">
            <w:pPr>
              <w:rPr>
                <w:sz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FE" w:rsidRDefault="00E07EFE" w:rsidP="002E7772">
            <w:r>
              <w:t>- пострадавшие от пожара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FE" w:rsidRPr="00293B52" w:rsidRDefault="00E07EFE" w:rsidP="002E777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FE" w:rsidRPr="00293B52" w:rsidRDefault="00E07EFE" w:rsidP="002E777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FE" w:rsidRDefault="00E07EFE" w:rsidP="002E777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</w:tr>
      <w:tr w:rsidR="00E07EFE" w:rsidTr="002E7772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EFE" w:rsidRDefault="00E07EFE" w:rsidP="002E7772">
            <w:pPr>
              <w:rPr>
                <w:sz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FE" w:rsidRDefault="00E07EFE" w:rsidP="002E7772">
            <w:r>
              <w:t>- пострадавшие от радиации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FE" w:rsidRPr="00293B52" w:rsidRDefault="00E07EFE" w:rsidP="002E777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FE" w:rsidRPr="00293B52" w:rsidRDefault="00E07EFE" w:rsidP="002E777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FE" w:rsidRDefault="00E07EFE" w:rsidP="002E777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</w:tr>
      <w:tr w:rsidR="00E07EFE" w:rsidTr="002E7772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FE" w:rsidRDefault="00E07EFE" w:rsidP="002E7772">
            <w:pPr>
              <w:rPr>
                <w:sz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FE" w:rsidRDefault="00E07EFE" w:rsidP="002E7772">
            <w:r>
              <w:t>- репрессированные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FE" w:rsidRPr="00293B52" w:rsidRDefault="00E07EFE" w:rsidP="002E777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FE" w:rsidRPr="00293B52" w:rsidRDefault="00E07EFE" w:rsidP="002E777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FE" w:rsidRDefault="00E07EFE" w:rsidP="002E777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</w:tr>
      <w:tr w:rsidR="00E07EFE" w:rsidTr="002E7772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EFE" w:rsidRDefault="00E07EFE" w:rsidP="002E7772">
            <w:pPr>
              <w:rPr>
                <w:sz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FE" w:rsidRDefault="00E07EFE" w:rsidP="002E7772">
            <w:r>
              <w:t>- семьи погибших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FE" w:rsidRPr="00293B52" w:rsidRDefault="00E07EFE" w:rsidP="002E777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FE" w:rsidRPr="00293B52" w:rsidRDefault="00E07EFE" w:rsidP="002E777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FE" w:rsidRDefault="00E07EFE" w:rsidP="002E777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</w:tr>
      <w:tr w:rsidR="00E07EFE" w:rsidTr="002E7772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EFE" w:rsidRDefault="00E07EFE" w:rsidP="002E7772">
            <w:pPr>
              <w:rPr>
                <w:sz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FE" w:rsidRDefault="00E07EFE" w:rsidP="002E7772">
            <w:r>
              <w:t>- участники ВОВ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FE" w:rsidRPr="00293B52" w:rsidRDefault="00E07EFE" w:rsidP="002E777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FE" w:rsidRPr="00293B52" w:rsidRDefault="00E07EFE" w:rsidP="002E777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FE" w:rsidRDefault="00E07EFE" w:rsidP="002E777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150 %</w:t>
            </w:r>
          </w:p>
        </w:tc>
      </w:tr>
      <w:tr w:rsidR="00E07EFE" w:rsidTr="002E7772">
        <w:trPr>
          <w:trHeight w:val="24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EFE" w:rsidRDefault="00E07EFE" w:rsidP="002E7772">
            <w:pPr>
              <w:rPr>
                <w:sz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FE" w:rsidRDefault="00E07EFE" w:rsidP="002E7772">
            <w:r>
              <w:t>- участники локальных войн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FE" w:rsidRPr="00293B52" w:rsidRDefault="00E07EFE" w:rsidP="002E777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FE" w:rsidRPr="00293B52" w:rsidRDefault="00E07EFE" w:rsidP="002E777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FE" w:rsidRDefault="00E07EFE" w:rsidP="002E777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</w:tr>
      <w:tr w:rsidR="00E07EFE" w:rsidTr="002E7772">
        <w:trPr>
          <w:trHeight w:val="13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EFE" w:rsidRDefault="00E07EFE" w:rsidP="002E7772">
            <w:pPr>
              <w:rPr>
                <w:sz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FE" w:rsidRDefault="00E07EFE" w:rsidP="002E7772">
            <w:r>
              <w:t>-МНС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FE" w:rsidRPr="00293B52" w:rsidRDefault="00E07EFE" w:rsidP="002E777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FE" w:rsidRPr="00293B52" w:rsidRDefault="00E07EFE" w:rsidP="002E777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FE" w:rsidRPr="009756A6" w:rsidRDefault="00E07EFE" w:rsidP="002E777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</w:tr>
      <w:tr w:rsidR="00E07EFE" w:rsidTr="002E7772">
        <w:trPr>
          <w:trHeight w:val="31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EFE" w:rsidRDefault="00E07EFE" w:rsidP="002E7772">
            <w:pPr>
              <w:rPr>
                <w:sz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FE" w:rsidRDefault="00E07EFE" w:rsidP="002E7772">
            <w:r>
              <w:t xml:space="preserve">-ветераны </w:t>
            </w:r>
            <w:proofErr w:type="gramStart"/>
            <w:r>
              <w:t>ВС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FE" w:rsidRPr="00293B52" w:rsidRDefault="00E07EFE" w:rsidP="002E777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FE" w:rsidRPr="00293B52" w:rsidRDefault="00E07EFE" w:rsidP="002E777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FE" w:rsidRDefault="00E07EFE" w:rsidP="002E777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</w:tr>
      <w:tr w:rsidR="00E07EFE" w:rsidTr="002E7772">
        <w:trPr>
          <w:trHeight w:val="31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EFE" w:rsidRDefault="00E07EFE" w:rsidP="002E7772">
            <w:pPr>
              <w:rPr>
                <w:sz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FE" w:rsidRDefault="00E07EFE" w:rsidP="002E7772">
            <w:r>
              <w:t>- труженик тыла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FE" w:rsidRPr="00293B52" w:rsidRDefault="00E07EFE" w:rsidP="002E777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FE" w:rsidRPr="00293B52" w:rsidRDefault="00E07EFE" w:rsidP="002E777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FE" w:rsidRDefault="00E07EFE" w:rsidP="002E777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</w:tr>
      <w:tr w:rsidR="00E07EFE" w:rsidTr="002E7772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EFE" w:rsidRDefault="00E07EFE" w:rsidP="002E7772">
            <w:pPr>
              <w:rPr>
                <w:sz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FE" w:rsidRDefault="00E07EFE" w:rsidP="002E7772">
            <w:pPr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>Всего: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FE" w:rsidRPr="00293B52" w:rsidRDefault="00E07EFE" w:rsidP="002E777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FE" w:rsidRPr="00293B52" w:rsidRDefault="00E07EFE" w:rsidP="002E777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FE" w:rsidRPr="00FB2789" w:rsidRDefault="00E07EFE" w:rsidP="002E7772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</w:rPr>
              <w:t xml:space="preserve">150 </w:t>
            </w:r>
            <w:r>
              <w:rPr>
                <w:b/>
                <w:sz w:val="24"/>
                <w:lang w:val="en-US"/>
              </w:rPr>
              <w:t>%</w:t>
            </w:r>
          </w:p>
        </w:tc>
      </w:tr>
      <w:tr w:rsidR="00E07EFE" w:rsidTr="002E7772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EFE" w:rsidRDefault="00E07EFE" w:rsidP="002E7772">
            <w:pPr>
              <w:rPr>
                <w:sz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FE" w:rsidRDefault="00E07EFE" w:rsidP="002E7772">
            <w:r>
              <w:t>- не имеют льгот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FE" w:rsidRPr="00293B52" w:rsidRDefault="00E07EFE" w:rsidP="002E777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FE" w:rsidRPr="00293B52" w:rsidRDefault="00E07EFE" w:rsidP="002E777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419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FE" w:rsidRDefault="00E07EFE" w:rsidP="002E7772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</w:rPr>
              <w:t xml:space="preserve">98 </w:t>
            </w:r>
            <w:r>
              <w:rPr>
                <w:b/>
                <w:sz w:val="24"/>
                <w:lang w:val="en-US"/>
              </w:rPr>
              <w:t>%</w:t>
            </w:r>
          </w:p>
          <w:p w:rsidR="00E07EFE" w:rsidRDefault="00E07EFE" w:rsidP="002E7772">
            <w:pPr>
              <w:jc w:val="center"/>
              <w:rPr>
                <w:b/>
                <w:sz w:val="24"/>
                <w:lang w:val="en-US"/>
              </w:rPr>
            </w:pPr>
          </w:p>
          <w:p w:rsidR="00E07EFE" w:rsidRDefault="00E07EFE" w:rsidP="002E7772">
            <w:pPr>
              <w:jc w:val="center"/>
              <w:rPr>
                <w:b/>
                <w:sz w:val="24"/>
                <w:lang w:val="en-US"/>
              </w:rPr>
            </w:pPr>
          </w:p>
          <w:p w:rsidR="00E07EFE" w:rsidRPr="00FB2789" w:rsidRDefault="00E07EFE" w:rsidP="002E7772">
            <w:pPr>
              <w:jc w:val="center"/>
              <w:rPr>
                <w:b/>
                <w:sz w:val="24"/>
                <w:lang w:val="en-US"/>
              </w:rPr>
            </w:pPr>
          </w:p>
        </w:tc>
      </w:tr>
      <w:tr w:rsidR="00E07EFE" w:rsidTr="002E777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FE" w:rsidRDefault="00E07EFE" w:rsidP="002E7772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FE" w:rsidRDefault="00E07EFE" w:rsidP="002E777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FE" w:rsidRDefault="00E07EFE" w:rsidP="002E777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FE" w:rsidRDefault="00E07EFE" w:rsidP="002E777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FE" w:rsidRDefault="00E07EFE" w:rsidP="002E777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E07EFE" w:rsidTr="002E777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FE" w:rsidRDefault="00E07EFE" w:rsidP="002E7772">
            <w:pPr>
              <w:rPr>
                <w:sz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FE" w:rsidRDefault="00E07EFE" w:rsidP="002E7772">
            <w:pPr>
              <w:rPr>
                <w:b/>
              </w:rPr>
            </w:pPr>
            <w:r>
              <w:rPr>
                <w:b/>
              </w:rPr>
              <w:t xml:space="preserve">Данные о приеме граждан по </w:t>
            </w:r>
            <w:proofErr w:type="gramStart"/>
            <w:r>
              <w:rPr>
                <w:b/>
              </w:rPr>
              <w:t>личным</w:t>
            </w:r>
            <w:proofErr w:type="gramEnd"/>
          </w:p>
          <w:p w:rsidR="00E07EFE" w:rsidRDefault="00E07EFE" w:rsidP="002E7772">
            <w:pPr>
              <w:rPr>
                <w:sz w:val="24"/>
              </w:rPr>
            </w:pPr>
            <w:r>
              <w:rPr>
                <w:b/>
              </w:rPr>
              <w:t>вопросам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FE" w:rsidRDefault="00E07EFE" w:rsidP="002E7772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FE" w:rsidRDefault="00E07EFE" w:rsidP="002E7772">
            <w:pPr>
              <w:jc w:val="center"/>
              <w:rPr>
                <w:b/>
                <w:sz w:val="24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FE" w:rsidRDefault="00E07EFE" w:rsidP="002E7772">
            <w:pPr>
              <w:rPr>
                <w:sz w:val="24"/>
              </w:rPr>
            </w:pPr>
          </w:p>
        </w:tc>
      </w:tr>
      <w:tr w:rsidR="00E07EFE" w:rsidTr="002E777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FE" w:rsidRDefault="00E07EFE" w:rsidP="002E7772">
            <w:pPr>
              <w:jc w:val="center"/>
              <w:rPr>
                <w:b/>
              </w:rPr>
            </w:pPr>
          </w:p>
          <w:p w:rsidR="00E07EFE" w:rsidRDefault="00E07EFE" w:rsidP="002E7772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FE" w:rsidRDefault="00E07EFE" w:rsidP="002E7772">
            <w:pPr>
              <w:pStyle w:val="3"/>
              <w:rPr>
                <w:sz w:val="20"/>
              </w:rPr>
            </w:pPr>
          </w:p>
          <w:p w:rsidR="00E07EFE" w:rsidRDefault="00E07EFE" w:rsidP="002E7772">
            <w:pPr>
              <w:pStyle w:val="3"/>
              <w:rPr>
                <w:sz w:val="20"/>
              </w:rPr>
            </w:pPr>
            <w:r>
              <w:rPr>
                <w:sz w:val="20"/>
              </w:rPr>
              <w:t>Всего проведено личных приемов граждан,</w:t>
            </w:r>
          </w:p>
          <w:p w:rsidR="00E07EFE" w:rsidRDefault="00E07EFE" w:rsidP="002E7772">
            <w: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FE" w:rsidRDefault="00E07EFE" w:rsidP="002E7772">
            <w:pPr>
              <w:jc w:val="center"/>
              <w:rPr>
                <w:b/>
                <w:sz w:val="24"/>
              </w:rPr>
            </w:pPr>
          </w:p>
          <w:p w:rsidR="00E07EFE" w:rsidRPr="00CF69C4" w:rsidRDefault="00E07EFE" w:rsidP="002E777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FE" w:rsidRDefault="00E07EFE" w:rsidP="002E7772">
            <w:pPr>
              <w:jc w:val="center"/>
              <w:rPr>
                <w:b/>
                <w:sz w:val="24"/>
              </w:rPr>
            </w:pPr>
          </w:p>
          <w:p w:rsidR="00E07EFE" w:rsidRPr="00CF69C4" w:rsidRDefault="00E07EFE" w:rsidP="002E777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137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FE" w:rsidRDefault="00E07EFE" w:rsidP="002E7772">
            <w:pPr>
              <w:jc w:val="center"/>
              <w:rPr>
                <w:b/>
                <w:sz w:val="24"/>
                <w:lang w:val="en-US"/>
              </w:rPr>
            </w:pPr>
          </w:p>
          <w:p w:rsidR="00E07EFE" w:rsidRPr="00FB2789" w:rsidRDefault="00E07EFE" w:rsidP="002E7772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</w:rPr>
              <w:t xml:space="preserve">117 </w:t>
            </w:r>
            <w:r>
              <w:rPr>
                <w:b/>
                <w:sz w:val="24"/>
                <w:lang w:val="en-US"/>
              </w:rPr>
              <w:t>%</w:t>
            </w:r>
          </w:p>
        </w:tc>
      </w:tr>
      <w:tr w:rsidR="00E07EFE" w:rsidTr="002E7772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FE" w:rsidRDefault="00E07EFE" w:rsidP="002E7772">
            <w:pPr>
              <w:jc w:val="center"/>
            </w:pPr>
            <w:r>
              <w:t>6.1</w:t>
            </w:r>
          </w:p>
          <w:p w:rsidR="00E07EFE" w:rsidRDefault="00E07EFE" w:rsidP="002E7772">
            <w:pPr>
              <w:jc w:val="center"/>
            </w:pPr>
            <w:r>
              <w:t>6.2</w:t>
            </w:r>
          </w:p>
          <w:p w:rsidR="00E07EFE" w:rsidRDefault="00E07EFE" w:rsidP="002E7772">
            <w:pPr>
              <w:jc w:val="center"/>
              <w:rPr>
                <w:lang w:val="en-US"/>
              </w:rPr>
            </w:pPr>
          </w:p>
          <w:p w:rsidR="00E07EFE" w:rsidRDefault="00E07EFE" w:rsidP="002E7772">
            <w:pPr>
              <w:jc w:val="center"/>
              <w:rPr>
                <w:b/>
              </w:rPr>
            </w:pPr>
            <w:r>
              <w:t>6.3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FE" w:rsidRDefault="00E07EFE" w:rsidP="002E7772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>
              <w:t xml:space="preserve">первым руководителем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FE" w:rsidRPr="00FB75A6" w:rsidRDefault="00E07EFE" w:rsidP="002E777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FE" w:rsidRPr="00FB75A6" w:rsidRDefault="00E07EFE" w:rsidP="002E777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FE" w:rsidRPr="00FB2789" w:rsidRDefault="00E07EFE" w:rsidP="002E7772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</w:rPr>
              <w:t xml:space="preserve">103 </w:t>
            </w:r>
            <w:r>
              <w:rPr>
                <w:b/>
                <w:sz w:val="24"/>
                <w:lang w:val="en-US"/>
              </w:rPr>
              <w:t>%</w:t>
            </w:r>
          </w:p>
        </w:tc>
      </w:tr>
      <w:tr w:rsidR="00E07EFE" w:rsidTr="002E7772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EFE" w:rsidRDefault="00E07EFE" w:rsidP="002E7772">
            <w:pPr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FE" w:rsidRDefault="00E07EFE" w:rsidP="002E7772">
            <w:pPr>
              <w:rPr>
                <w:sz w:val="24"/>
              </w:rPr>
            </w:pPr>
            <w:r>
              <w:t>- его заместителями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FE" w:rsidRPr="00CF69C4" w:rsidRDefault="00E07EFE" w:rsidP="002E777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FE" w:rsidRPr="00CF69C4" w:rsidRDefault="00E07EFE" w:rsidP="002E777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103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FE" w:rsidRPr="00FB2789" w:rsidRDefault="00E07EFE" w:rsidP="002E7772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</w:rPr>
              <w:t xml:space="preserve">122 </w:t>
            </w:r>
            <w:r>
              <w:rPr>
                <w:b/>
                <w:sz w:val="24"/>
                <w:lang w:val="en-US"/>
              </w:rPr>
              <w:t>%</w:t>
            </w:r>
          </w:p>
        </w:tc>
      </w:tr>
      <w:tr w:rsidR="00E07EFE" w:rsidTr="002E7772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EFE" w:rsidRDefault="00E07EFE" w:rsidP="002E7772">
            <w:pPr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FE" w:rsidRDefault="00E07EFE" w:rsidP="002E7772">
            <w:r>
              <w:rPr>
                <w:sz w:val="24"/>
              </w:rPr>
              <w:t>-</w:t>
            </w:r>
            <w:r>
              <w:t>начальниками подразделений</w:t>
            </w:r>
          </w:p>
          <w:p w:rsidR="00E07EFE" w:rsidRDefault="00E07EFE" w:rsidP="002E7772">
            <w:pPr>
              <w:rPr>
                <w:sz w:val="24"/>
              </w:rPr>
            </w:pPr>
            <w:r>
              <w:rPr>
                <w:lang w:val="en-US"/>
              </w:rPr>
              <w:t xml:space="preserve">  </w:t>
            </w:r>
            <w:r>
              <w:t>исполнительного органа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FE" w:rsidRDefault="00E07EFE" w:rsidP="002E7772">
            <w:pPr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FE" w:rsidRDefault="00E07EFE" w:rsidP="002E7772">
            <w:pPr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FE" w:rsidRDefault="00E07EFE" w:rsidP="002E7772">
            <w:pPr>
              <w:jc w:val="center"/>
              <w:rPr>
                <w:b/>
                <w:sz w:val="24"/>
              </w:rPr>
            </w:pPr>
          </w:p>
        </w:tc>
      </w:tr>
      <w:tr w:rsidR="00E07EFE" w:rsidTr="002E777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FE" w:rsidRDefault="00E07EFE" w:rsidP="002E7772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FE" w:rsidRDefault="00E07EFE" w:rsidP="002E7772">
            <w:pPr>
              <w:rPr>
                <w:b/>
              </w:rPr>
            </w:pPr>
            <w:r>
              <w:rPr>
                <w:b/>
              </w:rPr>
              <w:t>Принято всего граждан  на личных приемах,</w:t>
            </w:r>
          </w:p>
          <w:p w:rsidR="00E07EFE" w:rsidRDefault="00E07EFE" w:rsidP="002E7772">
            <w:pPr>
              <w:rPr>
                <w:b/>
              </w:rPr>
            </w:pPr>
            <w:r>
              <w:rPr>
                <w:b/>
              </w:rPr>
              <w:t xml:space="preserve">в том числе: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FE" w:rsidRDefault="00E07EFE" w:rsidP="002E7772">
            <w:pPr>
              <w:jc w:val="center"/>
              <w:rPr>
                <w:b/>
                <w:sz w:val="24"/>
              </w:rPr>
            </w:pPr>
          </w:p>
          <w:p w:rsidR="00E07EFE" w:rsidRPr="00CF69C4" w:rsidRDefault="00E07EFE" w:rsidP="002E777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FE" w:rsidRDefault="00E07EFE" w:rsidP="002E7772">
            <w:pPr>
              <w:jc w:val="center"/>
              <w:rPr>
                <w:b/>
                <w:sz w:val="24"/>
              </w:rPr>
            </w:pPr>
          </w:p>
          <w:p w:rsidR="00E07EFE" w:rsidRPr="00CF69C4" w:rsidRDefault="00E07EFE" w:rsidP="002E777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413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FE" w:rsidRDefault="00E07EFE" w:rsidP="002E7772">
            <w:pPr>
              <w:jc w:val="center"/>
              <w:rPr>
                <w:b/>
                <w:sz w:val="24"/>
                <w:lang w:val="en-US"/>
              </w:rPr>
            </w:pPr>
          </w:p>
          <w:p w:rsidR="00E07EFE" w:rsidRPr="00FB2789" w:rsidRDefault="00E07EFE" w:rsidP="002E7772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</w:rPr>
              <w:t xml:space="preserve">106 </w:t>
            </w:r>
            <w:r>
              <w:rPr>
                <w:b/>
                <w:sz w:val="24"/>
                <w:lang w:val="en-US"/>
              </w:rPr>
              <w:t>%</w:t>
            </w:r>
          </w:p>
        </w:tc>
      </w:tr>
      <w:tr w:rsidR="00E07EFE" w:rsidTr="002E7772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FE" w:rsidRDefault="00E07EFE" w:rsidP="002E7772">
            <w:pPr>
              <w:jc w:val="center"/>
            </w:pPr>
            <w:r>
              <w:t>7.1.</w:t>
            </w:r>
          </w:p>
          <w:p w:rsidR="00E07EFE" w:rsidRDefault="00E07EFE" w:rsidP="002E7772">
            <w:pPr>
              <w:pStyle w:val="2"/>
              <w:jc w:val="center"/>
              <w:rPr>
                <w:b w:val="0"/>
              </w:rPr>
            </w:pPr>
            <w:r>
              <w:rPr>
                <w:b w:val="0"/>
              </w:rPr>
              <w:t>7.2.</w:t>
            </w:r>
          </w:p>
          <w:p w:rsidR="00E07EFE" w:rsidRDefault="00E07EFE" w:rsidP="002E7772">
            <w:pPr>
              <w:jc w:val="center"/>
            </w:pPr>
            <w:r>
              <w:t>7.3.</w:t>
            </w:r>
          </w:p>
          <w:p w:rsidR="00E07EFE" w:rsidRDefault="00E07EFE" w:rsidP="002E7772">
            <w:pPr>
              <w:jc w:val="center"/>
              <w:rPr>
                <w:b/>
              </w:rPr>
            </w:pPr>
          </w:p>
          <w:p w:rsidR="00E07EFE" w:rsidRDefault="00E07EFE" w:rsidP="002E7772">
            <w:pPr>
              <w:jc w:val="center"/>
              <w:rPr>
                <w:sz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FE" w:rsidRDefault="00E07EFE" w:rsidP="002E7772">
            <w:r>
              <w:t>-первым руководителем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FE" w:rsidRPr="00FB75A6" w:rsidRDefault="00E07EFE" w:rsidP="002E777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FE" w:rsidRPr="00FB75A6" w:rsidRDefault="00E07EFE" w:rsidP="002E777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228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FE" w:rsidRPr="00FB2789" w:rsidRDefault="00E07EFE" w:rsidP="002E7772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</w:rPr>
              <w:t xml:space="preserve">103 </w:t>
            </w:r>
            <w:r>
              <w:rPr>
                <w:b/>
                <w:sz w:val="24"/>
                <w:lang w:val="en-US"/>
              </w:rPr>
              <w:t>%</w:t>
            </w:r>
          </w:p>
        </w:tc>
      </w:tr>
      <w:tr w:rsidR="00E07EFE" w:rsidTr="002E7772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EFE" w:rsidRDefault="00E07EFE" w:rsidP="002E7772">
            <w:pPr>
              <w:rPr>
                <w:sz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FE" w:rsidRDefault="00E07EFE" w:rsidP="002E7772">
            <w:r>
              <w:t>- его заместителями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FE" w:rsidRPr="00CF69C4" w:rsidRDefault="00E07EFE" w:rsidP="002E777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FE" w:rsidRPr="00CF69C4" w:rsidRDefault="00E07EFE" w:rsidP="002E777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185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FE" w:rsidRPr="00FB2789" w:rsidRDefault="00E07EFE" w:rsidP="002E7772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</w:rPr>
              <w:t xml:space="preserve">112 </w:t>
            </w:r>
            <w:r>
              <w:rPr>
                <w:b/>
                <w:sz w:val="24"/>
                <w:lang w:val="en-US"/>
              </w:rPr>
              <w:t>%</w:t>
            </w:r>
          </w:p>
        </w:tc>
      </w:tr>
      <w:tr w:rsidR="00E07EFE" w:rsidTr="002E7772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EFE" w:rsidRDefault="00E07EFE" w:rsidP="002E7772">
            <w:pPr>
              <w:rPr>
                <w:sz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FE" w:rsidRDefault="00E07EFE" w:rsidP="002E7772">
            <w:r>
              <w:t>- начальниками подразделений</w:t>
            </w:r>
          </w:p>
          <w:p w:rsidR="00E07EFE" w:rsidRDefault="00E07EFE" w:rsidP="002E7772">
            <w:r>
              <w:t xml:space="preserve">    исполнительного органа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FE" w:rsidRPr="00FB2789" w:rsidRDefault="00E07EFE" w:rsidP="002E7772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FE" w:rsidRPr="00FB2789" w:rsidRDefault="00E07EFE" w:rsidP="002E7772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FE" w:rsidRPr="00FB2789" w:rsidRDefault="00E07EFE" w:rsidP="002E7772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</w:tr>
      <w:tr w:rsidR="00E07EFE" w:rsidTr="002E7772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FE" w:rsidRDefault="00E07EFE" w:rsidP="002E7772">
            <w:pPr>
              <w:jc w:val="center"/>
            </w:pPr>
            <w:r>
              <w:rPr>
                <w:b/>
              </w:rPr>
              <w:t>8</w:t>
            </w:r>
            <w: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FE" w:rsidRDefault="00E07EFE" w:rsidP="002E7772">
            <w:pPr>
              <w:rPr>
                <w:b/>
              </w:rPr>
            </w:pPr>
            <w:r>
              <w:rPr>
                <w:b/>
              </w:rPr>
              <w:t>Рассмотрено всего обращений на личных приемах граждан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FE" w:rsidRDefault="00E07EFE" w:rsidP="002E7772">
            <w:pPr>
              <w:jc w:val="center"/>
              <w:rPr>
                <w:b/>
                <w:sz w:val="24"/>
              </w:rPr>
            </w:pPr>
          </w:p>
          <w:p w:rsidR="00E07EFE" w:rsidRPr="00CF69C4" w:rsidRDefault="00E07EFE" w:rsidP="002E777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FE" w:rsidRDefault="00E07EFE" w:rsidP="002E7772">
            <w:pPr>
              <w:jc w:val="center"/>
              <w:rPr>
                <w:b/>
                <w:sz w:val="24"/>
              </w:rPr>
            </w:pPr>
          </w:p>
          <w:p w:rsidR="00E07EFE" w:rsidRPr="00CF69C4" w:rsidRDefault="00E07EFE" w:rsidP="002E777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413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FE" w:rsidRDefault="00E07EFE" w:rsidP="002E7772">
            <w:pPr>
              <w:jc w:val="center"/>
              <w:rPr>
                <w:b/>
                <w:sz w:val="24"/>
                <w:lang w:val="en-US"/>
              </w:rPr>
            </w:pPr>
          </w:p>
          <w:p w:rsidR="00E07EFE" w:rsidRPr="00FB2789" w:rsidRDefault="00E07EFE" w:rsidP="002E7772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</w:rPr>
              <w:t xml:space="preserve">106 </w:t>
            </w:r>
            <w:r>
              <w:rPr>
                <w:b/>
                <w:sz w:val="24"/>
                <w:lang w:val="en-US"/>
              </w:rPr>
              <w:t>%</w:t>
            </w:r>
          </w:p>
        </w:tc>
      </w:tr>
      <w:tr w:rsidR="00E07EFE" w:rsidTr="002E7772">
        <w:trPr>
          <w:trHeight w:val="4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FE" w:rsidRDefault="00E07EFE" w:rsidP="002E7772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FE" w:rsidRDefault="00E07EFE" w:rsidP="002E7772">
            <w:pPr>
              <w:rPr>
                <w:b/>
              </w:rPr>
            </w:pPr>
            <w:r>
              <w:rPr>
                <w:b/>
              </w:rPr>
              <w:t>Данные о выездных приемах граждан:</w:t>
            </w:r>
          </w:p>
          <w:p w:rsidR="00E07EFE" w:rsidRDefault="00E07EFE" w:rsidP="002E7772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FE" w:rsidRDefault="00E07EFE" w:rsidP="002E7772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FE" w:rsidRDefault="00E07EFE" w:rsidP="002E7772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-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FE" w:rsidRDefault="00E07EFE" w:rsidP="002E777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</w:tr>
      <w:tr w:rsidR="00E07EFE" w:rsidTr="002E7772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FE" w:rsidRDefault="00E07EFE" w:rsidP="002E7772">
            <w:pPr>
              <w:jc w:val="center"/>
            </w:pPr>
            <w:r>
              <w:t>9.1.</w:t>
            </w:r>
          </w:p>
          <w:p w:rsidR="00E07EFE" w:rsidRDefault="00E07EFE" w:rsidP="002E7772">
            <w:pPr>
              <w:jc w:val="center"/>
            </w:pPr>
            <w:r>
              <w:t>9.2.</w:t>
            </w:r>
          </w:p>
          <w:p w:rsidR="00E07EFE" w:rsidRDefault="00E07EFE" w:rsidP="002E7772">
            <w:pPr>
              <w:jc w:val="center"/>
            </w:pPr>
          </w:p>
          <w:p w:rsidR="00E07EFE" w:rsidRDefault="00E07EFE" w:rsidP="002E7772">
            <w:pPr>
              <w:jc w:val="center"/>
            </w:pPr>
            <w:r>
              <w:t>9.3.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FE" w:rsidRDefault="00E07EFE" w:rsidP="002E7772">
            <w:r>
              <w:t>Всего проведено выездных приемов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FE" w:rsidRDefault="00E07EFE" w:rsidP="002E7772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FE" w:rsidRDefault="00E07EFE" w:rsidP="002E7772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FE" w:rsidRDefault="00E07EFE" w:rsidP="002E77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E07EFE" w:rsidTr="002E7772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EFE" w:rsidRDefault="00E07EFE" w:rsidP="002E7772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FE" w:rsidRDefault="00E07EFE" w:rsidP="002E7772">
            <w:r>
              <w:t>Принято всего граждан на выездных приемах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FE" w:rsidRDefault="00E07EFE" w:rsidP="002E7772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FE" w:rsidRDefault="00E07EFE" w:rsidP="002E7772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FE" w:rsidRDefault="00E07EFE" w:rsidP="002E77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E07EFE" w:rsidTr="002E7772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EFE" w:rsidRDefault="00E07EFE" w:rsidP="002E7772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FE" w:rsidRDefault="00E07EFE" w:rsidP="002E7772">
            <w:pPr>
              <w:rPr>
                <w:b/>
              </w:rPr>
            </w:pPr>
            <w:r>
              <w:rPr>
                <w:b/>
              </w:rPr>
              <w:t>Рассмотрено  всего обращений на выездных приемах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FE" w:rsidRDefault="00E07EFE" w:rsidP="002E7772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FE" w:rsidRDefault="00E07EFE" w:rsidP="002E7772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FE" w:rsidRDefault="00E07EFE" w:rsidP="002E77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E07EFE" w:rsidTr="002E777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FE" w:rsidRDefault="00E07EFE" w:rsidP="002E7772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FE" w:rsidRDefault="00E07EFE" w:rsidP="002E7772">
            <w:pPr>
              <w:rPr>
                <w:b/>
              </w:rPr>
            </w:pPr>
            <w:r>
              <w:rPr>
                <w:b/>
              </w:rPr>
              <w:t>Принято всего граждан службой по работе с населением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FE" w:rsidRDefault="00E07EFE" w:rsidP="002E7772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FE" w:rsidRDefault="00E07EFE" w:rsidP="002E7772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-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FE" w:rsidRDefault="00E07EFE" w:rsidP="002E777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</w:tr>
      <w:tr w:rsidR="00E07EFE" w:rsidTr="002E777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FE" w:rsidRDefault="00E07EFE" w:rsidP="002E7772">
            <w:pPr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FE" w:rsidRDefault="00E07EFE" w:rsidP="002E7772">
            <w:r>
              <w:rPr>
                <w:b/>
              </w:rPr>
              <w:t>Всего поступило обращений в сельские, поселковые территории округа</w:t>
            </w:r>
            <w:r>
              <w:t>:</w:t>
            </w:r>
          </w:p>
          <w:p w:rsidR="00E07EFE" w:rsidRDefault="00E07EFE" w:rsidP="002E7772">
            <w:pPr>
              <w:numPr>
                <w:ilvl w:val="0"/>
                <w:numId w:val="1"/>
              </w:numPr>
            </w:pPr>
            <w:r>
              <w:t>письменных</w:t>
            </w:r>
          </w:p>
          <w:p w:rsidR="00E07EFE" w:rsidRDefault="00E07EFE" w:rsidP="002E7772">
            <w:pPr>
              <w:numPr>
                <w:ilvl w:val="0"/>
                <w:numId w:val="1"/>
              </w:numPr>
            </w:pPr>
            <w:r>
              <w:t>на личных приемах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FE" w:rsidRDefault="00E07EFE" w:rsidP="002E7772">
            <w:pPr>
              <w:jc w:val="center"/>
              <w:rPr>
                <w:b/>
                <w:sz w:val="24"/>
                <w:lang w:val="en-US"/>
              </w:rPr>
            </w:pPr>
          </w:p>
          <w:p w:rsidR="00E07EFE" w:rsidRDefault="00E07EFE" w:rsidP="002E7772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-</w:t>
            </w:r>
          </w:p>
          <w:p w:rsidR="00E07EFE" w:rsidRDefault="00E07EFE" w:rsidP="002E7772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-</w:t>
            </w:r>
          </w:p>
          <w:p w:rsidR="00E07EFE" w:rsidRPr="00FB2789" w:rsidRDefault="00E07EFE" w:rsidP="002E7772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FE" w:rsidRDefault="00E07EFE" w:rsidP="002E7772">
            <w:pPr>
              <w:jc w:val="center"/>
              <w:rPr>
                <w:b/>
                <w:sz w:val="24"/>
                <w:lang w:val="en-US"/>
              </w:rPr>
            </w:pPr>
          </w:p>
          <w:p w:rsidR="00E07EFE" w:rsidRDefault="00E07EFE" w:rsidP="002E7772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-</w:t>
            </w:r>
          </w:p>
          <w:p w:rsidR="00E07EFE" w:rsidRDefault="00E07EFE" w:rsidP="002E7772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-</w:t>
            </w:r>
          </w:p>
          <w:p w:rsidR="00E07EFE" w:rsidRPr="00FB2789" w:rsidRDefault="00E07EFE" w:rsidP="002E7772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-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FE" w:rsidRDefault="00E07EFE" w:rsidP="002E7772">
            <w:pPr>
              <w:jc w:val="center"/>
              <w:rPr>
                <w:b/>
                <w:sz w:val="24"/>
              </w:rPr>
            </w:pPr>
          </w:p>
          <w:p w:rsidR="00E07EFE" w:rsidRDefault="00E07EFE" w:rsidP="002E777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  <w:p w:rsidR="00E07EFE" w:rsidRDefault="00E07EFE" w:rsidP="002E777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  <w:p w:rsidR="00E07EFE" w:rsidRDefault="00E07EFE" w:rsidP="002E777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</w:tr>
    </w:tbl>
    <w:p w:rsidR="00E07EFE" w:rsidRDefault="00E07EFE" w:rsidP="00E07EFE">
      <w:pPr>
        <w:rPr>
          <w:sz w:val="24"/>
        </w:rPr>
      </w:pPr>
    </w:p>
    <w:p w:rsidR="00E07EFE" w:rsidRDefault="00E07EFE" w:rsidP="00E07EFE">
      <w:pPr>
        <w:rPr>
          <w:sz w:val="24"/>
        </w:rPr>
      </w:pPr>
    </w:p>
    <w:p w:rsidR="00E07EFE" w:rsidRDefault="00E07EFE" w:rsidP="00E07EFE">
      <w:pPr>
        <w:rPr>
          <w:sz w:val="24"/>
        </w:rPr>
      </w:pPr>
    </w:p>
    <w:p w:rsidR="00E07EFE" w:rsidRDefault="00E07EFE" w:rsidP="00E07EFE">
      <w:pPr>
        <w:rPr>
          <w:sz w:val="24"/>
        </w:rPr>
      </w:pPr>
    </w:p>
    <w:p w:rsidR="00E07EFE" w:rsidRDefault="00E07EFE" w:rsidP="00E07EFE">
      <w:pPr>
        <w:rPr>
          <w:sz w:val="24"/>
        </w:rPr>
      </w:pPr>
    </w:p>
    <w:p w:rsidR="00E07EFE" w:rsidRPr="00616AD6" w:rsidRDefault="00E07EFE" w:rsidP="00E07EFE">
      <w:pPr>
        <w:tabs>
          <w:tab w:val="left" w:pos="9356"/>
        </w:tabs>
        <w:ind w:left="-567"/>
        <w:rPr>
          <w:sz w:val="24"/>
        </w:rPr>
      </w:pPr>
      <w:r w:rsidRPr="00616AD6">
        <w:rPr>
          <w:sz w:val="24"/>
        </w:rPr>
        <w:t xml:space="preserve">                                        </w:t>
      </w:r>
    </w:p>
    <w:p w:rsidR="00E07EFE" w:rsidRDefault="00E07EFE" w:rsidP="00E07EFE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E07EFE" w:rsidRDefault="00E07EFE" w:rsidP="00E07EFE">
      <w:pPr>
        <w:jc w:val="both"/>
        <w:rPr>
          <w:sz w:val="24"/>
        </w:rPr>
      </w:pPr>
    </w:p>
    <w:p w:rsidR="00E07EFE" w:rsidRDefault="00E07EFE" w:rsidP="00E07EFE">
      <w:pPr>
        <w:jc w:val="both"/>
        <w:rPr>
          <w:sz w:val="24"/>
        </w:rPr>
      </w:pPr>
    </w:p>
    <w:p w:rsidR="00E07EFE" w:rsidRDefault="00E07EFE" w:rsidP="00E07EFE">
      <w:pPr>
        <w:pStyle w:val="a4"/>
        <w:rPr>
          <w:sz w:val="32"/>
        </w:rPr>
      </w:pPr>
    </w:p>
    <w:p w:rsidR="00E07EFE" w:rsidRDefault="00E07EFE" w:rsidP="00E07EFE">
      <w:pPr>
        <w:pStyle w:val="a4"/>
        <w:rPr>
          <w:sz w:val="32"/>
        </w:rPr>
      </w:pPr>
    </w:p>
    <w:p w:rsidR="00E07EFE" w:rsidRDefault="00E07EFE" w:rsidP="00E07EFE">
      <w:pPr>
        <w:pStyle w:val="a4"/>
        <w:jc w:val="center"/>
        <w:rPr>
          <w:sz w:val="32"/>
        </w:rPr>
      </w:pPr>
    </w:p>
    <w:p w:rsidR="00E07EFE" w:rsidRDefault="00E07EFE" w:rsidP="00E07EFE">
      <w:pPr>
        <w:pStyle w:val="a4"/>
        <w:jc w:val="center"/>
        <w:rPr>
          <w:sz w:val="32"/>
        </w:rPr>
      </w:pPr>
    </w:p>
    <w:p w:rsidR="00E07EFE" w:rsidRDefault="00E07EFE" w:rsidP="00E07EFE">
      <w:pPr>
        <w:pStyle w:val="a4"/>
        <w:jc w:val="center"/>
        <w:rPr>
          <w:sz w:val="32"/>
        </w:rPr>
      </w:pPr>
    </w:p>
    <w:p w:rsidR="00E07EFE" w:rsidRDefault="00E07EFE" w:rsidP="00E07EFE">
      <w:pPr>
        <w:pStyle w:val="a4"/>
        <w:jc w:val="center"/>
        <w:rPr>
          <w:sz w:val="32"/>
        </w:rPr>
      </w:pPr>
    </w:p>
    <w:p w:rsidR="00E07EFE" w:rsidRDefault="00E07EFE" w:rsidP="00E07EFE">
      <w:pPr>
        <w:pStyle w:val="a4"/>
        <w:jc w:val="center"/>
        <w:rPr>
          <w:sz w:val="32"/>
        </w:rPr>
      </w:pPr>
    </w:p>
    <w:p w:rsidR="00E07EFE" w:rsidRDefault="00E07EFE" w:rsidP="00E07EFE">
      <w:pPr>
        <w:pStyle w:val="a4"/>
        <w:jc w:val="center"/>
        <w:rPr>
          <w:sz w:val="32"/>
        </w:rPr>
      </w:pPr>
    </w:p>
    <w:p w:rsidR="00E07EFE" w:rsidRDefault="00E07EFE" w:rsidP="00E07EFE">
      <w:pPr>
        <w:pStyle w:val="a4"/>
        <w:jc w:val="center"/>
        <w:rPr>
          <w:sz w:val="32"/>
        </w:rPr>
      </w:pPr>
    </w:p>
    <w:p w:rsidR="00E07EFE" w:rsidRDefault="00E07EFE" w:rsidP="00E07EFE">
      <w:pPr>
        <w:pStyle w:val="a4"/>
        <w:jc w:val="center"/>
        <w:rPr>
          <w:sz w:val="32"/>
        </w:rPr>
      </w:pPr>
    </w:p>
    <w:p w:rsidR="00E07EFE" w:rsidRDefault="00E07EFE" w:rsidP="00E07EFE">
      <w:pPr>
        <w:pStyle w:val="a4"/>
        <w:jc w:val="center"/>
        <w:rPr>
          <w:sz w:val="32"/>
        </w:rPr>
      </w:pPr>
    </w:p>
    <w:p w:rsidR="00E07EFE" w:rsidRDefault="00E07EFE" w:rsidP="00E07EFE">
      <w:pPr>
        <w:pStyle w:val="a4"/>
        <w:jc w:val="center"/>
        <w:rPr>
          <w:sz w:val="32"/>
        </w:rPr>
      </w:pPr>
    </w:p>
    <w:p w:rsidR="00E07EFE" w:rsidRDefault="00E07EFE" w:rsidP="00E07EFE">
      <w:pPr>
        <w:pStyle w:val="a4"/>
        <w:jc w:val="center"/>
        <w:rPr>
          <w:sz w:val="32"/>
        </w:rPr>
      </w:pPr>
    </w:p>
    <w:p w:rsidR="00E07EFE" w:rsidRDefault="00E07EFE" w:rsidP="00E07EFE">
      <w:pPr>
        <w:pStyle w:val="a4"/>
        <w:jc w:val="center"/>
        <w:rPr>
          <w:sz w:val="32"/>
        </w:rPr>
      </w:pPr>
      <w:r>
        <w:rPr>
          <w:sz w:val="32"/>
        </w:rPr>
        <w:t xml:space="preserve">И Н Ф О </w:t>
      </w:r>
      <w:proofErr w:type="gramStart"/>
      <w:r>
        <w:rPr>
          <w:sz w:val="32"/>
        </w:rPr>
        <w:t>Р</w:t>
      </w:r>
      <w:proofErr w:type="gramEnd"/>
      <w:r>
        <w:rPr>
          <w:sz w:val="32"/>
        </w:rPr>
        <w:t xml:space="preserve"> М А Ц И Я</w:t>
      </w:r>
    </w:p>
    <w:p w:rsidR="00E07EFE" w:rsidRDefault="00E07EFE" w:rsidP="00E07EFE">
      <w:pPr>
        <w:pStyle w:val="a4"/>
        <w:jc w:val="center"/>
      </w:pPr>
      <w:r>
        <w:t xml:space="preserve">О ВОПРОСАХ, ПОСТАВЛЕННЫХ </w:t>
      </w:r>
      <w:proofErr w:type="gramStart"/>
      <w:r>
        <w:t>В</w:t>
      </w:r>
      <w:proofErr w:type="gramEnd"/>
      <w:r>
        <w:t xml:space="preserve"> УСТНЫХ И ПИСЬМЕННЫХ</w:t>
      </w:r>
    </w:p>
    <w:p w:rsidR="00E07EFE" w:rsidRDefault="00E07EFE" w:rsidP="00E07EFE">
      <w:pPr>
        <w:pStyle w:val="a4"/>
        <w:jc w:val="center"/>
      </w:pPr>
      <w:proofErr w:type="gramStart"/>
      <w:r>
        <w:t>ОБРАЩЕНИЯХ</w:t>
      </w:r>
      <w:proofErr w:type="gramEnd"/>
      <w:r>
        <w:t xml:space="preserve"> ГРАЖДАН, И О РЕЗУЛЬТАТАХ ИХ РАССМОТРЕНИЯ</w:t>
      </w:r>
    </w:p>
    <w:p w:rsidR="00E07EFE" w:rsidRDefault="00E07EFE" w:rsidP="00E07EFE">
      <w:pPr>
        <w:pStyle w:val="a4"/>
        <w:jc w:val="center"/>
        <w:rPr>
          <w:b/>
          <w:u w:val="single"/>
        </w:rPr>
      </w:pPr>
      <w:r>
        <w:rPr>
          <w:b/>
        </w:rPr>
        <w:t xml:space="preserve">за </w:t>
      </w:r>
      <w:r>
        <w:rPr>
          <w:b/>
          <w:lang w:val="en-US"/>
        </w:rPr>
        <w:t xml:space="preserve"> </w:t>
      </w:r>
      <w:r>
        <w:rPr>
          <w:b/>
        </w:rPr>
        <w:t>2014 год</w:t>
      </w:r>
    </w:p>
    <w:tbl>
      <w:tblPr>
        <w:tblpPr w:leftFromText="180" w:rightFromText="180" w:vertAnchor="text" w:horzAnchor="margin" w:tblpXSpec="center" w:tblpY="510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3969"/>
        <w:gridCol w:w="850"/>
        <w:gridCol w:w="1418"/>
        <w:gridCol w:w="1417"/>
        <w:gridCol w:w="1134"/>
        <w:gridCol w:w="851"/>
      </w:tblGrid>
      <w:tr w:rsidR="00E07EFE" w:rsidTr="00E07EFE">
        <w:trPr>
          <w:cantSplit/>
          <w:trHeight w:val="88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FE" w:rsidRDefault="00E07EFE" w:rsidP="002E7772">
            <w:pPr>
              <w:pStyle w:val="a4"/>
              <w:ind w:left="-360" w:firstLine="360"/>
              <w:rPr>
                <w:b/>
              </w:rPr>
            </w:pPr>
            <w:r>
              <w:rPr>
                <w:b/>
              </w:rPr>
              <w:t>№</w:t>
            </w:r>
          </w:p>
          <w:p w:rsidR="00E07EFE" w:rsidRDefault="00E07EFE" w:rsidP="002E7772">
            <w:pPr>
              <w:pStyle w:val="a4"/>
            </w:pPr>
            <w:proofErr w:type="spellStart"/>
            <w:r>
              <w:rPr>
                <w:b/>
              </w:rPr>
              <w:t>п\</w:t>
            </w:r>
            <w:proofErr w:type="gramStart"/>
            <w:r>
              <w:rPr>
                <w:b/>
              </w:rPr>
              <w:t>п</w:t>
            </w:r>
            <w:proofErr w:type="spellEnd"/>
            <w:proofErr w:type="gramEnd"/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FE" w:rsidRDefault="00E07EFE" w:rsidP="002E7772">
            <w:pPr>
              <w:pStyle w:val="a4"/>
              <w:rPr>
                <w:b/>
              </w:rPr>
            </w:pPr>
            <w:r>
              <w:rPr>
                <w:b/>
              </w:rPr>
              <w:t xml:space="preserve">        Тематика  вопроса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FE" w:rsidRDefault="00E07EFE" w:rsidP="002E7772">
            <w:pPr>
              <w:pStyle w:val="a4"/>
              <w:rPr>
                <w:b/>
                <w:sz w:val="20"/>
              </w:rPr>
            </w:pPr>
            <w:r>
              <w:t xml:space="preserve">         </w:t>
            </w:r>
            <w:r>
              <w:rPr>
                <w:b/>
                <w:sz w:val="20"/>
              </w:rPr>
              <w:t>Количество</w:t>
            </w:r>
          </w:p>
          <w:p w:rsidR="00E07EFE" w:rsidRDefault="00E07EFE" w:rsidP="002E7772">
            <w:pPr>
              <w:pStyle w:val="a4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письменных</w:t>
            </w:r>
          </w:p>
          <w:p w:rsidR="00E07EFE" w:rsidRDefault="00E07EFE" w:rsidP="002E7772">
            <w:pPr>
              <w:pStyle w:val="a4"/>
            </w:pPr>
            <w:r>
              <w:rPr>
                <w:b/>
                <w:sz w:val="20"/>
              </w:rPr>
              <w:t xml:space="preserve">           обращений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FE" w:rsidRDefault="00E07EFE" w:rsidP="002E7772">
            <w:pPr>
              <w:pStyle w:val="a4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</w:t>
            </w:r>
          </w:p>
          <w:p w:rsidR="00E07EFE" w:rsidRDefault="00E07EFE" w:rsidP="002E7772">
            <w:pPr>
              <w:pStyle w:val="a4"/>
              <w:rPr>
                <w:b/>
                <w:sz w:val="20"/>
              </w:rPr>
            </w:pPr>
            <w:r>
              <w:rPr>
                <w:b/>
                <w:sz w:val="20"/>
              </w:rPr>
              <w:t>обращений</w:t>
            </w:r>
          </w:p>
          <w:p w:rsidR="00E07EFE" w:rsidRDefault="00E07EFE" w:rsidP="002E7772">
            <w:pPr>
              <w:pStyle w:val="a4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на  личном </w:t>
            </w:r>
          </w:p>
          <w:p w:rsidR="00E07EFE" w:rsidRDefault="00E07EFE" w:rsidP="002E7772">
            <w:pPr>
              <w:pStyle w:val="a4"/>
            </w:pPr>
            <w:proofErr w:type="gramStart"/>
            <w:r>
              <w:rPr>
                <w:b/>
                <w:sz w:val="20"/>
              </w:rPr>
              <w:t>приеме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FE" w:rsidRDefault="00E07EFE" w:rsidP="002E7772">
            <w:pPr>
              <w:pStyle w:val="a4"/>
              <w:rPr>
                <w:b/>
                <w:sz w:val="20"/>
              </w:rPr>
            </w:pPr>
            <w:r>
              <w:rPr>
                <w:b/>
                <w:sz w:val="20"/>
              </w:rPr>
              <w:t>Выездной</w:t>
            </w:r>
          </w:p>
          <w:p w:rsidR="00E07EFE" w:rsidRDefault="00E07EFE" w:rsidP="002E7772">
            <w:pPr>
              <w:pStyle w:val="a4"/>
              <w:rPr>
                <w:sz w:val="20"/>
              </w:rPr>
            </w:pPr>
            <w:r>
              <w:rPr>
                <w:b/>
                <w:sz w:val="20"/>
              </w:rPr>
              <w:t>прием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FE" w:rsidRDefault="00E07EFE" w:rsidP="00E07EFE">
            <w:pPr>
              <w:pStyle w:val="a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</w:p>
        </w:tc>
      </w:tr>
      <w:tr w:rsidR="00E07EFE" w:rsidTr="00E07EFE">
        <w:trPr>
          <w:cantSplit/>
          <w:trHeight w:val="37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EFE" w:rsidRDefault="00E07EFE" w:rsidP="002E7772">
            <w:pPr>
              <w:rPr>
                <w:sz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EFE" w:rsidRDefault="00E07EFE" w:rsidP="002E7772">
            <w:pPr>
              <w:rPr>
                <w:b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FE" w:rsidRDefault="00E07EFE" w:rsidP="002E7772">
            <w:pPr>
              <w:pStyle w:val="a4"/>
              <w:rPr>
                <w:sz w:val="20"/>
              </w:rPr>
            </w:pPr>
            <w:r>
              <w:rPr>
                <w:sz w:val="20"/>
              </w:rPr>
              <w:t xml:space="preserve">  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FE" w:rsidRDefault="00E07EFE" w:rsidP="002E7772">
            <w:pPr>
              <w:pStyle w:val="a4"/>
              <w:rPr>
                <w:sz w:val="20"/>
              </w:rPr>
            </w:pPr>
            <w:r>
              <w:rPr>
                <w:sz w:val="20"/>
              </w:rPr>
              <w:t>В т.ч. выше-</w:t>
            </w:r>
          </w:p>
          <w:p w:rsidR="00E07EFE" w:rsidRDefault="00E07EFE" w:rsidP="002E7772">
            <w:pPr>
              <w:pStyle w:val="a4"/>
              <w:rPr>
                <w:sz w:val="20"/>
              </w:rPr>
            </w:pPr>
            <w:r>
              <w:rPr>
                <w:sz w:val="20"/>
              </w:rPr>
              <w:t>стоящие</w:t>
            </w:r>
          </w:p>
          <w:p w:rsidR="00E07EFE" w:rsidRDefault="00E07EFE" w:rsidP="002E7772">
            <w:pPr>
              <w:pStyle w:val="a4"/>
              <w:rPr>
                <w:sz w:val="20"/>
              </w:rPr>
            </w:pPr>
            <w:r>
              <w:rPr>
                <w:sz w:val="20"/>
              </w:rPr>
              <w:t>организации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EFE" w:rsidRDefault="00E07EFE" w:rsidP="002E7772">
            <w:pPr>
              <w:rPr>
                <w:sz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EFE" w:rsidRDefault="00E07EFE" w:rsidP="002E7772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EFE" w:rsidRDefault="00E07EFE" w:rsidP="00E07EFE">
            <w:pPr>
              <w:jc w:val="center"/>
              <w:rPr>
                <w:b/>
              </w:rPr>
            </w:pPr>
          </w:p>
        </w:tc>
      </w:tr>
      <w:tr w:rsidR="00E07EFE" w:rsidTr="00E07EF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FE" w:rsidRDefault="00E07EFE" w:rsidP="002E7772">
            <w:pPr>
              <w:pStyle w:val="a4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FE" w:rsidRDefault="00E07EFE" w:rsidP="002E7772">
            <w:pPr>
              <w:pStyle w:val="a4"/>
              <w:rPr>
                <w:b/>
              </w:rPr>
            </w:pPr>
            <w:r>
              <w:rPr>
                <w:b/>
              </w:rPr>
              <w:t xml:space="preserve">        Темы обращений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FE" w:rsidRDefault="00E07EFE" w:rsidP="002E7772">
            <w:pPr>
              <w:pStyle w:val="a4"/>
              <w:rPr>
                <w:b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FE" w:rsidRDefault="00E07EFE" w:rsidP="002E7772">
            <w:pPr>
              <w:pStyle w:val="a4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FE" w:rsidRDefault="00E07EFE" w:rsidP="002E7772">
            <w:pPr>
              <w:pStyle w:val="a4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FE" w:rsidRDefault="00E07EFE" w:rsidP="002E7772">
            <w:pPr>
              <w:pStyle w:val="a4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FE" w:rsidRDefault="00E07EFE" w:rsidP="00E07EFE">
            <w:pPr>
              <w:pStyle w:val="a4"/>
              <w:jc w:val="center"/>
              <w:rPr>
                <w:b/>
              </w:rPr>
            </w:pPr>
          </w:p>
        </w:tc>
      </w:tr>
      <w:tr w:rsidR="00E07EFE" w:rsidTr="00E07EF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FE" w:rsidRDefault="00E07EFE" w:rsidP="002E7772">
            <w:pPr>
              <w:pStyle w:val="a4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FE" w:rsidRDefault="00E07EFE" w:rsidP="002E7772">
            <w:pPr>
              <w:pStyle w:val="a4"/>
              <w:rPr>
                <w:sz w:val="20"/>
              </w:rPr>
            </w:pPr>
            <w:r>
              <w:rPr>
                <w:sz w:val="20"/>
              </w:rPr>
              <w:t>Промышленность и строительство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FE" w:rsidRPr="00062E79" w:rsidRDefault="00E07EFE" w:rsidP="002E7772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FE" w:rsidRPr="00D50920" w:rsidRDefault="00E07EFE" w:rsidP="002E7772">
            <w:pPr>
              <w:pStyle w:val="a4"/>
              <w:jc w:val="center"/>
              <w:rPr>
                <w:b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FE" w:rsidRPr="00062E79" w:rsidRDefault="00E07EFE" w:rsidP="002E7772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FE" w:rsidRDefault="00E07EFE" w:rsidP="002E7772">
            <w:pPr>
              <w:pStyle w:val="a4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FE" w:rsidRPr="00062E79" w:rsidRDefault="00E07EFE" w:rsidP="00E07EFE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</w:tr>
      <w:tr w:rsidR="00E07EFE" w:rsidTr="00E07EFE">
        <w:trPr>
          <w:trHeight w:val="14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FE" w:rsidRDefault="00E07EFE" w:rsidP="002E7772">
            <w:pPr>
              <w:pStyle w:val="a4"/>
              <w:rPr>
                <w:sz w:val="20"/>
              </w:rPr>
            </w:pPr>
            <w:r>
              <w:rPr>
                <w:sz w:val="20"/>
              </w:rPr>
              <w:t>1.2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FE" w:rsidRDefault="00E07EFE" w:rsidP="002E7772">
            <w:pPr>
              <w:pStyle w:val="a4"/>
              <w:rPr>
                <w:sz w:val="20"/>
              </w:rPr>
            </w:pPr>
            <w:r>
              <w:rPr>
                <w:sz w:val="20"/>
              </w:rPr>
              <w:t>Транспорт и связь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FE" w:rsidRPr="00062E79" w:rsidRDefault="00E07EFE" w:rsidP="002E7772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FE" w:rsidRDefault="00E07EFE" w:rsidP="002E7772">
            <w:pPr>
              <w:pStyle w:val="a4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FE" w:rsidRPr="0021564A" w:rsidRDefault="00E07EFE" w:rsidP="002E7772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FE" w:rsidRDefault="00E07EFE" w:rsidP="002E7772">
            <w:pPr>
              <w:pStyle w:val="a4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FE" w:rsidRPr="00062E79" w:rsidRDefault="00E07EFE" w:rsidP="00E07EFE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</w:tr>
      <w:tr w:rsidR="00E07EFE" w:rsidTr="00E07EF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FE" w:rsidRDefault="00E07EFE" w:rsidP="002E7772">
            <w:pPr>
              <w:pStyle w:val="a4"/>
              <w:rPr>
                <w:sz w:val="20"/>
              </w:rPr>
            </w:pPr>
            <w:r>
              <w:rPr>
                <w:sz w:val="20"/>
              </w:rPr>
              <w:t>1.3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FE" w:rsidRDefault="00E07EFE" w:rsidP="002E7772">
            <w:pPr>
              <w:pStyle w:val="a4"/>
              <w:rPr>
                <w:sz w:val="20"/>
              </w:rPr>
            </w:pPr>
            <w:r>
              <w:rPr>
                <w:sz w:val="20"/>
              </w:rPr>
              <w:t>Труд и зарплата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FE" w:rsidRPr="00062E79" w:rsidRDefault="00E07EFE" w:rsidP="002E7772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FE" w:rsidRDefault="00E07EFE" w:rsidP="002E7772">
            <w:pPr>
              <w:pStyle w:val="a4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FE" w:rsidRPr="00062E79" w:rsidRDefault="00E07EFE" w:rsidP="002E7772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FE" w:rsidRDefault="00E07EFE" w:rsidP="002E7772">
            <w:pPr>
              <w:pStyle w:val="a4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FE" w:rsidRPr="00062E79" w:rsidRDefault="00E07EFE" w:rsidP="00E07EFE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</w:tr>
      <w:tr w:rsidR="00E07EFE" w:rsidTr="00E07EF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FE" w:rsidRDefault="00E07EFE" w:rsidP="002E7772">
            <w:pPr>
              <w:pStyle w:val="a4"/>
              <w:rPr>
                <w:sz w:val="20"/>
              </w:rPr>
            </w:pPr>
            <w:r>
              <w:rPr>
                <w:sz w:val="20"/>
              </w:rPr>
              <w:t>1.4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FE" w:rsidRDefault="00E07EFE" w:rsidP="002E7772">
            <w:pPr>
              <w:pStyle w:val="a4"/>
              <w:rPr>
                <w:sz w:val="20"/>
              </w:rPr>
            </w:pPr>
            <w:r>
              <w:rPr>
                <w:sz w:val="20"/>
              </w:rPr>
              <w:t>Агропромышленный комплекс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FE" w:rsidRPr="00F5086A" w:rsidRDefault="00E07EFE" w:rsidP="002E7772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FE" w:rsidRDefault="00E07EFE" w:rsidP="002E7772">
            <w:pPr>
              <w:pStyle w:val="a4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FE" w:rsidRPr="00062E79" w:rsidRDefault="00E07EFE" w:rsidP="002E7772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FE" w:rsidRDefault="00E07EFE" w:rsidP="002E7772">
            <w:pPr>
              <w:pStyle w:val="a4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FE" w:rsidRPr="00EE607B" w:rsidRDefault="00E07EFE" w:rsidP="00E07EFE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</w:tr>
      <w:tr w:rsidR="00E07EFE" w:rsidTr="00E07EF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FE" w:rsidRDefault="00E07EFE" w:rsidP="002E7772">
            <w:pPr>
              <w:pStyle w:val="a4"/>
              <w:rPr>
                <w:sz w:val="20"/>
              </w:rPr>
            </w:pPr>
            <w:r>
              <w:rPr>
                <w:sz w:val="20"/>
              </w:rPr>
              <w:t>1.5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FE" w:rsidRDefault="00E07EFE" w:rsidP="002E7772">
            <w:pPr>
              <w:pStyle w:val="a4"/>
              <w:rPr>
                <w:sz w:val="20"/>
              </w:rPr>
            </w:pPr>
            <w:r>
              <w:rPr>
                <w:sz w:val="20"/>
              </w:rPr>
              <w:t>Государство, общество,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FE" w:rsidRPr="00472FF9" w:rsidRDefault="00E07EFE" w:rsidP="002E7772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FE" w:rsidRDefault="00E07EFE" w:rsidP="002E7772">
            <w:pPr>
              <w:pStyle w:val="a4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FE" w:rsidRPr="00F54B63" w:rsidRDefault="00E07EFE" w:rsidP="002E7772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FE" w:rsidRDefault="00E07EFE" w:rsidP="002E7772">
            <w:pPr>
              <w:pStyle w:val="a4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FE" w:rsidRPr="00BB22AB" w:rsidRDefault="00E07EFE" w:rsidP="00E07EFE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</w:tr>
      <w:tr w:rsidR="00E07EFE" w:rsidTr="00E07EF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FE" w:rsidRDefault="00E07EFE" w:rsidP="002E7772">
            <w:pPr>
              <w:pStyle w:val="a4"/>
              <w:rPr>
                <w:sz w:val="20"/>
              </w:rPr>
            </w:pPr>
            <w:r>
              <w:rPr>
                <w:sz w:val="20"/>
              </w:rPr>
              <w:t>1.6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FE" w:rsidRDefault="00E07EFE" w:rsidP="002E7772">
            <w:pPr>
              <w:pStyle w:val="a4"/>
              <w:rPr>
                <w:sz w:val="20"/>
              </w:rPr>
            </w:pPr>
            <w:r>
              <w:rPr>
                <w:sz w:val="20"/>
              </w:rPr>
              <w:t>Наука, культура, спорт, информация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FE" w:rsidRPr="00062E79" w:rsidRDefault="00E07EFE" w:rsidP="002E7772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FE" w:rsidRDefault="00E07EFE" w:rsidP="002E7772">
            <w:pPr>
              <w:pStyle w:val="a4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FE" w:rsidRPr="00062E79" w:rsidRDefault="00E07EFE" w:rsidP="002E7772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FE" w:rsidRDefault="00E07EFE" w:rsidP="002E7772">
            <w:pPr>
              <w:pStyle w:val="a4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FE" w:rsidRPr="00062E79" w:rsidRDefault="00E07EFE" w:rsidP="00E07EFE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E07EFE" w:rsidTr="00E07EF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FE" w:rsidRDefault="00E07EFE" w:rsidP="002E7772">
            <w:pPr>
              <w:pStyle w:val="a4"/>
              <w:rPr>
                <w:sz w:val="20"/>
              </w:rPr>
            </w:pPr>
            <w:r>
              <w:rPr>
                <w:sz w:val="20"/>
              </w:rPr>
              <w:t>1.7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FE" w:rsidRDefault="00E07EFE" w:rsidP="002E7772">
            <w:pPr>
              <w:pStyle w:val="a4"/>
              <w:rPr>
                <w:sz w:val="20"/>
              </w:rPr>
            </w:pPr>
            <w:r>
              <w:rPr>
                <w:sz w:val="20"/>
              </w:rPr>
              <w:t>Народное образование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FE" w:rsidRPr="002F1129" w:rsidRDefault="00E07EFE" w:rsidP="002E7772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FE" w:rsidRDefault="00E07EFE" w:rsidP="002E7772">
            <w:pPr>
              <w:pStyle w:val="a4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FE" w:rsidRPr="00062E79" w:rsidRDefault="00E07EFE" w:rsidP="002E7772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FE" w:rsidRDefault="00E07EFE" w:rsidP="002E7772">
            <w:pPr>
              <w:pStyle w:val="a4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FE" w:rsidRPr="00062E79" w:rsidRDefault="00E07EFE" w:rsidP="00E07EFE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E07EFE" w:rsidTr="00E07EFE">
        <w:trPr>
          <w:trHeight w:val="4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FE" w:rsidRDefault="00E07EFE" w:rsidP="002E7772">
            <w:pPr>
              <w:pStyle w:val="a4"/>
              <w:rPr>
                <w:sz w:val="20"/>
              </w:rPr>
            </w:pPr>
            <w:r>
              <w:rPr>
                <w:sz w:val="20"/>
              </w:rPr>
              <w:t>1.8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FE" w:rsidRDefault="00E07EFE" w:rsidP="002E7772">
            <w:pPr>
              <w:pStyle w:val="a4"/>
              <w:rPr>
                <w:sz w:val="20"/>
              </w:rPr>
            </w:pPr>
            <w:r>
              <w:rPr>
                <w:sz w:val="20"/>
              </w:rPr>
              <w:t>Торговля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FE" w:rsidRPr="00062E79" w:rsidRDefault="00E07EFE" w:rsidP="002E7772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FE" w:rsidRDefault="00E07EFE" w:rsidP="002E7772">
            <w:pPr>
              <w:pStyle w:val="a4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FE" w:rsidRPr="00062E79" w:rsidRDefault="00E07EFE" w:rsidP="002E7772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FE" w:rsidRDefault="00E07EFE" w:rsidP="002E7772">
            <w:pPr>
              <w:pStyle w:val="a4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FE" w:rsidRPr="00062E79" w:rsidRDefault="00E07EFE" w:rsidP="00E07EFE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E07EFE" w:rsidTr="00E07EFE">
        <w:trPr>
          <w:trHeight w:val="3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FE" w:rsidRDefault="00E07EFE" w:rsidP="002E7772">
            <w:pPr>
              <w:pStyle w:val="a4"/>
              <w:rPr>
                <w:sz w:val="20"/>
              </w:rPr>
            </w:pPr>
            <w:r>
              <w:rPr>
                <w:sz w:val="20"/>
              </w:rPr>
              <w:t>1.9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FE" w:rsidRDefault="00E07EFE" w:rsidP="002E7772">
            <w:pPr>
              <w:pStyle w:val="a4"/>
              <w:rPr>
                <w:sz w:val="20"/>
              </w:rPr>
            </w:pPr>
            <w:r>
              <w:rPr>
                <w:sz w:val="20"/>
              </w:rPr>
              <w:t>Жилищные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FE" w:rsidRPr="00062E79" w:rsidRDefault="00E07EFE" w:rsidP="002E7772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FE" w:rsidRPr="00044FDC" w:rsidRDefault="00E07EFE" w:rsidP="002E7772">
            <w:pPr>
              <w:pStyle w:val="a4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FE" w:rsidRPr="00062E79" w:rsidRDefault="00E07EFE" w:rsidP="002E7772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203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FE" w:rsidRDefault="00E07EFE" w:rsidP="002E7772">
            <w:pPr>
              <w:pStyle w:val="a4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FE" w:rsidRPr="00062E79" w:rsidRDefault="00E07EFE" w:rsidP="00E07EFE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301</w:t>
            </w:r>
          </w:p>
        </w:tc>
      </w:tr>
      <w:tr w:rsidR="00E07EFE" w:rsidTr="00E07EFE">
        <w:trPr>
          <w:trHeight w:val="34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FE" w:rsidRDefault="00E07EFE" w:rsidP="002E7772">
            <w:pPr>
              <w:pStyle w:val="a4"/>
              <w:rPr>
                <w:sz w:val="20"/>
              </w:rPr>
            </w:pPr>
            <w:r>
              <w:rPr>
                <w:sz w:val="20"/>
              </w:rPr>
              <w:t>1.10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FE" w:rsidRDefault="00E07EFE" w:rsidP="002E7772">
            <w:pPr>
              <w:pStyle w:val="a4"/>
              <w:rPr>
                <w:sz w:val="20"/>
              </w:rPr>
            </w:pPr>
            <w:r>
              <w:rPr>
                <w:sz w:val="20"/>
              </w:rPr>
              <w:t>Коммунально-бытовое обслуживание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FE" w:rsidRPr="00062E79" w:rsidRDefault="00E07EFE" w:rsidP="002E7772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FE" w:rsidRPr="00044FDC" w:rsidRDefault="00E07EFE" w:rsidP="002E7772">
            <w:pPr>
              <w:pStyle w:val="a4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FE" w:rsidRPr="00062E79" w:rsidRDefault="00E07EFE" w:rsidP="002E7772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FE" w:rsidRDefault="00E07EFE" w:rsidP="002E7772">
            <w:pPr>
              <w:pStyle w:val="a4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FE" w:rsidRPr="00062E79" w:rsidRDefault="00E07EFE" w:rsidP="00E07EFE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205</w:t>
            </w:r>
          </w:p>
        </w:tc>
      </w:tr>
      <w:tr w:rsidR="00E07EFE" w:rsidTr="00E07EF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FE" w:rsidRDefault="00E07EFE" w:rsidP="002E7772">
            <w:pPr>
              <w:pStyle w:val="a4"/>
              <w:rPr>
                <w:sz w:val="20"/>
              </w:rPr>
            </w:pPr>
            <w:r>
              <w:rPr>
                <w:sz w:val="20"/>
              </w:rPr>
              <w:t>1.11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FE" w:rsidRDefault="00E07EFE" w:rsidP="002E7772">
            <w:pPr>
              <w:pStyle w:val="a4"/>
              <w:rPr>
                <w:sz w:val="20"/>
              </w:rPr>
            </w:pPr>
            <w:r>
              <w:rPr>
                <w:sz w:val="20"/>
              </w:rPr>
              <w:t>Социальная защита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FE" w:rsidRPr="00062E79" w:rsidRDefault="00E07EFE" w:rsidP="002E7772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FE" w:rsidRPr="00044FDC" w:rsidRDefault="00E07EFE" w:rsidP="002E7772">
            <w:pPr>
              <w:pStyle w:val="a4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FE" w:rsidRPr="00062E79" w:rsidRDefault="00E07EFE" w:rsidP="002E7772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FE" w:rsidRDefault="00E07EFE" w:rsidP="002E7772">
            <w:pPr>
              <w:pStyle w:val="a4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FE" w:rsidRPr="00062E79" w:rsidRDefault="00E07EFE" w:rsidP="00E07EFE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E07EFE" w:rsidTr="00E07EF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FE" w:rsidRDefault="00E07EFE" w:rsidP="002E7772">
            <w:pPr>
              <w:pStyle w:val="a4"/>
              <w:rPr>
                <w:sz w:val="20"/>
              </w:rPr>
            </w:pPr>
            <w:r>
              <w:rPr>
                <w:sz w:val="20"/>
              </w:rPr>
              <w:t>1.12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FE" w:rsidRDefault="00E07EFE" w:rsidP="002E7772">
            <w:pPr>
              <w:pStyle w:val="a4"/>
              <w:rPr>
                <w:sz w:val="20"/>
              </w:rPr>
            </w:pPr>
            <w:r>
              <w:rPr>
                <w:sz w:val="20"/>
              </w:rPr>
              <w:t>Финансовые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FE" w:rsidRPr="00062E79" w:rsidRDefault="00E07EFE" w:rsidP="002E7772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FE" w:rsidRDefault="00E07EFE" w:rsidP="002E7772">
            <w:pPr>
              <w:pStyle w:val="a4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FE" w:rsidRPr="00062E79" w:rsidRDefault="00E07EFE" w:rsidP="002E7772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FE" w:rsidRDefault="00E07EFE" w:rsidP="002E7772">
            <w:pPr>
              <w:pStyle w:val="a4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FE" w:rsidRPr="00062E79" w:rsidRDefault="00E07EFE" w:rsidP="00E07EFE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E07EFE" w:rsidTr="00E07EF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FE" w:rsidRDefault="00E07EFE" w:rsidP="002E7772">
            <w:pPr>
              <w:pStyle w:val="a4"/>
              <w:rPr>
                <w:sz w:val="20"/>
              </w:rPr>
            </w:pPr>
            <w:r>
              <w:rPr>
                <w:sz w:val="20"/>
              </w:rPr>
              <w:t>1.13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FE" w:rsidRDefault="00E07EFE" w:rsidP="002E7772">
            <w:pPr>
              <w:pStyle w:val="a4"/>
              <w:rPr>
                <w:sz w:val="20"/>
              </w:rPr>
            </w:pPr>
            <w:r>
              <w:rPr>
                <w:sz w:val="20"/>
              </w:rPr>
              <w:t>Здравоохранение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FE" w:rsidRPr="00062E79" w:rsidRDefault="00E07EFE" w:rsidP="002E7772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FE" w:rsidRDefault="00E07EFE" w:rsidP="002E7772">
            <w:pPr>
              <w:pStyle w:val="a4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FE" w:rsidRPr="00062E79" w:rsidRDefault="00E07EFE" w:rsidP="002E7772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FE" w:rsidRDefault="00E07EFE" w:rsidP="002E7772">
            <w:pPr>
              <w:pStyle w:val="a4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FE" w:rsidRPr="00062E79" w:rsidRDefault="00E07EFE" w:rsidP="00E07EFE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E07EFE" w:rsidTr="00E07EF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FE" w:rsidRDefault="00E07EFE" w:rsidP="002E7772">
            <w:pPr>
              <w:pStyle w:val="a4"/>
              <w:rPr>
                <w:sz w:val="20"/>
              </w:rPr>
            </w:pPr>
            <w:r>
              <w:rPr>
                <w:sz w:val="20"/>
              </w:rPr>
              <w:t>1.14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FE" w:rsidRDefault="00E07EFE" w:rsidP="002E7772">
            <w:pPr>
              <w:pStyle w:val="a4"/>
              <w:rPr>
                <w:sz w:val="20"/>
              </w:rPr>
            </w:pPr>
            <w:r>
              <w:rPr>
                <w:sz w:val="20"/>
              </w:rPr>
              <w:t>Суд,  прокуратура, юстиция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FE" w:rsidRPr="00F5086A" w:rsidRDefault="00E07EFE" w:rsidP="002E7772">
            <w:pPr>
              <w:pStyle w:val="a4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FE" w:rsidRDefault="00E07EFE" w:rsidP="002E7772">
            <w:pPr>
              <w:pStyle w:val="a4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FE" w:rsidRDefault="00E07EFE" w:rsidP="002E7772">
            <w:pPr>
              <w:pStyle w:val="a4"/>
              <w:jc w:val="center"/>
              <w:rPr>
                <w:b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FE" w:rsidRDefault="00E07EFE" w:rsidP="002E7772">
            <w:pPr>
              <w:pStyle w:val="a4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FE" w:rsidRPr="00EE607B" w:rsidRDefault="00E07EFE" w:rsidP="00E07EFE">
            <w:pPr>
              <w:pStyle w:val="a4"/>
              <w:jc w:val="center"/>
              <w:rPr>
                <w:b/>
              </w:rPr>
            </w:pPr>
          </w:p>
        </w:tc>
      </w:tr>
      <w:tr w:rsidR="00E07EFE" w:rsidTr="00E07EF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FE" w:rsidRDefault="00E07EFE" w:rsidP="002E7772">
            <w:pPr>
              <w:pStyle w:val="a4"/>
              <w:rPr>
                <w:sz w:val="20"/>
              </w:rPr>
            </w:pPr>
            <w:r>
              <w:rPr>
                <w:sz w:val="20"/>
              </w:rPr>
              <w:t>1.15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FE" w:rsidRDefault="00E07EFE" w:rsidP="002E7772">
            <w:pPr>
              <w:pStyle w:val="a4"/>
              <w:rPr>
                <w:sz w:val="20"/>
              </w:rPr>
            </w:pPr>
            <w:r>
              <w:rPr>
                <w:sz w:val="20"/>
              </w:rPr>
              <w:t>Экология и природопользование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FE" w:rsidRPr="00062E79" w:rsidRDefault="00E07EFE" w:rsidP="002E7772">
            <w:pPr>
              <w:pStyle w:val="a4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FE" w:rsidRDefault="00E07EFE" w:rsidP="002E7772">
            <w:pPr>
              <w:pStyle w:val="a4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FE" w:rsidRPr="0021564A" w:rsidRDefault="00E07EFE" w:rsidP="002E7772">
            <w:pPr>
              <w:pStyle w:val="a4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FE" w:rsidRDefault="00E07EFE" w:rsidP="002E7772">
            <w:pPr>
              <w:pStyle w:val="a4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FE" w:rsidRPr="00062E79" w:rsidRDefault="00E07EFE" w:rsidP="00E07EFE">
            <w:pPr>
              <w:pStyle w:val="a4"/>
              <w:jc w:val="center"/>
              <w:rPr>
                <w:b/>
              </w:rPr>
            </w:pPr>
          </w:p>
        </w:tc>
      </w:tr>
      <w:tr w:rsidR="00E07EFE" w:rsidTr="00E07EF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FE" w:rsidRDefault="00E07EFE" w:rsidP="002E7772">
            <w:pPr>
              <w:pStyle w:val="a4"/>
              <w:rPr>
                <w:sz w:val="20"/>
              </w:rPr>
            </w:pPr>
            <w:r>
              <w:rPr>
                <w:sz w:val="20"/>
              </w:rPr>
              <w:t>1.16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FE" w:rsidRDefault="00E07EFE" w:rsidP="002E7772">
            <w:pPr>
              <w:pStyle w:val="a4"/>
              <w:rPr>
                <w:sz w:val="20"/>
              </w:rPr>
            </w:pPr>
            <w:r>
              <w:rPr>
                <w:sz w:val="20"/>
              </w:rPr>
              <w:t>Работа органов внутренних дел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FE" w:rsidRPr="00472FF9" w:rsidRDefault="00E07EFE" w:rsidP="002E7772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FE" w:rsidRDefault="00E07EFE" w:rsidP="002E7772">
            <w:pPr>
              <w:pStyle w:val="a4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FE" w:rsidRPr="0021564A" w:rsidRDefault="00E07EFE" w:rsidP="002E7772">
            <w:pPr>
              <w:pStyle w:val="a4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FE" w:rsidRDefault="00E07EFE" w:rsidP="002E7772">
            <w:pPr>
              <w:pStyle w:val="a4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FE" w:rsidRPr="00BB22AB" w:rsidRDefault="00E07EFE" w:rsidP="00E07EFE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E07EFE" w:rsidTr="00E07EF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FE" w:rsidRDefault="00E07EFE" w:rsidP="002E7772">
            <w:pPr>
              <w:pStyle w:val="a4"/>
              <w:rPr>
                <w:sz w:val="20"/>
              </w:rPr>
            </w:pPr>
            <w:r>
              <w:rPr>
                <w:sz w:val="20"/>
              </w:rPr>
              <w:t>1.17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FE" w:rsidRDefault="00E07EFE" w:rsidP="002E7772">
            <w:pPr>
              <w:pStyle w:val="a4"/>
              <w:rPr>
                <w:sz w:val="20"/>
              </w:rPr>
            </w:pPr>
            <w:r>
              <w:rPr>
                <w:sz w:val="20"/>
              </w:rPr>
              <w:t>Жалобы на должностные лица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FE" w:rsidRPr="002F27BA" w:rsidRDefault="00E07EFE" w:rsidP="002E7772">
            <w:pPr>
              <w:pStyle w:val="a4"/>
              <w:jc w:val="center"/>
              <w:rPr>
                <w:b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FE" w:rsidRDefault="00E07EFE" w:rsidP="002E7772">
            <w:pPr>
              <w:pStyle w:val="a4"/>
              <w:jc w:val="center"/>
              <w:rPr>
                <w:b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FE" w:rsidRPr="0021564A" w:rsidRDefault="00E07EFE" w:rsidP="002E7772">
            <w:pPr>
              <w:pStyle w:val="a4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FE" w:rsidRDefault="00E07EFE" w:rsidP="002E7772">
            <w:pPr>
              <w:pStyle w:val="a4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FE" w:rsidRPr="0021564A" w:rsidRDefault="00E07EFE" w:rsidP="00E07EFE">
            <w:pPr>
              <w:pStyle w:val="a4"/>
              <w:jc w:val="center"/>
              <w:rPr>
                <w:b/>
              </w:rPr>
            </w:pPr>
          </w:p>
        </w:tc>
      </w:tr>
      <w:tr w:rsidR="00E07EFE" w:rsidTr="00E07EF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FE" w:rsidRDefault="00E07EFE" w:rsidP="002E7772">
            <w:pPr>
              <w:pStyle w:val="a4"/>
              <w:rPr>
                <w:sz w:val="20"/>
              </w:rPr>
            </w:pPr>
            <w:r>
              <w:rPr>
                <w:sz w:val="20"/>
              </w:rPr>
              <w:t>1.18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FE" w:rsidRDefault="00E07EFE" w:rsidP="002E7772">
            <w:pPr>
              <w:pStyle w:val="a4"/>
              <w:rPr>
                <w:sz w:val="20"/>
              </w:rPr>
            </w:pPr>
            <w:r>
              <w:rPr>
                <w:sz w:val="20"/>
              </w:rPr>
              <w:t>Служба в Вооруженных Силах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FE" w:rsidRPr="00C2490D" w:rsidRDefault="00E07EFE" w:rsidP="002E7772">
            <w:pPr>
              <w:pStyle w:val="a4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FE" w:rsidRDefault="00E07EFE" w:rsidP="002E7772">
            <w:pPr>
              <w:pStyle w:val="a4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FE" w:rsidRDefault="00E07EFE" w:rsidP="002E7772">
            <w:pPr>
              <w:pStyle w:val="a4"/>
              <w:jc w:val="center"/>
              <w:rPr>
                <w:b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FE" w:rsidRDefault="00E07EFE" w:rsidP="002E7772">
            <w:pPr>
              <w:pStyle w:val="a4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FE" w:rsidRPr="0021564A" w:rsidRDefault="00E07EFE" w:rsidP="00E07EFE">
            <w:pPr>
              <w:pStyle w:val="a4"/>
              <w:jc w:val="center"/>
              <w:rPr>
                <w:b/>
              </w:rPr>
            </w:pPr>
          </w:p>
        </w:tc>
      </w:tr>
      <w:tr w:rsidR="00E07EFE" w:rsidTr="00E07EF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FE" w:rsidRDefault="00E07EFE" w:rsidP="002E7772">
            <w:pPr>
              <w:pStyle w:val="a4"/>
              <w:rPr>
                <w:sz w:val="20"/>
              </w:rPr>
            </w:pPr>
            <w:r>
              <w:rPr>
                <w:sz w:val="20"/>
              </w:rPr>
              <w:t>1.19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FE" w:rsidRDefault="00E07EFE" w:rsidP="002E7772">
            <w:pPr>
              <w:pStyle w:val="a4"/>
              <w:rPr>
                <w:sz w:val="20"/>
              </w:rPr>
            </w:pPr>
            <w:r>
              <w:rPr>
                <w:sz w:val="20"/>
              </w:rPr>
              <w:t>Работа с обращениями граждан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FE" w:rsidRPr="00C2490D" w:rsidRDefault="00E07EFE" w:rsidP="002E7772">
            <w:pPr>
              <w:pStyle w:val="a4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FE" w:rsidRDefault="00E07EFE" w:rsidP="002E7772">
            <w:pPr>
              <w:pStyle w:val="a4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FE" w:rsidRDefault="00E07EFE" w:rsidP="002E7772">
            <w:pPr>
              <w:pStyle w:val="a4"/>
              <w:jc w:val="center"/>
              <w:rPr>
                <w:b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FE" w:rsidRDefault="00E07EFE" w:rsidP="002E7772">
            <w:pPr>
              <w:pStyle w:val="a4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FE" w:rsidRPr="0021564A" w:rsidRDefault="00E07EFE" w:rsidP="00E07EFE">
            <w:pPr>
              <w:pStyle w:val="a4"/>
              <w:jc w:val="center"/>
              <w:rPr>
                <w:b/>
              </w:rPr>
            </w:pPr>
          </w:p>
        </w:tc>
      </w:tr>
      <w:tr w:rsidR="00E07EFE" w:rsidTr="00E07EF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FE" w:rsidRDefault="00E07EFE" w:rsidP="002E7772">
            <w:pPr>
              <w:pStyle w:val="a4"/>
              <w:rPr>
                <w:sz w:val="20"/>
              </w:rPr>
            </w:pPr>
            <w:r>
              <w:rPr>
                <w:sz w:val="20"/>
              </w:rPr>
              <w:t>1.20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FE" w:rsidRDefault="00E07EFE" w:rsidP="002E7772">
            <w:pPr>
              <w:pStyle w:val="a4"/>
              <w:rPr>
                <w:sz w:val="20"/>
              </w:rPr>
            </w:pPr>
            <w:r>
              <w:rPr>
                <w:sz w:val="20"/>
              </w:rPr>
              <w:t>Приветствия, благодарности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FE" w:rsidRDefault="00E07EFE" w:rsidP="002E7772">
            <w:pPr>
              <w:pStyle w:val="a4"/>
              <w:jc w:val="center"/>
              <w:rPr>
                <w:b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FE" w:rsidRDefault="00E07EFE" w:rsidP="002E7772">
            <w:pPr>
              <w:pStyle w:val="a4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FE" w:rsidRDefault="00E07EFE" w:rsidP="002E7772">
            <w:pPr>
              <w:pStyle w:val="a4"/>
              <w:jc w:val="center"/>
              <w:rPr>
                <w:b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FE" w:rsidRDefault="00E07EFE" w:rsidP="002E7772">
            <w:pPr>
              <w:pStyle w:val="a4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FE" w:rsidRDefault="00E07EFE" w:rsidP="00E07EFE">
            <w:pPr>
              <w:pStyle w:val="a4"/>
              <w:jc w:val="center"/>
              <w:rPr>
                <w:b/>
                <w:lang w:val="en-US"/>
              </w:rPr>
            </w:pPr>
          </w:p>
        </w:tc>
      </w:tr>
      <w:tr w:rsidR="00E07EFE" w:rsidTr="00E07EF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FE" w:rsidRDefault="00E07EFE" w:rsidP="002E7772">
            <w:pPr>
              <w:pStyle w:val="a4"/>
              <w:rPr>
                <w:sz w:val="20"/>
              </w:rPr>
            </w:pPr>
            <w:r>
              <w:rPr>
                <w:sz w:val="20"/>
              </w:rPr>
              <w:t>1.21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FE" w:rsidRDefault="00E07EFE" w:rsidP="002E7772">
            <w:pPr>
              <w:pStyle w:val="a4"/>
              <w:rPr>
                <w:sz w:val="20"/>
              </w:rPr>
            </w:pPr>
            <w:r>
              <w:rPr>
                <w:sz w:val="20"/>
              </w:rPr>
              <w:t xml:space="preserve">Вопросы, не вошедшие </w:t>
            </w:r>
            <w:proofErr w:type="gramStart"/>
            <w:r>
              <w:rPr>
                <w:sz w:val="20"/>
              </w:rPr>
              <w:t>в</w:t>
            </w:r>
            <w:proofErr w:type="gramEnd"/>
            <w:r>
              <w:rPr>
                <w:sz w:val="20"/>
              </w:rPr>
              <w:t xml:space="preserve"> классификатор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FE" w:rsidRPr="00062E79" w:rsidRDefault="00E07EFE" w:rsidP="002E7772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FE" w:rsidRDefault="00E07EFE" w:rsidP="002E7772">
            <w:pPr>
              <w:pStyle w:val="a4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FE" w:rsidRPr="00062E79" w:rsidRDefault="00E07EFE" w:rsidP="002E7772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FE" w:rsidRDefault="00E07EFE" w:rsidP="002E7772">
            <w:pPr>
              <w:pStyle w:val="a4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FE" w:rsidRPr="00062E79" w:rsidRDefault="00E07EFE" w:rsidP="00E07EFE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161</w:t>
            </w:r>
          </w:p>
        </w:tc>
      </w:tr>
      <w:tr w:rsidR="00E07EFE" w:rsidTr="00E07EF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FE" w:rsidRDefault="00E07EFE" w:rsidP="002E7772">
            <w:pPr>
              <w:pStyle w:val="a4"/>
              <w:rPr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FE" w:rsidRDefault="00E07EFE" w:rsidP="002E7772">
            <w:pPr>
              <w:pStyle w:val="a4"/>
              <w:rPr>
                <w:sz w:val="20"/>
              </w:rPr>
            </w:pPr>
            <w:r>
              <w:rPr>
                <w:sz w:val="20"/>
              </w:rPr>
              <w:t>Итого (сумма строк 1.1 – 1.21)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FE" w:rsidRPr="00062E79" w:rsidRDefault="00E07EFE" w:rsidP="002E7772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455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FE" w:rsidRPr="00044FDC" w:rsidRDefault="00E07EFE" w:rsidP="002E7772">
            <w:pPr>
              <w:pStyle w:val="a4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FE" w:rsidRPr="00062E79" w:rsidRDefault="00E07EFE" w:rsidP="002E7772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413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FE" w:rsidRDefault="00E07EFE" w:rsidP="002E7772">
            <w:pPr>
              <w:pStyle w:val="a4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FE" w:rsidRPr="00062E79" w:rsidRDefault="00E07EFE" w:rsidP="00E07EFE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868</w:t>
            </w:r>
          </w:p>
        </w:tc>
      </w:tr>
      <w:tr w:rsidR="00E07EFE" w:rsidTr="00E07EF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FE" w:rsidRDefault="00E07EFE" w:rsidP="002E7772">
            <w:pPr>
              <w:pStyle w:val="a4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FE" w:rsidRDefault="00E07EFE" w:rsidP="002E7772">
            <w:pPr>
              <w:pStyle w:val="a4"/>
              <w:rPr>
                <w:b/>
                <w:sz w:val="20"/>
              </w:rPr>
            </w:pPr>
            <w:r>
              <w:rPr>
                <w:b/>
                <w:sz w:val="20"/>
              </w:rPr>
              <w:t>Результаты рассмотрения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FE" w:rsidRDefault="00E07EFE" w:rsidP="002E7772">
            <w:pPr>
              <w:pStyle w:val="a4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FE" w:rsidRDefault="00E07EFE" w:rsidP="002E7772">
            <w:pPr>
              <w:pStyle w:val="a4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FE" w:rsidRDefault="00E07EFE" w:rsidP="002E7772">
            <w:pPr>
              <w:pStyle w:val="a4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FE" w:rsidRDefault="00E07EFE" w:rsidP="002E7772">
            <w:pPr>
              <w:pStyle w:val="a4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FE" w:rsidRDefault="00E07EFE" w:rsidP="00E07EFE">
            <w:pPr>
              <w:pStyle w:val="a4"/>
              <w:jc w:val="center"/>
              <w:rPr>
                <w:b/>
                <w:lang w:val="en-US"/>
              </w:rPr>
            </w:pPr>
          </w:p>
        </w:tc>
      </w:tr>
      <w:tr w:rsidR="00E07EFE" w:rsidTr="00E07EFE">
        <w:trPr>
          <w:trHeight w:val="4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FE" w:rsidRDefault="00E07EFE" w:rsidP="002E7772">
            <w:pPr>
              <w:pStyle w:val="a4"/>
              <w:rPr>
                <w:sz w:val="20"/>
              </w:rPr>
            </w:pPr>
            <w:r>
              <w:rPr>
                <w:sz w:val="20"/>
              </w:rPr>
              <w:t>2.1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FE" w:rsidRDefault="00E07EFE" w:rsidP="002E7772">
            <w:pPr>
              <w:pStyle w:val="a4"/>
              <w:rPr>
                <w:sz w:val="20"/>
              </w:rPr>
            </w:pPr>
            <w:r>
              <w:rPr>
                <w:sz w:val="20"/>
              </w:rPr>
              <w:t>Решено положительно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FE" w:rsidRPr="00062E79" w:rsidRDefault="00E07EFE" w:rsidP="002E7772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FE" w:rsidRDefault="00E07EFE" w:rsidP="002E7772">
            <w:pPr>
              <w:pStyle w:val="a4"/>
              <w:jc w:val="center"/>
              <w:rPr>
                <w:b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FE" w:rsidRPr="00062E79" w:rsidRDefault="00E07EFE" w:rsidP="002E7772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FE" w:rsidRDefault="00E07EFE" w:rsidP="002E7772">
            <w:pPr>
              <w:pStyle w:val="a4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FE" w:rsidRPr="00062E79" w:rsidRDefault="00E07EFE" w:rsidP="00E07EFE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43</w:t>
            </w:r>
          </w:p>
        </w:tc>
      </w:tr>
      <w:tr w:rsidR="00E07EFE" w:rsidTr="00E07EF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FE" w:rsidRDefault="00E07EFE" w:rsidP="002E7772">
            <w:pPr>
              <w:pStyle w:val="a4"/>
              <w:rPr>
                <w:sz w:val="20"/>
              </w:rPr>
            </w:pPr>
            <w:r>
              <w:rPr>
                <w:sz w:val="20"/>
              </w:rPr>
              <w:t>2.2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FE" w:rsidRDefault="00E07EFE" w:rsidP="002E7772">
            <w:pPr>
              <w:pStyle w:val="a4"/>
              <w:rPr>
                <w:sz w:val="20"/>
              </w:rPr>
            </w:pPr>
            <w:r>
              <w:rPr>
                <w:sz w:val="20"/>
              </w:rPr>
              <w:t>Дано разъяснение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FE" w:rsidRPr="00484B30" w:rsidRDefault="00E07EFE" w:rsidP="002E7772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401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FE" w:rsidRDefault="00E07EFE" w:rsidP="002E7772">
            <w:pPr>
              <w:pStyle w:val="a4"/>
              <w:jc w:val="center"/>
              <w:rPr>
                <w:b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FE" w:rsidRPr="00062E79" w:rsidRDefault="00E07EFE" w:rsidP="002E7772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393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FE" w:rsidRDefault="00E07EFE" w:rsidP="002E7772">
            <w:pPr>
              <w:pStyle w:val="a4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FE" w:rsidRPr="0087321C" w:rsidRDefault="00E07EFE" w:rsidP="00E07EFE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794</w:t>
            </w:r>
          </w:p>
        </w:tc>
      </w:tr>
      <w:tr w:rsidR="00E07EFE" w:rsidTr="00E07EF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FE" w:rsidRDefault="00E07EFE" w:rsidP="002E7772">
            <w:pPr>
              <w:pStyle w:val="a4"/>
              <w:rPr>
                <w:sz w:val="20"/>
              </w:rPr>
            </w:pPr>
            <w:r>
              <w:rPr>
                <w:sz w:val="20"/>
              </w:rPr>
              <w:t>2.3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FE" w:rsidRDefault="00E07EFE" w:rsidP="002E7772">
            <w:pPr>
              <w:pStyle w:val="a4"/>
              <w:rPr>
                <w:sz w:val="20"/>
              </w:rPr>
            </w:pPr>
            <w:r>
              <w:rPr>
                <w:sz w:val="20"/>
              </w:rPr>
              <w:t>Отказано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FE" w:rsidRPr="002F1129" w:rsidRDefault="00E07EFE" w:rsidP="002E7772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FE" w:rsidRDefault="00E07EFE" w:rsidP="002E7772">
            <w:pPr>
              <w:pStyle w:val="a4"/>
              <w:jc w:val="center"/>
              <w:rPr>
                <w:b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FE" w:rsidRPr="00062E79" w:rsidRDefault="00E07EFE" w:rsidP="002E7772">
            <w:pPr>
              <w:pStyle w:val="a4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FE" w:rsidRDefault="00E07EFE" w:rsidP="002E7772">
            <w:pPr>
              <w:pStyle w:val="a4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FE" w:rsidRPr="00062E79" w:rsidRDefault="00E07EFE" w:rsidP="00E07EFE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E07EFE" w:rsidTr="00E07EF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FE" w:rsidRDefault="00E07EFE" w:rsidP="002E7772">
            <w:pPr>
              <w:pStyle w:val="a4"/>
              <w:rPr>
                <w:sz w:val="20"/>
              </w:rPr>
            </w:pPr>
            <w:r>
              <w:rPr>
                <w:sz w:val="20"/>
              </w:rPr>
              <w:t>2.4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FE" w:rsidRDefault="00E07EFE" w:rsidP="002E7772">
            <w:pPr>
              <w:pStyle w:val="a4"/>
              <w:rPr>
                <w:sz w:val="20"/>
              </w:rPr>
            </w:pPr>
            <w:r>
              <w:rPr>
                <w:sz w:val="20"/>
              </w:rPr>
              <w:t>Находится в работе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FE" w:rsidRPr="00484B30" w:rsidRDefault="00E07EFE" w:rsidP="002E7772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FE" w:rsidRDefault="00E07EFE" w:rsidP="002E7772">
            <w:pPr>
              <w:pStyle w:val="a4"/>
              <w:jc w:val="center"/>
              <w:rPr>
                <w:b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FE" w:rsidRPr="00062E79" w:rsidRDefault="00E07EFE" w:rsidP="002E7772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FE" w:rsidRDefault="00E07EFE" w:rsidP="002E7772">
            <w:pPr>
              <w:pStyle w:val="a4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FE" w:rsidRPr="0087321C" w:rsidRDefault="00E07EFE" w:rsidP="00E07EFE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</w:tr>
      <w:tr w:rsidR="00E07EFE" w:rsidTr="00E07EF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FE" w:rsidRDefault="00E07EFE" w:rsidP="002E7772">
            <w:pPr>
              <w:pStyle w:val="a4"/>
              <w:rPr>
                <w:sz w:val="20"/>
              </w:rPr>
            </w:pPr>
            <w:r>
              <w:rPr>
                <w:sz w:val="20"/>
              </w:rPr>
              <w:t>2.5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FE" w:rsidRDefault="00E07EFE" w:rsidP="002E7772">
            <w:pPr>
              <w:pStyle w:val="a4"/>
              <w:rPr>
                <w:sz w:val="20"/>
              </w:rPr>
            </w:pPr>
            <w:r>
              <w:rPr>
                <w:sz w:val="20"/>
              </w:rPr>
              <w:t xml:space="preserve">Оставлено без рассмотрения (ст.13 Закона </w:t>
            </w:r>
            <w:proofErr w:type="spellStart"/>
            <w:r>
              <w:rPr>
                <w:sz w:val="20"/>
              </w:rPr>
              <w:t>ХМАО-Югры</w:t>
            </w:r>
            <w:proofErr w:type="spellEnd"/>
            <w:r>
              <w:rPr>
                <w:sz w:val="20"/>
              </w:rPr>
              <w:t xml:space="preserve"> «О порядке рассмотрения обращений граждан»)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FE" w:rsidRPr="00E07EFE" w:rsidRDefault="00E07EFE" w:rsidP="002E7772">
            <w:pPr>
              <w:pStyle w:val="a4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FE" w:rsidRPr="00E07EFE" w:rsidRDefault="00E07EFE" w:rsidP="002E7772">
            <w:pPr>
              <w:pStyle w:val="a4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FE" w:rsidRPr="00E07EFE" w:rsidRDefault="00E07EFE" w:rsidP="002E7772">
            <w:pPr>
              <w:pStyle w:val="a4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FE" w:rsidRDefault="00E07EFE" w:rsidP="002E7772">
            <w:pPr>
              <w:pStyle w:val="a4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FE" w:rsidRPr="00E07EFE" w:rsidRDefault="00E07EFE" w:rsidP="00E07EFE">
            <w:pPr>
              <w:pStyle w:val="a4"/>
              <w:jc w:val="center"/>
              <w:rPr>
                <w:b/>
              </w:rPr>
            </w:pPr>
          </w:p>
        </w:tc>
      </w:tr>
      <w:tr w:rsidR="00E07EFE" w:rsidTr="00E07EF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FE" w:rsidRDefault="00E07EFE" w:rsidP="002E7772">
            <w:pPr>
              <w:pStyle w:val="a4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FE" w:rsidRDefault="00E07EFE" w:rsidP="002E7772">
            <w:pPr>
              <w:pStyle w:val="a4"/>
            </w:pPr>
            <w:r>
              <w:t>Итого (сумма строк 2.1 – 2.4)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FE" w:rsidRPr="00062E79" w:rsidRDefault="00E07EFE" w:rsidP="002E7772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455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FE" w:rsidRPr="00044FDC" w:rsidRDefault="00E07EFE" w:rsidP="002E7772">
            <w:pPr>
              <w:pStyle w:val="a4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FE" w:rsidRPr="00062E79" w:rsidRDefault="00E07EFE" w:rsidP="002E7772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413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FE" w:rsidRDefault="00E07EFE" w:rsidP="002E7772">
            <w:pPr>
              <w:pStyle w:val="a4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FE" w:rsidRPr="00062E79" w:rsidRDefault="00E07EFE" w:rsidP="00E07EFE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868</w:t>
            </w:r>
          </w:p>
        </w:tc>
      </w:tr>
    </w:tbl>
    <w:p w:rsidR="00E07EFE" w:rsidRDefault="00E07EFE" w:rsidP="00E07EFE">
      <w:pPr>
        <w:pStyle w:val="a4"/>
        <w:rPr>
          <w:b/>
          <w:u w:val="single"/>
        </w:rPr>
      </w:pPr>
    </w:p>
    <w:p w:rsidR="00E07EFE" w:rsidRDefault="00E07EFE" w:rsidP="00E07EFE">
      <w:pPr>
        <w:pStyle w:val="a4"/>
        <w:rPr>
          <w:u w:val="single"/>
        </w:rPr>
      </w:pPr>
    </w:p>
    <w:p w:rsidR="00E07EFE" w:rsidRDefault="00E07EFE" w:rsidP="00E07EFE">
      <w:pPr>
        <w:pStyle w:val="a4"/>
        <w:ind w:left="-284" w:firstLine="284"/>
      </w:pPr>
      <w:r>
        <w:t xml:space="preserve">                           </w:t>
      </w:r>
    </w:p>
    <w:p w:rsidR="00514675" w:rsidRDefault="00514675" w:rsidP="009F5F8A">
      <w:pPr>
        <w:tabs>
          <w:tab w:val="left" w:pos="0"/>
        </w:tabs>
        <w:jc w:val="both"/>
      </w:pPr>
    </w:p>
    <w:p w:rsidR="00BC05B2" w:rsidRDefault="000019F3" w:rsidP="0031453E">
      <w:pPr>
        <w:tabs>
          <w:tab w:val="left" w:pos="-1418"/>
        </w:tabs>
        <w:ind w:left="-1418" w:firstLine="142"/>
        <w:jc w:val="both"/>
      </w:pPr>
      <w:r>
        <w:rPr>
          <w:noProof/>
        </w:rPr>
        <w:drawing>
          <wp:inline distT="0" distB="0" distL="0" distR="0">
            <wp:extent cx="6800850" cy="4391025"/>
            <wp:effectExtent l="0" t="0" r="0" b="0"/>
            <wp:docPr id="2" name="Объект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sectPr w:rsidR="00BC05B2" w:rsidSect="00E07EF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96785D"/>
    <w:multiLevelType w:val="singleLevel"/>
    <w:tmpl w:val="AA50293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6E0F61"/>
    <w:rsid w:val="000019F3"/>
    <w:rsid w:val="00007E2F"/>
    <w:rsid w:val="00031FE5"/>
    <w:rsid w:val="00040EE7"/>
    <w:rsid w:val="00041FAE"/>
    <w:rsid w:val="00044FDC"/>
    <w:rsid w:val="00062E79"/>
    <w:rsid w:val="000753D5"/>
    <w:rsid w:val="000A0858"/>
    <w:rsid w:val="000A2617"/>
    <w:rsid w:val="000B0F62"/>
    <w:rsid w:val="000C55B3"/>
    <w:rsid w:val="000D309B"/>
    <w:rsid w:val="000D3AF1"/>
    <w:rsid w:val="000E3AC4"/>
    <w:rsid w:val="000F2D0C"/>
    <w:rsid w:val="000F4E33"/>
    <w:rsid w:val="00103E38"/>
    <w:rsid w:val="00120AAE"/>
    <w:rsid w:val="0012368E"/>
    <w:rsid w:val="001325B2"/>
    <w:rsid w:val="00134A53"/>
    <w:rsid w:val="00145811"/>
    <w:rsid w:val="0015799D"/>
    <w:rsid w:val="00163694"/>
    <w:rsid w:val="00180487"/>
    <w:rsid w:val="00183AA6"/>
    <w:rsid w:val="0019074D"/>
    <w:rsid w:val="001A6AEA"/>
    <w:rsid w:val="001E3644"/>
    <w:rsid w:val="00210F97"/>
    <w:rsid w:val="0021564A"/>
    <w:rsid w:val="00224D91"/>
    <w:rsid w:val="00226AA3"/>
    <w:rsid w:val="002342EF"/>
    <w:rsid w:val="00241AF9"/>
    <w:rsid w:val="00293B52"/>
    <w:rsid w:val="00293E25"/>
    <w:rsid w:val="00295C29"/>
    <w:rsid w:val="002C0F39"/>
    <w:rsid w:val="002E7772"/>
    <w:rsid w:val="002F1129"/>
    <w:rsid w:val="002F27BA"/>
    <w:rsid w:val="002F2A25"/>
    <w:rsid w:val="002F6A4A"/>
    <w:rsid w:val="00300193"/>
    <w:rsid w:val="003049F3"/>
    <w:rsid w:val="0031453E"/>
    <w:rsid w:val="00333B7F"/>
    <w:rsid w:val="003342FC"/>
    <w:rsid w:val="00340D6F"/>
    <w:rsid w:val="00355044"/>
    <w:rsid w:val="00355115"/>
    <w:rsid w:val="003579CF"/>
    <w:rsid w:val="003602CD"/>
    <w:rsid w:val="00367B61"/>
    <w:rsid w:val="003712B6"/>
    <w:rsid w:val="00381222"/>
    <w:rsid w:val="003B2C75"/>
    <w:rsid w:val="003B5F04"/>
    <w:rsid w:val="003C63B9"/>
    <w:rsid w:val="004216B1"/>
    <w:rsid w:val="00430161"/>
    <w:rsid w:val="00432EAF"/>
    <w:rsid w:val="004334A8"/>
    <w:rsid w:val="0043524D"/>
    <w:rsid w:val="004615EB"/>
    <w:rsid w:val="00462F73"/>
    <w:rsid w:val="00465774"/>
    <w:rsid w:val="00472FF9"/>
    <w:rsid w:val="0048202A"/>
    <w:rsid w:val="00484B30"/>
    <w:rsid w:val="0048666D"/>
    <w:rsid w:val="004946A6"/>
    <w:rsid w:val="004C53B0"/>
    <w:rsid w:val="004F0B37"/>
    <w:rsid w:val="00503BF7"/>
    <w:rsid w:val="00514675"/>
    <w:rsid w:val="00516E0E"/>
    <w:rsid w:val="005476E0"/>
    <w:rsid w:val="005537E9"/>
    <w:rsid w:val="005745C5"/>
    <w:rsid w:val="00576EC0"/>
    <w:rsid w:val="00581027"/>
    <w:rsid w:val="00581FD8"/>
    <w:rsid w:val="005B1421"/>
    <w:rsid w:val="005C69B1"/>
    <w:rsid w:val="005D5B47"/>
    <w:rsid w:val="006075B8"/>
    <w:rsid w:val="00616AD6"/>
    <w:rsid w:val="00656AEB"/>
    <w:rsid w:val="0066138C"/>
    <w:rsid w:val="006837E7"/>
    <w:rsid w:val="006867C8"/>
    <w:rsid w:val="006B38B2"/>
    <w:rsid w:val="006B5ED7"/>
    <w:rsid w:val="006D152A"/>
    <w:rsid w:val="006D4DE8"/>
    <w:rsid w:val="006E0F61"/>
    <w:rsid w:val="006E375D"/>
    <w:rsid w:val="00703A8F"/>
    <w:rsid w:val="00740A39"/>
    <w:rsid w:val="00745F9A"/>
    <w:rsid w:val="0078532F"/>
    <w:rsid w:val="0079187B"/>
    <w:rsid w:val="00794AE1"/>
    <w:rsid w:val="007B1F38"/>
    <w:rsid w:val="007D1C27"/>
    <w:rsid w:val="007E11D3"/>
    <w:rsid w:val="007E23E4"/>
    <w:rsid w:val="00813C97"/>
    <w:rsid w:val="00852D08"/>
    <w:rsid w:val="008618F7"/>
    <w:rsid w:val="0087321C"/>
    <w:rsid w:val="008833E7"/>
    <w:rsid w:val="008A5CB5"/>
    <w:rsid w:val="008C308E"/>
    <w:rsid w:val="008C521D"/>
    <w:rsid w:val="008C6D6A"/>
    <w:rsid w:val="008D55B8"/>
    <w:rsid w:val="008D6C59"/>
    <w:rsid w:val="00900C9E"/>
    <w:rsid w:val="00905B7B"/>
    <w:rsid w:val="00907842"/>
    <w:rsid w:val="00927001"/>
    <w:rsid w:val="00934DBE"/>
    <w:rsid w:val="009437DD"/>
    <w:rsid w:val="00944A59"/>
    <w:rsid w:val="00956FEF"/>
    <w:rsid w:val="00965A03"/>
    <w:rsid w:val="00971CF9"/>
    <w:rsid w:val="009756A6"/>
    <w:rsid w:val="00981F64"/>
    <w:rsid w:val="009A3CAC"/>
    <w:rsid w:val="009B4BA3"/>
    <w:rsid w:val="009D5EC1"/>
    <w:rsid w:val="009E2800"/>
    <w:rsid w:val="009E5668"/>
    <w:rsid w:val="009F5F8A"/>
    <w:rsid w:val="00A4154A"/>
    <w:rsid w:val="00A63AD9"/>
    <w:rsid w:val="00A83435"/>
    <w:rsid w:val="00A8391A"/>
    <w:rsid w:val="00AE7DE7"/>
    <w:rsid w:val="00AF195B"/>
    <w:rsid w:val="00AF614A"/>
    <w:rsid w:val="00B33438"/>
    <w:rsid w:val="00B428FF"/>
    <w:rsid w:val="00B80CEB"/>
    <w:rsid w:val="00B83E89"/>
    <w:rsid w:val="00BA0A08"/>
    <w:rsid w:val="00BB1F28"/>
    <w:rsid w:val="00BB22AB"/>
    <w:rsid w:val="00BC05B2"/>
    <w:rsid w:val="00BE7FD7"/>
    <w:rsid w:val="00C069BF"/>
    <w:rsid w:val="00C238B9"/>
    <w:rsid w:val="00C2490D"/>
    <w:rsid w:val="00C30846"/>
    <w:rsid w:val="00C36FBD"/>
    <w:rsid w:val="00C50FC7"/>
    <w:rsid w:val="00C53943"/>
    <w:rsid w:val="00C56A1D"/>
    <w:rsid w:val="00C72E80"/>
    <w:rsid w:val="00C80307"/>
    <w:rsid w:val="00CD5CAA"/>
    <w:rsid w:val="00CE39D5"/>
    <w:rsid w:val="00CF69C4"/>
    <w:rsid w:val="00D138A5"/>
    <w:rsid w:val="00D13949"/>
    <w:rsid w:val="00D142D7"/>
    <w:rsid w:val="00D2342D"/>
    <w:rsid w:val="00D30E41"/>
    <w:rsid w:val="00D417B1"/>
    <w:rsid w:val="00D50920"/>
    <w:rsid w:val="00D71F1A"/>
    <w:rsid w:val="00D8734D"/>
    <w:rsid w:val="00DB0266"/>
    <w:rsid w:val="00DD1000"/>
    <w:rsid w:val="00DE16F1"/>
    <w:rsid w:val="00E0178E"/>
    <w:rsid w:val="00E07EFE"/>
    <w:rsid w:val="00E20B90"/>
    <w:rsid w:val="00E37441"/>
    <w:rsid w:val="00E37D2E"/>
    <w:rsid w:val="00E471C2"/>
    <w:rsid w:val="00E64B48"/>
    <w:rsid w:val="00E65F78"/>
    <w:rsid w:val="00E71A6E"/>
    <w:rsid w:val="00E71DDE"/>
    <w:rsid w:val="00E812C4"/>
    <w:rsid w:val="00EA6BDE"/>
    <w:rsid w:val="00EE2660"/>
    <w:rsid w:val="00EE607B"/>
    <w:rsid w:val="00EF449D"/>
    <w:rsid w:val="00F41D83"/>
    <w:rsid w:val="00F5086A"/>
    <w:rsid w:val="00F54B63"/>
    <w:rsid w:val="00F858FA"/>
    <w:rsid w:val="00FA4CAA"/>
    <w:rsid w:val="00FB2789"/>
    <w:rsid w:val="00FB75A6"/>
    <w:rsid w:val="00FD1371"/>
    <w:rsid w:val="00FF4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69B1"/>
  </w:style>
  <w:style w:type="paragraph" w:styleId="1">
    <w:name w:val="heading 1"/>
    <w:basedOn w:val="a"/>
    <w:next w:val="a"/>
    <w:qFormat/>
    <w:rsid w:val="005C69B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8">
    <w:name w:val="heading 8"/>
    <w:basedOn w:val="a"/>
    <w:next w:val="a"/>
    <w:qFormat/>
    <w:rsid w:val="005C69B1"/>
    <w:pPr>
      <w:keepNext/>
      <w:outlineLvl w:val="7"/>
    </w:pPr>
    <w:rPr>
      <w:b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C69B1"/>
    <w:pPr>
      <w:jc w:val="center"/>
    </w:pPr>
    <w:rPr>
      <w:sz w:val="24"/>
    </w:rPr>
  </w:style>
  <w:style w:type="paragraph" w:styleId="a4">
    <w:name w:val="Body Text"/>
    <w:basedOn w:val="a"/>
    <w:rsid w:val="005C69B1"/>
    <w:pPr>
      <w:jc w:val="both"/>
    </w:pPr>
    <w:rPr>
      <w:sz w:val="24"/>
    </w:rPr>
  </w:style>
  <w:style w:type="paragraph" w:styleId="2">
    <w:name w:val="Body Text 2"/>
    <w:basedOn w:val="a"/>
    <w:rsid w:val="005C69B1"/>
    <w:rPr>
      <w:b/>
    </w:rPr>
  </w:style>
  <w:style w:type="paragraph" w:styleId="3">
    <w:name w:val="Body Text 3"/>
    <w:basedOn w:val="a"/>
    <w:rsid w:val="005C69B1"/>
    <w:rPr>
      <w:b/>
      <w:sz w:val="24"/>
    </w:rPr>
  </w:style>
  <w:style w:type="character" w:styleId="a5">
    <w:name w:val="Hyperlink"/>
    <w:basedOn w:val="a0"/>
    <w:rsid w:val="00381222"/>
    <w:rPr>
      <w:color w:val="0000FF"/>
      <w:u w:val="single"/>
    </w:rPr>
  </w:style>
  <w:style w:type="paragraph" w:styleId="a6">
    <w:name w:val="List"/>
    <w:basedOn w:val="a"/>
    <w:rsid w:val="00381222"/>
    <w:pPr>
      <w:ind w:left="283" w:hanging="283"/>
    </w:pPr>
  </w:style>
  <w:style w:type="paragraph" w:styleId="a7">
    <w:name w:val="Balloon Text"/>
    <w:basedOn w:val="a"/>
    <w:link w:val="a8"/>
    <w:rsid w:val="00224D9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24D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6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AD8DECA7DDAD1742AFF2CD1068CE28A74A1307C0790E2F13392F58D2EBAF0EF25DD5D1C4C5717B2V2z9E" TargetMode="Externa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AA1B00C37B636538D133330E46FF0CAB35D3B5F12371BADBB66F59D160489637E463CA3A7A8C2B5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36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6.065573770491807E-2"/>
          <c:y val="6.1904761904761921E-2"/>
          <c:w val="0.81147540983606559"/>
          <c:h val="0.61904761904761951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2013 год</c:v>
                </c:pt>
              </c:strCache>
            </c:strRef>
          </c:tx>
          <c:spPr>
            <a:solidFill>
              <a:srgbClr val="9999FF"/>
            </a:solidFill>
            <a:ln w="12618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Общее количество обращений</c:v>
                </c:pt>
                <c:pt idx="1">
                  <c:v>Письменные обращения</c:v>
                </c:pt>
                <c:pt idx="2">
                  <c:v>Устные обращения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835</c:v>
                </c:pt>
                <c:pt idx="1">
                  <c:v>449</c:v>
                </c:pt>
                <c:pt idx="2">
                  <c:v>386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2014 год</c:v>
                </c:pt>
              </c:strCache>
            </c:strRef>
          </c:tx>
          <c:spPr>
            <a:solidFill>
              <a:srgbClr val="993366"/>
            </a:solidFill>
            <a:ln w="12618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Общее количество обращений</c:v>
                </c:pt>
                <c:pt idx="1">
                  <c:v>Письменные обращения</c:v>
                </c:pt>
                <c:pt idx="2">
                  <c:v>Устные обращения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868</c:v>
                </c:pt>
                <c:pt idx="1">
                  <c:v>455</c:v>
                </c:pt>
                <c:pt idx="2">
                  <c:v>413</c:v>
                </c:pt>
              </c:numCache>
            </c:numRef>
          </c:val>
        </c:ser>
        <c:gapDepth val="0"/>
        <c:shape val="box"/>
        <c:axId val="150104704"/>
        <c:axId val="148226432"/>
        <c:axId val="0"/>
      </c:bar3DChart>
      <c:catAx>
        <c:axId val="150104704"/>
        <c:scaling>
          <c:orientation val="minMax"/>
        </c:scaling>
        <c:axPos val="b"/>
        <c:numFmt formatCode="General" sourceLinked="1"/>
        <c:tickLblPos val="low"/>
        <c:spPr>
          <a:ln w="315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19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48226432"/>
        <c:crosses val="autoZero"/>
        <c:auto val="1"/>
        <c:lblAlgn val="ctr"/>
        <c:lblOffset val="100"/>
        <c:tickLblSkip val="1"/>
        <c:tickMarkSkip val="1"/>
      </c:catAx>
      <c:valAx>
        <c:axId val="148226432"/>
        <c:scaling>
          <c:orientation val="minMax"/>
        </c:scaling>
        <c:axPos val="l"/>
        <c:majorGridlines>
          <c:spPr>
            <a:ln w="3154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5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19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50104704"/>
        <c:crosses val="autoZero"/>
        <c:crossBetween val="between"/>
      </c:valAx>
      <c:spPr>
        <a:noFill/>
        <a:ln w="25235">
          <a:noFill/>
        </a:ln>
      </c:spPr>
    </c:plotArea>
    <c:legend>
      <c:legendPos val="r"/>
      <c:layout>
        <c:manualLayout>
          <c:xMode val="edge"/>
          <c:yMode val="edge"/>
          <c:x val="0.81803278688524528"/>
          <c:y val="6.6666666666666693E-2"/>
          <c:w val="0.11639344262295089"/>
          <c:h val="0.19523809523809529"/>
        </c:manualLayout>
      </c:layout>
      <c:spPr>
        <a:noFill/>
        <a:ln w="3154">
          <a:solidFill>
            <a:srgbClr val="000000"/>
          </a:solidFill>
          <a:prstDash val="solid"/>
        </a:ln>
      </c:spPr>
      <c:txPr>
        <a:bodyPr/>
        <a:lstStyle/>
        <a:p>
          <a:pPr>
            <a:defRPr sz="844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919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12308306532106023"/>
          <c:y val="2.8843748961759563E-2"/>
          <c:w val="0.8092602861262056"/>
          <c:h val="0.6021752905886818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2013 г.</c:v>
                </c:pt>
              </c:strCache>
            </c:strRef>
          </c:tx>
          <c:cat>
            <c:strRef>
              <c:f>Лист1!$A$2:$A$20</c:f>
              <c:strCache>
                <c:ptCount val="19"/>
                <c:pt idx="0">
                  <c:v>Промышленность и строительство</c:v>
                </c:pt>
                <c:pt idx="1">
                  <c:v>Транспорт и связь</c:v>
                </c:pt>
                <c:pt idx="2">
                  <c:v>Труд и зарплата</c:v>
                </c:pt>
                <c:pt idx="3">
                  <c:v>Агропромышленный комплекс</c:v>
                </c:pt>
                <c:pt idx="4">
                  <c:v>Государство, общество, политика</c:v>
                </c:pt>
                <c:pt idx="5">
                  <c:v>Наука, культура, спорт, информация</c:v>
                </c:pt>
                <c:pt idx="6">
                  <c:v>Народное образование</c:v>
                </c:pt>
                <c:pt idx="7">
                  <c:v>Торговля</c:v>
                </c:pt>
                <c:pt idx="8">
                  <c:v>Жилищные вопросы</c:v>
                </c:pt>
                <c:pt idx="9">
                  <c:v>Коммунально-бытовое обслуживание</c:v>
                </c:pt>
                <c:pt idx="10">
                  <c:v>Социальная защита населения</c:v>
                </c:pt>
                <c:pt idx="11">
                  <c:v>Финансовые вопросы</c:v>
                </c:pt>
                <c:pt idx="12">
                  <c:v>Здравоохранение</c:v>
                </c:pt>
                <c:pt idx="13">
                  <c:v>Суд, прокуратура, юстиция</c:v>
                </c:pt>
                <c:pt idx="14">
                  <c:v>Работа органов внутренних дел</c:v>
                </c:pt>
                <c:pt idx="15">
                  <c:v>Экология и природопользование</c:v>
                </c:pt>
                <c:pt idx="16">
                  <c:v>Служба в Вооруженных Силах</c:v>
                </c:pt>
                <c:pt idx="17">
                  <c:v>Работа с обращениями граждан</c:v>
                </c:pt>
                <c:pt idx="18">
                  <c:v>Вопросы, не вошедшие в классификатор</c:v>
                </c:pt>
              </c:strCache>
            </c:strRef>
          </c:cat>
          <c:val>
            <c:numRef>
              <c:f>Лист1!$B$2:$B$20</c:f>
              <c:numCache>
                <c:formatCode>General</c:formatCode>
                <c:ptCount val="19"/>
                <c:pt idx="0">
                  <c:v>30</c:v>
                </c:pt>
                <c:pt idx="1">
                  <c:v>41</c:v>
                </c:pt>
                <c:pt idx="2">
                  <c:v>38</c:v>
                </c:pt>
                <c:pt idx="3">
                  <c:v>54</c:v>
                </c:pt>
                <c:pt idx="4">
                  <c:v>3</c:v>
                </c:pt>
                <c:pt idx="5">
                  <c:v>18</c:v>
                </c:pt>
                <c:pt idx="6">
                  <c:v>15</c:v>
                </c:pt>
                <c:pt idx="7">
                  <c:v>33</c:v>
                </c:pt>
                <c:pt idx="8">
                  <c:v>301</c:v>
                </c:pt>
                <c:pt idx="9">
                  <c:v>189</c:v>
                </c:pt>
                <c:pt idx="10">
                  <c:v>19</c:v>
                </c:pt>
                <c:pt idx="12">
                  <c:v>20</c:v>
                </c:pt>
                <c:pt idx="14">
                  <c:v>2</c:v>
                </c:pt>
                <c:pt idx="15">
                  <c:v>1</c:v>
                </c:pt>
                <c:pt idx="18">
                  <c:v>71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2014 г.</c:v>
                </c:pt>
              </c:strCache>
            </c:strRef>
          </c:tx>
          <c:cat>
            <c:strRef>
              <c:f>Лист1!$A$2:$A$20</c:f>
              <c:strCache>
                <c:ptCount val="19"/>
                <c:pt idx="0">
                  <c:v>Промышленность и строительство</c:v>
                </c:pt>
                <c:pt idx="1">
                  <c:v>Транспорт и связь</c:v>
                </c:pt>
                <c:pt idx="2">
                  <c:v>Труд и зарплата</c:v>
                </c:pt>
                <c:pt idx="3">
                  <c:v>Агропромышленный комплекс</c:v>
                </c:pt>
                <c:pt idx="4">
                  <c:v>Государство, общество, политика</c:v>
                </c:pt>
                <c:pt idx="5">
                  <c:v>Наука, культура, спорт, информация</c:v>
                </c:pt>
                <c:pt idx="6">
                  <c:v>Народное образование</c:v>
                </c:pt>
                <c:pt idx="7">
                  <c:v>Торговля</c:v>
                </c:pt>
                <c:pt idx="8">
                  <c:v>Жилищные вопросы</c:v>
                </c:pt>
                <c:pt idx="9">
                  <c:v>Коммунально-бытовое обслуживание</c:v>
                </c:pt>
                <c:pt idx="10">
                  <c:v>Социальная защита населения</c:v>
                </c:pt>
                <c:pt idx="11">
                  <c:v>Финансовые вопросы</c:v>
                </c:pt>
                <c:pt idx="12">
                  <c:v>Здравоохранение</c:v>
                </c:pt>
                <c:pt idx="13">
                  <c:v>Суд, прокуратура, юстиция</c:v>
                </c:pt>
                <c:pt idx="14">
                  <c:v>Работа органов внутренних дел</c:v>
                </c:pt>
                <c:pt idx="15">
                  <c:v>Экология и природопользование</c:v>
                </c:pt>
                <c:pt idx="16">
                  <c:v>Служба в Вооруженных Силах</c:v>
                </c:pt>
                <c:pt idx="17">
                  <c:v>Работа с обращениями граждан</c:v>
                </c:pt>
                <c:pt idx="18">
                  <c:v>Вопросы, не вошедшие в классификатор</c:v>
                </c:pt>
              </c:strCache>
            </c:strRef>
          </c:cat>
          <c:val>
            <c:numRef>
              <c:f>Лист1!$C$2:$C$20</c:f>
              <c:numCache>
                <c:formatCode>General</c:formatCode>
                <c:ptCount val="19"/>
                <c:pt idx="0">
                  <c:v>25</c:v>
                </c:pt>
                <c:pt idx="1">
                  <c:v>22</c:v>
                </c:pt>
                <c:pt idx="2">
                  <c:v>38</c:v>
                </c:pt>
                <c:pt idx="3">
                  <c:v>39</c:v>
                </c:pt>
                <c:pt idx="4">
                  <c:v>13</c:v>
                </c:pt>
                <c:pt idx="5">
                  <c:v>15</c:v>
                </c:pt>
                <c:pt idx="6">
                  <c:v>7</c:v>
                </c:pt>
                <c:pt idx="7">
                  <c:v>15</c:v>
                </c:pt>
                <c:pt idx="8">
                  <c:v>301</c:v>
                </c:pt>
                <c:pt idx="9">
                  <c:v>205</c:v>
                </c:pt>
                <c:pt idx="10">
                  <c:v>8</c:v>
                </c:pt>
                <c:pt idx="11">
                  <c:v>8</c:v>
                </c:pt>
                <c:pt idx="12">
                  <c:v>7</c:v>
                </c:pt>
                <c:pt idx="14">
                  <c:v>4</c:v>
                </c:pt>
                <c:pt idx="18">
                  <c:v>161</c:v>
                </c:pt>
              </c:numCache>
            </c:numRef>
          </c:val>
        </c:ser>
        <c:axId val="148704256"/>
        <c:axId val="148714240"/>
      </c:barChart>
      <c:catAx>
        <c:axId val="148704256"/>
        <c:scaling>
          <c:orientation val="minMax"/>
        </c:scaling>
        <c:axPos val="b"/>
        <c:numFmt formatCode="General" sourceLinked="1"/>
        <c:tickLblPos val="nextTo"/>
        <c:crossAx val="148714240"/>
        <c:crosses val="autoZero"/>
        <c:auto val="1"/>
        <c:lblAlgn val="ctr"/>
        <c:lblOffset val="100"/>
      </c:catAx>
      <c:valAx>
        <c:axId val="148714240"/>
        <c:scaling>
          <c:orientation val="minMax"/>
        </c:scaling>
        <c:axPos val="l"/>
        <c:majorGridlines/>
        <c:numFmt formatCode="General" sourceLinked="1"/>
        <c:tickLblPos val="nextTo"/>
        <c:crossAx val="148704256"/>
        <c:crosses val="autoZero"/>
        <c:crossBetween val="between"/>
      </c:valAx>
    </c:plotArea>
    <c:legend>
      <c:legendPos val="r"/>
      <c:layout>
        <c:manualLayout>
          <c:xMode val="edge"/>
          <c:yMode val="edge"/>
          <c:wMode val="edge"/>
          <c:hMode val="edge"/>
          <c:x val="0.8752678796506369"/>
          <c:y val="3.382625952243775E-2"/>
          <c:w val="0.98681880866586591"/>
          <c:h val="0.1374732149612119"/>
        </c:manualLayout>
      </c:layout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63A354-AC7E-4E69-916F-1745FBC95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1314</Words>
  <Characters>7492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8789</CharactersWithSpaces>
  <SharedDoc>false</SharedDoc>
  <HLinks>
    <vt:vector size="12" baseType="variant">
      <vt:variant>
        <vt:i4>2424883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consultantplus://offline/ref=CAD8DECA7DDAD1742AFF2CD1068CE28A74A1307C0790E2F13392F58D2EBAF0EF25DD5D1C4C5717B2V2z9E</vt:lpwstr>
      </vt:variant>
      <vt:variant>
        <vt:lpwstr/>
      </vt:variant>
      <vt:variant>
        <vt:i4>2883687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consultantplus://offline/ref=CAA1B00C37B636538D133330E46FF0CAB35D3B5F12371BADBB66F59D160489637E463CA3A7A8C2B5G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PRIEM1</dc:creator>
  <cp:keywords/>
  <cp:lastModifiedBy>USNCOMPUTERS</cp:lastModifiedBy>
  <cp:revision>5</cp:revision>
  <cp:lastPrinted>2015-01-30T12:43:00Z</cp:lastPrinted>
  <dcterms:created xsi:type="dcterms:W3CDTF">2015-01-30T12:41:00Z</dcterms:created>
  <dcterms:modified xsi:type="dcterms:W3CDTF">2015-02-02T05:21:00Z</dcterms:modified>
</cp:coreProperties>
</file>