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68" w:rsidRDefault="00E17468" w:rsidP="00E17468">
      <w:pPr>
        <w:pStyle w:val="afe"/>
      </w:pPr>
      <w:r>
        <w:rPr>
          <w:noProof/>
        </w:rPr>
        <w:drawing>
          <wp:inline distT="0" distB="0" distL="0" distR="0">
            <wp:extent cx="590550" cy="73342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9"/>
                    <a:srcRect/>
                    <a:stretch>
                      <a:fillRect/>
                    </a:stretch>
                  </pic:blipFill>
                  <pic:spPr bwMode="auto">
                    <a:xfrm>
                      <a:off x="0" y="0"/>
                      <a:ext cx="590550" cy="733425"/>
                    </a:xfrm>
                    <a:prstGeom prst="rect">
                      <a:avLst/>
                    </a:prstGeom>
                    <a:noFill/>
                    <a:ln w="9525">
                      <a:noFill/>
                      <a:miter lim="800000"/>
                      <a:headEnd/>
                      <a:tailEnd/>
                    </a:ln>
                  </pic:spPr>
                </pic:pic>
              </a:graphicData>
            </a:graphic>
          </wp:inline>
        </w:drawing>
      </w:r>
    </w:p>
    <w:p w:rsidR="00E17468" w:rsidRDefault="00E17468" w:rsidP="00E17468">
      <w:pPr>
        <w:pStyle w:val="1"/>
        <w:rPr>
          <w:b/>
          <w:sz w:val="24"/>
          <w:szCs w:val="24"/>
        </w:rPr>
      </w:pPr>
      <w:r w:rsidRPr="00744AA0">
        <w:rPr>
          <w:b/>
          <w:sz w:val="24"/>
          <w:szCs w:val="24"/>
        </w:rPr>
        <w:t>МУНИЦИПАЛЬНОЕ ОБРАЗОВАНИЕ</w:t>
      </w:r>
      <w:r>
        <w:rPr>
          <w:b/>
          <w:sz w:val="24"/>
          <w:szCs w:val="24"/>
        </w:rPr>
        <w:t xml:space="preserve"> ГОРОД</w:t>
      </w:r>
      <w:r w:rsidRPr="00744AA0">
        <w:rPr>
          <w:b/>
          <w:sz w:val="24"/>
          <w:szCs w:val="24"/>
        </w:rPr>
        <w:t xml:space="preserve"> УРАЙ</w:t>
      </w:r>
    </w:p>
    <w:p w:rsidR="00E17468" w:rsidRPr="009B0D5F" w:rsidRDefault="00E17468" w:rsidP="00E17468">
      <w:pPr>
        <w:jc w:val="center"/>
        <w:rPr>
          <w:b/>
        </w:rPr>
      </w:pPr>
      <w:r w:rsidRPr="009B0D5F">
        <w:rPr>
          <w:b/>
        </w:rPr>
        <w:t>Ханты-Мансийский автономный округ</w:t>
      </w:r>
      <w:r>
        <w:rPr>
          <w:b/>
        </w:rPr>
        <w:t xml:space="preserve"> </w:t>
      </w:r>
      <w:r w:rsidRPr="009B0D5F">
        <w:rPr>
          <w:b/>
        </w:rPr>
        <w:t>-</w:t>
      </w:r>
      <w:r>
        <w:rPr>
          <w:b/>
        </w:rPr>
        <w:t xml:space="preserve"> </w:t>
      </w:r>
      <w:r w:rsidRPr="009B0D5F">
        <w:rPr>
          <w:b/>
        </w:rPr>
        <w:t>Югра</w:t>
      </w:r>
    </w:p>
    <w:p w:rsidR="00E17468" w:rsidRDefault="00E17468" w:rsidP="00E17468">
      <w:pPr>
        <w:jc w:val="center"/>
      </w:pPr>
    </w:p>
    <w:p w:rsidR="00E17468" w:rsidRPr="00CD693F" w:rsidRDefault="00E17468" w:rsidP="00E17468">
      <w:pPr>
        <w:pStyle w:val="1"/>
        <w:rPr>
          <w:b/>
          <w:caps/>
          <w:sz w:val="40"/>
          <w:szCs w:val="40"/>
        </w:rPr>
      </w:pPr>
      <w:r>
        <w:rPr>
          <w:b/>
          <w:caps/>
          <w:sz w:val="40"/>
          <w:szCs w:val="40"/>
        </w:rPr>
        <w:t>АДМИНИСТРАЦИЯ</w:t>
      </w:r>
      <w:r w:rsidRPr="00CD693F">
        <w:rPr>
          <w:b/>
          <w:caps/>
          <w:sz w:val="40"/>
          <w:szCs w:val="40"/>
        </w:rPr>
        <w:t xml:space="preserve"> ГОРОДА УРАЙ</w:t>
      </w:r>
    </w:p>
    <w:p w:rsidR="00E17468" w:rsidRDefault="00E17468" w:rsidP="00E17468">
      <w:pPr>
        <w:jc w:val="center"/>
        <w:rPr>
          <w:b/>
          <w:sz w:val="40"/>
          <w:szCs w:val="40"/>
        </w:rPr>
      </w:pPr>
      <w:r>
        <w:rPr>
          <w:b/>
          <w:sz w:val="40"/>
          <w:szCs w:val="40"/>
        </w:rPr>
        <w:t>ПОСТАНОВЛЕНИЕ</w:t>
      </w:r>
    </w:p>
    <w:p w:rsidR="00E17468" w:rsidRPr="0060057B" w:rsidRDefault="00E17468" w:rsidP="00E17468">
      <w:pPr>
        <w:rPr>
          <w:sz w:val="40"/>
          <w:szCs w:val="40"/>
        </w:rPr>
      </w:pPr>
    </w:p>
    <w:p w:rsidR="00E17468" w:rsidRPr="00954BF8" w:rsidRDefault="00E17468" w:rsidP="00E17468">
      <w:r>
        <w:t>о</w:t>
      </w:r>
      <w:r w:rsidRPr="00A2271A">
        <w:t>т</w:t>
      </w:r>
      <w:r>
        <w:t xml:space="preserve">  </w:t>
      </w:r>
      <w:r w:rsidRPr="00954BF8">
        <w:t>02.10.2015</w:t>
      </w:r>
      <w:r>
        <w:t xml:space="preserve">                            </w:t>
      </w:r>
      <w:r w:rsidRPr="00A2271A">
        <w:tab/>
      </w:r>
      <w:r w:rsidRPr="00A2271A">
        <w:tab/>
      </w:r>
      <w:r w:rsidRPr="00A2271A">
        <w:tab/>
        <w:t xml:space="preserve">   </w:t>
      </w:r>
      <w:r>
        <w:t xml:space="preserve">                   </w:t>
      </w:r>
      <w:r w:rsidRPr="00954BF8">
        <w:t xml:space="preserve">              </w:t>
      </w:r>
      <w:r>
        <w:t xml:space="preserve">       № </w:t>
      </w:r>
      <w:r w:rsidRPr="00954BF8">
        <w:t>3244</w:t>
      </w:r>
    </w:p>
    <w:p w:rsidR="00E17468" w:rsidRDefault="00E17468" w:rsidP="00E17468">
      <w:pPr>
        <w:jc w:val="center"/>
      </w:pPr>
      <w:proofErr w:type="gramStart"/>
      <w:r w:rsidRPr="00954BF8">
        <w:t>(</w:t>
      </w:r>
      <w:r>
        <w:t>в ред. постановления от 03.06.2016 №1542, от 05.10.2016 №3013, от 25.10.2016 №3255,</w:t>
      </w:r>
      <w:proofErr w:type="gramEnd"/>
    </w:p>
    <w:p w:rsidR="00C84AEE" w:rsidRDefault="00E17468" w:rsidP="00C84AEE">
      <w:pPr>
        <w:jc w:val="center"/>
      </w:pPr>
      <w:r>
        <w:t>от 29.12.2016 №4115, от 29.03.2017 №739, от 21.08.2017 №2408, от 24.10.2017 №3050</w:t>
      </w:r>
      <w:r w:rsidR="00C84AEE">
        <w:t>,</w:t>
      </w:r>
    </w:p>
    <w:p w:rsidR="00E17468" w:rsidRPr="00954BF8" w:rsidRDefault="00C84AEE" w:rsidP="00C84AEE">
      <w:pPr>
        <w:jc w:val="center"/>
      </w:pPr>
      <w:r>
        <w:t>от 02.02.2018 №19</w:t>
      </w:r>
      <w:r w:rsidR="00170D2B">
        <w:t>5, от 27.04.2018 №94</w:t>
      </w:r>
      <w:r>
        <w:t>5</w:t>
      </w:r>
      <w:r w:rsidR="006544DE">
        <w:t>, от 23.10.2018 №</w:t>
      </w:r>
      <w:r w:rsidR="00E85EAD">
        <w:t>2746</w:t>
      </w:r>
      <w:r w:rsidR="00D66946">
        <w:t>, от 21.12.2018</w:t>
      </w:r>
      <w:r w:rsidR="00E10554">
        <w:t xml:space="preserve"> №</w:t>
      </w:r>
      <w:r w:rsidR="00E500B3">
        <w:rPr>
          <w:lang w:val="en-US"/>
        </w:rPr>
        <w:t>3</w:t>
      </w:r>
      <w:bookmarkStart w:id="0" w:name="_GoBack"/>
      <w:bookmarkEnd w:id="0"/>
      <w:r w:rsidR="00E10554">
        <w:t>410</w:t>
      </w:r>
      <w:r w:rsidR="00E17468">
        <w:t>)</w:t>
      </w:r>
    </w:p>
    <w:p w:rsidR="00C84AEE" w:rsidRDefault="00C84AEE" w:rsidP="00E17468">
      <w:pPr>
        <w:pStyle w:val="23"/>
        <w:tabs>
          <w:tab w:val="left" w:pos="3828"/>
        </w:tabs>
        <w:spacing w:after="0" w:line="240" w:lineRule="auto"/>
        <w:ind w:left="0" w:right="5499"/>
      </w:pPr>
    </w:p>
    <w:p w:rsidR="00E17468" w:rsidRPr="000E2422" w:rsidRDefault="00E17468" w:rsidP="00E17468">
      <w:pPr>
        <w:pStyle w:val="23"/>
        <w:tabs>
          <w:tab w:val="left" w:pos="3828"/>
        </w:tabs>
        <w:spacing w:after="0" w:line="240" w:lineRule="auto"/>
        <w:ind w:left="0" w:right="5499"/>
      </w:pPr>
      <w:r>
        <w:t xml:space="preserve">Об утверждении </w:t>
      </w:r>
      <w:r w:rsidRPr="000E2422">
        <w:t xml:space="preserve"> </w:t>
      </w:r>
      <w:r>
        <w:t xml:space="preserve">муниципальной программы </w:t>
      </w:r>
      <w:r w:rsidRPr="000E2422">
        <w:t>«Информац</w:t>
      </w:r>
      <w:r>
        <w:t>ионное общество - Урай»  на 2016-2018</w:t>
      </w:r>
      <w:r w:rsidRPr="000E2422">
        <w:t xml:space="preserve"> год</w:t>
      </w:r>
      <w:r>
        <w:t>ы</w:t>
      </w:r>
    </w:p>
    <w:p w:rsidR="00E17468" w:rsidRDefault="00E17468" w:rsidP="00E17468">
      <w:pPr>
        <w:pStyle w:val="23"/>
        <w:spacing w:after="0" w:line="240" w:lineRule="auto"/>
        <w:ind w:left="0"/>
        <w:jc w:val="both"/>
      </w:pPr>
    </w:p>
    <w:p w:rsidR="00E17468" w:rsidRPr="001E7663" w:rsidRDefault="00E17468" w:rsidP="00E17468">
      <w:pPr>
        <w:pStyle w:val="23"/>
        <w:spacing w:after="0" w:line="240" w:lineRule="auto"/>
        <w:ind w:left="0" w:firstLine="720"/>
        <w:jc w:val="both"/>
      </w:pPr>
    </w:p>
    <w:p w:rsidR="00E17468" w:rsidRDefault="00E17468" w:rsidP="00E17468">
      <w:pPr>
        <w:pStyle w:val="23"/>
        <w:spacing w:before="0" w:after="0" w:line="240" w:lineRule="auto"/>
        <w:ind w:left="0" w:firstLine="709"/>
        <w:jc w:val="both"/>
      </w:pPr>
      <w:r w:rsidRPr="001E7663">
        <w:t xml:space="preserve">На основании Федерального закона от 06.10.2003 №131-ФЗ «Об общих принципах организации местного самоуправления в Российской Федерации», ст. 179 Бюджетного кодекса Российской Федерации, </w:t>
      </w:r>
      <w:hyperlink r:id="rId10" w:history="1">
        <w:r w:rsidRPr="001F418D">
          <w:t>постановления</w:t>
        </w:r>
      </w:hyperlink>
      <w:r w:rsidRPr="001F418D">
        <w:t xml:space="preserve"> администрации города Урай от 05.09.2013 №3126 «О муниципальных программах муниципального образования городского округа город Урай»</w:t>
      </w:r>
      <w:r>
        <w:t>:</w:t>
      </w:r>
    </w:p>
    <w:p w:rsidR="00E17468" w:rsidRPr="00805160" w:rsidRDefault="00E17468" w:rsidP="00E17468">
      <w:pPr>
        <w:pStyle w:val="23"/>
        <w:spacing w:before="0" w:after="0" w:line="240" w:lineRule="auto"/>
        <w:ind w:left="0" w:firstLine="567"/>
        <w:jc w:val="both"/>
      </w:pPr>
    </w:p>
    <w:p w:rsidR="00E17468" w:rsidRPr="001E7663" w:rsidRDefault="00E17468" w:rsidP="00E17468">
      <w:pPr>
        <w:spacing w:before="0" w:after="0"/>
        <w:ind w:firstLine="567"/>
        <w:jc w:val="both"/>
      </w:pPr>
      <w:r w:rsidRPr="00BD686F">
        <w:t xml:space="preserve">1. </w:t>
      </w:r>
      <w:r w:rsidRPr="00082120">
        <w:t>Утвердить муниципальную программу «Информационное общество - Урай»  на 2016-2018 годы согласно приложению.</w:t>
      </w:r>
    </w:p>
    <w:p w:rsidR="00E17468" w:rsidRPr="00805160" w:rsidRDefault="00E17468" w:rsidP="00E17468">
      <w:pPr>
        <w:widowControl w:val="0"/>
        <w:adjustRightInd w:val="0"/>
        <w:spacing w:before="0" w:after="0"/>
        <w:ind w:firstLine="567"/>
        <w:jc w:val="both"/>
      </w:pPr>
      <w:r w:rsidRPr="001E7663">
        <w:t>2. 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E17468" w:rsidRPr="00A21ACB" w:rsidRDefault="00E17468" w:rsidP="00E17468">
      <w:pPr>
        <w:widowControl w:val="0"/>
        <w:adjustRightInd w:val="0"/>
        <w:spacing w:before="0" w:after="0"/>
        <w:ind w:firstLine="567"/>
        <w:jc w:val="both"/>
      </w:pPr>
      <w:r w:rsidRPr="00A21ACB">
        <w:t>3.</w:t>
      </w:r>
      <w:r>
        <w:t xml:space="preserve"> </w:t>
      </w:r>
      <w:r w:rsidRPr="00BD686F">
        <w:t xml:space="preserve"> </w:t>
      </w:r>
      <w:r>
        <w:t>Постановление вступает в силу с 01.01.2016 года.</w:t>
      </w:r>
    </w:p>
    <w:p w:rsidR="00E17468" w:rsidRPr="001E7663" w:rsidRDefault="00E17468" w:rsidP="00E17468">
      <w:pPr>
        <w:widowControl w:val="0"/>
        <w:adjustRightInd w:val="0"/>
        <w:spacing w:before="0" w:after="0"/>
        <w:ind w:firstLine="567"/>
        <w:jc w:val="both"/>
      </w:pPr>
      <w:r>
        <w:t>4</w:t>
      </w:r>
      <w:r w:rsidRPr="001E7663">
        <w:t>.</w:t>
      </w:r>
      <w:r w:rsidRPr="00BD686F">
        <w:t xml:space="preserve"> </w:t>
      </w:r>
      <w:proofErr w:type="gramStart"/>
      <w:r w:rsidRPr="001E7663">
        <w:t>Контроль за</w:t>
      </w:r>
      <w:proofErr w:type="gramEnd"/>
      <w:r w:rsidRPr="001E7663">
        <w:t xml:space="preserve"> выполнением постановления возложить на заместителя главы администрации города Урай В.В. </w:t>
      </w:r>
      <w:proofErr w:type="spellStart"/>
      <w:r w:rsidRPr="001E7663">
        <w:t>Гамузова</w:t>
      </w:r>
      <w:proofErr w:type="spellEnd"/>
      <w:r w:rsidRPr="001E7663">
        <w:t xml:space="preserve">. </w:t>
      </w:r>
    </w:p>
    <w:p w:rsidR="00E17468" w:rsidRPr="001E7663" w:rsidRDefault="00E17468" w:rsidP="00E17468">
      <w:pPr>
        <w:widowControl w:val="0"/>
        <w:adjustRightInd w:val="0"/>
        <w:jc w:val="both"/>
      </w:pPr>
    </w:p>
    <w:p w:rsidR="00E17468" w:rsidRPr="00BE613C" w:rsidRDefault="00E17468" w:rsidP="00E17468">
      <w:pPr>
        <w:widowControl w:val="0"/>
        <w:adjustRightInd w:val="0"/>
        <w:jc w:val="both"/>
        <w:rPr>
          <w:color w:val="000042"/>
        </w:rPr>
      </w:pPr>
    </w:p>
    <w:p w:rsidR="00E17468" w:rsidRPr="00386066" w:rsidRDefault="00E17468" w:rsidP="00E17468">
      <w:pPr>
        <w:widowControl w:val="0"/>
        <w:adjustRightInd w:val="0"/>
        <w:jc w:val="both"/>
      </w:pPr>
    </w:p>
    <w:p w:rsidR="00E17468" w:rsidRDefault="00E17468" w:rsidP="00E17468">
      <w:pPr>
        <w:widowControl w:val="0"/>
        <w:adjustRightInd w:val="0"/>
        <w:jc w:val="both"/>
      </w:pPr>
    </w:p>
    <w:p w:rsidR="00E17468" w:rsidRDefault="00E17468" w:rsidP="00E17468">
      <w:pPr>
        <w:widowControl w:val="0"/>
        <w:adjustRightInd w:val="0"/>
        <w:jc w:val="both"/>
      </w:pPr>
    </w:p>
    <w:tbl>
      <w:tblPr>
        <w:tblW w:w="5065" w:type="pct"/>
        <w:tblLook w:val="00A0" w:firstRow="1" w:lastRow="0" w:firstColumn="1" w:lastColumn="0" w:noHBand="0" w:noVBand="0"/>
      </w:tblPr>
      <w:tblGrid>
        <w:gridCol w:w="3669"/>
        <w:gridCol w:w="3013"/>
        <w:gridCol w:w="3013"/>
      </w:tblGrid>
      <w:tr w:rsidR="00E17468" w:rsidTr="00EA4378">
        <w:tc>
          <w:tcPr>
            <w:tcW w:w="1892" w:type="pct"/>
          </w:tcPr>
          <w:p w:rsidR="00E17468" w:rsidRDefault="00E17468" w:rsidP="00EA4378">
            <w:pPr>
              <w:widowControl w:val="0"/>
              <w:adjustRightInd w:val="0"/>
              <w:ind w:right="-252"/>
            </w:pPr>
            <w:r>
              <w:t xml:space="preserve">Глава администрации города Урай                                                                                                </w:t>
            </w:r>
          </w:p>
        </w:tc>
        <w:tc>
          <w:tcPr>
            <w:tcW w:w="1554" w:type="pct"/>
          </w:tcPr>
          <w:p w:rsidR="00E17468" w:rsidRDefault="00E17468" w:rsidP="00EA4378">
            <w:pPr>
              <w:widowControl w:val="0"/>
              <w:adjustRightInd w:val="0"/>
              <w:jc w:val="both"/>
            </w:pPr>
          </w:p>
        </w:tc>
        <w:tc>
          <w:tcPr>
            <w:tcW w:w="1554" w:type="pct"/>
          </w:tcPr>
          <w:p w:rsidR="00E17468" w:rsidRDefault="00E17468" w:rsidP="00EA4378">
            <w:pPr>
              <w:widowControl w:val="0"/>
              <w:adjustRightInd w:val="0"/>
              <w:jc w:val="both"/>
            </w:pPr>
            <w:r>
              <w:t>В.П.  Куликов</w:t>
            </w:r>
          </w:p>
        </w:tc>
      </w:tr>
    </w:tbl>
    <w:p w:rsidR="00E17468" w:rsidRDefault="00E17468" w:rsidP="00C377D5">
      <w:pPr>
        <w:pStyle w:val="ConsNormal"/>
        <w:widowControl/>
        <w:tabs>
          <w:tab w:val="left" w:pos="993"/>
        </w:tabs>
        <w:ind w:left="5387" w:firstLine="0"/>
        <w:jc w:val="both"/>
        <w:rPr>
          <w:rFonts w:ascii="Times New Roman" w:hAnsi="Times New Roman" w:cs="Times New Roman"/>
          <w:color w:val="000000"/>
          <w:sz w:val="24"/>
          <w:szCs w:val="24"/>
        </w:rPr>
      </w:pPr>
    </w:p>
    <w:p w:rsidR="00E17468" w:rsidRDefault="00E17468" w:rsidP="00C377D5">
      <w:pPr>
        <w:pStyle w:val="ConsNormal"/>
        <w:widowControl/>
        <w:tabs>
          <w:tab w:val="left" w:pos="993"/>
        </w:tabs>
        <w:ind w:left="5387" w:firstLine="0"/>
        <w:jc w:val="both"/>
        <w:rPr>
          <w:rFonts w:ascii="Times New Roman" w:hAnsi="Times New Roman" w:cs="Times New Roman"/>
          <w:color w:val="000000"/>
          <w:sz w:val="24"/>
          <w:szCs w:val="24"/>
        </w:rPr>
      </w:pPr>
    </w:p>
    <w:p w:rsidR="00E17468" w:rsidRDefault="00E17468" w:rsidP="00C377D5">
      <w:pPr>
        <w:pStyle w:val="ConsNormal"/>
        <w:widowControl/>
        <w:tabs>
          <w:tab w:val="left" w:pos="993"/>
        </w:tabs>
        <w:ind w:left="5387" w:firstLine="0"/>
        <w:jc w:val="both"/>
        <w:rPr>
          <w:rFonts w:ascii="Times New Roman" w:hAnsi="Times New Roman" w:cs="Times New Roman"/>
          <w:color w:val="000000"/>
          <w:sz w:val="24"/>
          <w:szCs w:val="24"/>
        </w:rPr>
      </w:pPr>
    </w:p>
    <w:p w:rsidR="00E17468" w:rsidRDefault="00E17468" w:rsidP="00C377D5">
      <w:pPr>
        <w:pStyle w:val="ConsNormal"/>
        <w:widowControl/>
        <w:tabs>
          <w:tab w:val="left" w:pos="993"/>
        </w:tabs>
        <w:ind w:left="5387" w:firstLine="0"/>
        <w:jc w:val="both"/>
        <w:rPr>
          <w:rFonts w:ascii="Times New Roman" w:hAnsi="Times New Roman" w:cs="Times New Roman"/>
          <w:color w:val="000000"/>
          <w:sz w:val="24"/>
          <w:szCs w:val="24"/>
        </w:rPr>
      </w:pPr>
    </w:p>
    <w:p w:rsidR="00E17468" w:rsidRDefault="00E17468" w:rsidP="00C377D5">
      <w:pPr>
        <w:pStyle w:val="ConsNormal"/>
        <w:widowControl/>
        <w:tabs>
          <w:tab w:val="left" w:pos="993"/>
        </w:tabs>
        <w:ind w:left="5387" w:firstLine="0"/>
        <w:jc w:val="both"/>
        <w:rPr>
          <w:rFonts w:ascii="Times New Roman" w:hAnsi="Times New Roman" w:cs="Times New Roman"/>
          <w:color w:val="000000"/>
          <w:sz w:val="24"/>
          <w:szCs w:val="24"/>
        </w:rPr>
      </w:pPr>
    </w:p>
    <w:p w:rsidR="00E17468" w:rsidRDefault="00E17468" w:rsidP="00C377D5">
      <w:pPr>
        <w:pStyle w:val="ConsNormal"/>
        <w:widowControl/>
        <w:tabs>
          <w:tab w:val="left" w:pos="993"/>
        </w:tabs>
        <w:ind w:left="5387" w:firstLine="0"/>
        <w:jc w:val="both"/>
        <w:rPr>
          <w:rFonts w:ascii="Times New Roman" w:hAnsi="Times New Roman" w:cs="Times New Roman"/>
          <w:color w:val="000000"/>
          <w:sz w:val="24"/>
          <w:szCs w:val="24"/>
        </w:rPr>
      </w:pPr>
    </w:p>
    <w:p w:rsidR="00E17468" w:rsidRDefault="00E17468" w:rsidP="00C377D5">
      <w:pPr>
        <w:pStyle w:val="ConsNormal"/>
        <w:widowControl/>
        <w:tabs>
          <w:tab w:val="left" w:pos="993"/>
        </w:tabs>
        <w:ind w:left="5387" w:firstLine="0"/>
        <w:jc w:val="both"/>
        <w:rPr>
          <w:rFonts w:ascii="Times New Roman" w:hAnsi="Times New Roman" w:cs="Times New Roman"/>
          <w:color w:val="000000"/>
          <w:sz w:val="24"/>
          <w:szCs w:val="24"/>
        </w:rPr>
      </w:pPr>
    </w:p>
    <w:p w:rsidR="00E17468" w:rsidRDefault="00E17468" w:rsidP="00C377D5">
      <w:pPr>
        <w:pStyle w:val="ConsNormal"/>
        <w:widowControl/>
        <w:tabs>
          <w:tab w:val="left" w:pos="993"/>
        </w:tabs>
        <w:ind w:left="5387" w:firstLine="0"/>
        <w:jc w:val="both"/>
        <w:rPr>
          <w:rFonts w:ascii="Times New Roman" w:hAnsi="Times New Roman" w:cs="Times New Roman"/>
          <w:color w:val="000000"/>
          <w:sz w:val="24"/>
          <w:szCs w:val="24"/>
        </w:rPr>
      </w:pPr>
    </w:p>
    <w:p w:rsidR="00A4178C" w:rsidRDefault="00A4178C" w:rsidP="00C377D5">
      <w:pPr>
        <w:pStyle w:val="ConsNormal"/>
        <w:widowControl/>
        <w:tabs>
          <w:tab w:val="left" w:pos="993"/>
        </w:tabs>
        <w:ind w:left="538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r w:rsidRPr="009348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  постановлению  </w:t>
      </w:r>
    </w:p>
    <w:p w:rsidR="00A4178C" w:rsidRDefault="00A4178C" w:rsidP="00C377D5">
      <w:pPr>
        <w:pStyle w:val="ConsNormal"/>
        <w:widowControl/>
        <w:tabs>
          <w:tab w:val="left" w:pos="993"/>
        </w:tabs>
        <w:ind w:left="538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города Урай</w:t>
      </w:r>
    </w:p>
    <w:p w:rsidR="00A4178C" w:rsidRDefault="00A4178C" w:rsidP="00C377D5">
      <w:pPr>
        <w:pStyle w:val="ConsNormal"/>
        <w:widowControl/>
        <w:tabs>
          <w:tab w:val="left" w:pos="993"/>
        </w:tabs>
        <w:ind w:left="538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  №_______</w:t>
      </w:r>
    </w:p>
    <w:p w:rsidR="00A4178C" w:rsidRDefault="00A4178C" w:rsidP="007C40E4">
      <w:pPr>
        <w:pStyle w:val="ConsNormal"/>
        <w:widowControl/>
        <w:tabs>
          <w:tab w:val="left" w:pos="993"/>
        </w:tabs>
        <w:ind w:firstLine="0"/>
        <w:jc w:val="both"/>
        <w:rPr>
          <w:rFonts w:ascii="Times New Roman" w:hAnsi="Times New Roman" w:cs="Times New Roman"/>
          <w:color w:val="000000"/>
          <w:sz w:val="24"/>
          <w:szCs w:val="24"/>
        </w:rPr>
      </w:pPr>
    </w:p>
    <w:p w:rsidR="00A4178C" w:rsidRPr="00F508A7" w:rsidRDefault="00A4178C" w:rsidP="007C40E4">
      <w:pPr>
        <w:pStyle w:val="ConsNormal"/>
        <w:widowControl/>
        <w:tabs>
          <w:tab w:val="left" w:pos="993"/>
        </w:tabs>
        <w:ind w:firstLine="0"/>
        <w:jc w:val="both"/>
        <w:rPr>
          <w:rFonts w:ascii="Times New Roman" w:hAnsi="Times New Roman" w:cs="Times New Roman"/>
          <w:color w:val="000000"/>
          <w:sz w:val="24"/>
          <w:szCs w:val="24"/>
        </w:rPr>
      </w:pPr>
    </w:p>
    <w:p w:rsidR="00A4178C" w:rsidRPr="00F508A7" w:rsidRDefault="00784A3D" w:rsidP="00F508A7">
      <w:pPr>
        <w:pStyle w:val="afd"/>
        <w:spacing w:before="0" w:after="0"/>
        <w:jc w:val="center"/>
        <w:rPr>
          <w:rFonts w:ascii="Times New Roman" w:hAnsi="Times New Roman" w:cs="Times New Roman"/>
          <w:b/>
          <w:color w:val="auto"/>
          <w:sz w:val="28"/>
        </w:rPr>
      </w:pPr>
      <w:r>
        <w:rPr>
          <w:rFonts w:ascii="Times New Roman" w:hAnsi="Times New Roman" w:cs="Times New Roman"/>
          <w:b/>
          <w:color w:val="auto"/>
          <w:sz w:val="28"/>
        </w:rPr>
        <w:t>Муниципальная</w:t>
      </w:r>
      <w:r w:rsidR="00A4178C" w:rsidRPr="00F508A7">
        <w:rPr>
          <w:rFonts w:ascii="Times New Roman" w:hAnsi="Times New Roman" w:cs="Times New Roman"/>
          <w:b/>
          <w:color w:val="auto"/>
          <w:sz w:val="28"/>
        </w:rPr>
        <w:t xml:space="preserve"> программа</w:t>
      </w:r>
    </w:p>
    <w:p w:rsidR="00A4178C" w:rsidRDefault="00537925" w:rsidP="00F508A7">
      <w:pPr>
        <w:pStyle w:val="ConsNormal"/>
        <w:widowControl/>
        <w:tabs>
          <w:tab w:val="left" w:pos="993"/>
        </w:tabs>
        <w:ind w:firstLine="0"/>
        <w:jc w:val="center"/>
        <w:rPr>
          <w:rFonts w:ascii="Times New Roman" w:hAnsi="Times New Roman" w:cs="Times New Roman"/>
          <w:b/>
          <w:sz w:val="28"/>
        </w:rPr>
      </w:pPr>
      <w:r w:rsidRPr="00F508A7">
        <w:rPr>
          <w:rFonts w:ascii="Times New Roman" w:hAnsi="Times New Roman" w:cs="Times New Roman"/>
          <w:b/>
          <w:sz w:val="28"/>
        </w:rPr>
        <w:t xml:space="preserve"> </w:t>
      </w:r>
      <w:r w:rsidR="00A4178C" w:rsidRPr="00F508A7">
        <w:rPr>
          <w:rFonts w:ascii="Times New Roman" w:hAnsi="Times New Roman" w:cs="Times New Roman"/>
          <w:b/>
          <w:sz w:val="28"/>
        </w:rPr>
        <w:t>«Информационное общество – Урай» на 201</w:t>
      </w:r>
      <w:r w:rsidR="0008436C">
        <w:rPr>
          <w:rFonts w:ascii="Times New Roman" w:hAnsi="Times New Roman" w:cs="Times New Roman"/>
          <w:b/>
          <w:sz w:val="28"/>
        </w:rPr>
        <w:t>6</w:t>
      </w:r>
      <w:r w:rsidR="00A4178C" w:rsidRPr="00F508A7">
        <w:rPr>
          <w:rFonts w:ascii="Times New Roman" w:hAnsi="Times New Roman" w:cs="Times New Roman"/>
          <w:b/>
          <w:sz w:val="28"/>
        </w:rPr>
        <w:t>-201</w:t>
      </w:r>
      <w:r w:rsidR="0008436C">
        <w:rPr>
          <w:rFonts w:ascii="Times New Roman" w:hAnsi="Times New Roman" w:cs="Times New Roman"/>
          <w:b/>
          <w:sz w:val="28"/>
        </w:rPr>
        <w:t>8</w:t>
      </w:r>
      <w:r w:rsidR="00A4178C" w:rsidRPr="00F508A7">
        <w:rPr>
          <w:rFonts w:ascii="Times New Roman" w:hAnsi="Times New Roman" w:cs="Times New Roman"/>
          <w:b/>
          <w:sz w:val="28"/>
        </w:rPr>
        <w:t xml:space="preserve"> годы</w:t>
      </w:r>
    </w:p>
    <w:p w:rsidR="00A4178C" w:rsidRPr="00F508A7" w:rsidRDefault="00A4178C" w:rsidP="00F508A7">
      <w:pPr>
        <w:pStyle w:val="ConsNormal"/>
        <w:widowControl/>
        <w:tabs>
          <w:tab w:val="left" w:pos="993"/>
        </w:tabs>
        <w:ind w:firstLine="0"/>
        <w:jc w:val="center"/>
        <w:rPr>
          <w:rFonts w:ascii="Times New Roman" w:hAnsi="Times New Roman" w:cs="Times New Roman"/>
          <w:b/>
          <w:bCs/>
          <w:sz w:val="24"/>
          <w:szCs w:val="24"/>
        </w:rPr>
      </w:pPr>
    </w:p>
    <w:p w:rsidR="00A4178C" w:rsidRDefault="00A4178C" w:rsidP="00784A3D">
      <w:pPr>
        <w:pStyle w:val="ConsNormal"/>
        <w:widowControl/>
        <w:tabs>
          <w:tab w:val="left" w:pos="1418"/>
        </w:tabs>
        <w:ind w:left="36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Паспорт </w:t>
      </w:r>
      <w:r w:rsidR="00784A3D">
        <w:rPr>
          <w:rFonts w:ascii="Times New Roman" w:hAnsi="Times New Roman" w:cs="Times New Roman"/>
          <w:b/>
          <w:bCs/>
          <w:color w:val="000000"/>
          <w:sz w:val="24"/>
          <w:szCs w:val="24"/>
        </w:rPr>
        <w:t>муниципальной</w:t>
      </w:r>
      <w:r>
        <w:rPr>
          <w:rFonts w:ascii="Times New Roman" w:hAnsi="Times New Roman" w:cs="Times New Roman"/>
          <w:b/>
          <w:bCs/>
          <w:sz w:val="24"/>
          <w:szCs w:val="24"/>
        </w:rPr>
        <w:t xml:space="preserve"> программы</w:t>
      </w:r>
    </w:p>
    <w:p w:rsidR="00A4178C" w:rsidRDefault="00A4178C">
      <w:pPr>
        <w:pStyle w:val="ConsNonformat"/>
        <w:keepLines/>
        <w:widowControl/>
        <w:rPr>
          <w:rFonts w:ascii="Times New Roman" w:hAnsi="Times New Roman" w:cs="Times New Roman"/>
          <w:color w:val="000000"/>
          <w:sz w:val="24"/>
          <w:szCs w:val="24"/>
        </w:rPr>
      </w:pPr>
    </w:p>
    <w:tbl>
      <w:tblPr>
        <w:tblW w:w="5000" w:type="pct"/>
        <w:tblCellMar>
          <w:left w:w="70" w:type="dxa"/>
          <w:right w:w="70" w:type="dxa"/>
        </w:tblCellMar>
        <w:tblLook w:val="0000" w:firstRow="0" w:lastRow="0" w:firstColumn="0" w:lastColumn="0" w:noHBand="0" w:noVBand="0"/>
      </w:tblPr>
      <w:tblGrid>
        <w:gridCol w:w="3430"/>
        <w:gridCol w:w="6065"/>
      </w:tblGrid>
      <w:tr w:rsidR="00A4178C" w:rsidTr="00FE6A9F">
        <w:trPr>
          <w:trHeight w:val="240"/>
        </w:trPr>
        <w:tc>
          <w:tcPr>
            <w:tcW w:w="1806" w:type="pct"/>
            <w:tcBorders>
              <w:top w:val="single" w:sz="6" w:space="0" w:color="auto"/>
              <w:left w:val="single" w:sz="6" w:space="0" w:color="auto"/>
              <w:bottom w:val="single" w:sz="6" w:space="0" w:color="auto"/>
              <w:right w:val="single" w:sz="6" w:space="0" w:color="auto"/>
            </w:tcBorders>
          </w:tcPr>
          <w:p w:rsidR="00A4178C" w:rsidRDefault="00A4178C" w:rsidP="001C109A">
            <w:pPr>
              <w:pStyle w:val="ConsCell"/>
              <w:keepLines/>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w:t>
            </w:r>
            <w:r w:rsidR="00D735D4">
              <w:rPr>
                <w:rFonts w:ascii="Times New Roman" w:hAnsi="Times New Roman" w:cs="Times New Roman"/>
                <w:color w:val="000000"/>
                <w:sz w:val="24"/>
                <w:szCs w:val="24"/>
              </w:rPr>
              <w:t xml:space="preserve">муниципальной </w:t>
            </w:r>
            <w:r>
              <w:rPr>
                <w:rFonts w:ascii="Times New Roman" w:hAnsi="Times New Roman" w:cs="Times New Roman"/>
                <w:color w:val="000000"/>
                <w:sz w:val="24"/>
                <w:szCs w:val="24"/>
              </w:rPr>
              <w:t xml:space="preserve">программы </w:t>
            </w:r>
          </w:p>
        </w:tc>
        <w:tc>
          <w:tcPr>
            <w:tcW w:w="3194" w:type="pct"/>
            <w:tcBorders>
              <w:top w:val="single" w:sz="6" w:space="0" w:color="auto"/>
              <w:left w:val="single" w:sz="6" w:space="0" w:color="auto"/>
              <w:bottom w:val="single" w:sz="6" w:space="0" w:color="auto"/>
              <w:right w:val="single" w:sz="6" w:space="0" w:color="auto"/>
            </w:tcBorders>
          </w:tcPr>
          <w:p w:rsidR="00A4178C" w:rsidRDefault="00A4178C" w:rsidP="00552B30">
            <w:pPr>
              <w:pStyle w:val="afd"/>
              <w:spacing w:before="0" w:after="0"/>
              <w:rPr>
                <w:rFonts w:ascii="Times New Roman" w:hAnsi="Times New Roman" w:cs="Times New Roman"/>
                <w:sz w:val="24"/>
                <w:szCs w:val="24"/>
              </w:rPr>
            </w:pPr>
            <w:r>
              <w:rPr>
                <w:rFonts w:ascii="Times New Roman" w:hAnsi="Times New Roman" w:cs="Times New Roman"/>
                <w:color w:val="auto"/>
                <w:sz w:val="24"/>
                <w:szCs w:val="24"/>
              </w:rPr>
              <w:t xml:space="preserve"> </w:t>
            </w:r>
            <w:r w:rsidRPr="003E53CD">
              <w:rPr>
                <w:rFonts w:ascii="Times New Roman" w:hAnsi="Times New Roman" w:cs="Times New Roman"/>
                <w:sz w:val="24"/>
                <w:szCs w:val="24"/>
              </w:rPr>
              <w:t>«Информационн</w:t>
            </w:r>
            <w:r>
              <w:rPr>
                <w:rFonts w:ascii="Times New Roman" w:hAnsi="Times New Roman" w:cs="Times New Roman"/>
                <w:sz w:val="24"/>
                <w:szCs w:val="24"/>
              </w:rPr>
              <w:t>ое общество - Урай</w:t>
            </w:r>
            <w:r w:rsidRPr="003E53CD">
              <w:rPr>
                <w:rFonts w:ascii="Times New Roman" w:hAnsi="Times New Roman" w:cs="Times New Roman"/>
                <w:sz w:val="24"/>
                <w:szCs w:val="24"/>
              </w:rPr>
              <w:t>» на 201</w:t>
            </w:r>
            <w:r w:rsidR="00552B30">
              <w:rPr>
                <w:rFonts w:ascii="Times New Roman" w:hAnsi="Times New Roman" w:cs="Times New Roman"/>
                <w:sz w:val="24"/>
                <w:szCs w:val="24"/>
              </w:rPr>
              <w:t>6</w:t>
            </w:r>
            <w:r w:rsidRPr="003E53CD">
              <w:rPr>
                <w:rFonts w:ascii="Times New Roman" w:hAnsi="Times New Roman" w:cs="Times New Roman"/>
                <w:sz w:val="24"/>
                <w:szCs w:val="24"/>
              </w:rPr>
              <w:t>-201</w:t>
            </w:r>
            <w:r w:rsidR="00552B30">
              <w:rPr>
                <w:rFonts w:ascii="Times New Roman" w:hAnsi="Times New Roman" w:cs="Times New Roman"/>
                <w:sz w:val="24"/>
                <w:szCs w:val="24"/>
              </w:rPr>
              <w:t>8</w:t>
            </w:r>
            <w:r w:rsidRPr="003E53CD">
              <w:rPr>
                <w:rFonts w:ascii="Times New Roman" w:hAnsi="Times New Roman" w:cs="Times New Roman"/>
                <w:sz w:val="24"/>
                <w:szCs w:val="24"/>
              </w:rPr>
              <w:t xml:space="preserve"> годы</w:t>
            </w:r>
            <w:r>
              <w:rPr>
                <w:rFonts w:ascii="Times New Roman" w:hAnsi="Times New Roman" w:cs="Times New Roman"/>
                <w:sz w:val="24"/>
                <w:szCs w:val="24"/>
              </w:rPr>
              <w:t xml:space="preserve">  (далее - Программа)</w:t>
            </w:r>
          </w:p>
          <w:p w:rsidR="00F62C67" w:rsidRDefault="00F62C67" w:rsidP="00552B30">
            <w:pPr>
              <w:pStyle w:val="afd"/>
              <w:spacing w:before="0" w:after="0"/>
              <w:rPr>
                <w:rFonts w:ascii="Times New Roman" w:hAnsi="Times New Roman" w:cs="Times New Roman"/>
                <w:sz w:val="24"/>
                <w:szCs w:val="24"/>
              </w:rPr>
            </w:pPr>
          </w:p>
        </w:tc>
      </w:tr>
      <w:tr w:rsidR="00A4178C" w:rsidTr="00FE6A9F">
        <w:trPr>
          <w:trHeight w:val="360"/>
        </w:trPr>
        <w:tc>
          <w:tcPr>
            <w:tcW w:w="1806" w:type="pct"/>
            <w:tcBorders>
              <w:top w:val="single" w:sz="6" w:space="0" w:color="auto"/>
              <w:left w:val="single" w:sz="6" w:space="0" w:color="auto"/>
              <w:bottom w:val="single" w:sz="6" w:space="0" w:color="auto"/>
              <w:right w:val="single" w:sz="6" w:space="0" w:color="auto"/>
            </w:tcBorders>
          </w:tcPr>
          <w:p w:rsidR="00A4178C" w:rsidRPr="00082120" w:rsidRDefault="00A4178C" w:rsidP="00F62C67">
            <w:r w:rsidRPr="00082120">
              <w:t xml:space="preserve">Дата </w:t>
            </w:r>
            <w:r w:rsidR="00D735D4" w:rsidRPr="00082120">
              <w:t>утверждения муниципальной</w:t>
            </w:r>
            <w:r w:rsidRPr="00082120">
              <w:t xml:space="preserve"> программы  </w:t>
            </w:r>
          </w:p>
        </w:tc>
        <w:tc>
          <w:tcPr>
            <w:tcW w:w="3194" w:type="pct"/>
            <w:tcBorders>
              <w:top w:val="single" w:sz="6" w:space="0" w:color="auto"/>
              <w:left w:val="single" w:sz="6" w:space="0" w:color="auto"/>
              <w:bottom w:val="single" w:sz="6" w:space="0" w:color="auto"/>
              <w:right w:val="single" w:sz="6" w:space="0" w:color="auto"/>
            </w:tcBorders>
          </w:tcPr>
          <w:p w:rsidR="00A4178C" w:rsidRDefault="0008436C" w:rsidP="0008436C">
            <w:pPr>
              <w:pStyle w:val="23"/>
              <w:tabs>
                <w:tab w:val="left" w:pos="9356"/>
              </w:tabs>
              <w:spacing w:after="0" w:line="240" w:lineRule="auto"/>
              <w:ind w:left="0" w:right="-1"/>
            </w:pPr>
            <w:r w:rsidRPr="002173DD">
              <w:t>_______________</w:t>
            </w:r>
            <w:r w:rsidR="00D80241" w:rsidRPr="002173DD">
              <w:t xml:space="preserve"> «Об утверждении </w:t>
            </w:r>
            <w:r w:rsidR="00BA7459" w:rsidRPr="002173DD">
              <w:t>муниципальной</w:t>
            </w:r>
            <w:r w:rsidR="00D80241" w:rsidRPr="002173DD">
              <w:t xml:space="preserve"> программы «Информационное общество - Урай»  на 201</w:t>
            </w:r>
            <w:r w:rsidRPr="002173DD">
              <w:t>6</w:t>
            </w:r>
            <w:r w:rsidR="00D80241" w:rsidRPr="002173DD">
              <w:t>-201</w:t>
            </w:r>
            <w:r w:rsidRPr="002173DD">
              <w:t>8</w:t>
            </w:r>
            <w:r w:rsidR="00D80241" w:rsidRPr="002173DD">
              <w:t xml:space="preserve"> годы</w:t>
            </w:r>
          </w:p>
          <w:p w:rsidR="00F62C67" w:rsidRPr="00D80241" w:rsidRDefault="00F62C67" w:rsidP="0008436C">
            <w:pPr>
              <w:pStyle w:val="23"/>
              <w:tabs>
                <w:tab w:val="left" w:pos="9356"/>
              </w:tabs>
              <w:spacing w:after="0" w:line="240" w:lineRule="auto"/>
              <w:ind w:left="0" w:right="-1"/>
            </w:pPr>
          </w:p>
        </w:tc>
      </w:tr>
      <w:tr w:rsidR="00A4178C" w:rsidTr="00FE6A9F">
        <w:trPr>
          <w:trHeight w:val="240"/>
        </w:trPr>
        <w:tc>
          <w:tcPr>
            <w:tcW w:w="1806" w:type="pct"/>
            <w:tcBorders>
              <w:top w:val="single" w:sz="6" w:space="0" w:color="auto"/>
              <w:left w:val="single" w:sz="6" w:space="0" w:color="auto"/>
              <w:bottom w:val="single" w:sz="6" w:space="0" w:color="auto"/>
              <w:right w:val="single" w:sz="6" w:space="0" w:color="auto"/>
            </w:tcBorders>
          </w:tcPr>
          <w:p w:rsidR="00A4178C" w:rsidRDefault="00A4178C" w:rsidP="00D80241">
            <w:pPr>
              <w:pStyle w:val="ConsCell"/>
              <w:keepLines/>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Куратор </w:t>
            </w:r>
            <w:r w:rsidR="00D80241">
              <w:rPr>
                <w:rFonts w:ascii="Times New Roman" w:hAnsi="Times New Roman" w:cs="Times New Roman"/>
                <w:color w:val="000000"/>
                <w:sz w:val="24"/>
                <w:szCs w:val="24"/>
              </w:rPr>
              <w:t>муниципальной п</w:t>
            </w:r>
            <w:r>
              <w:rPr>
                <w:rFonts w:ascii="Times New Roman" w:hAnsi="Times New Roman" w:cs="Times New Roman"/>
                <w:color w:val="000000"/>
                <w:sz w:val="24"/>
                <w:szCs w:val="24"/>
              </w:rPr>
              <w:t xml:space="preserve">рограммы </w:t>
            </w:r>
          </w:p>
        </w:tc>
        <w:tc>
          <w:tcPr>
            <w:tcW w:w="3194" w:type="pct"/>
            <w:tcBorders>
              <w:top w:val="single" w:sz="6" w:space="0" w:color="auto"/>
              <w:left w:val="single" w:sz="6" w:space="0" w:color="auto"/>
              <w:bottom w:val="single" w:sz="6" w:space="0" w:color="auto"/>
              <w:right w:val="single" w:sz="6" w:space="0" w:color="auto"/>
            </w:tcBorders>
          </w:tcPr>
          <w:p w:rsidR="00A4178C" w:rsidRDefault="00A4178C" w:rsidP="001B3483">
            <w:pPr>
              <w:pStyle w:val="ConsCell"/>
              <w:keepLines/>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Заместитель главы администрации города Урай, </w:t>
            </w:r>
            <w:r w:rsidRPr="00FA446C">
              <w:rPr>
                <w:rFonts w:ascii="Times New Roman" w:hAnsi="Times New Roman" w:cs="Times New Roman"/>
                <w:color w:val="000000"/>
                <w:sz w:val="24"/>
                <w:szCs w:val="24"/>
              </w:rPr>
              <w:t>курирующий вопросы муниципального жилого фонда, муниципального имущества, связи и кадровой</w:t>
            </w:r>
            <w:r>
              <w:rPr>
                <w:rFonts w:ascii="Times New Roman" w:hAnsi="Times New Roman" w:cs="Times New Roman"/>
                <w:color w:val="000000"/>
                <w:sz w:val="24"/>
                <w:szCs w:val="24"/>
              </w:rPr>
              <w:t xml:space="preserve"> политики</w:t>
            </w:r>
          </w:p>
          <w:p w:rsidR="00F62C67" w:rsidRDefault="00F62C67" w:rsidP="001B3483">
            <w:pPr>
              <w:pStyle w:val="ConsCell"/>
              <w:keepLines/>
              <w:widowControl/>
              <w:rPr>
                <w:rFonts w:ascii="Times New Roman" w:hAnsi="Times New Roman" w:cs="Times New Roman"/>
                <w:color w:val="000000"/>
                <w:sz w:val="24"/>
                <w:szCs w:val="24"/>
              </w:rPr>
            </w:pPr>
          </w:p>
        </w:tc>
      </w:tr>
      <w:tr w:rsidR="00A4178C" w:rsidTr="00FE6A9F">
        <w:trPr>
          <w:trHeight w:val="360"/>
        </w:trPr>
        <w:tc>
          <w:tcPr>
            <w:tcW w:w="1806" w:type="pct"/>
            <w:tcBorders>
              <w:top w:val="single" w:sz="6" w:space="0" w:color="auto"/>
              <w:left w:val="single" w:sz="6" w:space="0" w:color="auto"/>
              <w:bottom w:val="single" w:sz="6" w:space="0" w:color="auto"/>
              <w:right w:val="single" w:sz="6" w:space="0" w:color="auto"/>
            </w:tcBorders>
          </w:tcPr>
          <w:p w:rsidR="00A4178C" w:rsidRPr="007B70BA" w:rsidRDefault="00A4178C" w:rsidP="00D80241">
            <w:pPr>
              <w:pStyle w:val="ConsCell"/>
              <w:keepLines/>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Ответственный исполнитель </w:t>
            </w:r>
            <w:r w:rsidR="00D80241">
              <w:rPr>
                <w:rFonts w:ascii="Times New Roman" w:hAnsi="Times New Roman" w:cs="Times New Roman"/>
                <w:color w:val="000000"/>
                <w:sz w:val="24"/>
                <w:szCs w:val="24"/>
              </w:rPr>
              <w:t>муниципальной п</w:t>
            </w:r>
            <w:r>
              <w:rPr>
                <w:rFonts w:ascii="Times New Roman" w:hAnsi="Times New Roman" w:cs="Times New Roman"/>
                <w:color w:val="000000"/>
                <w:sz w:val="24"/>
                <w:szCs w:val="24"/>
              </w:rPr>
              <w:t>рограммы</w:t>
            </w:r>
          </w:p>
        </w:tc>
        <w:tc>
          <w:tcPr>
            <w:tcW w:w="3194" w:type="pct"/>
            <w:tcBorders>
              <w:top w:val="single" w:sz="6" w:space="0" w:color="auto"/>
              <w:left w:val="single" w:sz="6" w:space="0" w:color="auto"/>
              <w:bottom w:val="single" w:sz="6" w:space="0" w:color="auto"/>
              <w:right w:val="single" w:sz="6" w:space="0" w:color="auto"/>
            </w:tcBorders>
          </w:tcPr>
          <w:p w:rsidR="00A4178C" w:rsidRDefault="00A4178C" w:rsidP="001F559A">
            <w:pPr>
              <w:widowControl w:val="0"/>
              <w:adjustRightInd w:val="0"/>
              <w:spacing w:before="0" w:after="0"/>
              <w:jc w:val="both"/>
              <w:rPr>
                <w:color w:val="000000"/>
              </w:rPr>
            </w:pPr>
            <w:r>
              <w:rPr>
                <w:color w:val="000000"/>
              </w:rPr>
              <w:t>Управление по информационным технологиям и связи администрации города Урай</w:t>
            </w:r>
          </w:p>
          <w:p w:rsidR="00F62C67" w:rsidRDefault="00F62C67" w:rsidP="001F559A">
            <w:pPr>
              <w:widowControl w:val="0"/>
              <w:adjustRightInd w:val="0"/>
              <w:spacing w:before="0" w:after="0"/>
              <w:jc w:val="both"/>
            </w:pPr>
          </w:p>
        </w:tc>
      </w:tr>
      <w:tr w:rsidR="00A4178C" w:rsidTr="00FE6A9F">
        <w:trPr>
          <w:trHeight w:val="360"/>
        </w:trPr>
        <w:tc>
          <w:tcPr>
            <w:tcW w:w="1806" w:type="pct"/>
            <w:tcBorders>
              <w:top w:val="single" w:sz="6" w:space="0" w:color="auto"/>
              <w:left w:val="single" w:sz="6" w:space="0" w:color="auto"/>
              <w:bottom w:val="single" w:sz="6" w:space="0" w:color="auto"/>
              <w:right w:val="single" w:sz="6" w:space="0" w:color="auto"/>
            </w:tcBorders>
          </w:tcPr>
          <w:p w:rsidR="00A4178C" w:rsidRDefault="00D80241" w:rsidP="00D80241">
            <w:pPr>
              <w:pStyle w:val="ConsCell"/>
              <w:keepLines/>
              <w:widowControl/>
              <w:rPr>
                <w:rFonts w:ascii="Times New Roman" w:hAnsi="Times New Roman" w:cs="Times New Roman"/>
                <w:color w:val="000000"/>
                <w:sz w:val="24"/>
                <w:szCs w:val="24"/>
              </w:rPr>
            </w:pPr>
            <w:r>
              <w:rPr>
                <w:rFonts w:ascii="Times New Roman" w:hAnsi="Times New Roman" w:cs="Times New Roman"/>
                <w:color w:val="000000"/>
                <w:sz w:val="24"/>
                <w:szCs w:val="24"/>
              </w:rPr>
              <w:t>Сои</w:t>
            </w:r>
            <w:r w:rsidR="00A4178C">
              <w:rPr>
                <w:rFonts w:ascii="Times New Roman" w:hAnsi="Times New Roman" w:cs="Times New Roman"/>
                <w:color w:val="000000"/>
                <w:sz w:val="24"/>
                <w:szCs w:val="24"/>
              </w:rPr>
              <w:t xml:space="preserve">сполнители </w:t>
            </w:r>
            <w:r>
              <w:rPr>
                <w:rFonts w:ascii="Times New Roman" w:hAnsi="Times New Roman" w:cs="Times New Roman"/>
                <w:color w:val="000000"/>
                <w:sz w:val="24"/>
                <w:szCs w:val="24"/>
              </w:rPr>
              <w:t>муниципальной п</w:t>
            </w:r>
            <w:r w:rsidR="00A4178C">
              <w:rPr>
                <w:rFonts w:ascii="Times New Roman" w:hAnsi="Times New Roman" w:cs="Times New Roman"/>
                <w:color w:val="000000"/>
                <w:sz w:val="24"/>
                <w:szCs w:val="24"/>
              </w:rPr>
              <w:t>рограммы</w:t>
            </w:r>
          </w:p>
        </w:tc>
        <w:tc>
          <w:tcPr>
            <w:tcW w:w="3194" w:type="pct"/>
            <w:tcBorders>
              <w:top w:val="single" w:sz="6" w:space="0" w:color="auto"/>
              <w:left w:val="single" w:sz="6" w:space="0" w:color="auto"/>
              <w:bottom w:val="single" w:sz="6" w:space="0" w:color="auto"/>
              <w:right w:val="single" w:sz="6" w:space="0" w:color="auto"/>
            </w:tcBorders>
          </w:tcPr>
          <w:p w:rsidR="00E44B40" w:rsidRPr="00E44B40" w:rsidRDefault="00E44B40" w:rsidP="00E44B40">
            <w:pPr>
              <w:pStyle w:val="ConsCell"/>
              <w:keepLines/>
              <w:widowControl/>
              <w:rPr>
                <w:rFonts w:ascii="Times New Roman" w:hAnsi="Times New Roman" w:cs="Times New Roman"/>
                <w:sz w:val="24"/>
                <w:szCs w:val="24"/>
              </w:rPr>
            </w:pPr>
            <w:r w:rsidRPr="00E44B40">
              <w:rPr>
                <w:rFonts w:ascii="Times New Roman" w:hAnsi="Times New Roman" w:cs="Times New Roman"/>
                <w:sz w:val="24"/>
                <w:szCs w:val="24"/>
              </w:rPr>
              <w:t xml:space="preserve">1.Органы администрации города Урай, не обладающие правами юридического лица; </w:t>
            </w:r>
          </w:p>
          <w:p w:rsidR="00E44B40" w:rsidRPr="00E44B40" w:rsidRDefault="00E44B40" w:rsidP="00E44B40">
            <w:pPr>
              <w:pStyle w:val="ConsCell"/>
              <w:keepLines/>
              <w:widowControl/>
              <w:jc w:val="both"/>
              <w:rPr>
                <w:rFonts w:ascii="Times New Roman" w:hAnsi="Times New Roman" w:cs="Times New Roman"/>
                <w:sz w:val="24"/>
                <w:szCs w:val="24"/>
              </w:rPr>
            </w:pPr>
            <w:r w:rsidRPr="00E44B40">
              <w:rPr>
                <w:rFonts w:ascii="Times New Roman" w:hAnsi="Times New Roman" w:cs="Times New Roman"/>
                <w:sz w:val="24"/>
                <w:szCs w:val="24"/>
              </w:rPr>
              <w:t>2. муниципальное автономное учреждение города Урай «</w:t>
            </w:r>
            <w:proofErr w:type="gramStart"/>
            <w:r w:rsidRPr="00E44B40">
              <w:rPr>
                <w:rFonts w:ascii="Times New Roman" w:hAnsi="Times New Roman" w:cs="Times New Roman"/>
                <w:sz w:val="24"/>
                <w:szCs w:val="24"/>
              </w:rPr>
              <w:t>Городской</w:t>
            </w:r>
            <w:proofErr w:type="gramEnd"/>
            <w:r w:rsidRPr="00E44B40">
              <w:rPr>
                <w:rFonts w:ascii="Times New Roman" w:hAnsi="Times New Roman" w:cs="Times New Roman"/>
                <w:sz w:val="24"/>
                <w:szCs w:val="24"/>
              </w:rPr>
              <w:t xml:space="preserve"> методический центр»;</w:t>
            </w:r>
          </w:p>
          <w:p w:rsidR="00E44B40" w:rsidRPr="00E44B40" w:rsidRDefault="00E44B40" w:rsidP="00E44B40">
            <w:pPr>
              <w:pStyle w:val="ConsCell"/>
              <w:keepLines/>
              <w:widowControl/>
              <w:jc w:val="both"/>
              <w:rPr>
                <w:rFonts w:ascii="Times New Roman" w:hAnsi="Times New Roman" w:cs="Times New Roman"/>
                <w:sz w:val="24"/>
                <w:szCs w:val="24"/>
              </w:rPr>
            </w:pPr>
            <w:r w:rsidRPr="00E44B40">
              <w:rPr>
                <w:rFonts w:ascii="Times New Roman" w:hAnsi="Times New Roman" w:cs="Times New Roman"/>
                <w:sz w:val="24"/>
                <w:szCs w:val="24"/>
              </w:rPr>
              <w:t>3. муниципальное казенное учреждение «Управление градостроительства, землепользования и природопользования города Урай»;</w:t>
            </w:r>
          </w:p>
          <w:p w:rsidR="00E44B40" w:rsidRPr="00E44B40" w:rsidRDefault="00E44B40" w:rsidP="00E44B40">
            <w:pPr>
              <w:pStyle w:val="ConsCell"/>
              <w:keepLines/>
              <w:widowControl/>
              <w:rPr>
                <w:rFonts w:ascii="Times New Roman" w:hAnsi="Times New Roman" w:cs="Times New Roman"/>
                <w:sz w:val="24"/>
                <w:szCs w:val="24"/>
              </w:rPr>
            </w:pPr>
            <w:r w:rsidRPr="00E44B40">
              <w:rPr>
                <w:rFonts w:ascii="Times New Roman" w:hAnsi="Times New Roman" w:cs="Times New Roman"/>
                <w:sz w:val="24"/>
                <w:szCs w:val="24"/>
              </w:rPr>
              <w:t>4. муниципальное бюджетное учреждение газета «Знамя»;</w:t>
            </w:r>
          </w:p>
          <w:p w:rsidR="00E44B40" w:rsidRPr="00E44B40" w:rsidRDefault="00E44B40" w:rsidP="00E44B40">
            <w:pPr>
              <w:pStyle w:val="ConsCell"/>
              <w:keepLines/>
              <w:widowControl/>
              <w:jc w:val="both"/>
              <w:rPr>
                <w:rFonts w:ascii="Times New Roman" w:hAnsi="Times New Roman" w:cs="Times New Roman"/>
                <w:sz w:val="24"/>
                <w:szCs w:val="24"/>
              </w:rPr>
            </w:pPr>
            <w:r w:rsidRPr="00E44B40">
              <w:rPr>
                <w:rFonts w:ascii="Times New Roman" w:hAnsi="Times New Roman" w:cs="Times New Roman"/>
                <w:sz w:val="24"/>
                <w:szCs w:val="24"/>
              </w:rPr>
              <w:t xml:space="preserve">5. Муниципальное </w:t>
            </w:r>
            <w:r w:rsidR="004429BC">
              <w:rPr>
                <w:rFonts w:ascii="Times New Roman" w:hAnsi="Times New Roman" w:cs="Times New Roman"/>
                <w:sz w:val="24"/>
                <w:szCs w:val="24"/>
              </w:rPr>
              <w:t>автономное</w:t>
            </w:r>
            <w:r w:rsidRPr="00E44B40">
              <w:rPr>
                <w:rFonts w:ascii="Times New Roman" w:hAnsi="Times New Roman" w:cs="Times New Roman"/>
                <w:sz w:val="24"/>
                <w:szCs w:val="24"/>
              </w:rPr>
              <w:t xml:space="preserve"> образовательное учреждение дополнительного образования «Детско-юношеская  спортивная школа «Старт»;</w:t>
            </w:r>
          </w:p>
          <w:p w:rsidR="00E44B40" w:rsidRPr="00E44B40" w:rsidRDefault="00E44B40" w:rsidP="00E44B40">
            <w:pPr>
              <w:pStyle w:val="ConsCell"/>
              <w:keepLines/>
              <w:widowControl/>
              <w:jc w:val="both"/>
              <w:rPr>
                <w:rFonts w:ascii="Times New Roman" w:hAnsi="Times New Roman" w:cs="Times New Roman"/>
                <w:sz w:val="24"/>
                <w:szCs w:val="24"/>
              </w:rPr>
            </w:pPr>
            <w:r w:rsidRPr="00E44B40">
              <w:rPr>
                <w:rFonts w:ascii="Times New Roman" w:hAnsi="Times New Roman" w:cs="Times New Roman"/>
                <w:sz w:val="24"/>
                <w:szCs w:val="24"/>
              </w:rPr>
              <w:t xml:space="preserve">6. Муниципальное </w:t>
            </w:r>
            <w:r w:rsidR="004429BC">
              <w:rPr>
                <w:rFonts w:ascii="Times New Roman" w:hAnsi="Times New Roman" w:cs="Times New Roman"/>
                <w:sz w:val="24"/>
                <w:szCs w:val="24"/>
              </w:rPr>
              <w:t>автономное</w:t>
            </w:r>
            <w:r w:rsidRPr="00E44B40">
              <w:rPr>
                <w:rFonts w:ascii="Times New Roman" w:hAnsi="Times New Roman" w:cs="Times New Roman"/>
                <w:sz w:val="24"/>
                <w:szCs w:val="24"/>
              </w:rPr>
              <w:t xml:space="preserve"> образовательное учреждение дополнительного образования «Детско-юношеская  спортивная школа «Звезды Югры»;</w:t>
            </w:r>
          </w:p>
          <w:p w:rsidR="00E44B40" w:rsidRPr="00E44B40" w:rsidRDefault="00E44B40" w:rsidP="00E44B40">
            <w:pPr>
              <w:pStyle w:val="ConsCell"/>
              <w:keepLines/>
              <w:widowControl/>
              <w:rPr>
                <w:rFonts w:ascii="Times New Roman" w:hAnsi="Times New Roman" w:cs="Times New Roman"/>
                <w:sz w:val="24"/>
                <w:szCs w:val="24"/>
              </w:rPr>
            </w:pPr>
            <w:r w:rsidRPr="00E44B40">
              <w:rPr>
                <w:rFonts w:ascii="Times New Roman" w:hAnsi="Times New Roman" w:cs="Times New Roman"/>
                <w:sz w:val="24"/>
                <w:szCs w:val="24"/>
              </w:rPr>
              <w:t>7. муниципальное автономное учреждение «Культура»;</w:t>
            </w:r>
          </w:p>
          <w:p w:rsidR="00E44B40" w:rsidRPr="00E44B40" w:rsidRDefault="00E44B40" w:rsidP="00E44B40">
            <w:pPr>
              <w:pStyle w:val="ConsCell"/>
              <w:keepLines/>
              <w:widowControl/>
              <w:jc w:val="both"/>
              <w:rPr>
                <w:rFonts w:ascii="Times New Roman" w:hAnsi="Times New Roman" w:cs="Times New Roman"/>
                <w:sz w:val="24"/>
                <w:szCs w:val="24"/>
              </w:rPr>
            </w:pPr>
            <w:r w:rsidRPr="00E44B40">
              <w:rPr>
                <w:rFonts w:ascii="Times New Roman" w:hAnsi="Times New Roman" w:cs="Times New Roman"/>
                <w:sz w:val="24"/>
                <w:szCs w:val="24"/>
              </w:rPr>
              <w:t>8. муниципальное казенное учреждение «Управление жилищно-коммунального хозяйства города Урай»;</w:t>
            </w:r>
          </w:p>
          <w:p w:rsidR="009B7045" w:rsidRPr="009E519A" w:rsidRDefault="00E44B40" w:rsidP="009B7045">
            <w:pPr>
              <w:pStyle w:val="ConsCell"/>
              <w:keepLines/>
              <w:widowControl/>
              <w:rPr>
                <w:rFonts w:ascii="Times New Roman" w:hAnsi="Times New Roman" w:cs="Times New Roman"/>
              </w:rPr>
            </w:pPr>
            <w:r w:rsidRPr="00E44B40">
              <w:rPr>
                <w:rFonts w:ascii="Times New Roman" w:hAnsi="Times New Roman" w:cs="Times New Roman"/>
                <w:sz w:val="24"/>
                <w:szCs w:val="24"/>
              </w:rPr>
              <w:t xml:space="preserve">9. </w:t>
            </w:r>
            <w:r w:rsidR="009B7045" w:rsidRPr="009B7045">
              <w:rPr>
                <w:rFonts w:ascii="Times New Roman" w:hAnsi="Times New Roman" w:cs="Times New Roman"/>
                <w:sz w:val="24"/>
                <w:szCs w:val="24"/>
              </w:rPr>
              <w:t xml:space="preserve">Муниципальное бюджетное учреждение </w:t>
            </w:r>
            <w:proofErr w:type="gramStart"/>
            <w:r w:rsidR="009B7045" w:rsidRPr="009B7045">
              <w:rPr>
                <w:rFonts w:ascii="Times New Roman" w:hAnsi="Times New Roman" w:cs="Times New Roman"/>
                <w:sz w:val="24"/>
                <w:szCs w:val="24"/>
              </w:rPr>
              <w:t>дополнительного</w:t>
            </w:r>
            <w:proofErr w:type="gramEnd"/>
            <w:r w:rsidR="009B7045" w:rsidRPr="009B7045">
              <w:rPr>
                <w:rFonts w:ascii="Times New Roman" w:hAnsi="Times New Roman" w:cs="Times New Roman"/>
                <w:sz w:val="24"/>
                <w:szCs w:val="24"/>
              </w:rPr>
              <w:t xml:space="preserve"> образования «Центр молодежи и дополнительного образования»</w:t>
            </w:r>
            <w:r w:rsidR="009B7045">
              <w:rPr>
                <w:rFonts w:ascii="Times New Roman" w:hAnsi="Times New Roman" w:cs="Times New Roman"/>
                <w:sz w:val="24"/>
                <w:szCs w:val="24"/>
              </w:rPr>
              <w:t>;</w:t>
            </w:r>
          </w:p>
          <w:p w:rsidR="00E44B40" w:rsidRPr="00E44B40" w:rsidRDefault="00E44B40" w:rsidP="00E44B40">
            <w:pPr>
              <w:pStyle w:val="ConsCell"/>
              <w:keepLines/>
              <w:widowControl/>
              <w:jc w:val="both"/>
              <w:rPr>
                <w:rFonts w:ascii="Times New Roman" w:hAnsi="Times New Roman" w:cs="Times New Roman"/>
                <w:sz w:val="24"/>
                <w:szCs w:val="24"/>
              </w:rPr>
            </w:pPr>
            <w:r w:rsidRPr="00E44B40">
              <w:rPr>
                <w:rFonts w:ascii="Times New Roman" w:hAnsi="Times New Roman" w:cs="Times New Roman"/>
                <w:sz w:val="24"/>
                <w:szCs w:val="24"/>
              </w:rPr>
              <w:t>10. Комитет по финансам администрации города Урай;</w:t>
            </w:r>
          </w:p>
          <w:p w:rsidR="00E44B40" w:rsidRPr="00E44B40" w:rsidRDefault="00E44B40" w:rsidP="00E44B40">
            <w:pPr>
              <w:pStyle w:val="ConsCell"/>
              <w:keepLines/>
              <w:widowControl/>
              <w:tabs>
                <w:tab w:val="left" w:pos="6525"/>
              </w:tabs>
              <w:jc w:val="both"/>
              <w:rPr>
                <w:rFonts w:ascii="Times New Roman" w:hAnsi="Times New Roman" w:cs="Times New Roman"/>
                <w:sz w:val="24"/>
                <w:szCs w:val="24"/>
              </w:rPr>
            </w:pPr>
            <w:r w:rsidRPr="00E44B40">
              <w:rPr>
                <w:rFonts w:ascii="Times New Roman" w:hAnsi="Times New Roman" w:cs="Times New Roman"/>
                <w:sz w:val="24"/>
                <w:szCs w:val="24"/>
              </w:rPr>
              <w:t>11. Управление образования и молодежной политики администрации города Урай;</w:t>
            </w:r>
            <w:r w:rsidRPr="00E44B40">
              <w:rPr>
                <w:rFonts w:ascii="Times New Roman" w:hAnsi="Times New Roman" w:cs="Times New Roman"/>
                <w:sz w:val="24"/>
                <w:szCs w:val="24"/>
              </w:rPr>
              <w:tab/>
            </w:r>
          </w:p>
          <w:p w:rsidR="00E44B40" w:rsidRPr="00E44B40" w:rsidRDefault="009B7045" w:rsidP="00E44B40">
            <w:pPr>
              <w:pStyle w:val="ConsCell"/>
              <w:keepLines/>
              <w:widowControl/>
              <w:tabs>
                <w:tab w:val="left" w:pos="6525"/>
              </w:tabs>
              <w:jc w:val="both"/>
              <w:rPr>
                <w:rFonts w:ascii="Times New Roman" w:hAnsi="Times New Roman" w:cs="Times New Roman"/>
                <w:sz w:val="24"/>
                <w:szCs w:val="24"/>
              </w:rPr>
            </w:pPr>
            <w:r>
              <w:rPr>
                <w:rFonts w:ascii="Times New Roman" w:hAnsi="Times New Roman" w:cs="Times New Roman"/>
                <w:sz w:val="24"/>
                <w:szCs w:val="24"/>
              </w:rPr>
              <w:t>12. М</w:t>
            </w:r>
            <w:r w:rsidR="00E44B40" w:rsidRPr="00E44B40">
              <w:rPr>
                <w:rFonts w:ascii="Times New Roman" w:hAnsi="Times New Roman" w:cs="Times New Roman"/>
                <w:sz w:val="24"/>
                <w:szCs w:val="24"/>
              </w:rPr>
              <w:t>униципальное бюджетное учреждение дополнительного образования «Детская школа искусств №1»;</w:t>
            </w:r>
          </w:p>
          <w:p w:rsidR="00F62C67" w:rsidRPr="00296F82" w:rsidRDefault="00E44B40" w:rsidP="00E44B40">
            <w:pPr>
              <w:pStyle w:val="ConsCell"/>
              <w:keepLines/>
              <w:widowControl/>
              <w:rPr>
                <w:rFonts w:ascii="Times New Roman" w:hAnsi="Times New Roman" w:cs="Times New Roman"/>
                <w:color w:val="000000"/>
                <w:sz w:val="24"/>
                <w:szCs w:val="24"/>
              </w:rPr>
            </w:pPr>
            <w:r w:rsidRPr="00E44B40">
              <w:rPr>
                <w:rFonts w:ascii="Times New Roman" w:hAnsi="Times New Roman" w:cs="Times New Roman"/>
                <w:sz w:val="24"/>
                <w:szCs w:val="24"/>
              </w:rPr>
              <w:t xml:space="preserve">13. муниципальное бюджетное учреждение </w:t>
            </w:r>
            <w:proofErr w:type="gramStart"/>
            <w:r w:rsidRPr="00E44B40">
              <w:rPr>
                <w:rFonts w:ascii="Times New Roman" w:hAnsi="Times New Roman" w:cs="Times New Roman"/>
                <w:sz w:val="24"/>
                <w:szCs w:val="24"/>
              </w:rPr>
              <w:lastRenderedPageBreak/>
              <w:t>дополнительного</w:t>
            </w:r>
            <w:proofErr w:type="gramEnd"/>
            <w:r w:rsidRPr="00E44B40">
              <w:rPr>
                <w:rFonts w:ascii="Times New Roman" w:hAnsi="Times New Roman" w:cs="Times New Roman"/>
                <w:sz w:val="24"/>
                <w:szCs w:val="24"/>
              </w:rPr>
              <w:t xml:space="preserve"> образования «Детская школа искусств №2».</w:t>
            </w:r>
          </w:p>
        </w:tc>
      </w:tr>
      <w:tr w:rsidR="00A4178C" w:rsidTr="00FE6A9F">
        <w:trPr>
          <w:trHeight w:val="360"/>
        </w:trPr>
        <w:tc>
          <w:tcPr>
            <w:tcW w:w="1806" w:type="pct"/>
            <w:tcBorders>
              <w:top w:val="single" w:sz="6" w:space="0" w:color="auto"/>
              <w:left w:val="single" w:sz="6" w:space="0" w:color="auto"/>
              <w:bottom w:val="single" w:sz="6" w:space="0" w:color="auto"/>
              <w:right w:val="single" w:sz="6" w:space="0" w:color="auto"/>
            </w:tcBorders>
          </w:tcPr>
          <w:p w:rsidR="00A4178C" w:rsidRDefault="00A4178C" w:rsidP="00D80241">
            <w:pPr>
              <w:pStyle w:val="ConsCell"/>
              <w:keepLines/>
              <w:widowControl/>
              <w:rPr>
                <w:rFonts w:ascii="Times New Roman" w:hAnsi="Times New Roman" w:cs="Times New Roman"/>
                <w:color w:val="000000"/>
                <w:sz w:val="24"/>
                <w:szCs w:val="24"/>
              </w:rPr>
            </w:pPr>
            <w:r w:rsidRPr="007B70BA">
              <w:rPr>
                <w:rFonts w:ascii="Times New Roman" w:hAnsi="Times New Roman" w:cs="Times New Roman"/>
                <w:color w:val="000000"/>
                <w:sz w:val="24"/>
                <w:szCs w:val="24"/>
              </w:rPr>
              <w:lastRenderedPageBreak/>
              <w:t>Цел</w:t>
            </w:r>
            <w:r w:rsidR="00D80241">
              <w:rPr>
                <w:rFonts w:ascii="Times New Roman" w:hAnsi="Times New Roman" w:cs="Times New Roman"/>
                <w:color w:val="000000"/>
                <w:sz w:val="24"/>
                <w:szCs w:val="24"/>
              </w:rPr>
              <w:t>и</w:t>
            </w:r>
            <w:r w:rsidRPr="007B70BA">
              <w:rPr>
                <w:rFonts w:ascii="Times New Roman" w:hAnsi="Times New Roman" w:cs="Times New Roman"/>
                <w:color w:val="000000"/>
                <w:sz w:val="24"/>
                <w:szCs w:val="24"/>
              </w:rPr>
              <w:t xml:space="preserve"> </w:t>
            </w:r>
            <w:r w:rsidR="00D80241">
              <w:rPr>
                <w:rFonts w:ascii="Times New Roman" w:hAnsi="Times New Roman" w:cs="Times New Roman"/>
                <w:color w:val="000000"/>
                <w:sz w:val="24"/>
                <w:szCs w:val="24"/>
              </w:rPr>
              <w:t>муниципальной п</w:t>
            </w:r>
            <w:r>
              <w:rPr>
                <w:rFonts w:ascii="Times New Roman" w:hAnsi="Times New Roman" w:cs="Times New Roman"/>
                <w:color w:val="000000"/>
                <w:sz w:val="24"/>
                <w:szCs w:val="24"/>
              </w:rPr>
              <w:t>рограммы</w:t>
            </w:r>
          </w:p>
        </w:tc>
        <w:tc>
          <w:tcPr>
            <w:tcW w:w="3194" w:type="pct"/>
            <w:tcBorders>
              <w:top w:val="single" w:sz="6" w:space="0" w:color="auto"/>
              <w:left w:val="single" w:sz="6" w:space="0" w:color="auto"/>
              <w:bottom w:val="single" w:sz="6" w:space="0" w:color="auto"/>
              <w:right w:val="single" w:sz="6" w:space="0" w:color="auto"/>
            </w:tcBorders>
          </w:tcPr>
          <w:p w:rsidR="00A4178C" w:rsidRDefault="00A4178C" w:rsidP="008C4B8F">
            <w:pPr>
              <w:widowControl w:val="0"/>
              <w:adjustRightInd w:val="0"/>
              <w:spacing w:before="0" w:after="0"/>
              <w:jc w:val="both"/>
            </w:pPr>
            <w:r w:rsidRPr="007803B5">
              <w:t>Повышение качества жизни населения города Урай, развитие экономической, социально-политической,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информационно-коммуникационных технологий</w:t>
            </w:r>
            <w:r>
              <w:t>.</w:t>
            </w:r>
          </w:p>
          <w:p w:rsidR="00F62C67" w:rsidRPr="00DE60A9" w:rsidRDefault="00F62C67" w:rsidP="008C4B8F">
            <w:pPr>
              <w:widowControl w:val="0"/>
              <w:adjustRightInd w:val="0"/>
              <w:spacing w:before="0" w:after="0"/>
              <w:jc w:val="both"/>
            </w:pPr>
          </w:p>
        </w:tc>
      </w:tr>
      <w:tr w:rsidR="00A4178C" w:rsidTr="006461D0">
        <w:trPr>
          <w:trHeight w:val="4238"/>
        </w:trPr>
        <w:tc>
          <w:tcPr>
            <w:tcW w:w="1806" w:type="pct"/>
            <w:tcBorders>
              <w:top w:val="single" w:sz="6" w:space="0" w:color="auto"/>
              <w:left w:val="single" w:sz="6" w:space="0" w:color="auto"/>
              <w:bottom w:val="single" w:sz="6" w:space="0" w:color="auto"/>
              <w:right w:val="single" w:sz="6" w:space="0" w:color="auto"/>
            </w:tcBorders>
          </w:tcPr>
          <w:p w:rsidR="00A4178C" w:rsidRDefault="00A4178C" w:rsidP="00D80241">
            <w:pPr>
              <w:pStyle w:val="ConsCell"/>
              <w:keepLines/>
              <w:widowControl/>
              <w:rPr>
                <w:rFonts w:ascii="Times New Roman" w:hAnsi="Times New Roman" w:cs="Times New Roman"/>
                <w:color w:val="000000"/>
                <w:sz w:val="24"/>
                <w:szCs w:val="24"/>
              </w:rPr>
            </w:pPr>
            <w:r w:rsidRPr="00BA2E8A">
              <w:rPr>
                <w:rFonts w:ascii="Times New Roman" w:hAnsi="Times New Roman" w:cs="Times New Roman"/>
                <w:color w:val="000000"/>
                <w:sz w:val="24"/>
                <w:szCs w:val="24"/>
              </w:rPr>
              <w:t xml:space="preserve">Задачи </w:t>
            </w:r>
            <w:r w:rsidR="00D80241" w:rsidRPr="00BA2E8A">
              <w:rPr>
                <w:rFonts w:ascii="Times New Roman" w:hAnsi="Times New Roman" w:cs="Times New Roman"/>
                <w:color w:val="000000"/>
                <w:sz w:val="24"/>
                <w:szCs w:val="24"/>
              </w:rPr>
              <w:t>муниципальной п</w:t>
            </w:r>
            <w:r w:rsidRPr="00BA2E8A">
              <w:rPr>
                <w:rFonts w:ascii="Times New Roman" w:hAnsi="Times New Roman" w:cs="Times New Roman"/>
                <w:color w:val="000000"/>
                <w:sz w:val="24"/>
                <w:szCs w:val="24"/>
              </w:rPr>
              <w:t xml:space="preserve">рограммы </w:t>
            </w:r>
          </w:p>
        </w:tc>
        <w:tc>
          <w:tcPr>
            <w:tcW w:w="3194" w:type="pct"/>
            <w:tcBorders>
              <w:top w:val="single" w:sz="6" w:space="0" w:color="auto"/>
              <w:left w:val="single" w:sz="6" w:space="0" w:color="auto"/>
              <w:bottom w:val="single" w:sz="6" w:space="0" w:color="auto"/>
              <w:right w:val="single" w:sz="6" w:space="0" w:color="auto"/>
            </w:tcBorders>
          </w:tcPr>
          <w:p w:rsidR="006B42AE" w:rsidRPr="004C2A3E" w:rsidRDefault="006B42AE" w:rsidP="006B42AE">
            <w:pPr>
              <w:pStyle w:val="ConsCell"/>
              <w:keepLines/>
              <w:widowControl/>
              <w:jc w:val="both"/>
              <w:rPr>
                <w:rFonts w:ascii="Times New Roman" w:hAnsi="Times New Roman" w:cs="Times New Roman"/>
                <w:sz w:val="24"/>
                <w:szCs w:val="24"/>
              </w:rPr>
            </w:pPr>
            <w:r w:rsidRPr="001B3483">
              <w:rPr>
                <w:rFonts w:ascii="Times New Roman" w:hAnsi="Times New Roman" w:cs="Times New Roman"/>
                <w:sz w:val="24"/>
                <w:szCs w:val="24"/>
              </w:rPr>
              <w:t xml:space="preserve">1. </w:t>
            </w:r>
            <w:r w:rsidRPr="004C2A3E">
              <w:rPr>
                <w:rFonts w:ascii="Times New Roman" w:hAnsi="Times New Roman" w:cs="Times New Roman"/>
                <w:sz w:val="24"/>
                <w:szCs w:val="24"/>
              </w:rPr>
              <w:t xml:space="preserve">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 создание сервисов для обеспечения общественного обсуждения и контроля деятельности органов </w:t>
            </w:r>
            <w:r w:rsidR="00080C23">
              <w:rPr>
                <w:rFonts w:ascii="Times New Roman" w:hAnsi="Times New Roman" w:cs="Times New Roman"/>
                <w:sz w:val="24"/>
                <w:szCs w:val="24"/>
              </w:rPr>
              <w:t>местного самоуправления</w:t>
            </w:r>
            <w:r w:rsidRPr="004C2A3E">
              <w:rPr>
                <w:rFonts w:ascii="Times New Roman" w:hAnsi="Times New Roman" w:cs="Times New Roman"/>
                <w:sz w:val="24"/>
                <w:szCs w:val="24"/>
              </w:rPr>
              <w:t>.</w:t>
            </w:r>
          </w:p>
          <w:p w:rsidR="006B42AE" w:rsidRPr="001B3483" w:rsidRDefault="006B42AE" w:rsidP="006B42AE">
            <w:pPr>
              <w:pStyle w:val="ConsCell"/>
              <w:keepLines/>
              <w:widowControl/>
              <w:jc w:val="both"/>
              <w:rPr>
                <w:rFonts w:ascii="Times New Roman" w:hAnsi="Times New Roman" w:cs="Times New Roman"/>
                <w:sz w:val="24"/>
                <w:szCs w:val="24"/>
              </w:rPr>
            </w:pPr>
            <w:r w:rsidRPr="001B3483">
              <w:rPr>
                <w:rFonts w:ascii="Times New Roman" w:hAnsi="Times New Roman" w:cs="Times New Roman"/>
                <w:sz w:val="24"/>
                <w:szCs w:val="24"/>
              </w:rPr>
              <w:t xml:space="preserve">2. </w:t>
            </w:r>
            <w:r w:rsidR="00296F82">
              <w:rPr>
                <w:rFonts w:ascii="Times New Roman" w:hAnsi="Times New Roman" w:cs="Times New Roman"/>
                <w:sz w:val="24"/>
                <w:szCs w:val="24"/>
              </w:rPr>
              <w:t>Совершенствование системы программного и технического обеспечения по предоставлению государственных и муниципальных услуг в электронном виде.</w:t>
            </w:r>
          </w:p>
          <w:p w:rsidR="006B42AE" w:rsidRPr="004C2A3E" w:rsidRDefault="00515EAA" w:rsidP="006B42AE">
            <w:pPr>
              <w:pStyle w:val="ConsCell"/>
              <w:keepLines/>
              <w:widowControl/>
              <w:jc w:val="both"/>
              <w:rPr>
                <w:rFonts w:ascii="Times New Roman" w:hAnsi="Times New Roman" w:cs="Times New Roman"/>
                <w:sz w:val="24"/>
                <w:szCs w:val="24"/>
              </w:rPr>
            </w:pPr>
            <w:r w:rsidRPr="00515EAA">
              <w:rPr>
                <w:rFonts w:ascii="Times New Roman" w:hAnsi="Times New Roman" w:cs="Times New Roman"/>
                <w:sz w:val="24"/>
                <w:szCs w:val="24"/>
              </w:rPr>
              <w:t>3</w:t>
            </w:r>
            <w:r w:rsidR="006B42AE" w:rsidRPr="001B3483">
              <w:rPr>
                <w:rFonts w:ascii="Times New Roman" w:hAnsi="Times New Roman" w:cs="Times New Roman"/>
                <w:sz w:val="24"/>
                <w:szCs w:val="24"/>
              </w:rPr>
              <w:t xml:space="preserve">. </w:t>
            </w:r>
            <w:r w:rsidR="006B42AE" w:rsidRPr="004C2A3E">
              <w:rPr>
                <w:rFonts w:ascii="Times New Roman" w:hAnsi="Times New Roman" w:cs="Times New Roman"/>
                <w:sz w:val="24"/>
                <w:szCs w:val="24"/>
              </w:rPr>
              <w:t>Создание и развитие информационных систем, обеспечивающих эффективную реализацию полномочий органов местного самоуправления, создание электронного правительства на территории муниципального образования город Урай.</w:t>
            </w:r>
          </w:p>
          <w:p w:rsidR="006B42AE" w:rsidRPr="004C2A3E" w:rsidRDefault="00515EAA" w:rsidP="006B42AE">
            <w:pPr>
              <w:pStyle w:val="ConsCell"/>
              <w:keepLines/>
              <w:widowControl/>
              <w:jc w:val="both"/>
              <w:rPr>
                <w:rFonts w:ascii="Times New Roman" w:hAnsi="Times New Roman" w:cs="Times New Roman"/>
                <w:sz w:val="24"/>
                <w:szCs w:val="24"/>
              </w:rPr>
            </w:pPr>
            <w:r w:rsidRPr="00515EAA">
              <w:rPr>
                <w:rFonts w:ascii="Times New Roman" w:hAnsi="Times New Roman" w:cs="Times New Roman"/>
                <w:sz w:val="24"/>
                <w:szCs w:val="24"/>
              </w:rPr>
              <w:t>4</w:t>
            </w:r>
            <w:r w:rsidR="006B42AE" w:rsidRPr="004C2A3E">
              <w:rPr>
                <w:rFonts w:ascii="Times New Roman" w:hAnsi="Times New Roman" w:cs="Times New Roman"/>
                <w:sz w:val="24"/>
                <w:szCs w:val="24"/>
              </w:rPr>
              <w:t xml:space="preserve">. Обеспечение функционирования и развития </w:t>
            </w:r>
            <w:proofErr w:type="gramStart"/>
            <w:r w:rsidR="006B42AE" w:rsidRPr="004C2A3E">
              <w:rPr>
                <w:rFonts w:ascii="Times New Roman" w:hAnsi="Times New Roman" w:cs="Times New Roman"/>
                <w:sz w:val="24"/>
                <w:szCs w:val="24"/>
              </w:rPr>
              <w:t xml:space="preserve">инфраструктуры принятия </w:t>
            </w:r>
            <w:r w:rsidR="00AF7E51">
              <w:rPr>
                <w:rFonts w:ascii="Times New Roman" w:hAnsi="Times New Roman" w:cs="Times New Roman"/>
                <w:sz w:val="24"/>
                <w:szCs w:val="24"/>
              </w:rPr>
              <w:t xml:space="preserve">управленческих </w:t>
            </w:r>
            <w:r w:rsidR="006B42AE" w:rsidRPr="004C2A3E">
              <w:rPr>
                <w:rFonts w:ascii="Times New Roman" w:hAnsi="Times New Roman" w:cs="Times New Roman"/>
                <w:sz w:val="24"/>
                <w:szCs w:val="24"/>
              </w:rPr>
              <w:t>решений органов местного самоуправления</w:t>
            </w:r>
            <w:proofErr w:type="gramEnd"/>
            <w:r w:rsidR="006B42AE" w:rsidRPr="004C2A3E">
              <w:rPr>
                <w:rFonts w:ascii="Times New Roman" w:hAnsi="Times New Roman" w:cs="Times New Roman"/>
                <w:sz w:val="24"/>
                <w:szCs w:val="24"/>
              </w:rPr>
              <w:t>.</w:t>
            </w:r>
          </w:p>
          <w:p w:rsidR="00282A9B" w:rsidRPr="00BA2E8A" w:rsidRDefault="00515EAA" w:rsidP="006B42AE">
            <w:pPr>
              <w:pStyle w:val="ConsCell"/>
              <w:keepLines/>
              <w:widowControl/>
              <w:jc w:val="both"/>
              <w:rPr>
                <w:rFonts w:ascii="Times New Roman" w:hAnsi="Times New Roman" w:cs="Times New Roman"/>
                <w:sz w:val="24"/>
                <w:szCs w:val="24"/>
              </w:rPr>
            </w:pPr>
            <w:r w:rsidRPr="006400C3">
              <w:rPr>
                <w:rFonts w:ascii="Times New Roman" w:hAnsi="Times New Roman" w:cs="Times New Roman"/>
                <w:sz w:val="24"/>
                <w:szCs w:val="24"/>
              </w:rPr>
              <w:t>5</w:t>
            </w:r>
            <w:r w:rsidR="006B42AE" w:rsidRPr="004C2A3E">
              <w:rPr>
                <w:rFonts w:ascii="Times New Roman" w:hAnsi="Times New Roman" w:cs="Times New Roman"/>
                <w:sz w:val="24"/>
                <w:szCs w:val="24"/>
              </w:rPr>
              <w:t>. Обеспечение необходимого уровня защиты информации в информационных системах органов местного самоуправления.</w:t>
            </w:r>
          </w:p>
        </w:tc>
      </w:tr>
      <w:tr w:rsidR="00D80241" w:rsidTr="00FE6A9F">
        <w:trPr>
          <w:trHeight w:val="360"/>
        </w:trPr>
        <w:tc>
          <w:tcPr>
            <w:tcW w:w="1806" w:type="pct"/>
            <w:tcBorders>
              <w:top w:val="single" w:sz="6" w:space="0" w:color="auto"/>
              <w:left w:val="single" w:sz="6" w:space="0" w:color="auto"/>
              <w:bottom w:val="single" w:sz="6" w:space="0" w:color="auto"/>
              <w:right w:val="single" w:sz="6" w:space="0" w:color="auto"/>
            </w:tcBorders>
          </w:tcPr>
          <w:p w:rsidR="00D80241" w:rsidRDefault="00D80241" w:rsidP="00816CE9">
            <w:pPr>
              <w:pStyle w:val="ConsCell"/>
              <w:keepLines/>
              <w:widowControl/>
              <w:rPr>
                <w:rFonts w:ascii="Times New Roman" w:hAnsi="Times New Roman" w:cs="Times New Roman"/>
                <w:color w:val="000000"/>
                <w:sz w:val="24"/>
                <w:szCs w:val="24"/>
              </w:rPr>
            </w:pPr>
            <w:r>
              <w:rPr>
                <w:rFonts w:ascii="Times New Roman" w:hAnsi="Times New Roman" w:cs="Times New Roman"/>
                <w:color w:val="000000"/>
                <w:sz w:val="24"/>
                <w:szCs w:val="24"/>
              </w:rPr>
              <w:t>Подпрограммы муниципальной программы</w:t>
            </w:r>
          </w:p>
        </w:tc>
        <w:tc>
          <w:tcPr>
            <w:tcW w:w="3194" w:type="pct"/>
            <w:tcBorders>
              <w:top w:val="single" w:sz="6" w:space="0" w:color="auto"/>
              <w:left w:val="single" w:sz="6" w:space="0" w:color="auto"/>
              <w:bottom w:val="single" w:sz="6" w:space="0" w:color="auto"/>
              <w:right w:val="single" w:sz="6" w:space="0" w:color="auto"/>
            </w:tcBorders>
          </w:tcPr>
          <w:p w:rsidR="00D80241" w:rsidRDefault="00D80241" w:rsidP="00816CE9">
            <w:pPr>
              <w:widowControl w:val="0"/>
              <w:adjustRightInd w:val="0"/>
              <w:spacing w:before="0" w:after="0"/>
              <w:jc w:val="both"/>
            </w:pPr>
            <w:r>
              <w:t>-</w:t>
            </w:r>
          </w:p>
          <w:p w:rsidR="00D80241" w:rsidRDefault="00D80241" w:rsidP="00816CE9">
            <w:pPr>
              <w:widowControl w:val="0"/>
              <w:adjustRightInd w:val="0"/>
              <w:spacing w:before="0" w:after="0"/>
              <w:jc w:val="both"/>
            </w:pPr>
          </w:p>
        </w:tc>
      </w:tr>
      <w:tr w:rsidR="00D80241" w:rsidTr="00FE6A9F">
        <w:trPr>
          <w:trHeight w:val="360"/>
        </w:trPr>
        <w:tc>
          <w:tcPr>
            <w:tcW w:w="1806" w:type="pct"/>
            <w:tcBorders>
              <w:top w:val="single" w:sz="6" w:space="0" w:color="auto"/>
              <w:left w:val="single" w:sz="6" w:space="0" w:color="auto"/>
              <w:bottom w:val="single" w:sz="6" w:space="0" w:color="auto"/>
              <w:right w:val="single" w:sz="6" w:space="0" w:color="auto"/>
            </w:tcBorders>
          </w:tcPr>
          <w:p w:rsidR="00D80241" w:rsidRDefault="00D80241" w:rsidP="00D80241">
            <w:pPr>
              <w:pStyle w:val="ConsCell"/>
              <w:keepLines/>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Сроки реализации муниципальной программы  </w:t>
            </w:r>
          </w:p>
        </w:tc>
        <w:tc>
          <w:tcPr>
            <w:tcW w:w="3194" w:type="pct"/>
            <w:tcBorders>
              <w:top w:val="single" w:sz="6" w:space="0" w:color="auto"/>
              <w:left w:val="single" w:sz="6" w:space="0" w:color="auto"/>
              <w:bottom w:val="single" w:sz="6" w:space="0" w:color="auto"/>
              <w:right w:val="single" w:sz="6" w:space="0" w:color="auto"/>
            </w:tcBorders>
          </w:tcPr>
          <w:p w:rsidR="00D80241" w:rsidRDefault="00D80241" w:rsidP="00282A9B">
            <w:pPr>
              <w:pStyle w:val="ConsCell"/>
              <w:keepLines/>
              <w:widowControl/>
              <w:rPr>
                <w:rFonts w:ascii="Times New Roman" w:hAnsi="Times New Roman" w:cs="Times New Roman"/>
                <w:color w:val="000000"/>
                <w:sz w:val="24"/>
                <w:szCs w:val="24"/>
              </w:rPr>
            </w:pPr>
            <w:r>
              <w:rPr>
                <w:rFonts w:ascii="Times New Roman" w:hAnsi="Times New Roman" w:cs="Times New Roman"/>
                <w:sz w:val="24"/>
                <w:szCs w:val="24"/>
              </w:rPr>
              <w:t>201</w:t>
            </w:r>
            <w:r w:rsidR="00282A9B">
              <w:rPr>
                <w:rFonts w:ascii="Times New Roman" w:hAnsi="Times New Roman" w:cs="Times New Roman"/>
                <w:sz w:val="24"/>
                <w:szCs w:val="24"/>
              </w:rPr>
              <w:t>6</w:t>
            </w:r>
            <w:r>
              <w:rPr>
                <w:rFonts w:ascii="Times New Roman" w:hAnsi="Times New Roman" w:cs="Times New Roman"/>
                <w:sz w:val="24"/>
                <w:szCs w:val="24"/>
              </w:rPr>
              <w:t xml:space="preserve"> – 201</w:t>
            </w:r>
            <w:r w:rsidR="00282A9B">
              <w:rPr>
                <w:rFonts w:ascii="Times New Roman" w:hAnsi="Times New Roman" w:cs="Times New Roman"/>
                <w:sz w:val="24"/>
                <w:szCs w:val="24"/>
              </w:rPr>
              <w:t>8</w:t>
            </w:r>
            <w:r>
              <w:rPr>
                <w:rFonts w:ascii="Times New Roman" w:hAnsi="Times New Roman" w:cs="Times New Roman"/>
                <w:sz w:val="24"/>
                <w:szCs w:val="24"/>
              </w:rPr>
              <w:t xml:space="preserve"> годы</w:t>
            </w:r>
          </w:p>
        </w:tc>
      </w:tr>
      <w:tr w:rsidR="00D80241" w:rsidRPr="005418C0" w:rsidTr="00FE6A9F">
        <w:trPr>
          <w:trHeight w:val="360"/>
        </w:trPr>
        <w:tc>
          <w:tcPr>
            <w:tcW w:w="1806" w:type="pct"/>
            <w:tcBorders>
              <w:top w:val="single" w:sz="6" w:space="0" w:color="auto"/>
              <w:left w:val="single" w:sz="6" w:space="0" w:color="auto"/>
              <w:bottom w:val="single" w:sz="6" w:space="0" w:color="auto"/>
              <w:right w:val="single" w:sz="6" w:space="0" w:color="auto"/>
            </w:tcBorders>
          </w:tcPr>
          <w:p w:rsidR="00D80241" w:rsidRDefault="00D80241" w:rsidP="00D80241">
            <w:pPr>
              <w:pStyle w:val="ConsCell"/>
              <w:keepLines/>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Объемы и источники финансирования муниципальной программы </w:t>
            </w:r>
          </w:p>
          <w:p w:rsidR="0091321C" w:rsidRDefault="0091321C" w:rsidP="00D80241">
            <w:pPr>
              <w:pStyle w:val="ConsCell"/>
              <w:keepLines/>
              <w:widowControl/>
              <w:rPr>
                <w:rFonts w:ascii="Times New Roman" w:hAnsi="Times New Roman" w:cs="Times New Roman"/>
                <w:color w:val="000000"/>
                <w:sz w:val="24"/>
                <w:szCs w:val="24"/>
              </w:rPr>
            </w:pPr>
          </w:p>
        </w:tc>
        <w:tc>
          <w:tcPr>
            <w:tcW w:w="3194" w:type="pct"/>
            <w:tcBorders>
              <w:top w:val="single" w:sz="6" w:space="0" w:color="auto"/>
              <w:left w:val="single" w:sz="6" w:space="0" w:color="auto"/>
              <w:bottom w:val="single" w:sz="6" w:space="0" w:color="auto"/>
              <w:right w:val="single" w:sz="6" w:space="0" w:color="auto"/>
            </w:tcBorders>
          </w:tcPr>
          <w:p w:rsidR="007E6D7A" w:rsidRPr="007E6D7A" w:rsidRDefault="007E6D7A" w:rsidP="007E6D7A">
            <w:pPr>
              <w:pStyle w:val="ConsCell"/>
              <w:keepLines/>
              <w:widowControl/>
              <w:rPr>
                <w:rFonts w:ascii="Times New Roman" w:hAnsi="Times New Roman" w:cs="Times New Roman"/>
                <w:sz w:val="24"/>
                <w:szCs w:val="24"/>
              </w:rPr>
            </w:pPr>
            <w:r w:rsidRPr="007E6D7A">
              <w:rPr>
                <w:rFonts w:ascii="Times New Roman" w:hAnsi="Times New Roman" w:cs="Times New Roman"/>
                <w:sz w:val="24"/>
                <w:szCs w:val="24"/>
              </w:rPr>
              <w:t xml:space="preserve">Общий объем финансовых средств из бюджета городского округа города Урай, необходимых для реализации мероприятий Программы составит </w:t>
            </w:r>
            <w:r w:rsidR="00D66946">
              <w:rPr>
                <w:rFonts w:ascii="Times New Roman" w:hAnsi="Times New Roman" w:cs="Times New Roman"/>
                <w:sz w:val="24"/>
                <w:szCs w:val="24"/>
              </w:rPr>
              <w:t>52 944,4</w:t>
            </w:r>
            <w:r w:rsidR="00910600" w:rsidRPr="00910600">
              <w:rPr>
                <w:rFonts w:ascii="Times New Roman" w:hAnsi="Times New Roman" w:cs="Times New Roman"/>
                <w:sz w:val="24"/>
                <w:szCs w:val="24"/>
              </w:rPr>
              <w:t xml:space="preserve"> </w:t>
            </w:r>
            <w:r w:rsidRPr="007E6D7A">
              <w:rPr>
                <w:rFonts w:ascii="Times New Roman" w:hAnsi="Times New Roman" w:cs="Times New Roman"/>
                <w:sz w:val="24"/>
                <w:szCs w:val="24"/>
              </w:rPr>
              <w:t>тыс. рублей, в том числе:</w:t>
            </w:r>
          </w:p>
          <w:p w:rsidR="007E6D7A" w:rsidRPr="007E6D7A" w:rsidRDefault="007E6D7A" w:rsidP="007E6D7A">
            <w:pPr>
              <w:pStyle w:val="ConsCell"/>
              <w:keepLines/>
              <w:widowControl/>
              <w:numPr>
                <w:ilvl w:val="0"/>
                <w:numId w:val="5"/>
              </w:numPr>
              <w:rPr>
                <w:rFonts w:ascii="Times New Roman" w:hAnsi="Times New Roman" w:cs="Times New Roman"/>
                <w:sz w:val="24"/>
                <w:szCs w:val="24"/>
              </w:rPr>
            </w:pPr>
            <w:r w:rsidRPr="007E6D7A">
              <w:rPr>
                <w:rFonts w:ascii="Times New Roman" w:hAnsi="Times New Roman" w:cs="Times New Roman"/>
                <w:sz w:val="24"/>
                <w:szCs w:val="24"/>
              </w:rPr>
              <w:t xml:space="preserve">2016 год – 15 </w:t>
            </w:r>
            <w:r w:rsidR="00DE238F">
              <w:rPr>
                <w:rFonts w:ascii="Times New Roman" w:hAnsi="Times New Roman" w:cs="Times New Roman"/>
                <w:sz w:val="24"/>
                <w:szCs w:val="24"/>
              </w:rPr>
              <w:t>739</w:t>
            </w:r>
            <w:r w:rsidRPr="007E6D7A">
              <w:rPr>
                <w:rFonts w:ascii="Times New Roman" w:hAnsi="Times New Roman" w:cs="Times New Roman"/>
                <w:sz w:val="24"/>
                <w:szCs w:val="24"/>
              </w:rPr>
              <w:t>,</w:t>
            </w:r>
            <w:r w:rsidR="00DE238F">
              <w:rPr>
                <w:rFonts w:ascii="Times New Roman" w:hAnsi="Times New Roman" w:cs="Times New Roman"/>
                <w:sz w:val="24"/>
                <w:szCs w:val="24"/>
              </w:rPr>
              <w:t>9</w:t>
            </w:r>
            <w:r w:rsidRPr="007E6D7A">
              <w:rPr>
                <w:rFonts w:ascii="Times New Roman" w:hAnsi="Times New Roman" w:cs="Times New Roman"/>
                <w:sz w:val="24"/>
                <w:szCs w:val="24"/>
              </w:rPr>
              <w:t xml:space="preserve"> тыс. руб.</w:t>
            </w:r>
            <w:r w:rsidR="00BC205D">
              <w:rPr>
                <w:rFonts w:ascii="Times New Roman" w:hAnsi="Times New Roman" w:cs="Times New Roman"/>
                <w:sz w:val="24"/>
                <w:szCs w:val="24"/>
              </w:rPr>
              <w:t>, в том числе 150 тыс. рублей бюджета Ханты-Мансийского автономного округа – Югры.</w:t>
            </w:r>
          </w:p>
          <w:p w:rsidR="007E6D7A" w:rsidRPr="007E6D7A" w:rsidRDefault="007E6D7A" w:rsidP="007E6D7A">
            <w:pPr>
              <w:pStyle w:val="ConsCell"/>
              <w:keepLines/>
              <w:widowControl/>
              <w:numPr>
                <w:ilvl w:val="0"/>
                <w:numId w:val="5"/>
              </w:numPr>
              <w:rPr>
                <w:rFonts w:ascii="Times New Roman" w:hAnsi="Times New Roman" w:cs="Times New Roman"/>
                <w:sz w:val="24"/>
                <w:szCs w:val="24"/>
              </w:rPr>
            </w:pPr>
            <w:r w:rsidRPr="007E6D7A">
              <w:rPr>
                <w:rFonts w:ascii="Times New Roman" w:hAnsi="Times New Roman" w:cs="Times New Roman"/>
                <w:sz w:val="24"/>
                <w:szCs w:val="24"/>
              </w:rPr>
              <w:t>2017 год – 1</w:t>
            </w:r>
            <w:r w:rsidR="009B6A2B">
              <w:rPr>
                <w:rFonts w:ascii="Times New Roman" w:hAnsi="Times New Roman" w:cs="Times New Roman"/>
                <w:sz w:val="24"/>
                <w:szCs w:val="24"/>
              </w:rPr>
              <w:t>8</w:t>
            </w:r>
            <w:r w:rsidRPr="007E6D7A">
              <w:rPr>
                <w:rFonts w:ascii="Times New Roman" w:hAnsi="Times New Roman" w:cs="Times New Roman"/>
                <w:sz w:val="24"/>
                <w:szCs w:val="24"/>
              </w:rPr>
              <w:t> </w:t>
            </w:r>
            <w:r w:rsidR="009B6A2B">
              <w:rPr>
                <w:rFonts w:ascii="Times New Roman" w:hAnsi="Times New Roman" w:cs="Times New Roman"/>
                <w:sz w:val="24"/>
                <w:szCs w:val="24"/>
              </w:rPr>
              <w:t>495</w:t>
            </w:r>
            <w:r w:rsidRPr="007E6D7A">
              <w:rPr>
                <w:rFonts w:ascii="Times New Roman" w:hAnsi="Times New Roman" w:cs="Times New Roman"/>
                <w:sz w:val="24"/>
                <w:szCs w:val="24"/>
              </w:rPr>
              <w:t>,</w:t>
            </w:r>
            <w:r w:rsidR="009B6A2B">
              <w:rPr>
                <w:rFonts w:ascii="Times New Roman" w:hAnsi="Times New Roman" w:cs="Times New Roman"/>
                <w:sz w:val="24"/>
                <w:szCs w:val="24"/>
              </w:rPr>
              <w:t>5</w:t>
            </w:r>
            <w:r w:rsidRPr="007E6D7A">
              <w:rPr>
                <w:rFonts w:ascii="Times New Roman" w:hAnsi="Times New Roman" w:cs="Times New Roman"/>
                <w:sz w:val="24"/>
                <w:szCs w:val="24"/>
              </w:rPr>
              <w:t xml:space="preserve"> тыс. руб.</w:t>
            </w:r>
          </w:p>
          <w:p w:rsidR="007E6D7A" w:rsidRPr="007E6D7A" w:rsidRDefault="007E6D7A" w:rsidP="009B7045">
            <w:pPr>
              <w:pStyle w:val="ConsCell"/>
              <w:keepLines/>
              <w:widowControl/>
              <w:numPr>
                <w:ilvl w:val="0"/>
                <w:numId w:val="5"/>
              </w:numPr>
              <w:tabs>
                <w:tab w:val="clear" w:pos="360"/>
                <w:tab w:val="num" w:pos="0"/>
                <w:tab w:val="left" w:pos="398"/>
                <w:tab w:val="left" w:pos="823"/>
              </w:tabs>
              <w:ind w:left="0" w:hanging="28"/>
              <w:rPr>
                <w:rFonts w:ascii="Times New Roman" w:hAnsi="Times New Roman" w:cs="Times New Roman"/>
                <w:sz w:val="24"/>
                <w:szCs w:val="24"/>
              </w:rPr>
            </w:pPr>
            <w:r w:rsidRPr="007E6D7A">
              <w:rPr>
                <w:rFonts w:ascii="Times New Roman" w:hAnsi="Times New Roman" w:cs="Times New Roman"/>
                <w:sz w:val="24"/>
                <w:szCs w:val="24"/>
              </w:rPr>
              <w:t xml:space="preserve">2018 год – </w:t>
            </w:r>
            <w:r w:rsidR="00D66946">
              <w:rPr>
                <w:rFonts w:ascii="Times New Roman" w:hAnsi="Times New Roman" w:cs="Times New Roman"/>
                <w:sz w:val="24"/>
                <w:szCs w:val="24"/>
              </w:rPr>
              <w:t>18 709,0</w:t>
            </w:r>
            <w:r w:rsidRPr="007E6D7A">
              <w:rPr>
                <w:rFonts w:ascii="Times New Roman" w:hAnsi="Times New Roman" w:cs="Times New Roman"/>
                <w:sz w:val="24"/>
                <w:szCs w:val="24"/>
              </w:rPr>
              <w:t xml:space="preserve"> тыс. руб.</w:t>
            </w:r>
            <w:r w:rsidR="009B7045">
              <w:rPr>
                <w:rFonts w:ascii="Times New Roman" w:hAnsi="Times New Roman" w:cs="Times New Roman"/>
                <w:sz w:val="24"/>
                <w:szCs w:val="24"/>
              </w:rPr>
              <w:t xml:space="preserve">, в том числе </w:t>
            </w:r>
            <w:r w:rsidR="00D66946">
              <w:rPr>
                <w:rFonts w:ascii="Times New Roman" w:hAnsi="Times New Roman" w:cs="Times New Roman"/>
                <w:sz w:val="24"/>
                <w:szCs w:val="24"/>
              </w:rPr>
              <w:t>314,3</w:t>
            </w:r>
            <w:r w:rsidR="009B7045">
              <w:rPr>
                <w:rFonts w:ascii="Times New Roman" w:hAnsi="Times New Roman" w:cs="Times New Roman"/>
                <w:sz w:val="24"/>
                <w:szCs w:val="24"/>
              </w:rPr>
              <w:t xml:space="preserve"> </w:t>
            </w:r>
            <w:proofErr w:type="spellStart"/>
            <w:r w:rsidR="009B7045">
              <w:rPr>
                <w:rFonts w:ascii="Times New Roman" w:hAnsi="Times New Roman" w:cs="Times New Roman"/>
                <w:sz w:val="24"/>
                <w:szCs w:val="24"/>
              </w:rPr>
              <w:t>тыс</w:t>
            </w:r>
            <w:proofErr w:type="gramStart"/>
            <w:r w:rsidR="009B7045">
              <w:rPr>
                <w:rFonts w:ascii="Times New Roman" w:hAnsi="Times New Roman" w:cs="Times New Roman"/>
                <w:sz w:val="24"/>
                <w:szCs w:val="24"/>
              </w:rPr>
              <w:t>.р</w:t>
            </w:r>
            <w:proofErr w:type="gramEnd"/>
            <w:r w:rsidR="009B7045">
              <w:rPr>
                <w:rFonts w:ascii="Times New Roman" w:hAnsi="Times New Roman" w:cs="Times New Roman"/>
                <w:sz w:val="24"/>
                <w:szCs w:val="24"/>
              </w:rPr>
              <w:t>ублей</w:t>
            </w:r>
            <w:proofErr w:type="spellEnd"/>
            <w:r w:rsidR="009B7045">
              <w:rPr>
                <w:rFonts w:ascii="Times New Roman" w:hAnsi="Times New Roman" w:cs="Times New Roman"/>
                <w:sz w:val="24"/>
                <w:szCs w:val="24"/>
              </w:rPr>
              <w:t xml:space="preserve"> бюджета Ханты-Мансийского автономного округа – Югра.</w:t>
            </w:r>
          </w:p>
          <w:p w:rsidR="007E6D7A" w:rsidRPr="007E6D7A" w:rsidRDefault="007E6D7A" w:rsidP="007E6D7A">
            <w:pPr>
              <w:pStyle w:val="ConsCell"/>
              <w:keepLines/>
              <w:widowControl/>
              <w:rPr>
                <w:rFonts w:ascii="Times New Roman" w:hAnsi="Times New Roman" w:cs="Times New Roman"/>
                <w:sz w:val="24"/>
                <w:szCs w:val="24"/>
              </w:rPr>
            </w:pPr>
            <w:r w:rsidRPr="007E6D7A">
              <w:rPr>
                <w:rFonts w:ascii="Times New Roman" w:hAnsi="Times New Roman" w:cs="Times New Roman"/>
                <w:sz w:val="24"/>
                <w:szCs w:val="24"/>
              </w:rPr>
              <w:t>Объемы финансирования, необходимые для реализации мероприятий Программы, подлежат ежегодной корректировке при формировании и утверждении бюджета города Урай на соответствующий год.</w:t>
            </w:r>
          </w:p>
          <w:p w:rsidR="00D80241" w:rsidRPr="007E6D7A" w:rsidRDefault="007E6D7A" w:rsidP="007E6D7A">
            <w:pPr>
              <w:pStyle w:val="ConsCell"/>
              <w:keepLines/>
              <w:widowControl/>
              <w:rPr>
                <w:rFonts w:ascii="Times New Roman" w:hAnsi="Times New Roman" w:cs="Times New Roman"/>
                <w:sz w:val="24"/>
                <w:szCs w:val="24"/>
                <w:highlight w:val="yellow"/>
              </w:rPr>
            </w:pPr>
            <w:r w:rsidRPr="007E6D7A">
              <w:rPr>
                <w:rFonts w:ascii="Times New Roman" w:hAnsi="Times New Roman" w:cs="Times New Roman"/>
                <w:sz w:val="24"/>
                <w:szCs w:val="24"/>
              </w:rPr>
              <w:t>Для реализации мероприятий Программы могут привлекаться средства бюджета Ханты - Мансийского автономного округа – Югры.</w:t>
            </w:r>
          </w:p>
        </w:tc>
      </w:tr>
      <w:tr w:rsidR="00D80241" w:rsidRPr="005418C0" w:rsidTr="00FE6A9F">
        <w:trPr>
          <w:trHeight w:val="360"/>
        </w:trPr>
        <w:tc>
          <w:tcPr>
            <w:tcW w:w="1806" w:type="pct"/>
            <w:tcBorders>
              <w:top w:val="single" w:sz="6" w:space="0" w:color="auto"/>
              <w:left w:val="single" w:sz="6" w:space="0" w:color="auto"/>
              <w:bottom w:val="single" w:sz="6" w:space="0" w:color="auto"/>
              <w:right w:val="single" w:sz="6" w:space="0" w:color="auto"/>
            </w:tcBorders>
          </w:tcPr>
          <w:p w:rsidR="00D80241" w:rsidRDefault="00D80241" w:rsidP="00D80241">
            <w:pPr>
              <w:pStyle w:val="ConsCell"/>
              <w:keepLines/>
              <w:widowControl/>
              <w:rPr>
                <w:rFonts w:ascii="Times New Roman" w:hAnsi="Times New Roman" w:cs="Times New Roman"/>
                <w:color w:val="000000"/>
                <w:sz w:val="24"/>
                <w:szCs w:val="24"/>
              </w:rPr>
            </w:pPr>
            <w:r>
              <w:rPr>
                <w:rFonts w:ascii="Times New Roman" w:hAnsi="Times New Roman" w:cs="Times New Roman"/>
                <w:color w:val="000000"/>
                <w:sz w:val="24"/>
                <w:szCs w:val="24"/>
              </w:rPr>
              <w:t>Ожидаемые результаты реализации муниципальной программы</w:t>
            </w:r>
          </w:p>
        </w:tc>
        <w:tc>
          <w:tcPr>
            <w:tcW w:w="3194" w:type="pct"/>
            <w:tcBorders>
              <w:top w:val="single" w:sz="6" w:space="0" w:color="auto"/>
              <w:left w:val="single" w:sz="6" w:space="0" w:color="auto"/>
              <w:bottom w:val="single" w:sz="6" w:space="0" w:color="auto"/>
              <w:right w:val="single" w:sz="6" w:space="0" w:color="auto"/>
            </w:tcBorders>
          </w:tcPr>
          <w:p w:rsidR="006A146B" w:rsidRPr="006A146B" w:rsidRDefault="00352E75" w:rsidP="00321981">
            <w:pPr>
              <w:adjustRightInd w:val="0"/>
              <w:spacing w:before="0" w:after="0"/>
            </w:pPr>
            <w:r w:rsidRPr="006A146B">
              <w:t>1</w:t>
            </w:r>
            <w:r w:rsidR="00321981" w:rsidRPr="006A146B">
              <w:t xml:space="preserve">. </w:t>
            </w:r>
            <w:r w:rsidR="006A146B" w:rsidRPr="006A146B">
              <w:t>Снижение количества межведомственных запросов, направляемых в администрацию города Урай, муниципальные учреждения на бумажных носителях</w:t>
            </w:r>
            <w:r w:rsidR="00AF7E51">
              <w:t>.</w:t>
            </w:r>
          </w:p>
          <w:p w:rsidR="00321981" w:rsidRPr="006A146B" w:rsidRDefault="00352E75" w:rsidP="00321981">
            <w:pPr>
              <w:adjustRightInd w:val="0"/>
              <w:spacing w:before="0" w:after="0"/>
            </w:pPr>
            <w:r w:rsidRPr="006A146B">
              <w:lastRenderedPageBreak/>
              <w:t>2</w:t>
            </w:r>
            <w:r w:rsidR="00321981" w:rsidRPr="006A146B">
              <w:t xml:space="preserve">. </w:t>
            </w:r>
            <w:r w:rsidR="006A146B">
              <w:t>Увеличение д</w:t>
            </w:r>
            <w:r w:rsidR="006A146B" w:rsidRPr="006A146B">
              <w:rPr>
                <w:color w:val="000000"/>
              </w:rPr>
              <w:t>ол</w:t>
            </w:r>
            <w:r w:rsidR="006A146B">
              <w:rPr>
                <w:color w:val="000000"/>
              </w:rPr>
              <w:t>и</w:t>
            </w:r>
            <w:r w:rsidR="006A146B" w:rsidRPr="006A146B">
              <w:rPr>
                <w:color w:val="000000"/>
              </w:rPr>
              <w:t xml:space="preserve"> органов местного самоуправления города Урай, использующих территориальную информационную систему Югры для предоставления информации</w:t>
            </w:r>
            <w:r w:rsidR="00321981" w:rsidRPr="006A146B">
              <w:t>.</w:t>
            </w:r>
          </w:p>
          <w:p w:rsidR="00D80241" w:rsidRPr="006A146B" w:rsidRDefault="00352E75" w:rsidP="008352DE">
            <w:pPr>
              <w:adjustRightInd w:val="0"/>
              <w:spacing w:before="0" w:after="0"/>
            </w:pPr>
            <w:r w:rsidRPr="006A146B">
              <w:t>3</w:t>
            </w:r>
            <w:r w:rsidR="00321981" w:rsidRPr="006A146B">
              <w:t xml:space="preserve">. </w:t>
            </w:r>
            <w:r w:rsidR="00637673" w:rsidRPr="006A146B">
              <w:t>Повышение информ</w:t>
            </w:r>
            <w:r w:rsidR="008352DE">
              <w:t>ированности</w:t>
            </w:r>
            <w:r w:rsidR="00637673" w:rsidRPr="006A146B">
              <w:t xml:space="preserve"> населения города о деятельности органов </w:t>
            </w:r>
            <w:r w:rsidR="008352DE">
              <w:t xml:space="preserve">местного самоуправления </w:t>
            </w:r>
            <w:r w:rsidR="00637673" w:rsidRPr="006A146B">
              <w:t xml:space="preserve">и социально-экономических преобразованиях в муниципальном образовании посредством публикаций в печатных и электронных </w:t>
            </w:r>
            <w:r w:rsidR="00BD686F" w:rsidRPr="006A146B">
              <w:t>средствах массовой информации</w:t>
            </w:r>
            <w:r w:rsidR="00637673" w:rsidRPr="006A146B">
              <w:t>.</w:t>
            </w:r>
          </w:p>
        </w:tc>
      </w:tr>
    </w:tbl>
    <w:p w:rsidR="003B7B92" w:rsidRPr="003B7B92" w:rsidRDefault="003B7B92" w:rsidP="008C7E53">
      <w:pPr>
        <w:pStyle w:val="ConsCell"/>
        <w:keepLines/>
        <w:widowControl/>
        <w:rPr>
          <w:rFonts w:ascii="Times New Roman" w:hAnsi="Times New Roman" w:cs="Times New Roman"/>
          <w:color w:val="000000"/>
          <w:sz w:val="24"/>
          <w:szCs w:val="24"/>
        </w:rPr>
      </w:pPr>
    </w:p>
    <w:p w:rsidR="003B7B92" w:rsidRDefault="003B7B92" w:rsidP="003B7B92">
      <w:pPr>
        <w:pStyle w:val="ConsNormal"/>
        <w:keepNext/>
        <w:widowControl/>
        <w:numPr>
          <w:ilvl w:val="0"/>
          <w:numId w:val="10"/>
        </w:numPr>
        <w:tabs>
          <w:tab w:val="left" w:pos="1418"/>
        </w:tabs>
        <w:ind w:left="0" w:firstLine="709"/>
        <w:jc w:val="both"/>
        <w:rPr>
          <w:rFonts w:ascii="Times New Roman" w:hAnsi="Times New Roman" w:cs="Times New Roman"/>
          <w:b/>
          <w:bCs/>
          <w:sz w:val="24"/>
          <w:szCs w:val="24"/>
        </w:rPr>
      </w:pPr>
      <w:r>
        <w:rPr>
          <w:rFonts w:ascii="Times New Roman" w:hAnsi="Times New Roman" w:cs="Times New Roman"/>
          <w:b/>
          <w:bCs/>
          <w:sz w:val="24"/>
          <w:szCs w:val="24"/>
        </w:rPr>
        <w:t>Характеристика текущего состояния сферы социально-экономического развития муниципального образования городской округ город Урай</w:t>
      </w:r>
    </w:p>
    <w:p w:rsidR="00A4178C" w:rsidRDefault="003B7B92" w:rsidP="003B7B92">
      <w:pPr>
        <w:pStyle w:val="ConsNormal"/>
        <w:keepNext/>
        <w:widowControl/>
        <w:numPr>
          <w:ilvl w:val="1"/>
          <w:numId w:val="12"/>
        </w:numPr>
        <w:tabs>
          <w:tab w:val="left" w:pos="1418"/>
        </w:tabs>
        <w:jc w:val="both"/>
        <w:rPr>
          <w:rFonts w:ascii="Times New Roman" w:hAnsi="Times New Roman" w:cs="Times New Roman"/>
          <w:b/>
          <w:bCs/>
          <w:sz w:val="24"/>
          <w:szCs w:val="24"/>
        </w:rPr>
      </w:pPr>
      <w:r w:rsidRPr="001D7C1C">
        <w:rPr>
          <w:rFonts w:ascii="Times New Roman" w:hAnsi="Times New Roman" w:cs="Times New Roman"/>
          <w:b/>
          <w:bCs/>
          <w:sz w:val="24"/>
          <w:szCs w:val="24"/>
        </w:rPr>
        <w:t xml:space="preserve"> </w:t>
      </w:r>
      <w:r w:rsidR="00A4178C">
        <w:rPr>
          <w:rFonts w:ascii="Times New Roman" w:hAnsi="Times New Roman" w:cs="Times New Roman"/>
          <w:b/>
          <w:bCs/>
          <w:sz w:val="24"/>
          <w:szCs w:val="24"/>
        </w:rPr>
        <w:t>Правовое обоснование разработки программы.</w:t>
      </w:r>
    </w:p>
    <w:p w:rsidR="00A4178C" w:rsidRPr="009F6540" w:rsidRDefault="00A4178C" w:rsidP="009F6540">
      <w:pPr>
        <w:pStyle w:val="ConsNormal"/>
        <w:widowControl/>
        <w:tabs>
          <w:tab w:val="left" w:pos="-1701"/>
        </w:tabs>
        <w:ind w:firstLine="709"/>
        <w:jc w:val="both"/>
        <w:rPr>
          <w:rFonts w:ascii="Times New Roman" w:hAnsi="Times New Roman" w:cs="Times New Roman"/>
          <w:sz w:val="24"/>
          <w:szCs w:val="24"/>
        </w:rPr>
      </w:pPr>
      <w:r w:rsidRPr="009F6540">
        <w:rPr>
          <w:rFonts w:ascii="Times New Roman" w:hAnsi="Times New Roman" w:cs="Times New Roman"/>
          <w:sz w:val="24"/>
          <w:szCs w:val="24"/>
        </w:rPr>
        <w:t>Программа разработана на основании</w:t>
      </w:r>
      <w:r>
        <w:rPr>
          <w:rFonts w:ascii="Times New Roman" w:hAnsi="Times New Roman" w:cs="Times New Roman"/>
          <w:sz w:val="24"/>
          <w:szCs w:val="24"/>
        </w:rPr>
        <w:t>:</w:t>
      </w:r>
      <w:r w:rsidRPr="009F6540">
        <w:rPr>
          <w:rFonts w:ascii="Times New Roman" w:hAnsi="Times New Roman" w:cs="Times New Roman"/>
          <w:sz w:val="24"/>
          <w:szCs w:val="24"/>
        </w:rPr>
        <w:t xml:space="preserve"> </w:t>
      </w:r>
    </w:p>
    <w:p w:rsidR="00A4178C" w:rsidRPr="00696836" w:rsidRDefault="00A4178C" w:rsidP="007C5D06">
      <w:pPr>
        <w:pStyle w:val="ConsNormal"/>
        <w:widowControl/>
        <w:numPr>
          <w:ilvl w:val="0"/>
          <w:numId w:val="3"/>
        </w:numPr>
        <w:tabs>
          <w:tab w:val="clear" w:pos="1429"/>
          <w:tab w:val="left" w:pos="-1701"/>
          <w:tab w:val="num" w:pos="993"/>
        </w:tabs>
        <w:ind w:left="0" w:firstLine="851"/>
        <w:jc w:val="both"/>
        <w:rPr>
          <w:rFonts w:ascii="Times New Roman" w:hAnsi="Times New Roman" w:cs="Times New Roman"/>
          <w:sz w:val="24"/>
          <w:szCs w:val="24"/>
        </w:rPr>
      </w:pPr>
      <w:r w:rsidRPr="00696836">
        <w:rPr>
          <w:rFonts w:ascii="Times New Roman" w:hAnsi="Times New Roman" w:cs="Times New Roman"/>
          <w:sz w:val="24"/>
          <w:szCs w:val="24"/>
        </w:rPr>
        <w:t>Стратегии развития информационного общества в Российской Федерации, утвержденной Презид</w:t>
      </w:r>
      <w:r w:rsidR="00696836" w:rsidRPr="00696836">
        <w:rPr>
          <w:rFonts w:ascii="Times New Roman" w:hAnsi="Times New Roman" w:cs="Times New Roman"/>
          <w:sz w:val="24"/>
          <w:szCs w:val="24"/>
        </w:rPr>
        <w:t>ентом Российской Федерации от  09.05.2017 №203</w:t>
      </w:r>
      <w:r w:rsidRPr="00696836">
        <w:rPr>
          <w:rFonts w:ascii="Times New Roman" w:hAnsi="Times New Roman" w:cs="Times New Roman"/>
          <w:sz w:val="24"/>
          <w:szCs w:val="24"/>
        </w:rPr>
        <w:t>;</w:t>
      </w:r>
    </w:p>
    <w:p w:rsidR="001E105D" w:rsidRPr="008372BD" w:rsidRDefault="001E105D" w:rsidP="001E105D">
      <w:pPr>
        <w:pStyle w:val="aff0"/>
        <w:numPr>
          <w:ilvl w:val="0"/>
          <w:numId w:val="3"/>
        </w:numPr>
        <w:tabs>
          <w:tab w:val="clear" w:pos="1429"/>
          <w:tab w:val="left" w:pos="-1701"/>
          <w:tab w:val="num" w:pos="851"/>
        </w:tabs>
        <w:adjustRightInd w:val="0"/>
        <w:spacing w:before="0" w:after="0"/>
        <w:ind w:left="0" w:firstLine="709"/>
        <w:jc w:val="both"/>
      </w:pPr>
      <w:r w:rsidRPr="008372BD">
        <w:t>Федеральн</w:t>
      </w:r>
      <w:r w:rsidR="005A3956" w:rsidRPr="005A3956">
        <w:t>ого</w:t>
      </w:r>
      <w:r w:rsidRPr="008372BD">
        <w:t xml:space="preserve"> закон</w:t>
      </w:r>
      <w:r w:rsidR="005A3956">
        <w:t>а</w:t>
      </w:r>
      <w:r w:rsidRPr="008372BD">
        <w:t xml:space="preserve"> от 06.10.2003 №131-ФЗ «Об общих принципах организации местного самоуправления в Российской Федерации»;</w:t>
      </w:r>
    </w:p>
    <w:p w:rsidR="001E105D" w:rsidRPr="008372BD" w:rsidRDefault="008352DE" w:rsidP="008352DE">
      <w:pPr>
        <w:pStyle w:val="ConsPlusNormal"/>
        <w:jc w:val="both"/>
        <w:rPr>
          <w:rFonts w:ascii="Times New Roman" w:hAnsi="Times New Roman" w:cs="Times New Roman"/>
          <w:sz w:val="24"/>
          <w:szCs w:val="24"/>
        </w:rPr>
      </w:pPr>
      <w:r>
        <w:t xml:space="preserve">- </w:t>
      </w:r>
      <w:hyperlink r:id="rId11" w:history="1">
        <w:r w:rsidR="001E105D" w:rsidRPr="008372BD">
          <w:rPr>
            <w:rFonts w:ascii="Times New Roman" w:hAnsi="Times New Roman" w:cs="Times New Roman"/>
            <w:sz w:val="24"/>
            <w:szCs w:val="24"/>
          </w:rPr>
          <w:t>Распоряжени</w:t>
        </w:r>
        <w:r w:rsidR="005A3956">
          <w:rPr>
            <w:rFonts w:ascii="Times New Roman" w:hAnsi="Times New Roman" w:cs="Times New Roman"/>
            <w:sz w:val="24"/>
            <w:szCs w:val="24"/>
          </w:rPr>
          <w:t>я</w:t>
        </w:r>
        <w:r w:rsidR="001E105D" w:rsidRPr="008372BD">
          <w:rPr>
            <w:rFonts w:ascii="Times New Roman" w:hAnsi="Times New Roman" w:cs="Times New Roman"/>
            <w:sz w:val="24"/>
            <w:szCs w:val="24"/>
          </w:rPr>
          <w:t xml:space="preserve"> Правительства Российской Федерации от 17</w:t>
        </w:r>
        <w:r w:rsidR="006C0D79" w:rsidRPr="008372BD">
          <w:rPr>
            <w:rFonts w:ascii="Times New Roman" w:hAnsi="Times New Roman" w:cs="Times New Roman"/>
            <w:sz w:val="24"/>
            <w:szCs w:val="24"/>
          </w:rPr>
          <w:t>.12.</w:t>
        </w:r>
        <w:r w:rsidR="001E105D" w:rsidRPr="008372BD">
          <w:rPr>
            <w:rFonts w:ascii="Times New Roman" w:hAnsi="Times New Roman" w:cs="Times New Roman"/>
            <w:sz w:val="24"/>
            <w:szCs w:val="24"/>
          </w:rPr>
          <w:t>2009</w:t>
        </w:r>
        <w:r w:rsidR="006C0D79" w:rsidRPr="008372BD">
          <w:rPr>
            <w:rFonts w:ascii="Times New Roman" w:hAnsi="Times New Roman" w:cs="Times New Roman"/>
            <w:sz w:val="24"/>
            <w:szCs w:val="24"/>
          </w:rPr>
          <w:t xml:space="preserve"> </w:t>
        </w:r>
        <w:r w:rsidR="001E105D" w:rsidRPr="008372BD">
          <w:rPr>
            <w:rFonts w:ascii="Times New Roman" w:hAnsi="Times New Roman" w:cs="Times New Roman"/>
            <w:sz w:val="24"/>
            <w:szCs w:val="24"/>
          </w:rPr>
          <w:t>№1993</w:t>
        </w:r>
        <w:r>
          <w:rPr>
            <w:rFonts w:ascii="Times New Roman" w:hAnsi="Times New Roman" w:cs="Times New Roman"/>
            <w:sz w:val="24"/>
            <w:szCs w:val="24"/>
          </w:rPr>
          <w:t>-р</w:t>
        </w:r>
        <w:r w:rsidR="001E105D" w:rsidRPr="008372BD">
          <w:rPr>
            <w:rFonts w:ascii="Times New Roman" w:hAnsi="Times New Roman" w:cs="Times New Roman"/>
            <w:sz w:val="24"/>
            <w:szCs w:val="24"/>
          </w:rPr>
          <w:t xml:space="preserve"> </w:t>
        </w:r>
        <w:r w:rsidR="00CE2B79">
          <w:rPr>
            <w:rFonts w:ascii="Times New Roman" w:hAnsi="Times New Roman" w:cs="Times New Roman"/>
            <w:sz w:val="24"/>
            <w:szCs w:val="24"/>
          </w:rPr>
          <w:t>«</w:t>
        </w:r>
        <w:r w:rsidRPr="008352DE">
          <w:rPr>
            <w:rFonts w:ascii="Times New Roman" w:hAnsi="Times New Roman" w:cs="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r w:rsidR="00CE2B79">
          <w:rPr>
            <w:rFonts w:ascii="Times New Roman" w:hAnsi="Times New Roman" w:cs="Times New Roman"/>
            <w:sz w:val="24"/>
            <w:szCs w:val="24"/>
          </w:rPr>
          <w:t>»</w:t>
        </w:r>
      </w:hyperlink>
      <w:r w:rsidR="006C0D79" w:rsidRPr="008372BD">
        <w:t>;</w:t>
      </w:r>
    </w:p>
    <w:p w:rsidR="001E105D" w:rsidRPr="008372BD" w:rsidRDefault="001E105D" w:rsidP="001E105D">
      <w:pPr>
        <w:pStyle w:val="ConsNormal"/>
        <w:widowControl/>
        <w:numPr>
          <w:ilvl w:val="0"/>
          <w:numId w:val="3"/>
        </w:numPr>
        <w:tabs>
          <w:tab w:val="clear" w:pos="1429"/>
          <w:tab w:val="left" w:pos="-1701"/>
          <w:tab w:val="num" w:pos="993"/>
        </w:tabs>
        <w:ind w:left="0" w:firstLine="851"/>
        <w:jc w:val="both"/>
        <w:rPr>
          <w:sz w:val="24"/>
          <w:szCs w:val="24"/>
        </w:rPr>
      </w:pPr>
      <w:r w:rsidRPr="008372BD">
        <w:rPr>
          <w:rFonts w:ascii="Times New Roman" w:hAnsi="Times New Roman" w:cs="Times New Roman"/>
          <w:sz w:val="24"/>
          <w:szCs w:val="24"/>
        </w:rPr>
        <w:t>Постановлени</w:t>
      </w:r>
      <w:r w:rsidR="005A3956">
        <w:rPr>
          <w:rFonts w:ascii="Times New Roman" w:hAnsi="Times New Roman" w:cs="Times New Roman"/>
          <w:sz w:val="24"/>
          <w:szCs w:val="24"/>
        </w:rPr>
        <w:t>я</w:t>
      </w:r>
      <w:r w:rsidRPr="008372BD">
        <w:rPr>
          <w:rFonts w:ascii="Times New Roman" w:hAnsi="Times New Roman" w:cs="Times New Roman"/>
          <w:sz w:val="24"/>
          <w:szCs w:val="24"/>
        </w:rPr>
        <w:t xml:space="preserve"> Правительства РФ от 08.09.2010 №697 «О единой системе межведомственного электронного взаимодействия»</w:t>
      </w:r>
      <w:r w:rsidR="006C0D79" w:rsidRPr="008372BD">
        <w:rPr>
          <w:rFonts w:ascii="Times New Roman" w:hAnsi="Times New Roman" w:cs="Times New Roman"/>
          <w:sz w:val="24"/>
          <w:szCs w:val="24"/>
        </w:rPr>
        <w:t>;</w:t>
      </w:r>
    </w:p>
    <w:p w:rsidR="001E105D" w:rsidRPr="008372BD" w:rsidRDefault="001E105D" w:rsidP="001E105D">
      <w:pPr>
        <w:pStyle w:val="ConsNormal"/>
        <w:widowControl/>
        <w:numPr>
          <w:ilvl w:val="0"/>
          <w:numId w:val="3"/>
        </w:numPr>
        <w:tabs>
          <w:tab w:val="clear" w:pos="1429"/>
          <w:tab w:val="left" w:pos="-1701"/>
          <w:tab w:val="num" w:pos="993"/>
        </w:tabs>
        <w:ind w:left="0" w:firstLine="851"/>
        <w:jc w:val="both"/>
        <w:rPr>
          <w:rFonts w:ascii="Times New Roman" w:hAnsi="Times New Roman" w:cs="Times New Roman"/>
          <w:sz w:val="24"/>
          <w:szCs w:val="24"/>
        </w:rPr>
      </w:pPr>
      <w:r w:rsidRPr="008372BD">
        <w:rPr>
          <w:rFonts w:ascii="Times New Roman" w:hAnsi="Times New Roman" w:cs="Times New Roman"/>
          <w:sz w:val="24"/>
          <w:szCs w:val="24"/>
        </w:rPr>
        <w:t>Указ</w:t>
      </w:r>
      <w:r w:rsidR="005A3956">
        <w:rPr>
          <w:rFonts w:ascii="Times New Roman" w:hAnsi="Times New Roman" w:cs="Times New Roman"/>
          <w:sz w:val="24"/>
          <w:szCs w:val="24"/>
        </w:rPr>
        <w:t>а</w:t>
      </w:r>
      <w:r w:rsidRPr="008372BD">
        <w:rPr>
          <w:rFonts w:ascii="Times New Roman" w:hAnsi="Times New Roman" w:cs="Times New Roman"/>
          <w:sz w:val="24"/>
          <w:szCs w:val="24"/>
        </w:rPr>
        <w:t xml:space="preserve"> Президента Российской Федерации от 07</w:t>
      </w:r>
      <w:r w:rsidR="006C0D79" w:rsidRPr="008372BD">
        <w:rPr>
          <w:rFonts w:ascii="Times New Roman" w:hAnsi="Times New Roman" w:cs="Times New Roman"/>
          <w:sz w:val="24"/>
          <w:szCs w:val="24"/>
        </w:rPr>
        <w:t>.05.2</w:t>
      </w:r>
      <w:r w:rsidRPr="008372BD">
        <w:rPr>
          <w:rFonts w:ascii="Times New Roman" w:hAnsi="Times New Roman" w:cs="Times New Roman"/>
          <w:sz w:val="24"/>
          <w:szCs w:val="24"/>
        </w:rPr>
        <w:t>012</w:t>
      </w:r>
      <w:r w:rsidR="006C0D79" w:rsidRPr="008372BD">
        <w:rPr>
          <w:rFonts w:ascii="Times New Roman" w:hAnsi="Times New Roman" w:cs="Times New Roman"/>
          <w:sz w:val="24"/>
          <w:szCs w:val="24"/>
        </w:rPr>
        <w:t xml:space="preserve"> </w:t>
      </w:r>
      <w:r w:rsidR="008352DE">
        <w:rPr>
          <w:rFonts w:ascii="Times New Roman" w:hAnsi="Times New Roman" w:cs="Times New Roman"/>
          <w:sz w:val="24"/>
          <w:szCs w:val="24"/>
        </w:rPr>
        <w:t xml:space="preserve">№601 </w:t>
      </w:r>
      <w:r w:rsidRPr="008372BD">
        <w:rPr>
          <w:rFonts w:ascii="Times New Roman" w:hAnsi="Times New Roman" w:cs="Times New Roman"/>
          <w:sz w:val="24"/>
          <w:szCs w:val="24"/>
        </w:rPr>
        <w:t>«Об основных направлениях  совершенствования системы государственного управления»</w:t>
      </w:r>
      <w:r w:rsidR="006C0D79" w:rsidRPr="008372BD">
        <w:rPr>
          <w:rFonts w:ascii="Times New Roman" w:hAnsi="Times New Roman" w:cs="Times New Roman"/>
          <w:sz w:val="24"/>
          <w:szCs w:val="24"/>
        </w:rPr>
        <w:t>;</w:t>
      </w:r>
    </w:p>
    <w:p w:rsidR="001E105D" w:rsidRPr="008372BD" w:rsidRDefault="001E105D" w:rsidP="007C5D06">
      <w:pPr>
        <w:pStyle w:val="ConsNormal"/>
        <w:widowControl/>
        <w:numPr>
          <w:ilvl w:val="0"/>
          <w:numId w:val="3"/>
        </w:numPr>
        <w:tabs>
          <w:tab w:val="clear" w:pos="1429"/>
          <w:tab w:val="left" w:pos="-1701"/>
          <w:tab w:val="num" w:pos="993"/>
        </w:tabs>
        <w:ind w:left="0" w:firstLine="851"/>
        <w:jc w:val="both"/>
        <w:rPr>
          <w:rFonts w:ascii="Times New Roman" w:hAnsi="Times New Roman" w:cs="Times New Roman"/>
          <w:sz w:val="24"/>
          <w:szCs w:val="24"/>
        </w:rPr>
      </w:pPr>
      <w:r w:rsidRPr="008372BD">
        <w:rPr>
          <w:rFonts w:ascii="Times New Roman" w:hAnsi="Times New Roman" w:cs="Times New Roman"/>
          <w:sz w:val="24"/>
          <w:szCs w:val="24"/>
        </w:rPr>
        <w:t>Постановлени</w:t>
      </w:r>
      <w:r w:rsidR="00CE2B79">
        <w:rPr>
          <w:rFonts w:ascii="Times New Roman" w:hAnsi="Times New Roman" w:cs="Times New Roman"/>
          <w:sz w:val="24"/>
          <w:szCs w:val="24"/>
        </w:rPr>
        <w:t>я</w:t>
      </w:r>
      <w:r w:rsidRPr="008372BD">
        <w:rPr>
          <w:rFonts w:ascii="Times New Roman" w:hAnsi="Times New Roman" w:cs="Times New Roman"/>
          <w:sz w:val="24"/>
          <w:szCs w:val="24"/>
        </w:rPr>
        <w:t xml:space="preserve"> Правительства РФ от 24.05.2010 №365 «О координации мероприятий по использованию информационно-коммуникационных технологий в деятельности государственных органов»</w:t>
      </w:r>
      <w:r w:rsidR="006C0D79" w:rsidRPr="008372BD">
        <w:rPr>
          <w:rFonts w:ascii="Times New Roman" w:hAnsi="Times New Roman" w:cs="Times New Roman"/>
          <w:sz w:val="24"/>
          <w:szCs w:val="24"/>
        </w:rPr>
        <w:t>;</w:t>
      </w:r>
    </w:p>
    <w:p w:rsidR="000567BD" w:rsidRPr="008372BD" w:rsidRDefault="000567BD" w:rsidP="007C5D06">
      <w:pPr>
        <w:pStyle w:val="aff0"/>
        <w:numPr>
          <w:ilvl w:val="0"/>
          <w:numId w:val="3"/>
        </w:numPr>
        <w:tabs>
          <w:tab w:val="clear" w:pos="1429"/>
          <w:tab w:val="num" w:pos="993"/>
        </w:tabs>
        <w:adjustRightInd w:val="0"/>
        <w:spacing w:before="0" w:after="0"/>
        <w:ind w:left="0" w:firstLine="851"/>
        <w:jc w:val="both"/>
      </w:pPr>
      <w:r w:rsidRPr="008372BD">
        <w:t>Постановлени</w:t>
      </w:r>
      <w:r w:rsidR="00CE2B79">
        <w:t>я</w:t>
      </w:r>
      <w:r w:rsidR="00A4178C" w:rsidRPr="008372BD">
        <w:t xml:space="preserve"> </w:t>
      </w:r>
      <w:r w:rsidRPr="008372BD">
        <w:t xml:space="preserve">Правительства Ханты-Мансийского автономного округа - Югры от </w:t>
      </w:r>
      <w:r w:rsidR="00282A9B" w:rsidRPr="008372BD">
        <w:t>0</w:t>
      </w:r>
      <w:r w:rsidRPr="008372BD">
        <w:t>9</w:t>
      </w:r>
      <w:r w:rsidR="00282A9B" w:rsidRPr="008372BD">
        <w:t>.10.</w:t>
      </w:r>
      <w:r w:rsidRPr="008372BD">
        <w:t xml:space="preserve">2013 </w:t>
      </w:r>
      <w:r w:rsidR="006C0D79" w:rsidRPr="008372BD">
        <w:t>№</w:t>
      </w:r>
      <w:r w:rsidRPr="008372BD">
        <w:t xml:space="preserve">424-п </w:t>
      </w:r>
      <w:r w:rsidR="00CE2B79">
        <w:t>«</w:t>
      </w:r>
      <w:r w:rsidRPr="008372BD">
        <w:t xml:space="preserve">О государственной программе Ханты-Мансийского автономного округа - Югры </w:t>
      </w:r>
      <w:r w:rsidR="00282A9B" w:rsidRPr="008372BD">
        <w:t>«</w:t>
      </w:r>
      <w:r w:rsidRPr="008372BD">
        <w:t>Информационное общество Ханты-Мансийского автономного округа - Ю</w:t>
      </w:r>
      <w:r w:rsidR="00282A9B" w:rsidRPr="008372BD">
        <w:t>гры на 2014 - 2020 годы»;</w:t>
      </w:r>
    </w:p>
    <w:p w:rsidR="001E105D" w:rsidRPr="008372BD" w:rsidRDefault="001E105D" w:rsidP="001E105D">
      <w:pPr>
        <w:pStyle w:val="aff0"/>
        <w:numPr>
          <w:ilvl w:val="0"/>
          <w:numId w:val="3"/>
        </w:numPr>
        <w:tabs>
          <w:tab w:val="clear" w:pos="1429"/>
          <w:tab w:val="num" w:pos="993"/>
        </w:tabs>
        <w:adjustRightInd w:val="0"/>
        <w:spacing w:before="0" w:after="0"/>
        <w:ind w:left="0" w:firstLine="851"/>
        <w:jc w:val="both"/>
      </w:pPr>
      <w:r w:rsidRPr="008372BD">
        <w:t>Федеральн</w:t>
      </w:r>
      <w:r w:rsidR="00CE2B79">
        <w:t>ого</w:t>
      </w:r>
      <w:r w:rsidRPr="008372BD">
        <w:t xml:space="preserve"> закон</w:t>
      </w:r>
      <w:r w:rsidR="00CE2B79">
        <w:t>а</w:t>
      </w:r>
      <w:r w:rsidRPr="008372BD">
        <w:t xml:space="preserve"> от </w:t>
      </w:r>
      <w:r w:rsidR="006C0D79" w:rsidRPr="008372BD">
        <w:t>0</w:t>
      </w:r>
      <w:r w:rsidRPr="008372BD">
        <w:t>9</w:t>
      </w:r>
      <w:r w:rsidR="006C0D79" w:rsidRPr="008372BD">
        <w:t>.02.</w:t>
      </w:r>
      <w:r w:rsidRPr="008372BD">
        <w:t xml:space="preserve">2009 №8-ФЗ </w:t>
      </w:r>
      <w:r w:rsidR="00CE2B79">
        <w:t>«</w:t>
      </w:r>
      <w:r w:rsidRPr="008372BD">
        <w:t>Об обеспечении доступа к информации о деятельности государственных органов и органов местного самоуправления</w:t>
      </w:r>
      <w:r w:rsidR="00CE2B79">
        <w:t>»</w:t>
      </w:r>
      <w:r w:rsidR="006C0D79" w:rsidRPr="008372BD">
        <w:t>;</w:t>
      </w:r>
    </w:p>
    <w:p w:rsidR="00282A9B" w:rsidRPr="008372BD" w:rsidRDefault="00282A9B" w:rsidP="007C5D06">
      <w:pPr>
        <w:pStyle w:val="aff0"/>
        <w:numPr>
          <w:ilvl w:val="0"/>
          <w:numId w:val="3"/>
        </w:numPr>
        <w:tabs>
          <w:tab w:val="clear" w:pos="1429"/>
          <w:tab w:val="left" w:pos="-1701"/>
          <w:tab w:val="num" w:pos="851"/>
        </w:tabs>
        <w:adjustRightInd w:val="0"/>
        <w:spacing w:before="0" w:after="0"/>
        <w:ind w:left="0" w:firstLine="709"/>
        <w:jc w:val="both"/>
        <w:rPr>
          <w:b/>
        </w:rPr>
      </w:pPr>
      <w:r w:rsidRPr="008372BD">
        <w:t>Распоряжени</w:t>
      </w:r>
      <w:r w:rsidR="00CE2B79">
        <w:t>я</w:t>
      </w:r>
      <w:r w:rsidRPr="008372BD">
        <w:t xml:space="preserve"> Правительства РФ от 29.12.2014 </w:t>
      </w:r>
      <w:r w:rsidR="006C0D79" w:rsidRPr="008372BD">
        <w:t>№</w:t>
      </w:r>
      <w:r w:rsidRPr="008372BD">
        <w:t>2769-р «Об утверждении Концепции региональной информатизации»;</w:t>
      </w:r>
    </w:p>
    <w:p w:rsidR="00016593" w:rsidRPr="008372BD" w:rsidRDefault="00016593" w:rsidP="00016593">
      <w:pPr>
        <w:pStyle w:val="aff0"/>
        <w:numPr>
          <w:ilvl w:val="0"/>
          <w:numId w:val="3"/>
        </w:numPr>
        <w:tabs>
          <w:tab w:val="clear" w:pos="1429"/>
          <w:tab w:val="left" w:pos="-1701"/>
          <w:tab w:val="num" w:pos="851"/>
        </w:tabs>
        <w:adjustRightInd w:val="0"/>
        <w:spacing w:before="0" w:after="0"/>
        <w:ind w:left="0" w:firstLine="709"/>
        <w:jc w:val="both"/>
      </w:pPr>
      <w:r w:rsidRPr="008372BD">
        <w:t>Федеральн</w:t>
      </w:r>
      <w:r w:rsidR="00CE2B79">
        <w:t>ого</w:t>
      </w:r>
      <w:r w:rsidRPr="008372BD">
        <w:t xml:space="preserve"> закон</w:t>
      </w:r>
      <w:r w:rsidR="00CE2B79">
        <w:t>а</w:t>
      </w:r>
      <w:r w:rsidRPr="008372BD">
        <w:t xml:space="preserve"> от  27</w:t>
      </w:r>
      <w:r w:rsidR="006C0D79" w:rsidRPr="008372BD">
        <w:t>.07.</w:t>
      </w:r>
      <w:r w:rsidRPr="008372BD">
        <w:t xml:space="preserve">2006 №152-ФЗ </w:t>
      </w:r>
      <w:r w:rsidR="00CE2B79">
        <w:t>«</w:t>
      </w:r>
      <w:r w:rsidRPr="008372BD">
        <w:t>О персональных данных</w:t>
      </w:r>
      <w:r w:rsidR="00CE2B79">
        <w:t>»</w:t>
      </w:r>
      <w:r w:rsidR="006C0D79" w:rsidRPr="008372BD">
        <w:t>;</w:t>
      </w:r>
    </w:p>
    <w:p w:rsidR="00016593" w:rsidRPr="008372BD" w:rsidRDefault="00016593" w:rsidP="00016593">
      <w:pPr>
        <w:pStyle w:val="aff0"/>
        <w:numPr>
          <w:ilvl w:val="0"/>
          <w:numId w:val="3"/>
        </w:numPr>
        <w:tabs>
          <w:tab w:val="clear" w:pos="1429"/>
          <w:tab w:val="left" w:pos="-1701"/>
          <w:tab w:val="num" w:pos="851"/>
        </w:tabs>
        <w:adjustRightInd w:val="0"/>
        <w:spacing w:before="0" w:after="0"/>
        <w:ind w:left="0" w:firstLine="709"/>
        <w:jc w:val="both"/>
      </w:pPr>
      <w:r w:rsidRPr="008372BD">
        <w:t>Постановлени</w:t>
      </w:r>
      <w:r w:rsidR="00CE2B79">
        <w:t>я</w:t>
      </w:r>
      <w:r w:rsidRPr="008372BD">
        <w:t xml:space="preserve"> Правительство Российской Федерации от </w:t>
      </w:r>
      <w:r w:rsidR="008352DE">
        <w:t>0</w:t>
      </w:r>
      <w:r w:rsidRPr="008372BD">
        <w:t>1</w:t>
      </w:r>
      <w:r w:rsidR="006C0D79" w:rsidRPr="008372BD">
        <w:t>.11.</w:t>
      </w:r>
      <w:r w:rsidRPr="008372BD">
        <w:t>20</w:t>
      </w:r>
      <w:r w:rsidR="008352DE">
        <w:t>12</w:t>
      </w:r>
      <w:r w:rsidRPr="008372BD">
        <w:t xml:space="preserve"> №</w:t>
      </w:r>
      <w:r w:rsidR="008352DE">
        <w:t>1119</w:t>
      </w:r>
      <w:r w:rsidRPr="008372BD">
        <w:t xml:space="preserve"> «</w:t>
      </w:r>
      <w:r w:rsidR="008352DE" w:rsidRPr="008352DE">
        <w:t>Об утверждении требований к защите персональных данных при их обработке в информационных системах персональных данных</w:t>
      </w:r>
      <w:r w:rsidRPr="008372BD">
        <w:t>»</w:t>
      </w:r>
      <w:r w:rsidR="006C0D79" w:rsidRPr="008372BD">
        <w:t>;</w:t>
      </w:r>
    </w:p>
    <w:p w:rsidR="003A5DC2" w:rsidRPr="008372BD" w:rsidRDefault="003A5DC2" w:rsidP="007C5D06">
      <w:pPr>
        <w:pStyle w:val="aff0"/>
        <w:numPr>
          <w:ilvl w:val="0"/>
          <w:numId w:val="3"/>
        </w:numPr>
        <w:tabs>
          <w:tab w:val="clear" w:pos="1429"/>
          <w:tab w:val="left" w:pos="-1701"/>
          <w:tab w:val="num" w:pos="851"/>
        </w:tabs>
        <w:adjustRightInd w:val="0"/>
        <w:spacing w:before="0" w:after="0"/>
        <w:ind w:left="0" w:firstLine="709"/>
        <w:jc w:val="both"/>
        <w:rPr>
          <w:b/>
        </w:rPr>
      </w:pPr>
      <w:r w:rsidRPr="008372BD">
        <w:t>Решения Совета при полномочном представителе Президента Российской Федерации в Уральском федеральном округе по вопросам местного самоуправления (протокол от 06.10.</w:t>
      </w:r>
      <w:r w:rsidR="00BD686F" w:rsidRPr="008372BD">
        <w:t>20</w:t>
      </w:r>
      <w:r w:rsidRPr="008372BD">
        <w:t>14</w:t>
      </w:r>
      <w:r w:rsidR="00CE2B79">
        <w:t xml:space="preserve"> </w:t>
      </w:r>
      <w:r w:rsidRPr="008372BD">
        <w:t>№2)</w:t>
      </w:r>
      <w:r w:rsidR="00760121">
        <w:t>.</w:t>
      </w:r>
    </w:p>
    <w:p w:rsidR="00A4178C" w:rsidRPr="00E73910" w:rsidRDefault="00084131" w:rsidP="003B7B92">
      <w:pPr>
        <w:pStyle w:val="ConsNormal"/>
        <w:keepNext/>
        <w:widowControl/>
        <w:numPr>
          <w:ilvl w:val="1"/>
          <w:numId w:val="11"/>
        </w:num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4178C" w:rsidRPr="00E73910">
        <w:rPr>
          <w:rFonts w:ascii="Times New Roman" w:hAnsi="Times New Roman" w:cs="Times New Roman"/>
          <w:b/>
          <w:bCs/>
          <w:sz w:val="24"/>
          <w:szCs w:val="24"/>
        </w:rPr>
        <w:t>Анализ состояния сферы действия Программы</w:t>
      </w:r>
    </w:p>
    <w:p w:rsidR="00E73910" w:rsidRDefault="00E73910" w:rsidP="00C60261">
      <w:pPr>
        <w:pStyle w:val="ConsNormal"/>
        <w:widowControl/>
        <w:tabs>
          <w:tab w:val="left" w:pos="-1701"/>
        </w:tabs>
        <w:jc w:val="both"/>
        <w:rPr>
          <w:rFonts w:ascii="Times New Roman" w:hAnsi="Times New Roman" w:cs="Times New Roman"/>
          <w:sz w:val="24"/>
          <w:szCs w:val="24"/>
        </w:rPr>
      </w:pPr>
      <w:r w:rsidRPr="00E73910">
        <w:rPr>
          <w:rFonts w:ascii="Times New Roman" w:hAnsi="Times New Roman" w:cs="Times New Roman"/>
          <w:sz w:val="24"/>
          <w:szCs w:val="24"/>
        </w:rPr>
        <w:t xml:space="preserve">Основная концепция формирования информационного общества в </w:t>
      </w:r>
      <w:r>
        <w:rPr>
          <w:rFonts w:ascii="Times New Roman" w:hAnsi="Times New Roman" w:cs="Times New Roman"/>
          <w:sz w:val="24"/>
          <w:szCs w:val="24"/>
        </w:rPr>
        <w:t>городе Урай</w:t>
      </w:r>
      <w:r w:rsidRPr="00E73910">
        <w:rPr>
          <w:rFonts w:ascii="Times New Roman" w:hAnsi="Times New Roman" w:cs="Times New Roman"/>
          <w:sz w:val="24"/>
          <w:szCs w:val="24"/>
        </w:rPr>
        <w:t xml:space="preserve"> - 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развития цифрового контента, повышения эффективности</w:t>
      </w:r>
      <w:r>
        <w:rPr>
          <w:rFonts w:ascii="Times New Roman" w:hAnsi="Times New Roman" w:cs="Times New Roman"/>
          <w:sz w:val="24"/>
          <w:szCs w:val="24"/>
        </w:rPr>
        <w:t xml:space="preserve"> местного самоуправления.</w:t>
      </w:r>
    </w:p>
    <w:p w:rsidR="00060D47" w:rsidRPr="005148CF" w:rsidRDefault="000E2FA2" w:rsidP="0081791A">
      <w:pPr>
        <w:pStyle w:val="ConsNormal"/>
        <w:widowControl/>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178C" w:rsidRPr="0081791A">
        <w:rPr>
          <w:rFonts w:ascii="Times New Roman" w:hAnsi="Times New Roman" w:cs="Times New Roman"/>
          <w:sz w:val="24"/>
          <w:szCs w:val="24"/>
        </w:rPr>
        <w:t>Развитие информац</w:t>
      </w:r>
      <w:r w:rsidR="00A4178C">
        <w:rPr>
          <w:rFonts w:ascii="Times New Roman" w:hAnsi="Times New Roman" w:cs="Times New Roman"/>
          <w:sz w:val="24"/>
          <w:szCs w:val="24"/>
        </w:rPr>
        <w:t xml:space="preserve">ионного общества </w:t>
      </w:r>
      <w:r w:rsidR="00A4178C" w:rsidRPr="0081791A">
        <w:rPr>
          <w:rFonts w:ascii="Times New Roman" w:hAnsi="Times New Roman" w:cs="Times New Roman"/>
          <w:sz w:val="24"/>
          <w:szCs w:val="24"/>
        </w:rPr>
        <w:t>предоставляет широкие возможности для по</w:t>
      </w:r>
      <w:r w:rsidR="00A4178C">
        <w:rPr>
          <w:rFonts w:ascii="Times New Roman" w:hAnsi="Times New Roman" w:cs="Times New Roman"/>
          <w:sz w:val="24"/>
          <w:szCs w:val="24"/>
        </w:rPr>
        <w:t>вышения качества жизни граждан м</w:t>
      </w:r>
      <w:r w:rsidR="00A4178C" w:rsidRPr="0081791A">
        <w:rPr>
          <w:rFonts w:ascii="Times New Roman" w:hAnsi="Times New Roman" w:cs="Times New Roman"/>
          <w:sz w:val="24"/>
          <w:szCs w:val="24"/>
        </w:rPr>
        <w:t xml:space="preserve">униципального образования </w:t>
      </w:r>
      <w:r w:rsidR="00A4178C">
        <w:rPr>
          <w:rFonts w:ascii="Times New Roman" w:hAnsi="Times New Roman" w:cs="Times New Roman"/>
          <w:sz w:val="24"/>
          <w:szCs w:val="24"/>
        </w:rPr>
        <w:t xml:space="preserve">городской округ </w:t>
      </w:r>
      <w:r w:rsidR="00A4178C" w:rsidRPr="0081791A">
        <w:rPr>
          <w:rFonts w:ascii="Times New Roman" w:hAnsi="Times New Roman" w:cs="Times New Roman"/>
          <w:sz w:val="24"/>
          <w:szCs w:val="24"/>
        </w:rPr>
        <w:t>город</w:t>
      </w:r>
      <w:r w:rsidR="00A4178C">
        <w:rPr>
          <w:rFonts w:ascii="Times New Roman" w:hAnsi="Times New Roman" w:cs="Times New Roman"/>
          <w:sz w:val="24"/>
          <w:szCs w:val="24"/>
        </w:rPr>
        <w:t xml:space="preserve"> </w:t>
      </w:r>
      <w:r w:rsidR="00A4178C">
        <w:rPr>
          <w:rFonts w:ascii="Times New Roman" w:hAnsi="Times New Roman" w:cs="Times New Roman"/>
          <w:sz w:val="24"/>
          <w:szCs w:val="24"/>
        </w:rPr>
        <w:lastRenderedPageBreak/>
        <w:t xml:space="preserve">Урай, </w:t>
      </w:r>
      <w:r w:rsidR="00A4178C" w:rsidRPr="0081791A">
        <w:rPr>
          <w:rFonts w:ascii="Times New Roman" w:hAnsi="Times New Roman" w:cs="Times New Roman"/>
          <w:sz w:val="24"/>
          <w:szCs w:val="24"/>
        </w:rPr>
        <w:t>повышения качества услуг, оказываемых в электронной форме, а также создание условий для дальнейшего успешного социально-экономичес</w:t>
      </w:r>
      <w:r w:rsidR="00A4178C">
        <w:rPr>
          <w:rFonts w:ascii="Times New Roman" w:hAnsi="Times New Roman" w:cs="Times New Roman"/>
          <w:sz w:val="24"/>
          <w:szCs w:val="24"/>
        </w:rPr>
        <w:t>кого развития м</w:t>
      </w:r>
      <w:r w:rsidR="00A4178C" w:rsidRPr="0081791A">
        <w:rPr>
          <w:rFonts w:ascii="Times New Roman" w:hAnsi="Times New Roman" w:cs="Times New Roman"/>
          <w:sz w:val="24"/>
          <w:szCs w:val="24"/>
        </w:rPr>
        <w:t xml:space="preserve">униципального образования </w:t>
      </w:r>
      <w:r w:rsidR="00A4178C">
        <w:rPr>
          <w:rFonts w:ascii="Times New Roman" w:hAnsi="Times New Roman" w:cs="Times New Roman"/>
          <w:sz w:val="24"/>
          <w:szCs w:val="24"/>
        </w:rPr>
        <w:t xml:space="preserve">городской округ </w:t>
      </w:r>
      <w:r w:rsidR="00A4178C" w:rsidRPr="0081791A">
        <w:rPr>
          <w:rFonts w:ascii="Times New Roman" w:hAnsi="Times New Roman" w:cs="Times New Roman"/>
          <w:sz w:val="24"/>
          <w:szCs w:val="24"/>
        </w:rPr>
        <w:t>город Урай</w:t>
      </w:r>
      <w:r w:rsidR="00E73910">
        <w:rPr>
          <w:rFonts w:ascii="Times New Roman" w:hAnsi="Times New Roman" w:cs="Times New Roman"/>
          <w:sz w:val="24"/>
          <w:szCs w:val="24"/>
        </w:rPr>
        <w:t xml:space="preserve"> (далее - МО город Урай)</w:t>
      </w:r>
      <w:r w:rsidR="00A4178C" w:rsidRPr="0081791A">
        <w:rPr>
          <w:rFonts w:ascii="Times New Roman" w:hAnsi="Times New Roman" w:cs="Times New Roman"/>
          <w:sz w:val="24"/>
          <w:szCs w:val="24"/>
        </w:rPr>
        <w:t>.</w:t>
      </w:r>
      <w:r w:rsidR="00060D47">
        <w:rPr>
          <w:rFonts w:ascii="Times New Roman" w:hAnsi="Times New Roman" w:cs="Times New Roman"/>
          <w:sz w:val="24"/>
          <w:szCs w:val="24"/>
        </w:rPr>
        <w:t xml:space="preserve"> В рамках реализации предыдущей муниципальной программы для </w:t>
      </w:r>
      <w:r w:rsidR="00060D47" w:rsidRPr="004C2A3E">
        <w:rPr>
          <w:rFonts w:ascii="Times New Roman" w:hAnsi="Times New Roman" w:cs="Times New Roman"/>
          <w:sz w:val="24"/>
          <w:szCs w:val="24"/>
        </w:rPr>
        <w:t>эффективн</w:t>
      </w:r>
      <w:r w:rsidR="00060D47">
        <w:rPr>
          <w:rFonts w:ascii="Times New Roman" w:hAnsi="Times New Roman" w:cs="Times New Roman"/>
          <w:sz w:val="24"/>
          <w:szCs w:val="24"/>
        </w:rPr>
        <w:t>ой</w:t>
      </w:r>
      <w:r w:rsidR="00060D47" w:rsidRPr="004C2A3E">
        <w:rPr>
          <w:rFonts w:ascii="Times New Roman" w:hAnsi="Times New Roman" w:cs="Times New Roman"/>
          <w:sz w:val="24"/>
          <w:szCs w:val="24"/>
        </w:rPr>
        <w:t xml:space="preserve"> реализаци</w:t>
      </w:r>
      <w:r w:rsidR="00060D47">
        <w:rPr>
          <w:rFonts w:ascii="Times New Roman" w:hAnsi="Times New Roman" w:cs="Times New Roman"/>
          <w:sz w:val="24"/>
          <w:szCs w:val="24"/>
        </w:rPr>
        <w:t>и</w:t>
      </w:r>
      <w:r w:rsidR="00060D47" w:rsidRPr="004C2A3E">
        <w:rPr>
          <w:rFonts w:ascii="Times New Roman" w:hAnsi="Times New Roman" w:cs="Times New Roman"/>
          <w:sz w:val="24"/>
          <w:szCs w:val="24"/>
        </w:rPr>
        <w:t xml:space="preserve"> полномочий </w:t>
      </w:r>
      <w:r w:rsidR="00AF7E51">
        <w:rPr>
          <w:rFonts w:ascii="Times New Roman" w:hAnsi="Times New Roman" w:cs="Times New Roman"/>
          <w:sz w:val="24"/>
          <w:szCs w:val="24"/>
        </w:rPr>
        <w:t>органов местного самоуправления</w:t>
      </w:r>
      <w:r w:rsidR="00060D47">
        <w:rPr>
          <w:rFonts w:ascii="Times New Roman" w:hAnsi="Times New Roman" w:cs="Times New Roman"/>
          <w:sz w:val="24"/>
          <w:szCs w:val="24"/>
        </w:rPr>
        <w:t xml:space="preserve"> приобретено серверное и мультимедийное </w:t>
      </w:r>
      <w:r w:rsidR="005148CF">
        <w:rPr>
          <w:rFonts w:ascii="Times New Roman" w:hAnsi="Times New Roman" w:cs="Times New Roman"/>
          <w:sz w:val="24"/>
          <w:szCs w:val="24"/>
        </w:rPr>
        <w:t xml:space="preserve">оборудование, город Урай был представлен </w:t>
      </w:r>
      <w:proofErr w:type="gramStart"/>
      <w:r w:rsidR="005148CF">
        <w:rPr>
          <w:rFonts w:ascii="Times New Roman" w:hAnsi="Times New Roman" w:cs="Times New Roman"/>
          <w:sz w:val="24"/>
          <w:szCs w:val="24"/>
        </w:rPr>
        <w:t>на</w:t>
      </w:r>
      <w:proofErr w:type="gramEnd"/>
      <w:r w:rsidR="005148CF">
        <w:rPr>
          <w:rFonts w:ascii="Times New Roman" w:hAnsi="Times New Roman" w:cs="Times New Roman"/>
          <w:sz w:val="24"/>
          <w:szCs w:val="24"/>
        </w:rPr>
        <w:t xml:space="preserve"> международных </w:t>
      </w:r>
      <w:r w:rsidR="005148CF">
        <w:rPr>
          <w:rFonts w:ascii="Times New Roman" w:hAnsi="Times New Roman" w:cs="Times New Roman"/>
          <w:sz w:val="24"/>
          <w:szCs w:val="24"/>
          <w:lang w:val="en-US"/>
        </w:rPr>
        <w:t>IT</w:t>
      </w:r>
      <w:r w:rsidR="005148CF">
        <w:rPr>
          <w:rFonts w:ascii="Times New Roman" w:hAnsi="Times New Roman" w:cs="Times New Roman"/>
          <w:sz w:val="24"/>
          <w:szCs w:val="24"/>
        </w:rPr>
        <w:t>-форумах с участием стран БРИКС и ШОС.</w:t>
      </w:r>
    </w:p>
    <w:p w:rsidR="00805160" w:rsidRDefault="009B191F" w:rsidP="0081791A">
      <w:pPr>
        <w:pStyle w:val="ConsNormal"/>
        <w:widowControl/>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Однако</w:t>
      </w:r>
      <w:r w:rsidR="00CE2B79">
        <w:rPr>
          <w:rFonts w:ascii="Times New Roman" w:hAnsi="Times New Roman" w:cs="Times New Roman"/>
          <w:sz w:val="24"/>
          <w:szCs w:val="24"/>
        </w:rPr>
        <w:t>,</w:t>
      </w:r>
      <w:r>
        <w:rPr>
          <w:rFonts w:ascii="Times New Roman" w:hAnsi="Times New Roman" w:cs="Times New Roman"/>
          <w:sz w:val="24"/>
          <w:szCs w:val="24"/>
        </w:rPr>
        <w:t xml:space="preserve"> о</w:t>
      </w:r>
      <w:r w:rsidR="00A4178C" w:rsidRPr="0081791A">
        <w:rPr>
          <w:rFonts w:ascii="Times New Roman" w:hAnsi="Times New Roman" w:cs="Times New Roman"/>
          <w:sz w:val="24"/>
          <w:szCs w:val="24"/>
        </w:rPr>
        <w:t>дним из факторов, негативно влияющих на уровень распространения информационных и коммуникационных технологий (далее – ИКТ) и, соответственно, развитие информационного общества в</w:t>
      </w:r>
      <w:r w:rsidR="00A4178C" w:rsidRPr="004B137A">
        <w:rPr>
          <w:rFonts w:ascii="Times New Roman" w:hAnsi="Times New Roman" w:cs="Times New Roman"/>
          <w:sz w:val="24"/>
          <w:szCs w:val="24"/>
        </w:rPr>
        <w:t xml:space="preserve"> </w:t>
      </w:r>
      <w:r w:rsidR="00D70AA4">
        <w:rPr>
          <w:rFonts w:ascii="Times New Roman" w:hAnsi="Times New Roman" w:cs="Times New Roman"/>
          <w:sz w:val="24"/>
          <w:szCs w:val="24"/>
        </w:rPr>
        <w:t xml:space="preserve">МО </w:t>
      </w:r>
      <w:r w:rsidR="00A4178C" w:rsidRPr="0081791A">
        <w:rPr>
          <w:rFonts w:ascii="Times New Roman" w:hAnsi="Times New Roman" w:cs="Times New Roman"/>
          <w:sz w:val="24"/>
          <w:szCs w:val="24"/>
        </w:rPr>
        <w:t xml:space="preserve">город Урай, является довольно высокий уровень цифрового неравенства между жителями города в использовании </w:t>
      </w:r>
      <w:r w:rsidR="00D70AA4">
        <w:rPr>
          <w:rFonts w:ascii="Times New Roman" w:hAnsi="Times New Roman" w:cs="Times New Roman"/>
          <w:sz w:val="24"/>
          <w:szCs w:val="24"/>
        </w:rPr>
        <w:t>ИКТ</w:t>
      </w:r>
      <w:r w:rsidR="00A4178C" w:rsidRPr="0081791A">
        <w:rPr>
          <w:rFonts w:ascii="Times New Roman" w:hAnsi="Times New Roman" w:cs="Times New Roman"/>
          <w:sz w:val="24"/>
          <w:szCs w:val="24"/>
        </w:rPr>
        <w:t xml:space="preserve"> в домашних хозяйствах. </w:t>
      </w:r>
    </w:p>
    <w:p w:rsidR="00A4178C" w:rsidRPr="0081791A" w:rsidRDefault="00A4178C" w:rsidP="0081791A">
      <w:pPr>
        <w:pStyle w:val="ConsNormal"/>
        <w:widowControl/>
        <w:tabs>
          <w:tab w:val="left" w:pos="-1701"/>
        </w:tabs>
        <w:ind w:firstLine="709"/>
        <w:jc w:val="both"/>
        <w:rPr>
          <w:rFonts w:ascii="Times New Roman" w:hAnsi="Times New Roman" w:cs="Times New Roman"/>
          <w:sz w:val="24"/>
          <w:szCs w:val="24"/>
        </w:rPr>
      </w:pPr>
      <w:r w:rsidRPr="00805160">
        <w:rPr>
          <w:rFonts w:ascii="Times New Roman" w:hAnsi="Times New Roman" w:cs="Times New Roman"/>
          <w:sz w:val="24"/>
          <w:szCs w:val="24"/>
        </w:rPr>
        <w:t xml:space="preserve">Остаются проблемы организации широкополосного доступа для </w:t>
      </w:r>
      <w:proofErr w:type="gramStart"/>
      <w:r w:rsidRPr="00805160">
        <w:rPr>
          <w:rFonts w:ascii="Times New Roman" w:hAnsi="Times New Roman" w:cs="Times New Roman"/>
          <w:sz w:val="24"/>
          <w:szCs w:val="24"/>
        </w:rPr>
        <w:t>конечных</w:t>
      </w:r>
      <w:proofErr w:type="gramEnd"/>
      <w:r w:rsidRPr="00805160">
        <w:rPr>
          <w:rFonts w:ascii="Times New Roman" w:hAnsi="Times New Roman" w:cs="Times New Roman"/>
          <w:sz w:val="24"/>
          <w:szCs w:val="24"/>
        </w:rPr>
        <w:t xml:space="preserve"> пользователей.</w:t>
      </w:r>
      <w:r w:rsidRPr="0081791A">
        <w:rPr>
          <w:rFonts w:ascii="Times New Roman" w:hAnsi="Times New Roman" w:cs="Times New Roman"/>
          <w:sz w:val="24"/>
          <w:szCs w:val="24"/>
        </w:rPr>
        <w:t xml:space="preserve"> Для ускоренного развития </w:t>
      </w:r>
      <w:r>
        <w:rPr>
          <w:rFonts w:ascii="Times New Roman" w:hAnsi="Times New Roman" w:cs="Times New Roman"/>
          <w:sz w:val="24"/>
          <w:szCs w:val="24"/>
        </w:rPr>
        <w:t xml:space="preserve">в </w:t>
      </w:r>
      <w:r w:rsidR="00D70AA4">
        <w:rPr>
          <w:rFonts w:ascii="Times New Roman" w:hAnsi="Times New Roman" w:cs="Times New Roman"/>
          <w:sz w:val="24"/>
          <w:szCs w:val="24"/>
        </w:rPr>
        <w:t xml:space="preserve">МО </w:t>
      </w:r>
      <w:r w:rsidR="00D70AA4" w:rsidRPr="0081791A">
        <w:rPr>
          <w:rFonts w:ascii="Times New Roman" w:hAnsi="Times New Roman" w:cs="Times New Roman"/>
          <w:sz w:val="24"/>
          <w:szCs w:val="24"/>
        </w:rPr>
        <w:t>город Урай</w:t>
      </w:r>
      <w:r w:rsidRPr="0081791A">
        <w:rPr>
          <w:rFonts w:ascii="Times New Roman" w:hAnsi="Times New Roman" w:cs="Times New Roman"/>
          <w:sz w:val="24"/>
          <w:szCs w:val="24"/>
        </w:rPr>
        <w:t xml:space="preserve"> информационного общества необходимо обеспечить</w:t>
      </w:r>
      <w:r>
        <w:rPr>
          <w:rFonts w:ascii="Times New Roman" w:hAnsi="Times New Roman" w:cs="Times New Roman"/>
          <w:sz w:val="24"/>
          <w:szCs w:val="24"/>
        </w:rPr>
        <w:t xml:space="preserve"> </w:t>
      </w:r>
      <w:r w:rsidRPr="0081791A">
        <w:rPr>
          <w:rFonts w:ascii="Times New Roman" w:hAnsi="Times New Roman" w:cs="Times New Roman"/>
          <w:sz w:val="24"/>
          <w:szCs w:val="24"/>
        </w:rPr>
        <w:t>(добиться) значительное снижение стоимости предоставляемых услуг в сфере ИКТ населению с одновременным повышением их качества на основе развития конкуренции между операторами связи, поставщиками оборудования.</w:t>
      </w:r>
    </w:p>
    <w:p w:rsidR="00A4178C" w:rsidRPr="0081791A" w:rsidRDefault="00A4178C" w:rsidP="0081791A">
      <w:pPr>
        <w:pStyle w:val="ConsNormal"/>
        <w:widowControl/>
        <w:tabs>
          <w:tab w:val="left" w:pos="-1701"/>
        </w:tabs>
        <w:ind w:firstLine="709"/>
        <w:jc w:val="both"/>
        <w:rPr>
          <w:rFonts w:ascii="Times New Roman" w:hAnsi="Times New Roman" w:cs="Times New Roman"/>
          <w:sz w:val="24"/>
          <w:szCs w:val="24"/>
        </w:rPr>
      </w:pPr>
      <w:r w:rsidRPr="0081791A">
        <w:rPr>
          <w:rFonts w:ascii="Times New Roman" w:hAnsi="Times New Roman" w:cs="Times New Roman"/>
          <w:sz w:val="24"/>
          <w:szCs w:val="24"/>
        </w:rPr>
        <w:t xml:space="preserve">Еще одним фактором, препятствующим ускоренному развитию информационного общества, является недостаточный уровень распространения базовых навыков использования ИКТ. Это касается как населения, так и муниципальных служащих, и работников бюджетной сферы. </w:t>
      </w:r>
    </w:p>
    <w:p w:rsidR="00A4178C" w:rsidRPr="0081791A" w:rsidRDefault="00A4178C" w:rsidP="0081791A">
      <w:pPr>
        <w:pStyle w:val="ConsNormal"/>
        <w:widowControl/>
        <w:tabs>
          <w:tab w:val="left" w:pos="-1701"/>
        </w:tabs>
        <w:ind w:firstLine="709"/>
        <w:jc w:val="both"/>
        <w:rPr>
          <w:rFonts w:ascii="Times New Roman" w:hAnsi="Times New Roman" w:cs="Times New Roman"/>
          <w:sz w:val="24"/>
          <w:szCs w:val="24"/>
        </w:rPr>
      </w:pPr>
      <w:r w:rsidRPr="0081791A">
        <w:rPr>
          <w:rFonts w:ascii="Times New Roman" w:hAnsi="Times New Roman" w:cs="Times New Roman"/>
          <w:sz w:val="24"/>
          <w:szCs w:val="24"/>
        </w:rPr>
        <w:t xml:space="preserve">На начальной стадии развития находятся основные муниципальные информационные системы, содержащие учетную информацию о ключевых объектах муниципального  управления. </w:t>
      </w:r>
      <w:r>
        <w:rPr>
          <w:rFonts w:ascii="Times New Roman" w:hAnsi="Times New Roman" w:cs="Times New Roman"/>
          <w:sz w:val="24"/>
          <w:szCs w:val="24"/>
        </w:rPr>
        <w:t xml:space="preserve">Только в администрации города Урай </w:t>
      </w:r>
      <w:r w:rsidRPr="0081791A">
        <w:rPr>
          <w:rFonts w:ascii="Times New Roman" w:hAnsi="Times New Roman" w:cs="Times New Roman"/>
          <w:sz w:val="24"/>
          <w:szCs w:val="24"/>
        </w:rPr>
        <w:t>развернуты и используются комплексные системы электронного документооборота. В единичных случаях внедряются информационно-аналитические системы планирования и мониторинга</w:t>
      </w:r>
      <w:r>
        <w:rPr>
          <w:rFonts w:ascii="Times New Roman" w:hAnsi="Times New Roman" w:cs="Times New Roman"/>
          <w:sz w:val="24"/>
          <w:szCs w:val="24"/>
        </w:rPr>
        <w:t xml:space="preserve">. </w:t>
      </w:r>
      <w:r w:rsidRPr="0081791A">
        <w:rPr>
          <w:rFonts w:ascii="Times New Roman" w:hAnsi="Times New Roman" w:cs="Times New Roman"/>
          <w:sz w:val="24"/>
          <w:szCs w:val="24"/>
        </w:rPr>
        <w:t>Не автоматизированы процедуры сбора и обработки информации, необходимой для планирования и определения целевых показателей деятельности органов</w:t>
      </w:r>
      <w:r>
        <w:rPr>
          <w:rFonts w:ascii="Times New Roman" w:hAnsi="Times New Roman" w:cs="Times New Roman"/>
          <w:sz w:val="24"/>
          <w:szCs w:val="24"/>
        </w:rPr>
        <w:t xml:space="preserve"> администрации города Урай</w:t>
      </w:r>
      <w:r w:rsidRPr="0081791A">
        <w:rPr>
          <w:rFonts w:ascii="Times New Roman" w:hAnsi="Times New Roman" w:cs="Times New Roman"/>
          <w:sz w:val="24"/>
          <w:szCs w:val="24"/>
        </w:rPr>
        <w:t>, а также единая информационная система контроля их достижения.</w:t>
      </w:r>
    </w:p>
    <w:p w:rsidR="00A4178C" w:rsidRPr="0081791A" w:rsidRDefault="00A4178C" w:rsidP="0081791A">
      <w:pPr>
        <w:pStyle w:val="ConsNormal"/>
        <w:widowControl/>
        <w:tabs>
          <w:tab w:val="left" w:pos="-1701"/>
        </w:tabs>
        <w:ind w:firstLine="709"/>
        <w:jc w:val="both"/>
        <w:rPr>
          <w:rFonts w:ascii="Times New Roman" w:hAnsi="Times New Roman" w:cs="Times New Roman"/>
          <w:sz w:val="24"/>
          <w:szCs w:val="24"/>
        </w:rPr>
      </w:pPr>
      <w:r w:rsidRPr="0081791A">
        <w:rPr>
          <w:rFonts w:ascii="Times New Roman" w:hAnsi="Times New Roman" w:cs="Times New Roman"/>
          <w:sz w:val="24"/>
          <w:szCs w:val="24"/>
        </w:rPr>
        <w:t xml:space="preserve">Недостаточными темпами развивается инфраструктура публичного (общественного) доступа населения к сайтам органов </w:t>
      </w:r>
      <w:r>
        <w:rPr>
          <w:rFonts w:ascii="Times New Roman" w:hAnsi="Times New Roman" w:cs="Times New Roman"/>
          <w:sz w:val="24"/>
          <w:szCs w:val="24"/>
        </w:rPr>
        <w:t>местного самоуправления</w:t>
      </w:r>
      <w:r w:rsidRPr="0081791A">
        <w:rPr>
          <w:rFonts w:ascii="Times New Roman" w:hAnsi="Times New Roman" w:cs="Times New Roman"/>
          <w:sz w:val="24"/>
          <w:szCs w:val="24"/>
        </w:rPr>
        <w:t xml:space="preserve">  и другие средства </w:t>
      </w:r>
      <w:proofErr w:type="gramStart"/>
      <w:r w:rsidRPr="0081791A">
        <w:rPr>
          <w:rFonts w:ascii="Times New Roman" w:hAnsi="Times New Roman" w:cs="Times New Roman"/>
          <w:sz w:val="24"/>
          <w:szCs w:val="24"/>
        </w:rPr>
        <w:t>информационно-справочной</w:t>
      </w:r>
      <w:proofErr w:type="gramEnd"/>
      <w:r w:rsidRPr="0081791A">
        <w:rPr>
          <w:rFonts w:ascii="Times New Roman" w:hAnsi="Times New Roman" w:cs="Times New Roman"/>
          <w:sz w:val="24"/>
          <w:szCs w:val="24"/>
        </w:rPr>
        <w:t xml:space="preserve"> поддержки и обслуживания населения.</w:t>
      </w:r>
    </w:p>
    <w:p w:rsidR="00A4178C" w:rsidRPr="0081791A" w:rsidRDefault="00A4178C" w:rsidP="0081791A">
      <w:pPr>
        <w:pStyle w:val="ConsNormal"/>
        <w:widowControl/>
        <w:tabs>
          <w:tab w:val="left" w:pos="-1701"/>
        </w:tabs>
        <w:ind w:firstLine="709"/>
        <w:jc w:val="both"/>
        <w:rPr>
          <w:rFonts w:ascii="Times New Roman" w:hAnsi="Times New Roman" w:cs="Times New Roman"/>
          <w:sz w:val="24"/>
          <w:szCs w:val="24"/>
        </w:rPr>
      </w:pPr>
      <w:r w:rsidRPr="0081791A">
        <w:rPr>
          <w:rFonts w:ascii="Times New Roman" w:hAnsi="Times New Roman" w:cs="Times New Roman"/>
          <w:sz w:val="24"/>
          <w:szCs w:val="24"/>
        </w:rPr>
        <w:t xml:space="preserve">Проблемой остается несовместимость программно-технических решений, невозможность обмена данными между различными созданными государственными и муниципальными информационными системами. Отсутствуют механизмы и технологии оперативного информационного взаимодействия </w:t>
      </w:r>
      <w:r>
        <w:rPr>
          <w:rFonts w:ascii="Times New Roman" w:hAnsi="Times New Roman" w:cs="Times New Roman"/>
          <w:sz w:val="24"/>
          <w:szCs w:val="24"/>
        </w:rPr>
        <w:t xml:space="preserve">муниципальных </w:t>
      </w:r>
      <w:r w:rsidRPr="0081791A">
        <w:rPr>
          <w:rFonts w:ascii="Times New Roman" w:hAnsi="Times New Roman" w:cs="Times New Roman"/>
          <w:sz w:val="24"/>
          <w:szCs w:val="24"/>
        </w:rPr>
        <w:t>информационных систем между собой и друг с другом.</w:t>
      </w:r>
    </w:p>
    <w:p w:rsidR="000B50B0" w:rsidRDefault="000862CB" w:rsidP="0081791A">
      <w:pPr>
        <w:pStyle w:val="ConsNormal"/>
        <w:widowControl/>
        <w:tabs>
          <w:tab w:val="left" w:pos="-1701"/>
        </w:tabs>
        <w:ind w:firstLine="709"/>
        <w:jc w:val="both"/>
        <w:rPr>
          <w:rFonts w:ascii="Times New Roman" w:hAnsi="Times New Roman" w:cs="Times New Roman"/>
          <w:sz w:val="24"/>
          <w:szCs w:val="24"/>
        </w:rPr>
      </w:pPr>
      <w:r w:rsidRPr="007312F8">
        <w:rPr>
          <w:rFonts w:ascii="Times New Roman" w:hAnsi="Times New Roman" w:cs="Times New Roman"/>
          <w:sz w:val="24"/>
          <w:szCs w:val="24"/>
        </w:rPr>
        <w:t>Для повышения уровня информированности населения о деятельности органов местного самоуправления, о принятых нормативно-правовых актах, об их изменениях, необходимо проводить информационно-рекламные мероприятия.</w:t>
      </w:r>
    </w:p>
    <w:p w:rsidR="00060D47" w:rsidRDefault="00060D47" w:rsidP="00060D47">
      <w:pPr>
        <w:pStyle w:val="aff0"/>
        <w:widowControl w:val="0"/>
        <w:adjustRightInd w:val="0"/>
        <w:spacing w:before="0" w:after="0"/>
        <w:ind w:left="0" w:firstLine="709"/>
        <w:jc w:val="both"/>
      </w:pPr>
      <w:proofErr w:type="gramStart"/>
      <w:r>
        <w:t>Учитывая текущее состояние сферы информатизации муниципального образования город Урай мероприятия программы направлены на осуществление</w:t>
      </w:r>
      <w:proofErr w:type="gramEnd"/>
      <w:r>
        <w:t xml:space="preserve"> следующих мер:</w:t>
      </w:r>
    </w:p>
    <w:p w:rsidR="00060D47" w:rsidRPr="00084131" w:rsidRDefault="00084131" w:rsidP="00084131">
      <w:pPr>
        <w:pStyle w:val="aff0"/>
        <w:widowControl w:val="0"/>
        <w:numPr>
          <w:ilvl w:val="0"/>
          <w:numId w:val="20"/>
        </w:numPr>
        <w:adjustRightInd w:val="0"/>
        <w:spacing w:before="0" w:after="0"/>
        <w:ind w:left="0" w:firstLine="709"/>
        <w:jc w:val="both"/>
        <w:rPr>
          <w:b/>
        </w:rPr>
      </w:pPr>
      <w:r>
        <w:rPr>
          <w:b/>
        </w:rPr>
        <w:t>о</w:t>
      </w:r>
      <w:r w:rsidR="00060D47" w:rsidRPr="00084131">
        <w:rPr>
          <w:b/>
        </w:rPr>
        <w:t xml:space="preserve">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 создание сервисов для обеспечения общественного обсуждения и контроля деятельности органов </w:t>
      </w:r>
      <w:r w:rsidR="002B7642" w:rsidRPr="00084131">
        <w:rPr>
          <w:b/>
        </w:rPr>
        <w:t>местного самоуправления</w:t>
      </w:r>
      <w:r w:rsidR="00060D47" w:rsidRPr="00084131">
        <w:rPr>
          <w:b/>
        </w:rPr>
        <w:t>:</w:t>
      </w:r>
    </w:p>
    <w:p w:rsidR="00060D47" w:rsidRDefault="00060D47" w:rsidP="00060D47">
      <w:pPr>
        <w:pStyle w:val="aff0"/>
        <w:widowControl w:val="0"/>
        <w:numPr>
          <w:ilvl w:val="0"/>
          <w:numId w:val="6"/>
        </w:numPr>
        <w:adjustRightInd w:val="0"/>
        <w:spacing w:before="0" w:after="0"/>
        <w:ind w:left="0" w:firstLine="709"/>
        <w:jc w:val="both"/>
      </w:pPr>
      <w:r w:rsidRPr="00EB2121">
        <w:t xml:space="preserve">Для реализации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повышения открытости органов местного самоуправления, организации диалога с жителями города на 2016-2018 годы запланированы работы по развитию </w:t>
      </w:r>
      <w:r>
        <w:t>о</w:t>
      </w:r>
      <w:r w:rsidRPr="00EB2121">
        <w:t xml:space="preserve">фициального портала органов местного самоуправления города Урай </w:t>
      </w:r>
      <w:hyperlink r:id="rId12" w:history="1">
        <w:r w:rsidRPr="00EB2121">
          <w:rPr>
            <w:b/>
            <w:u w:val="single"/>
          </w:rPr>
          <w:t>http://uray.ru</w:t>
        </w:r>
      </w:hyperlink>
      <w:r w:rsidRPr="00EB2121">
        <w:t>.</w:t>
      </w:r>
    </w:p>
    <w:p w:rsidR="00060D47" w:rsidRPr="00EB2121" w:rsidRDefault="00060D47" w:rsidP="00060D47">
      <w:pPr>
        <w:pStyle w:val="afd"/>
        <w:shd w:val="clear" w:color="auto" w:fill="FFFFFF"/>
        <w:spacing w:before="0" w:after="0"/>
        <w:ind w:firstLine="709"/>
        <w:jc w:val="both"/>
        <w:rPr>
          <w:rFonts w:ascii="Times New Roman" w:hAnsi="Times New Roman" w:cs="Times New Roman"/>
          <w:color w:val="auto"/>
          <w:sz w:val="24"/>
          <w:szCs w:val="24"/>
        </w:rPr>
      </w:pPr>
      <w:r w:rsidRPr="00EB2121">
        <w:rPr>
          <w:rFonts w:ascii="Times New Roman" w:hAnsi="Times New Roman" w:cs="Times New Roman"/>
          <w:color w:val="auto"/>
          <w:sz w:val="24"/>
          <w:szCs w:val="24"/>
        </w:rPr>
        <w:lastRenderedPageBreak/>
        <w:t>По итогам 2014 года Официальный портал администрации города Урай занял 1 место по открытости власти среди сайтов муниципалитетов автономного округа. Необходимо поддерживать достигнутый уровень.</w:t>
      </w:r>
    </w:p>
    <w:p w:rsidR="00060D47" w:rsidRDefault="00060D47" w:rsidP="00060D47">
      <w:pPr>
        <w:pStyle w:val="afd"/>
        <w:numPr>
          <w:ilvl w:val="0"/>
          <w:numId w:val="6"/>
        </w:numPr>
        <w:shd w:val="clear" w:color="auto" w:fill="FFFFFF"/>
        <w:spacing w:before="0" w:after="0"/>
        <w:ind w:left="0" w:firstLine="709"/>
        <w:jc w:val="both"/>
        <w:rPr>
          <w:rFonts w:ascii="Times New Roman" w:hAnsi="Times New Roman" w:cs="Times New Roman"/>
          <w:color w:val="auto"/>
          <w:sz w:val="24"/>
          <w:szCs w:val="24"/>
        </w:rPr>
      </w:pPr>
      <w:r w:rsidRPr="00EB2121">
        <w:rPr>
          <w:rFonts w:ascii="Times New Roman" w:hAnsi="Times New Roman" w:cs="Times New Roman"/>
          <w:color w:val="auto"/>
          <w:sz w:val="24"/>
          <w:szCs w:val="24"/>
        </w:rPr>
        <w:t xml:space="preserve">Повышение эффективности взаимодействия с жителями города посредством дальнейшего развития дополнительных сервисов интерактивного проекта «Карта безопасного детства» -  </w:t>
      </w:r>
      <w:hyperlink r:id="rId13" w:anchor="!/m1" w:history="1">
        <w:r w:rsidRPr="00EB2121">
          <w:rPr>
            <w:rFonts w:ascii="Times New Roman" w:hAnsi="Times New Roman"/>
            <w:b/>
            <w:color w:val="auto"/>
            <w:sz w:val="24"/>
            <w:szCs w:val="24"/>
            <w:u w:val="single"/>
          </w:rPr>
          <w:t>http://karta.uray.ru/</w:t>
        </w:r>
      </w:hyperlink>
      <w:r w:rsidRPr="00EB2121">
        <w:rPr>
          <w:rFonts w:ascii="Times New Roman" w:hAnsi="Times New Roman" w:cs="Times New Roman"/>
          <w:color w:val="auto"/>
          <w:sz w:val="24"/>
          <w:szCs w:val="24"/>
        </w:rPr>
        <w:t xml:space="preserve">. </w:t>
      </w:r>
    </w:p>
    <w:p w:rsidR="00060D47" w:rsidRPr="00EB2121" w:rsidRDefault="00060D47" w:rsidP="00060D47">
      <w:pPr>
        <w:pStyle w:val="afd"/>
        <w:shd w:val="clear" w:color="auto" w:fill="FFFFFF"/>
        <w:spacing w:before="0" w:after="0"/>
        <w:ind w:firstLine="709"/>
        <w:jc w:val="both"/>
        <w:rPr>
          <w:rFonts w:ascii="Times New Roman" w:hAnsi="Times New Roman" w:cs="Times New Roman"/>
          <w:color w:val="auto"/>
          <w:sz w:val="24"/>
          <w:szCs w:val="24"/>
        </w:rPr>
      </w:pPr>
      <w:r w:rsidRPr="00EB2121">
        <w:rPr>
          <w:rFonts w:ascii="Times New Roman" w:hAnsi="Times New Roman" w:cs="Times New Roman"/>
          <w:color w:val="auto"/>
          <w:sz w:val="24"/>
          <w:szCs w:val="24"/>
        </w:rPr>
        <w:t>Пользователи проекта  указывают городские проблемы -</w:t>
      </w:r>
      <w:r>
        <w:rPr>
          <w:rFonts w:ascii="Times New Roman" w:hAnsi="Times New Roman" w:cs="Times New Roman"/>
          <w:color w:val="auto"/>
          <w:sz w:val="24"/>
          <w:szCs w:val="24"/>
        </w:rPr>
        <w:t xml:space="preserve"> </w:t>
      </w:r>
      <w:r w:rsidRPr="00EB2121">
        <w:rPr>
          <w:rFonts w:ascii="Times New Roman" w:hAnsi="Times New Roman" w:cs="Times New Roman"/>
          <w:color w:val="auto"/>
          <w:sz w:val="24"/>
          <w:szCs w:val="24"/>
        </w:rPr>
        <w:t xml:space="preserve">несанкционированные свалки, повреждения дорог и т.д.  Данная информация оперативно попадает в соответствующий орган </w:t>
      </w:r>
      <w:r>
        <w:rPr>
          <w:rFonts w:ascii="Times New Roman" w:hAnsi="Times New Roman" w:cs="Times New Roman"/>
          <w:color w:val="auto"/>
          <w:sz w:val="24"/>
          <w:szCs w:val="24"/>
        </w:rPr>
        <w:t>а</w:t>
      </w:r>
      <w:r w:rsidRPr="00EB2121">
        <w:rPr>
          <w:rFonts w:ascii="Times New Roman" w:hAnsi="Times New Roman" w:cs="Times New Roman"/>
          <w:color w:val="auto"/>
          <w:sz w:val="24"/>
          <w:szCs w:val="24"/>
        </w:rPr>
        <w:t xml:space="preserve">дминистрации города, осуществляющий </w:t>
      </w:r>
      <w:proofErr w:type="gramStart"/>
      <w:r w:rsidRPr="00EB2121">
        <w:rPr>
          <w:rFonts w:ascii="Times New Roman" w:hAnsi="Times New Roman" w:cs="Times New Roman"/>
          <w:color w:val="auto"/>
          <w:sz w:val="24"/>
          <w:szCs w:val="24"/>
        </w:rPr>
        <w:t>контроль за</w:t>
      </w:r>
      <w:proofErr w:type="gramEnd"/>
      <w:r w:rsidRPr="00EB2121">
        <w:rPr>
          <w:rFonts w:ascii="Times New Roman" w:hAnsi="Times New Roman" w:cs="Times New Roman"/>
          <w:color w:val="auto"/>
          <w:sz w:val="24"/>
          <w:szCs w:val="24"/>
        </w:rPr>
        <w:t xml:space="preserve"> своевременным реагированием служб города на возникшую проблему. </w:t>
      </w:r>
    </w:p>
    <w:p w:rsidR="00060D47" w:rsidRPr="00EB2121" w:rsidRDefault="00060D47" w:rsidP="00060D47">
      <w:pPr>
        <w:pStyle w:val="afd"/>
        <w:numPr>
          <w:ilvl w:val="0"/>
          <w:numId w:val="6"/>
        </w:numPr>
        <w:shd w:val="clear" w:color="auto" w:fill="FFFFFF"/>
        <w:spacing w:before="0" w:after="0"/>
        <w:ind w:left="0" w:firstLine="709"/>
        <w:jc w:val="both"/>
        <w:rPr>
          <w:rFonts w:ascii="Times New Roman" w:hAnsi="Times New Roman" w:cs="Times New Roman"/>
          <w:color w:val="auto"/>
          <w:sz w:val="24"/>
          <w:szCs w:val="24"/>
        </w:rPr>
      </w:pPr>
      <w:r w:rsidRPr="00EB2121">
        <w:rPr>
          <w:rFonts w:ascii="Times New Roman" w:hAnsi="Times New Roman" w:cs="Times New Roman"/>
          <w:color w:val="auto"/>
          <w:sz w:val="24"/>
          <w:szCs w:val="24"/>
        </w:rPr>
        <w:t>Для повышения уровня информированности жителей в  2016 году запланирована реализация сервиса «СМС-информирование»  населения о проводимых мероприятиях, публичных слушаниях, актированных днях и т.д. через официальный сайт и интерактивный сервис «Карта безопасного детства».</w:t>
      </w:r>
    </w:p>
    <w:p w:rsidR="00060D47" w:rsidRPr="00EB2121" w:rsidRDefault="00060D47" w:rsidP="00060D47">
      <w:pPr>
        <w:pStyle w:val="afd"/>
        <w:numPr>
          <w:ilvl w:val="0"/>
          <w:numId w:val="6"/>
        </w:numPr>
        <w:shd w:val="clear" w:color="auto" w:fill="FFFFFF"/>
        <w:spacing w:before="0" w:after="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И</w:t>
      </w:r>
      <w:r w:rsidRPr="00EB2121">
        <w:rPr>
          <w:rFonts w:ascii="Times New Roman" w:hAnsi="Times New Roman" w:cs="Times New Roman"/>
          <w:color w:val="auto"/>
          <w:sz w:val="24"/>
          <w:szCs w:val="24"/>
        </w:rPr>
        <w:t>нформирование населения через средства массовой информации,  проведение социологического исследования об информированности населения города Урай о деятельности органов местного самоуправления и социально-экономических преобразованиях в муниципальном образовании через печатные СМИ.</w:t>
      </w:r>
    </w:p>
    <w:p w:rsidR="00060D47" w:rsidRDefault="00084131" w:rsidP="00084131">
      <w:pPr>
        <w:pStyle w:val="ConsNormal"/>
        <w:keepNext/>
        <w:widowControl/>
        <w:numPr>
          <w:ilvl w:val="0"/>
          <w:numId w:val="20"/>
        </w:numPr>
        <w:tabs>
          <w:tab w:val="left" w:pos="426"/>
        </w:tabs>
        <w:ind w:left="0" w:firstLine="709"/>
        <w:jc w:val="both"/>
        <w:rPr>
          <w:rFonts w:ascii="Times New Roman" w:hAnsi="Times New Roman" w:cs="Times New Roman"/>
          <w:b/>
          <w:sz w:val="24"/>
          <w:szCs w:val="24"/>
        </w:rPr>
      </w:pPr>
      <w:r>
        <w:rPr>
          <w:rFonts w:ascii="Times New Roman" w:hAnsi="Times New Roman" w:cs="Times New Roman"/>
          <w:b/>
          <w:sz w:val="24"/>
          <w:szCs w:val="24"/>
        </w:rPr>
        <w:t>с</w:t>
      </w:r>
      <w:r w:rsidR="002B7642">
        <w:rPr>
          <w:rFonts w:ascii="Times New Roman" w:hAnsi="Times New Roman" w:cs="Times New Roman"/>
          <w:b/>
          <w:sz w:val="24"/>
          <w:szCs w:val="24"/>
        </w:rPr>
        <w:t>истемно-техническая поддержка о</w:t>
      </w:r>
      <w:r w:rsidR="00060D47" w:rsidRPr="005A1DB2">
        <w:rPr>
          <w:rFonts w:ascii="Times New Roman" w:hAnsi="Times New Roman" w:cs="Times New Roman"/>
          <w:b/>
          <w:sz w:val="24"/>
          <w:szCs w:val="24"/>
        </w:rPr>
        <w:t>беспечени</w:t>
      </w:r>
      <w:r w:rsidR="002B7642">
        <w:rPr>
          <w:rFonts w:ascii="Times New Roman" w:hAnsi="Times New Roman" w:cs="Times New Roman"/>
          <w:b/>
          <w:sz w:val="24"/>
          <w:szCs w:val="24"/>
        </w:rPr>
        <w:t>я</w:t>
      </w:r>
      <w:r w:rsidR="00060D47" w:rsidRPr="005A1DB2">
        <w:rPr>
          <w:rFonts w:ascii="Times New Roman" w:hAnsi="Times New Roman" w:cs="Times New Roman"/>
          <w:b/>
          <w:sz w:val="24"/>
          <w:szCs w:val="24"/>
        </w:rPr>
        <w:t xml:space="preserve"> перехода на предоставление государственных и муниципальных услуг в электронной форме</w:t>
      </w:r>
      <w:r w:rsidR="00060D47">
        <w:rPr>
          <w:rFonts w:ascii="Times New Roman" w:hAnsi="Times New Roman" w:cs="Times New Roman"/>
          <w:b/>
          <w:sz w:val="24"/>
          <w:szCs w:val="24"/>
        </w:rPr>
        <w:t xml:space="preserve"> </w:t>
      </w:r>
      <w:r w:rsidR="00EA16A6">
        <w:rPr>
          <w:rFonts w:ascii="Times New Roman" w:hAnsi="Times New Roman" w:cs="Times New Roman"/>
          <w:b/>
          <w:sz w:val="24"/>
          <w:szCs w:val="24"/>
        </w:rPr>
        <w:t>в целях</w:t>
      </w:r>
      <w:r w:rsidR="00060D47">
        <w:rPr>
          <w:rFonts w:ascii="Times New Roman" w:hAnsi="Times New Roman" w:cs="Times New Roman"/>
          <w:b/>
          <w:sz w:val="24"/>
          <w:szCs w:val="24"/>
        </w:rPr>
        <w:t xml:space="preserve"> </w:t>
      </w:r>
      <w:r w:rsidR="00060D47" w:rsidRPr="007C5D06">
        <w:rPr>
          <w:rFonts w:ascii="Times New Roman" w:hAnsi="Times New Roman" w:cs="Times New Roman"/>
          <w:b/>
          <w:sz w:val="24"/>
          <w:szCs w:val="24"/>
        </w:rPr>
        <w:t xml:space="preserve">достижения показателей, утвержденных Указом Президента Российской Федерации от </w:t>
      </w:r>
      <w:r w:rsidR="00060D47">
        <w:rPr>
          <w:rFonts w:ascii="Times New Roman" w:hAnsi="Times New Roman" w:cs="Times New Roman"/>
          <w:b/>
          <w:sz w:val="24"/>
          <w:szCs w:val="24"/>
        </w:rPr>
        <w:t>0</w:t>
      </w:r>
      <w:r w:rsidR="00060D47" w:rsidRPr="007C5D06">
        <w:rPr>
          <w:rFonts w:ascii="Times New Roman" w:hAnsi="Times New Roman" w:cs="Times New Roman"/>
          <w:b/>
          <w:sz w:val="24"/>
          <w:szCs w:val="24"/>
        </w:rPr>
        <w:t>7</w:t>
      </w:r>
      <w:r w:rsidR="00060D47">
        <w:rPr>
          <w:rFonts w:ascii="Times New Roman" w:hAnsi="Times New Roman" w:cs="Times New Roman"/>
          <w:b/>
          <w:sz w:val="24"/>
          <w:szCs w:val="24"/>
        </w:rPr>
        <w:t>.05.</w:t>
      </w:r>
      <w:r w:rsidR="00060D47" w:rsidRPr="007C5D06">
        <w:rPr>
          <w:rFonts w:ascii="Times New Roman" w:hAnsi="Times New Roman" w:cs="Times New Roman"/>
          <w:b/>
          <w:sz w:val="24"/>
          <w:szCs w:val="24"/>
        </w:rPr>
        <w:t>2012 года №601 «Об основных направлениях совершенствования системы государственного управления</w:t>
      </w:r>
      <w:r w:rsidR="002B7642">
        <w:rPr>
          <w:rFonts w:ascii="Times New Roman" w:hAnsi="Times New Roman" w:cs="Times New Roman"/>
          <w:b/>
          <w:sz w:val="24"/>
          <w:szCs w:val="24"/>
        </w:rPr>
        <w:t>.</w:t>
      </w:r>
      <w:r w:rsidR="00060D47" w:rsidRPr="00F919A1">
        <w:rPr>
          <w:rFonts w:ascii="Times New Roman" w:hAnsi="Times New Roman" w:cs="Times New Roman"/>
          <w:b/>
          <w:sz w:val="24"/>
          <w:szCs w:val="24"/>
        </w:rPr>
        <w:t xml:space="preserve"> </w:t>
      </w:r>
    </w:p>
    <w:p w:rsidR="00060D47" w:rsidRPr="00F919A1" w:rsidRDefault="00060D47" w:rsidP="00060D47">
      <w:pPr>
        <w:pStyle w:val="ConsNormal"/>
        <w:keepNext/>
        <w:widowControl/>
        <w:numPr>
          <w:ilvl w:val="0"/>
          <w:numId w:val="13"/>
        </w:numPr>
        <w:tabs>
          <w:tab w:val="left" w:pos="426"/>
        </w:tabs>
        <w:ind w:left="0" w:firstLine="709"/>
        <w:jc w:val="both"/>
        <w:rPr>
          <w:rFonts w:ascii="Times New Roman" w:hAnsi="Times New Roman" w:cs="Times New Roman"/>
          <w:sz w:val="24"/>
          <w:szCs w:val="24"/>
        </w:rPr>
      </w:pPr>
      <w:r w:rsidRPr="00F919A1">
        <w:rPr>
          <w:rFonts w:ascii="Times New Roman" w:hAnsi="Times New Roman" w:cs="Times New Roman"/>
          <w:sz w:val="24"/>
          <w:szCs w:val="24"/>
        </w:rPr>
        <w:t>Системно-техническая поддержка и развитие функционирования информационного интерактивного ресурса  «Социальный навигатор» - путеводителя для граждан при  получении государственных и муниципальных услуг.</w:t>
      </w:r>
    </w:p>
    <w:p w:rsidR="00060D47" w:rsidRPr="00F919A1" w:rsidRDefault="00060D47" w:rsidP="00060D47">
      <w:pPr>
        <w:pStyle w:val="afd"/>
        <w:numPr>
          <w:ilvl w:val="0"/>
          <w:numId w:val="6"/>
        </w:numPr>
        <w:shd w:val="clear" w:color="auto" w:fill="FFFFFF"/>
        <w:spacing w:before="0" w:after="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Pr="00F919A1">
        <w:rPr>
          <w:rFonts w:ascii="Times New Roman" w:hAnsi="Times New Roman" w:cs="Times New Roman"/>
          <w:color w:val="auto"/>
          <w:sz w:val="24"/>
          <w:szCs w:val="24"/>
        </w:rPr>
        <w:t>риобретение квалифицированных электронных подписей для сотрудников, оказывающих услуги населению и средств подключения (</w:t>
      </w:r>
      <w:proofErr w:type="spellStart"/>
      <w:r w:rsidRPr="00F919A1">
        <w:rPr>
          <w:rFonts w:ascii="Times New Roman" w:hAnsi="Times New Roman" w:cs="Times New Roman"/>
          <w:color w:val="auto"/>
          <w:sz w:val="24"/>
          <w:szCs w:val="24"/>
        </w:rPr>
        <w:t>VipNet</w:t>
      </w:r>
      <w:proofErr w:type="spellEnd"/>
      <w:r w:rsidRPr="00F919A1">
        <w:rPr>
          <w:rFonts w:ascii="Times New Roman" w:hAnsi="Times New Roman" w:cs="Times New Roman"/>
          <w:color w:val="auto"/>
          <w:sz w:val="24"/>
          <w:szCs w:val="24"/>
        </w:rPr>
        <w:t>) к защищенным сегментам систем электронного взаимодействия органов государственной власти региональным и муниципальным информационным системам,  внедряемым в органах местного самоуправления</w:t>
      </w:r>
      <w:r>
        <w:rPr>
          <w:rFonts w:ascii="Times New Roman" w:hAnsi="Times New Roman" w:cs="Times New Roman"/>
          <w:color w:val="auto"/>
          <w:sz w:val="24"/>
          <w:szCs w:val="24"/>
        </w:rPr>
        <w:t>.</w:t>
      </w:r>
      <w:r w:rsidRPr="00F919A1">
        <w:rPr>
          <w:rFonts w:ascii="Times New Roman" w:hAnsi="Times New Roman" w:cs="Times New Roman"/>
          <w:color w:val="auto"/>
          <w:sz w:val="24"/>
          <w:szCs w:val="24"/>
        </w:rPr>
        <w:t xml:space="preserve">  </w:t>
      </w:r>
    </w:p>
    <w:p w:rsidR="00060D47" w:rsidRPr="00F919A1" w:rsidRDefault="00060D47" w:rsidP="00060D47">
      <w:pPr>
        <w:pStyle w:val="afd"/>
        <w:numPr>
          <w:ilvl w:val="0"/>
          <w:numId w:val="6"/>
        </w:numPr>
        <w:shd w:val="clear" w:color="auto" w:fill="FFFFFF"/>
        <w:spacing w:before="0" w:after="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Pr="00F919A1">
        <w:rPr>
          <w:rFonts w:ascii="Times New Roman" w:hAnsi="Times New Roman" w:cs="Times New Roman"/>
          <w:color w:val="auto"/>
          <w:sz w:val="24"/>
          <w:szCs w:val="24"/>
        </w:rPr>
        <w:t>азработка и внедрение модулей конвертации данных из муниципальных информационных систем в систему межведомственного электронного взаимодействия и реализация сервисов обмена информацией с федеральными и территориальными органами власти, в рамках предоставления услуг гражданам.</w:t>
      </w:r>
    </w:p>
    <w:p w:rsidR="00060D47" w:rsidRPr="00F41BD7" w:rsidRDefault="00084131" w:rsidP="00084131">
      <w:pPr>
        <w:pStyle w:val="aff0"/>
        <w:widowControl w:val="0"/>
        <w:numPr>
          <w:ilvl w:val="0"/>
          <w:numId w:val="20"/>
        </w:numPr>
        <w:adjustRightInd w:val="0"/>
        <w:spacing w:before="0" w:after="0"/>
        <w:ind w:left="0" w:firstLine="709"/>
        <w:jc w:val="both"/>
        <w:rPr>
          <w:b/>
        </w:rPr>
      </w:pPr>
      <w:r>
        <w:rPr>
          <w:b/>
        </w:rPr>
        <w:t>с</w:t>
      </w:r>
      <w:r w:rsidR="00060D47" w:rsidRPr="00F41BD7">
        <w:rPr>
          <w:b/>
        </w:rPr>
        <w:t>оздание и развитие информационных систем, обеспечивающих эффективную реализацию полномочий органов местного самоуправления, создание электронного правительства на территории муниципального образования город Урай:</w:t>
      </w:r>
    </w:p>
    <w:p w:rsidR="00060D47" w:rsidRPr="00FA446C" w:rsidRDefault="00060D47" w:rsidP="00060D47">
      <w:pPr>
        <w:pStyle w:val="afd"/>
        <w:numPr>
          <w:ilvl w:val="0"/>
          <w:numId w:val="6"/>
        </w:numPr>
        <w:shd w:val="clear" w:color="auto" w:fill="FFFFFF"/>
        <w:spacing w:before="0" w:after="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Pr="00F919A1">
        <w:rPr>
          <w:rFonts w:ascii="Times New Roman" w:hAnsi="Times New Roman" w:cs="Times New Roman"/>
          <w:color w:val="auto"/>
          <w:sz w:val="24"/>
          <w:szCs w:val="24"/>
        </w:rPr>
        <w:t xml:space="preserve">недрение информационной системы обеспечения принятия </w:t>
      </w:r>
      <w:r w:rsidR="002B7642">
        <w:rPr>
          <w:rFonts w:ascii="Times New Roman" w:hAnsi="Times New Roman" w:cs="Times New Roman"/>
          <w:color w:val="auto"/>
          <w:sz w:val="24"/>
          <w:szCs w:val="24"/>
        </w:rPr>
        <w:t xml:space="preserve">управленческих </w:t>
      </w:r>
      <w:r w:rsidRPr="00F919A1">
        <w:rPr>
          <w:rFonts w:ascii="Times New Roman" w:hAnsi="Times New Roman" w:cs="Times New Roman"/>
          <w:color w:val="auto"/>
          <w:sz w:val="24"/>
          <w:szCs w:val="24"/>
        </w:rPr>
        <w:t xml:space="preserve">решений – внедрение модулей АИС </w:t>
      </w:r>
      <w:r w:rsidRPr="00FA446C">
        <w:rPr>
          <w:rFonts w:ascii="Times New Roman" w:hAnsi="Times New Roman" w:cs="Times New Roman"/>
          <w:color w:val="auto"/>
          <w:sz w:val="24"/>
          <w:szCs w:val="24"/>
        </w:rPr>
        <w:t>«Бюджет» - «Планирование бюджетных ассигнований», «Муниципальное задание», «Мониторинг исполнения государственных/муниципальных программ».</w:t>
      </w:r>
    </w:p>
    <w:p w:rsidR="00060D47" w:rsidRDefault="00060D47" w:rsidP="00060D47">
      <w:pPr>
        <w:pStyle w:val="afd"/>
        <w:numPr>
          <w:ilvl w:val="0"/>
          <w:numId w:val="6"/>
        </w:numPr>
        <w:shd w:val="clear" w:color="auto" w:fill="FFFFFF"/>
        <w:spacing w:before="0" w:after="0"/>
        <w:ind w:left="0" w:firstLine="709"/>
        <w:jc w:val="both"/>
        <w:rPr>
          <w:rFonts w:ascii="Times New Roman" w:hAnsi="Times New Roman" w:cs="Times New Roman"/>
          <w:color w:val="auto"/>
          <w:sz w:val="24"/>
          <w:szCs w:val="24"/>
        </w:rPr>
      </w:pPr>
      <w:r w:rsidRPr="00F919A1">
        <w:rPr>
          <w:rFonts w:ascii="Times New Roman" w:hAnsi="Times New Roman" w:cs="Times New Roman"/>
          <w:color w:val="auto"/>
          <w:sz w:val="24"/>
          <w:szCs w:val="24"/>
        </w:rPr>
        <w:t xml:space="preserve">Для организации перехода на более качественный уровень предоставления услуг и оптимизации административных процедур необходимо  развитие и сопровождение автоматизированной информационной системы </w:t>
      </w:r>
      <w:r>
        <w:rPr>
          <w:rFonts w:ascii="Times New Roman" w:hAnsi="Times New Roman" w:cs="Times New Roman"/>
          <w:color w:val="auto"/>
          <w:sz w:val="24"/>
          <w:szCs w:val="24"/>
        </w:rPr>
        <w:t xml:space="preserve">электронного документооборота (далее – СЭД) </w:t>
      </w:r>
      <w:r w:rsidRPr="00F919A1">
        <w:rPr>
          <w:rFonts w:ascii="Times New Roman" w:hAnsi="Times New Roman" w:cs="Times New Roman"/>
          <w:color w:val="auto"/>
          <w:sz w:val="24"/>
          <w:szCs w:val="24"/>
        </w:rPr>
        <w:t>«КОДЕКС</w:t>
      </w:r>
      <w:r>
        <w:rPr>
          <w:rFonts w:ascii="Times New Roman" w:hAnsi="Times New Roman" w:cs="Times New Roman"/>
          <w:color w:val="auto"/>
          <w:sz w:val="24"/>
          <w:szCs w:val="24"/>
        </w:rPr>
        <w:t xml:space="preserve"> </w:t>
      </w:r>
      <w:r w:rsidRPr="00F919A1">
        <w:rPr>
          <w:rFonts w:ascii="Times New Roman" w:hAnsi="Times New Roman" w:cs="Times New Roman"/>
          <w:color w:val="auto"/>
          <w:sz w:val="24"/>
          <w:szCs w:val="24"/>
        </w:rPr>
        <w:t>- документооборот»  за счет внедрени</w:t>
      </w:r>
      <w:r w:rsidR="00F41BD7">
        <w:rPr>
          <w:rFonts w:ascii="Times New Roman" w:hAnsi="Times New Roman" w:cs="Times New Roman"/>
          <w:color w:val="auto"/>
          <w:sz w:val="24"/>
          <w:szCs w:val="24"/>
        </w:rPr>
        <w:t>я</w:t>
      </w:r>
      <w:r w:rsidRPr="00F919A1">
        <w:rPr>
          <w:rFonts w:ascii="Times New Roman" w:hAnsi="Times New Roman" w:cs="Times New Roman"/>
          <w:color w:val="auto"/>
          <w:sz w:val="24"/>
          <w:szCs w:val="24"/>
        </w:rPr>
        <w:t xml:space="preserve"> новых модулей системы -  взаимодействие с системой электронного документооборота "Дело" в Правительстве автономного округа</w:t>
      </w:r>
      <w:proofErr w:type="gramStart"/>
      <w:r w:rsidRPr="00F919A1">
        <w:rPr>
          <w:rFonts w:ascii="Times New Roman" w:hAnsi="Times New Roman" w:cs="Times New Roman"/>
          <w:color w:val="auto"/>
          <w:sz w:val="24"/>
          <w:szCs w:val="24"/>
        </w:rPr>
        <w:t xml:space="preserve"> ,</w:t>
      </w:r>
      <w:proofErr w:type="gramEnd"/>
      <w:r w:rsidRPr="00F919A1">
        <w:rPr>
          <w:rFonts w:ascii="Times New Roman" w:hAnsi="Times New Roman" w:cs="Times New Roman"/>
          <w:color w:val="auto"/>
          <w:sz w:val="24"/>
          <w:szCs w:val="24"/>
        </w:rPr>
        <w:t xml:space="preserve"> модуль электронной подписи, модуль отчетов и т.д. </w:t>
      </w:r>
    </w:p>
    <w:p w:rsidR="00060D47" w:rsidRPr="00F919A1" w:rsidRDefault="00060D47" w:rsidP="00060D47">
      <w:pPr>
        <w:pStyle w:val="afd"/>
        <w:numPr>
          <w:ilvl w:val="0"/>
          <w:numId w:val="6"/>
        </w:numPr>
        <w:shd w:val="clear" w:color="auto" w:fill="FFFFFF"/>
        <w:spacing w:before="0" w:after="0"/>
        <w:ind w:left="0" w:firstLine="709"/>
        <w:jc w:val="both"/>
        <w:rPr>
          <w:rFonts w:ascii="Times New Roman" w:hAnsi="Times New Roman" w:cs="Times New Roman"/>
          <w:color w:val="auto"/>
          <w:sz w:val="24"/>
          <w:szCs w:val="24"/>
        </w:rPr>
      </w:pPr>
      <w:r w:rsidRPr="00F919A1">
        <w:rPr>
          <w:rFonts w:ascii="Times New Roman" w:hAnsi="Times New Roman" w:cs="Times New Roman"/>
          <w:color w:val="auto"/>
          <w:sz w:val="24"/>
          <w:szCs w:val="24"/>
        </w:rPr>
        <w:t xml:space="preserve">Формирование технической инфраструктуры </w:t>
      </w:r>
      <w:r>
        <w:rPr>
          <w:rFonts w:ascii="Times New Roman" w:hAnsi="Times New Roman" w:cs="Times New Roman"/>
          <w:color w:val="auto"/>
          <w:sz w:val="24"/>
          <w:szCs w:val="24"/>
        </w:rPr>
        <w:t>СЭД</w:t>
      </w:r>
      <w:r w:rsidRPr="00F919A1">
        <w:rPr>
          <w:rFonts w:ascii="Times New Roman" w:hAnsi="Times New Roman" w:cs="Times New Roman"/>
          <w:color w:val="auto"/>
          <w:sz w:val="24"/>
          <w:szCs w:val="24"/>
        </w:rPr>
        <w:t xml:space="preserve"> – потоковые сканеры, сканеры </w:t>
      </w:r>
      <w:proofErr w:type="spellStart"/>
      <w:r w:rsidRPr="00F919A1">
        <w:rPr>
          <w:rFonts w:ascii="Times New Roman" w:hAnsi="Times New Roman" w:cs="Times New Roman"/>
          <w:color w:val="auto"/>
          <w:sz w:val="24"/>
          <w:szCs w:val="24"/>
        </w:rPr>
        <w:t>штрихкодов</w:t>
      </w:r>
      <w:proofErr w:type="spellEnd"/>
      <w:r w:rsidRPr="00F919A1">
        <w:rPr>
          <w:rFonts w:ascii="Times New Roman" w:hAnsi="Times New Roman" w:cs="Times New Roman"/>
          <w:color w:val="auto"/>
          <w:sz w:val="24"/>
          <w:szCs w:val="24"/>
        </w:rPr>
        <w:t>, многофункциональные устройства</w:t>
      </w:r>
      <w:r>
        <w:rPr>
          <w:rFonts w:ascii="Times New Roman" w:hAnsi="Times New Roman" w:cs="Times New Roman"/>
          <w:color w:val="auto"/>
          <w:sz w:val="24"/>
          <w:szCs w:val="24"/>
        </w:rPr>
        <w:t>.</w:t>
      </w:r>
    </w:p>
    <w:p w:rsidR="00060D47" w:rsidRPr="00F919A1" w:rsidRDefault="00060D47" w:rsidP="00060D47">
      <w:pPr>
        <w:pStyle w:val="afd"/>
        <w:numPr>
          <w:ilvl w:val="0"/>
          <w:numId w:val="6"/>
        </w:numPr>
        <w:shd w:val="clear" w:color="auto" w:fill="FFFFFF"/>
        <w:spacing w:before="0" w:after="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Pr="00F919A1">
        <w:rPr>
          <w:rFonts w:ascii="Times New Roman" w:hAnsi="Times New Roman" w:cs="Times New Roman"/>
          <w:color w:val="auto"/>
          <w:sz w:val="24"/>
          <w:szCs w:val="24"/>
        </w:rPr>
        <w:t xml:space="preserve">азвитие системы учета несовершеннолетних (АИС «Несовершеннолетние»). </w:t>
      </w:r>
      <w:proofErr w:type="gramStart"/>
      <w:r w:rsidRPr="00F919A1">
        <w:rPr>
          <w:rFonts w:ascii="Times New Roman" w:hAnsi="Times New Roman" w:cs="Times New Roman"/>
          <w:color w:val="auto"/>
          <w:sz w:val="24"/>
          <w:szCs w:val="24"/>
        </w:rPr>
        <w:t>В рамках реализации комплексного взаимодействия органов исполнительной власти, в лице комиссии по делам несовершеннолетних и защите их прав</w:t>
      </w:r>
      <w:r>
        <w:rPr>
          <w:rFonts w:ascii="Times New Roman" w:hAnsi="Times New Roman" w:cs="Times New Roman"/>
          <w:color w:val="auto"/>
          <w:sz w:val="24"/>
          <w:szCs w:val="24"/>
        </w:rPr>
        <w:t>,</w:t>
      </w:r>
      <w:r w:rsidRPr="00F919A1">
        <w:rPr>
          <w:rFonts w:ascii="Times New Roman" w:hAnsi="Times New Roman" w:cs="Times New Roman"/>
          <w:color w:val="auto"/>
          <w:sz w:val="24"/>
          <w:szCs w:val="24"/>
        </w:rPr>
        <w:t xml:space="preserve"> с органами социальной защиты населения, с подразделениями по делам несовершеннолетних органов внутренних дел и </w:t>
      </w:r>
      <w:r w:rsidRPr="00F919A1">
        <w:rPr>
          <w:rFonts w:ascii="Times New Roman" w:hAnsi="Times New Roman" w:cs="Times New Roman"/>
          <w:color w:val="auto"/>
          <w:sz w:val="24"/>
          <w:szCs w:val="24"/>
        </w:rPr>
        <w:lastRenderedPageBreak/>
        <w:t>другими организациями, занимающимися работой с неблагополучными несовершеннолетними и семьями</w:t>
      </w:r>
      <w:r w:rsidRPr="003D09CF">
        <w:rPr>
          <w:rFonts w:ascii="Times New Roman" w:hAnsi="Times New Roman" w:cs="Times New Roman"/>
          <w:color w:val="auto"/>
          <w:sz w:val="24"/>
          <w:szCs w:val="24"/>
        </w:rPr>
        <w:t>,</w:t>
      </w:r>
      <w:r w:rsidRPr="00F919A1">
        <w:rPr>
          <w:rFonts w:ascii="Times New Roman" w:hAnsi="Times New Roman" w:cs="Times New Roman"/>
          <w:color w:val="auto"/>
          <w:sz w:val="24"/>
          <w:szCs w:val="24"/>
        </w:rPr>
        <w:t xml:space="preserve"> планируется подключить к системе по защищенным каналам передачи данных удаленные рабочие места  в  ГОВД, учреждениях спорта и </w:t>
      </w:r>
      <w:r w:rsidRPr="002F715C">
        <w:rPr>
          <w:rFonts w:ascii="Times New Roman" w:hAnsi="Times New Roman" w:cs="Times New Roman"/>
          <w:color w:val="auto"/>
          <w:sz w:val="24"/>
          <w:szCs w:val="24"/>
        </w:rPr>
        <w:t>отдела опеки</w:t>
      </w:r>
      <w:proofErr w:type="gramEnd"/>
      <w:r w:rsidRPr="002F715C">
        <w:rPr>
          <w:rFonts w:ascii="Times New Roman" w:hAnsi="Times New Roman" w:cs="Times New Roman"/>
          <w:color w:val="auto"/>
          <w:sz w:val="24"/>
          <w:szCs w:val="24"/>
        </w:rPr>
        <w:t xml:space="preserve"> и попечительства.</w:t>
      </w:r>
    </w:p>
    <w:p w:rsidR="00060D47" w:rsidRPr="00F919A1" w:rsidRDefault="00060D47" w:rsidP="00060D47">
      <w:pPr>
        <w:pStyle w:val="afd"/>
        <w:numPr>
          <w:ilvl w:val="0"/>
          <w:numId w:val="6"/>
        </w:numPr>
        <w:shd w:val="clear" w:color="auto" w:fill="FFFFFF"/>
        <w:spacing w:before="0" w:after="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Pr="00F919A1">
        <w:rPr>
          <w:rFonts w:ascii="Times New Roman" w:hAnsi="Times New Roman" w:cs="Times New Roman"/>
          <w:color w:val="auto"/>
          <w:sz w:val="24"/>
          <w:szCs w:val="24"/>
        </w:rPr>
        <w:t>азработка и внедрение модулей конвертации данных из муниципальных информационных систем в территориальную информационную систему Ханты-Мансийского автон</w:t>
      </w:r>
      <w:r>
        <w:rPr>
          <w:rFonts w:ascii="Times New Roman" w:hAnsi="Times New Roman" w:cs="Times New Roman"/>
          <w:color w:val="auto"/>
          <w:sz w:val="24"/>
          <w:szCs w:val="24"/>
        </w:rPr>
        <w:t>омного округа – Югры (ТИС Югры).</w:t>
      </w:r>
    </w:p>
    <w:p w:rsidR="00060D47" w:rsidRPr="00803957" w:rsidRDefault="00084131" w:rsidP="00084131">
      <w:pPr>
        <w:pStyle w:val="aff0"/>
        <w:widowControl w:val="0"/>
        <w:numPr>
          <w:ilvl w:val="0"/>
          <w:numId w:val="20"/>
        </w:numPr>
        <w:adjustRightInd w:val="0"/>
        <w:spacing w:before="0" w:after="0"/>
        <w:ind w:left="0" w:firstLine="709"/>
        <w:jc w:val="both"/>
        <w:rPr>
          <w:b/>
        </w:rPr>
      </w:pPr>
      <w:r>
        <w:rPr>
          <w:b/>
        </w:rPr>
        <w:t>о</w:t>
      </w:r>
      <w:r w:rsidR="00060D47" w:rsidRPr="00803957">
        <w:rPr>
          <w:b/>
        </w:rPr>
        <w:t xml:space="preserve">беспечение функционирования и </w:t>
      </w:r>
      <w:r w:rsidR="00557230">
        <w:rPr>
          <w:b/>
        </w:rPr>
        <w:t>модернизации</w:t>
      </w:r>
      <w:r w:rsidR="00060D47" w:rsidRPr="00803957">
        <w:rPr>
          <w:b/>
        </w:rPr>
        <w:t xml:space="preserve"> инфраструктуры</w:t>
      </w:r>
      <w:r w:rsidR="00557230">
        <w:rPr>
          <w:b/>
        </w:rPr>
        <w:t>, созданной для</w:t>
      </w:r>
      <w:r w:rsidR="00060D47" w:rsidRPr="00803957">
        <w:rPr>
          <w:b/>
        </w:rPr>
        <w:t xml:space="preserve"> принятия </w:t>
      </w:r>
      <w:r w:rsidR="00557230">
        <w:rPr>
          <w:b/>
        </w:rPr>
        <w:t>управленческих решений</w:t>
      </w:r>
      <w:r w:rsidR="00060D47" w:rsidRPr="00803957">
        <w:rPr>
          <w:b/>
        </w:rPr>
        <w:t xml:space="preserve"> </w:t>
      </w:r>
      <w:r w:rsidR="00060D47">
        <w:rPr>
          <w:b/>
        </w:rPr>
        <w:t>органов местного самоуправления:</w:t>
      </w:r>
    </w:p>
    <w:p w:rsidR="00060D47" w:rsidRPr="00A9736C" w:rsidRDefault="00060D47" w:rsidP="00060D47">
      <w:pPr>
        <w:pStyle w:val="aff0"/>
        <w:widowControl w:val="0"/>
        <w:numPr>
          <w:ilvl w:val="0"/>
          <w:numId w:val="9"/>
        </w:numPr>
        <w:adjustRightInd w:val="0"/>
        <w:spacing w:before="0" w:after="0"/>
        <w:ind w:left="0" w:firstLine="709"/>
        <w:jc w:val="both"/>
      </w:pPr>
      <w:r>
        <w:t>Р</w:t>
      </w:r>
      <w:r w:rsidRPr="00A9736C">
        <w:t xml:space="preserve">еализация проекта модернизации корпоративной сети органов местного самоуправления, с целью создания </w:t>
      </w:r>
      <w:r>
        <w:t>инфраструктуры,</w:t>
      </w:r>
      <w:r w:rsidRPr="00A9736C">
        <w:t xml:space="preserve"> обеспечивающей </w:t>
      </w:r>
      <w:r>
        <w:t>исполнение</w:t>
      </w:r>
      <w:r w:rsidRPr="00A9736C">
        <w:t xml:space="preserve"> </w:t>
      </w:r>
      <w:r>
        <w:t xml:space="preserve"> требований, предъявляемых законом </w:t>
      </w:r>
      <w:r w:rsidRPr="00A9736C">
        <w:t>для работы в информационных системах, сети удовлетворяющей требованиям  защиты информации, сети позволяющей развивать сервисы  IP-телефонии</w:t>
      </w:r>
      <w:r>
        <w:t>.</w:t>
      </w:r>
      <w:r w:rsidRPr="00A9736C">
        <w:t xml:space="preserve"> </w:t>
      </w:r>
    </w:p>
    <w:p w:rsidR="00060D47" w:rsidRDefault="00060D47" w:rsidP="00060D47">
      <w:pPr>
        <w:pStyle w:val="aff0"/>
        <w:widowControl w:val="0"/>
        <w:numPr>
          <w:ilvl w:val="0"/>
          <w:numId w:val="9"/>
        </w:numPr>
        <w:adjustRightInd w:val="0"/>
        <w:spacing w:before="0" w:after="0"/>
        <w:ind w:left="0" w:firstLine="709"/>
        <w:jc w:val="both"/>
      </w:pPr>
      <w:r>
        <w:t>Р</w:t>
      </w:r>
      <w:r w:rsidRPr="00A9736C">
        <w:t xml:space="preserve">азработка и </w:t>
      </w:r>
      <w:r>
        <w:t>реализация</w:t>
      </w:r>
      <w:r w:rsidRPr="00A9736C">
        <w:t xml:space="preserve"> проекта "Организация сервиса IP-телефонии органов местного самоуправления» с целью значительного с</w:t>
      </w:r>
      <w:r>
        <w:t>нижения затрат на услуги связи.</w:t>
      </w:r>
    </w:p>
    <w:p w:rsidR="00060D47" w:rsidRPr="00A9736C" w:rsidRDefault="00060D47" w:rsidP="00060D47">
      <w:pPr>
        <w:pStyle w:val="aff0"/>
        <w:widowControl w:val="0"/>
        <w:numPr>
          <w:ilvl w:val="0"/>
          <w:numId w:val="9"/>
        </w:numPr>
        <w:adjustRightInd w:val="0"/>
        <w:spacing w:before="0" w:after="0"/>
        <w:ind w:left="0" w:firstLine="709"/>
        <w:jc w:val="both"/>
      </w:pPr>
      <w:r>
        <w:t>М</w:t>
      </w:r>
      <w:r w:rsidRPr="00A9736C">
        <w:t>одернизация конференц-зала администрации города Урай.</w:t>
      </w:r>
    </w:p>
    <w:p w:rsidR="00060D47" w:rsidRPr="00803957" w:rsidRDefault="00084131" w:rsidP="00084131">
      <w:pPr>
        <w:pStyle w:val="aff0"/>
        <w:widowControl w:val="0"/>
        <w:numPr>
          <w:ilvl w:val="0"/>
          <w:numId w:val="20"/>
        </w:numPr>
        <w:adjustRightInd w:val="0"/>
        <w:spacing w:before="0" w:after="0"/>
        <w:ind w:left="0" w:firstLine="709"/>
        <w:jc w:val="both"/>
        <w:rPr>
          <w:b/>
        </w:rPr>
      </w:pPr>
      <w:r>
        <w:rPr>
          <w:b/>
        </w:rPr>
        <w:t>о</w:t>
      </w:r>
      <w:r w:rsidR="00060D47" w:rsidRPr="00803957">
        <w:rPr>
          <w:b/>
        </w:rPr>
        <w:t xml:space="preserve">беспечение необходимого уровня защиты информации в информационных системах </w:t>
      </w:r>
      <w:r w:rsidR="00060D47">
        <w:rPr>
          <w:b/>
        </w:rPr>
        <w:t>органов местного самоуправления:</w:t>
      </w:r>
    </w:p>
    <w:p w:rsidR="00060D47" w:rsidRPr="009A7BDF" w:rsidRDefault="00060D47" w:rsidP="00060D47">
      <w:pPr>
        <w:pStyle w:val="aff0"/>
        <w:widowControl w:val="0"/>
        <w:numPr>
          <w:ilvl w:val="0"/>
          <w:numId w:val="9"/>
        </w:numPr>
        <w:adjustRightInd w:val="0"/>
        <w:spacing w:before="0" w:after="0"/>
        <w:ind w:left="0" w:firstLine="709"/>
        <w:jc w:val="both"/>
      </w:pPr>
      <w:r>
        <w:t>А</w:t>
      </w:r>
      <w:r w:rsidRPr="009A7BDF">
        <w:t>ттестаци</w:t>
      </w:r>
      <w:r w:rsidR="00F41BD7">
        <w:t>я</w:t>
      </w:r>
      <w:r w:rsidRPr="009A7BDF">
        <w:t xml:space="preserve"> информационных систем обработки персональных данных в органах администрации города </w:t>
      </w:r>
      <w:r>
        <w:t>У</w:t>
      </w:r>
      <w:r w:rsidRPr="009A7BDF">
        <w:t xml:space="preserve">рай, с целью </w:t>
      </w:r>
      <w:r>
        <w:t xml:space="preserve">устранения нарушений требований Федерального закона от 27.07.06 </w:t>
      </w:r>
      <w:r w:rsidRPr="009A7BDF">
        <w:t>№152  «О персональных данных»</w:t>
      </w:r>
      <w:r>
        <w:t>.</w:t>
      </w:r>
    </w:p>
    <w:p w:rsidR="00060D47" w:rsidRPr="009A7BDF" w:rsidRDefault="00060D47" w:rsidP="00060D47">
      <w:pPr>
        <w:pStyle w:val="aff0"/>
        <w:widowControl w:val="0"/>
        <w:numPr>
          <w:ilvl w:val="0"/>
          <w:numId w:val="9"/>
        </w:numPr>
        <w:adjustRightInd w:val="0"/>
        <w:spacing w:before="0" w:after="0"/>
        <w:ind w:left="0" w:firstLine="709"/>
        <w:jc w:val="both"/>
      </w:pPr>
      <w:r>
        <w:t>А</w:t>
      </w:r>
      <w:r w:rsidRPr="009A7BDF">
        <w:t>ттестаци</w:t>
      </w:r>
      <w:r>
        <w:t>я</w:t>
      </w:r>
      <w:r w:rsidRPr="009A7BDF">
        <w:t xml:space="preserve"> выделенного помещения</w:t>
      </w:r>
      <w:r>
        <w:t xml:space="preserve"> – служба специальных мероприятий,</w:t>
      </w:r>
      <w:r w:rsidRPr="009A7BDF">
        <w:t xml:space="preserve"> администрации города Урай в рам</w:t>
      </w:r>
      <w:r>
        <w:t>ках</w:t>
      </w:r>
      <w:r w:rsidRPr="009A7BDF">
        <w:t xml:space="preserve"> выполнения требований </w:t>
      </w:r>
      <w:r>
        <w:t>по защите информации ограниченного доступа и государственной тайны.</w:t>
      </w:r>
    </w:p>
    <w:p w:rsidR="00060D47" w:rsidRPr="00D3454E" w:rsidRDefault="00060D47" w:rsidP="00060D47">
      <w:pPr>
        <w:pStyle w:val="aff0"/>
        <w:widowControl w:val="0"/>
        <w:numPr>
          <w:ilvl w:val="0"/>
          <w:numId w:val="9"/>
        </w:numPr>
        <w:adjustRightInd w:val="0"/>
        <w:spacing w:before="0" w:after="0"/>
        <w:ind w:left="0" w:firstLine="709"/>
        <w:jc w:val="both"/>
      </w:pPr>
      <w:r>
        <w:t>О</w:t>
      </w:r>
      <w:r w:rsidRPr="009A7BDF">
        <w:t xml:space="preserve">беспечение средствами защиты рабочих мест органов местного самоуправления для подключения их к защищенным сегментам </w:t>
      </w:r>
      <w:r w:rsidRPr="00D3454E">
        <w:t>систем электронного взаимодействия органов государственной власти,  а так же к  региональным и муниципальным информационным системам внедряемых в органах местного самоуправления</w:t>
      </w:r>
      <w:r>
        <w:t>.</w:t>
      </w:r>
      <w:r w:rsidRPr="00D3454E">
        <w:t xml:space="preserve">  </w:t>
      </w:r>
    </w:p>
    <w:p w:rsidR="00060D47" w:rsidRDefault="00060D47" w:rsidP="00060D47">
      <w:pPr>
        <w:pStyle w:val="aff0"/>
        <w:widowControl w:val="0"/>
        <w:numPr>
          <w:ilvl w:val="0"/>
          <w:numId w:val="9"/>
        </w:numPr>
        <w:adjustRightInd w:val="0"/>
        <w:spacing w:before="0" w:after="0"/>
        <w:ind w:left="0" w:firstLine="709"/>
        <w:jc w:val="both"/>
      </w:pPr>
      <w:r>
        <w:t xml:space="preserve">Обслуживание, настройка, обновление защищенного сегмента сети администрации города Урай №1985 - приобретение сертификата разработчика программного обеспечения </w:t>
      </w:r>
      <w:proofErr w:type="spellStart"/>
      <w:r>
        <w:t>VipNet</w:t>
      </w:r>
      <w:proofErr w:type="spellEnd"/>
      <w:r>
        <w:t>.</w:t>
      </w:r>
    </w:p>
    <w:p w:rsidR="00060D47" w:rsidRDefault="00060D47" w:rsidP="0081791A">
      <w:pPr>
        <w:pStyle w:val="ConsNormal"/>
        <w:widowControl/>
        <w:tabs>
          <w:tab w:val="left" w:pos="-1701"/>
        </w:tabs>
        <w:ind w:firstLine="709"/>
        <w:jc w:val="both"/>
        <w:rPr>
          <w:rFonts w:ascii="Times New Roman" w:hAnsi="Times New Roman" w:cs="Times New Roman"/>
          <w:sz w:val="24"/>
          <w:szCs w:val="24"/>
        </w:rPr>
      </w:pPr>
    </w:p>
    <w:p w:rsidR="00FF72C2" w:rsidRDefault="00E509D6" w:rsidP="0081791A">
      <w:pPr>
        <w:pStyle w:val="ConsNormal"/>
        <w:widowControl/>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 </w:t>
      </w:r>
      <w:r w:rsidR="00AA2B2F">
        <w:rPr>
          <w:rFonts w:ascii="Times New Roman" w:hAnsi="Times New Roman" w:cs="Times New Roman"/>
          <w:sz w:val="24"/>
          <w:szCs w:val="24"/>
        </w:rPr>
        <w:t xml:space="preserve">дополнительного необходимого </w:t>
      </w:r>
      <w:r>
        <w:rPr>
          <w:rFonts w:ascii="Times New Roman" w:hAnsi="Times New Roman" w:cs="Times New Roman"/>
          <w:sz w:val="24"/>
          <w:szCs w:val="24"/>
        </w:rPr>
        <w:t xml:space="preserve">финансирования для </w:t>
      </w:r>
      <w:r w:rsidR="00FF72C2">
        <w:rPr>
          <w:rFonts w:ascii="Times New Roman" w:hAnsi="Times New Roman" w:cs="Times New Roman"/>
          <w:sz w:val="24"/>
          <w:szCs w:val="24"/>
        </w:rPr>
        <w:t xml:space="preserve">осуществления данных мероприятий </w:t>
      </w:r>
      <w:r>
        <w:rPr>
          <w:rFonts w:ascii="Times New Roman" w:hAnsi="Times New Roman" w:cs="Times New Roman"/>
          <w:sz w:val="24"/>
          <w:szCs w:val="24"/>
        </w:rPr>
        <w:t>на 2016-2018 год представлен в таблице 1.1.</w:t>
      </w:r>
    </w:p>
    <w:p w:rsidR="00AA2B2F" w:rsidRDefault="00AA2B2F" w:rsidP="00AA2B2F">
      <w:pPr>
        <w:pStyle w:val="ConsNormal"/>
        <w:widowControl/>
        <w:tabs>
          <w:tab w:val="left" w:pos="-1701"/>
        </w:tabs>
        <w:ind w:firstLine="709"/>
        <w:jc w:val="right"/>
        <w:rPr>
          <w:rFonts w:ascii="Times New Roman" w:hAnsi="Times New Roman" w:cs="Times New Roman"/>
          <w:sz w:val="24"/>
          <w:szCs w:val="24"/>
        </w:rPr>
      </w:pPr>
      <w:r>
        <w:rPr>
          <w:rFonts w:ascii="Times New Roman" w:hAnsi="Times New Roman" w:cs="Times New Roman"/>
          <w:sz w:val="24"/>
          <w:szCs w:val="24"/>
        </w:rPr>
        <w:t>Таблица 1.1.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4680"/>
        <w:gridCol w:w="1267"/>
        <w:gridCol w:w="1017"/>
        <w:gridCol w:w="847"/>
        <w:gridCol w:w="847"/>
      </w:tblGrid>
      <w:tr w:rsidR="00AA2B2F" w:rsidRPr="00C6598A" w:rsidTr="005D04B2">
        <w:tc>
          <w:tcPr>
            <w:tcW w:w="430" w:type="pct"/>
            <w:vMerge w:val="restart"/>
            <w:shd w:val="clear" w:color="auto" w:fill="E0E0E0"/>
          </w:tcPr>
          <w:p w:rsidR="00AA2B2F" w:rsidRPr="00AA2B2F" w:rsidRDefault="00AA2B2F" w:rsidP="00AA2B2F">
            <w:pPr>
              <w:spacing w:before="60" w:after="60"/>
              <w:jc w:val="center"/>
            </w:pPr>
            <w:r w:rsidRPr="00AA2B2F">
              <w:t xml:space="preserve">                                                                                                                                                          №</w:t>
            </w:r>
          </w:p>
        </w:tc>
        <w:tc>
          <w:tcPr>
            <w:tcW w:w="2470" w:type="pct"/>
            <w:vMerge w:val="restart"/>
            <w:shd w:val="clear" w:color="auto" w:fill="E0E0E0"/>
          </w:tcPr>
          <w:p w:rsidR="00AA2B2F" w:rsidRPr="00AA2B2F" w:rsidRDefault="00AA2B2F" w:rsidP="00AA2B2F">
            <w:pPr>
              <w:spacing w:before="60" w:after="60"/>
              <w:jc w:val="center"/>
            </w:pPr>
            <w:r w:rsidRPr="00AA2B2F">
              <w:t>Наименование программных мероприятий</w:t>
            </w:r>
          </w:p>
        </w:tc>
        <w:tc>
          <w:tcPr>
            <w:tcW w:w="669" w:type="pct"/>
            <w:vMerge w:val="restart"/>
            <w:shd w:val="clear" w:color="auto" w:fill="E0E0E0"/>
          </w:tcPr>
          <w:p w:rsidR="00AA2B2F" w:rsidRPr="00AA2B2F" w:rsidRDefault="00AA2B2F" w:rsidP="00AA2B2F">
            <w:pPr>
              <w:spacing w:before="60" w:after="60"/>
              <w:jc w:val="center"/>
            </w:pPr>
            <w:r w:rsidRPr="00AA2B2F">
              <w:t>Объем финансирования (всего, тыс. руб.)</w:t>
            </w:r>
          </w:p>
        </w:tc>
        <w:tc>
          <w:tcPr>
            <w:tcW w:w="1431" w:type="pct"/>
            <w:gridSpan w:val="3"/>
            <w:shd w:val="clear" w:color="auto" w:fill="E0E0E0"/>
          </w:tcPr>
          <w:p w:rsidR="00AA2B2F" w:rsidRPr="00AA2B2F" w:rsidRDefault="00AA2B2F" w:rsidP="00AA2B2F">
            <w:pPr>
              <w:spacing w:before="60" w:after="60"/>
              <w:jc w:val="center"/>
            </w:pPr>
            <w:r w:rsidRPr="00AA2B2F">
              <w:t>В том числе по годам (тыс. рублей)</w:t>
            </w:r>
          </w:p>
        </w:tc>
      </w:tr>
      <w:tr w:rsidR="00AA2B2F" w:rsidRPr="00C6598A" w:rsidTr="005D04B2">
        <w:tc>
          <w:tcPr>
            <w:tcW w:w="430" w:type="pct"/>
            <w:vMerge/>
            <w:shd w:val="clear" w:color="auto" w:fill="E0E0E0"/>
          </w:tcPr>
          <w:p w:rsidR="00AA2B2F" w:rsidRPr="00AA2B2F" w:rsidRDefault="00AA2B2F" w:rsidP="00AA2B2F">
            <w:pPr>
              <w:spacing w:before="60" w:after="60"/>
              <w:jc w:val="center"/>
            </w:pPr>
          </w:p>
        </w:tc>
        <w:tc>
          <w:tcPr>
            <w:tcW w:w="2470" w:type="pct"/>
            <w:vMerge/>
            <w:shd w:val="clear" w:color="auto" w:fill="E0E0E0"/>
          </w:tcPr>
          <w:p w:rsidR="00AA2B2F" w:rsidRPr="00AA2B2F" w:rsidRDefault="00AA2B2F" w:rsidP="00AA2B2F">
            <w:pPr>
              <w:spacing w:before="60" w:after="60"/>
              <w:jc w:val="center"/>
            </w:pPr>
          </w:p>
        </w:tc>
        <w:tc>
          <w:tcPr>
            <w:tcW w:w="669" w:type="pct"/>
            <w:vMerge/>
            <w:shd w:val="clear" w:color="auto" w:fill="E0E0E0"/>
          </w:tcPr>
          <w:p w:rsidR="00AA2B2F" w:rsidRPr="00AA2B2F" w:rsidRDefault="00AA2B2F" w:rsidP="00AA2B2F">
            <w:pPr>
              <w:spacing w:before="60" w:after="60"/>
              <w:jc w:val="center"/>
            </w:pPr>
          </w:p>
        </w:tc>
        <w:tc>
          <w:tcPr>
            <w:tcW w:w="537" w:type="pct"/>
            <w:shd w:val="clear" w:color="auto" w:fill="E0E0E0"/>
          </w:tcPr>
          <w:p w:rsidR="00AA2B2F" w:rsidRPr="00AA2B2F" w:rsidRDefault="00AA2B2F" w:rsidP="00AA2B2F">
            <w:pPr>
              <w:spacing w:before="60" w:after="60"/>
              <w:ind w:right="-36"/>
              <w:jc w:val="center"/>
            </w:pPr>
            <w:r w:rsidRPr="00AA2B2F">
              <w:t>2016 год</w:t>
            </w:r>
          </w:p>
        </w:tc>
        <w:tc>
          <w:tcPr>
            <w:tcW w:w="447" w:type="pct"/>
            <w:shd w:val="clear" w:color="auto" w:fill="E0E0E0"/>
          </w:tcPr>
          <w:p w:rsidR="00AA2B2F" w:rsidRPr="00AA2B2F" w:rsidRDefault="00AA2B2F" w:rsidP="00AA2B2F">
            <w:pPr>
              <w:spacing w:before="60" w:after="60"/>
              <w:jc w:val="center"/>
            </w:pPr>
            <w:r w:rsidRPr="00AA2B2F">
              <w:t>2017 год</w:t>
            </w:r>
          </w:p>
        </w:tc>
        <w:tc>
          <w:tcPr>
            <w:tcW w:w="447" w:type="pct"/>
            <w:shd w:val="clear" w:color="auto" w:fill="E0E0E0"/>
          </w:tcPr>
          <w:p w:rsidR="00AA2B2F" w:rsidRPr="00AA2B2F" w:rsidRDefault="00AA2B2F" w:rsidP="00AA2B2F">
            <w:pPr>
              <w:spacing w:before="60" w:after="60"/>
              <w:jc w:val="center"/>
            </w:pPr>
            <w:r w:rsidRPr="00AA2B2F">
              <w:t>2018 год</w:t>
            </w:r>
          </w:p>
        </w:tc>
      </w:tr>
      <w:tr w:rsidR="00AA2B2F" w:rsidRPr="00C6598A" w:rsidTr="005D04B2">
        <w:trPr>
          <w:trHeight w:val="518"/>
        </w:trPr>
        <w:tc>
          <w:tcPr>
            <w:tcW w:w="430" w:type="pct"/>
          </w:tcPr>
          <w:p w:rsidR="00AA2B2F" w:rsidRPr="00AA2B2F" w:rsidRDefault="00AA2B2F" w:rsidP="00AA2B2F">
            <w:pPr>
              <w:numPr>
                <w:ilvl w:val="0"/>
                <w:numId w:val="2"/>
              </w:numPr>
              <w:tabs>
                <w:tab w:val="num" w:pos="-1188"/>
              </w:tabs>
              <w:autoSpaceDE/>
              <w:autoSpaceDN/>
              <w:spacing w:before="60" w:after="60"/>
              <w:ind w:left="72" w:right="-108" w:firstLine="0"/>
            </w:pPr>
          </w:p>
        </w:tc>
        <w:tc>
          <w:tcPr>
            <w:tcW w:w="2470" w:type="pct"/>
          </w:tcPr>
          <w:p w:rsidR="00AA2B2F" w:rsidRPr="00AA2B2F" w:rsidRDefault="00AA2B2F" w:rsidP="00AA2B2F">
            <w:pPr>
              <w:spacing w:before="60" w:after="60"/>
            </w:pPr>
            <w:r w:rsidRPr="00AA2B2F">
              <w:t>Обеспечение перехода на предоставление муниципальных и государственных услуг с использованием информационно - коммуникационных технологий.</w:t>
            </w:r>
          </w:p>
        </w:tc>
        <w:tc>
          <w:tcPr>
            <w:tcW w:w="669" w:type="pct"/>
          </w:tcPr>
          <w:p w:rsidR="00AA2B2F" w:rsidRPr="00AA2B2F" w:rsidRDefault="00AA2B2F" w:rsidP="00AA2B2F">
            <w:pPr>
              <w:tabs>
                <w:tab w:val="left" w:pos="585"/>
                <w:tab w:val="center" w:pos="808"/>
              </w:tabs>
              <w:spacing w:before="60" w:after="60"/>
              <w:jc w:val="center"/>
            </w:pPr>
            <w:r w:rsidRPr="00AA2B2F">
              <w:t>1 700</w:t>
            </w:r>
          </w:p>
        </w:tc>
        <w:tc>
          <w:tcPr>
            <w:tcW w:w="537" w:type="pct"/>
          </w:tcPr>
          <w:p w:rsidR="00AA2B2F" w:rsidRPr="00AA2B2F" w:rsidRDefault="00AA2B2F" w:rsidP="00AA2B2F">
            <w:pPr>
              <w:spacing w:before="60" w:after="60"/>
              <w:jc w:val="center"/>
            </w:pPr>
            <w:r w:rsidRPr="00AA2B2F">
              <w:t>1 100</w:t>
            </w:r>
          </w:p>
        </w:tc>
        <w:tc>
          <w:tcPr>
            <w:tcW w:w="447" w:type="pct"/>
          </w:tcPr>
          <w:p w:rsidR="00AA2B2F" w:rsidRPr="00AA2B2F" w:rsidRDefault="00AA2B2F" w:rsidP="00AA2B2F">
            <w:pPr>
              <w:spacing w:before="60" w:after="60"/>
              <w:jc w:val="center"/>
            </w:pPr>
            <w:r w:rsidRPr="00AA2B2F">
              <w:t>300</w:t>
            </w:r>
          </w:p>
        </w:tc>
        <w:tc>
          <w:tcPr>
            <w:tcW w:w="447" w:type="pct"/>
          </w:tcPr>
          <w:p w:rsidR="00AA2B2F" w:rsidRPr="00AA2B2F" w:rsidRDefault="00AA2B2F" w:rsidP="00AA2B2F">
            <w:pPr>
              <w:spacing w:before="60" w:after="60"/>
              <w:jc w:val="center"/>
            </w:pPr>
            <w:r w:rsidRPr="00AA2B2F">
              <w:t>300</w:t>
            </w:r>
          </w:p>
        </w:tc>
      </w:tr>
      <w:tr w:rsidR="00AA2B2F" w:rsidRPr="00C6598A" w:rsidTr="005D04B2">
        <w:trPr>
          <w:trHeight w:val="750"/>
        </w:trPr>
        <w:tc>
          <w:tcPr>
            <w:tcW w:w="430" w:type="pct"/>
          </w:tcPr>
          <w:p w:rsidR="00AA2B2F" w:rsidRPr="00AA2B2F" w:rsidRDefault="00B8100F" w:rsidP="00B8100F">
            <w:pPr>
              <w:autoSpaceDE/>
              <w:autoSpaceDN/>
              <w:spacing w:before="60" w:after="60"/>
              <w:ind w:left="72" w:right="-108"/>
            </w:pPr>
            <w:r>
              <w:t>1</w:t>
            </w:r>
            <w:r w:rsidR="00AA2B2F" w:rsidRPr="00AA2B2F">
              <w:t>.1.</w:t>
            </w:r>
          </w:p>
        </w:tc>
        <w:tc>
          <w:tcPr>
            <w:tcW w:w="2470" w:type="pct"/>
          </w:tcPr>
          <w:p w:rsidR="00AA2B2F" w:rsidRPr="00AA2B2F" w:rsidRDefault="00AA2B2F" w:rsidP="00AA2B2F">
            <w:r w:rsidRPr="00AA2B2F">
              <w:t xml:space="preserve">Приобретение программного обеспечения  </w:t>
            </w:r>
            <w:proofErr w:type="spellStart"/>
            <w:r w:rsidRPr="00AA2B2F">
              <w:t>VipNet</w:t>
            </w:r>
            <w:proofErr w:type="spellEnd"/>
          </w:p>
        </w:tc>
        <w:tc>
          <w:tcPr>
            <w:tcW w:w="669" w:type="pct"/>
          </w:tcPr>
          <w:p w:rsidR="00AA2B2F" w:rsidRPr="00AA2B2F" w:rsidRDefault="00AA2B2F" w:rsidP="00AA2B2F">
            <w:pPr>
              <w:spacing w:before="60" w:after="60"/>
              <w:jc w:val="center"/>
            </w:pPr>
            <w:r w:rsidRPr="00AA2B2F">
              <w:t>300</w:t>
            </w:r>
          </w:p>
        </w:tc>
        <w:tc>
          <w:tcPr>
            <w:tcW w:w="537" w:type="pct"/>
          </w:tcPr>
          <w:p w:rsidR="00AA2B2F" w:rsidRPr="00AA2B2F" w:rsidRDefault="00AA2B2F" w:rsidP="00AA2B2F">
            <w:pPr>
              <w:spacing w:before="60" w:after="60"/>
              <w:jc w:val="center"/>
            </w:pPr>
            <w:r w:rsidRPr="00AA2B2F">
              <w:t>100</w:t>
            </w:r>
          </w:p>
        </w:tc>
        <w:tc>
          <w:tcPr>
            <w:tcW w:w="447" w:type="pct"/>
          </w:tcPr>
          <w:p w:rsidR="00AA2B2F" w:rsidRPr="00AA2B2F" w:rsidRDefault="00AA2B2F" w:rsidP="00AA2B2F">
            <w:pPr>
              <w:spacing w:before="60" w:after="60"/>
              <w:jc w:val="center"/>
            </w:pPr>
            <w:r w:rsidRPr="00AA2B2F">
              <w:t>100</w:t>
            </w:r>
          </w:p>
        </w:tc>
        <w:tc>
          <w:tcPr>
            <w:tcW w:w="447" w:type="pct"/>
          </w:tcPr>
          <w:p w:rsidR="00AA2B2F" w:rsidRPr="00AA2B2F" w:rsidRDefault="00AA2B2F" w:rsidP="00AA2B2F">
            <w:pPr>
              <w:spacing w:before="60" w:after="60"/>
              <w:jc w:val="center"/>
            </w:pPr>
            <w:r w:rsidRPr="00AA2B2F">
              <w:t>100</w:t>
            </w:r>
          </w:p>
        </w:tc>
      </w:tr>
      <w:tr w:rsidR="00AA2B2F" w:rsidRPr="00C6598A" w:rsidTr="005D04B2">
        <w:trPr>
          <w:trHeight w:val="750"/>
        </w:trPr>
        <w:tc>
          <w:tcPr>
            <w:tcW w:w="430" w:type="pct"/>
          </w:tcPr>
          <w:p w:rsidR="00AA2B2F" w:rsidRPr="00AA2B2F" w:rsidRDefault="00B8100F" w:rsidP="00B8100F">
            <w:pPr>
              <w:autoSpaceDE/>
              <w:autoSpaceDN/>
              <w:spacing w:before="60" w:after="60"/>
              <w:ind w:left="72" w:right="-108"/>
            </w:pPr>
            <w:r>
              <w:t>1</w:t>
            </w:r>
            <w:r w:rsidR="00AA2B2F" w:rsidRPr="00AA2B2F">
              <w:t>.2.</w:t>
            </w:r>
          </w:p>
        </w:tc>
        <w:tc>
          <w:tcPr>
            <w:tcW w:w="2470" w:type="pct"/>
          </w:tcPr>
          <w:p w:rsidR="00AA2B2F" w:rsidRPr="00AA2B2F" w:rsidRDefault="00AA2B2F" w:rsidP="00AA2B2F">
            <w:r w:rsidRPr="00AA2B2F">
              <w:t>Разработка конвертации данных из существующих информационных систем органов местного самоуправления в систему межведомственного электронного взаимодействия</w:t>
            </w:r>
          </w:p>
        </w:tc>
        <w:tc>
          <w:tcPr>
            <w:tcW w:w="669" w:type="pct"/>
          </w:tcPr>
          <w:p w:rsidR="00AA2B2F" w:rsidRPr="00AA2B2F" w:rsidRDefault="00AA2B2F" w:rsidP="00AA2B2F">
            <w:pPr>
              <w:spacing w:before="60" w:after="60"/>
              <w:jc w:val="center"/>
            </w:pPr>
            <w:r w:rsidRPr="00AA2B2F">
              <w:t>1 400</w:t>
            </w:r>
          </w:p>
        </w:tc>
        <w:tc>
          <w:tcPr>
            <w:tcW w:w="537" w:type="pct"/>
          </w:tcPr>
          <w:p w:rsidR="00AA2B2F" w:rsidRPr="00AA2B2F" w:rsidRDefault="00AA2B2F" w:rsidP="00AA2B2F">
            <w:pPr>
              <w:spacing w:before="60" w:after="60"/>
              <w:jc w:val="center"/>
            </w:pPr>
            <w:r w:rsidRPr="00AA2B2F">
              <w:t>1 000</w:t>
            </w:r>
          </w:p>
        </w:tc>
        <w:tc>
          <w:tcPr>
            <w:tcW w:w="447" w:type="pct"/>
          </w:tcPr>
          <w:p w:rsidR="00AA2B2F" w:rsidRPr="00AA2B2F" w:rsidRDefault="00AA2B2F" w:rsidP="00AA2B2F">
            <w:pPr>
              <w:spacing w:before="60" w:after="60"/>
              <w:jc w:val="center"/>
            </w:pPr>
            <w:r w:rsidRPr="00AA2B2F">
              <w:t>200</w:t>
            </w:r>
          </w:p>
        </w:tc>
        <w:tc>
          <w:tcPr>
            <w:tcW w:w="447" w:type="pct"/>
          </w:tcPr>
          <w:p w:rsidR="00AA2B2F" w:rsidRPr="00AA2B2F" w:rsidRDefault="00AA2B2F" w:rsidP="00AA2B2F">
            <w:pPr>
              <w:spacing w:before="60" w:after="60"/>
              <w:jc w:val="center"/>
            </w:pPr>
            <w:r w:rsidRPr="00AA2B2F">
              <w:t>200</w:t>
            </w:r>
          </w:p>
        </w:tc>
      </w:tr>
      <w:tr w:rsidR="00AA2B2F" w:rsidRPr="00C6598A" w:rsidTr="005D04B2">
        <w:trPr>
          <w:trHeight w:val="750"/>
        </w:trPr>
        <w:tc>
          <w:tcPr>
            <w:tcW w:w="430" w:type="pct"/>
          </w:tcPr>
          <w:p w:rsidR="00AA2B2F" w:rsidRPr="00AA2B2F" w:rsidRDefault="00AA2B2F" w:rsidP="00AA2B2F">
            <w:pPr>
              <w:numPr>
                <w:ilvl w:val="0"/>
                <w:numId w:val="2"/>
              </w:numPr>
              <w:tabs>
                <w:tab w:val="num" w:pos="-1188"/>
              </w:tabs>
              <w:autoSpaceDE/>
              <w:autoSpaceDN/>
              <w:spacing w:before="60" w:after="60"/>
              <w:ind w:left="72" w:right="-108" w:firstLine="0"/>
            </w:pPr>
          </w:p>
        </w:tc>
        <w:tc>
          <w:tcPr>
            <w:tcW w:w="2470" w:type="pct"/>
          </w:tcPr>
          <w:p w:rsidR="00AA2B2F" w:rsidRPr="00AA2B2F" w:rsidRDefault="00AA2B2F" w:rsidP="00AA2B2F">
            <w:pPr>
              <w:spacing w:before="60" w:after="60"/>
            </w:pPr>
            <w:r w:rsidRPr="00AA2B2F">
              <w:t>Поддержка,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 город Урай</w:t>
            </w:r>
          </w:p>
        </w:tc>
        <w:tc>
          <w:tcPr>
            <w:tcW w:w="669" w:type="pct"/>
          </w:tcPr>
          <w:p w:rsidR="00AA2B2F" w:rsidRPr="00AA2B2F" w:rsidRDefault="00AA2B2F" w:rsidP="00AA2B2F">
            <w:pPr>
              <w:spacing w:before="60" w:after="60"/>
              <w:jc w:val="center"/>
            </w:pPr>
            <w:r w:rsidRPr="00AA2B2F">
              <w:t xml:space="preserve">11 </w:t>
            </w:r>
            <w:r w:rsidRPr="00AA2B2F">
              <w:rPr>
                <w:lang w:val="en-US"/>
              </w:rPr>
              <w:t>5</w:t>
            </w:r>
            <w:r w:rsidRPr="00AA2B2F">
              <w:t>00</w:t>
            </w:r>
          </w:p>
        </w:tc>
        <w:tc>
          <w:tcPr>
            <w:tcW w:w="537" w:type="pct"/>
          </w:tcPr>
          <w:p w:rsidR="00AA2B2F" w:rsidRPr="00AA2B2F" w:rsidRDefault="00AA2B2F" w:rsidP="00AA2B2F">
            <w:pPr>
              <w:spacing w:before="60" w:after="60"/>
              <w:jc w:val="center"/>
            </w:pPr>
            <w:r w:rsidRPr="00AA2B2F">
              <w:t>9 100</w:t>
            </w:r>
          </w:p>
        </w:tc>
        <w:tc>
          <w:tcPr>
            <w:tcW w:w="447" w:type="pct"/>
          </w:tcPr>
          <w:p w:rsidR="00AA2B2F" w:rsidRPr="00AA2B2F" w:rsidRDefault="00AA2B2F" w:rsidP="00AA2B2F">
            <w:pPr>
              <w:spacing w:before="60" w:after="60"/>
              <w:jc w:val="center"/>
            </w:pPr>
            <w:r w:rsidRPr="00AA2B2F">
              <w:t>1 200</w:t>
            </w:r>
          </w:p>
        </w:tc>
        <w:tc>
          <w:tcPr>
            <w:tcW w:w="447" w:type="pct"/>
          </w:tcPr>
          <w:p w:rsidR="00AA2B2F" w:rsidRPr="00AA2B2F" w:rsidRDefault="00AA2B2F" w:rsidP="00AA2B2F">
            <w:pPr>
              <w:spacing w:before="60" w:after="60"/>
              <w:jc w:val="center"/>
            </w:pPr>
            <w:r w:rsidRPr="00AA2B2F">
              <w:t>1 200</w:t>
            </w:r>
          </w:p>
        </w:tc>
      </w:tr>
      <w:tr w:rsidR="00AA2B2F" w:rsidRPr="00C6598A" w:rsidTr="005D04B2">
        <w:trPr>
          <w:trHeight w:val="405"/>
        </w:trPr>
        <w:tc>
          <w:tcPr>
            <w:tcW w:w="430" w:type="pct"/>
          </w:tcPr>
          <w:p w:rsidR="00AA2B2F" w:rsidRPr="00AA2B2F" w:rsidRDefault="00B8100F" w:rsidP="00B8100F">
            <w:pPr>
              <w:autoSpaceDE/>
              <w:autoSpaceDN/>
              <w:spacing w:before="60" w:after="60"/>
              <w:ind w:left="72" w:right="-108"/>
            </w:pPr>
            <w:r>
              <w:t>2</w:t>
            </w:r>
            <w:r w:rsidR="00AA2B2F" w:rsidRPr="00AA2B2F">
              <w:t>.1.</w:t>
            </w:r>
          </w:p>
        </w:tc>
        <w:tc>
          <w:tcPr>
            <w:tcW w:w="2470" w:type="pct"/>
          </w:tcPr>
          <w:p w:rsidR="00AA2B2F" w:rsidRPr="00AA2B2F" w:rsidRDefault="00AA2B2F" w:rsidP="00AA2B2F">
            <w:r w:rsidRPr="00AA2B2F">
              <w:t>Развитие системы электронного документооборота «КОДЕКС-документооборот»</w:t>
            </w:r>
          </w:p>
        </w:tc>
        <w:tc>
          <w:tcPr>
            <w:tcW w:w="669" w:type="pct"/>
          </w:tcPr>
          <w:p w:rsidR="00AA2B2F" w:rsidRPr="00AA2B2F" w:rsidRDefault="00AA2B2F" w:rsidP="00AA2B2F">
            <w:pPr>
              <w:spacing w:before="60" w:after="60"/>
              <w:jc w:val="center"/>
            </w:pPr>
            <w:r w:rsidRPr="00AA2B2F">
              <w:t>2 000</w:t>
            </w:r>
          </w:p>
        </w:tc>
        <w:tc>
          <w:tcPr>
            <w:tcW w:w="537" w:type="pct"/>
          </w:tcPr>
          <w:p w:rsidR="00AA2B2F" w:rsidRPr="00AA2B2F" w:rsidRDefault="00AA2B2F" w:rsidP="00AA2B2F">
            <w:pPr>
              <w:spacing w:before="60" w:after="60"/>
              <w:jc w:val="center"/>
            </w:pPr>
            <w:r w:rsidRPr="00AA2B2F">
              <w:t>1 000</w:t>
            </w:r>
          </w:p>
        </w:tc>
        <w:tc>
          <w:tcPr>
            <w:tcW w:w="447" w:type="pct"/>
          </w:tcPr>
          <w:p w:rsidR="00AA2B2F" w:rsidRPr="00AA2B2F" w:rsidRDefault="00AA2B2F" w:rsidP="00AA2B2F">
            <w:pPr>
              <w:spacing w:before="60" w:after="60"/>
              <w:jc w:val="center"/>
            </w:pPr>
            <w:r w:rsidRPr="00AA2B2F">
              <w:t>500</w:t>
            </w:r>
          </w:p>
        </w:tc>
        <w:tc>
          <w:tcPr>
            <w:tcW w:w="447" w:type="pct"/>
          </w:tcPr>
          <w:p w:rsidR="00AA2B2F" w:rsidRPr="00AA2B2F" w:rsidRDefault="00AA2B2F" w:rsidP="00AA2B2F">
            <w:pPr>
              <w:spacing w:before="60" w:after="60"/>
              <w:jc w:val="center"/>
            </w:pPr>
            <w:r w:rsidRPr="00AA2B2F">
              <w:t>500</w:t>
            </w:r>
          </w:p>
        </w:tc>
      </w:tr>
      <w:tr w:rsidR="00AA2B2F" w:rsidRPr="004B6107" w:rsidTr="005D04B2">
        <w:trPr>
          <w:trHeight w:val="405"/>
        </w:trPr>
        <w:tc>
          <w:tcPr>
            <w:tcW w:w="430" w:type="pct"/>
          </w:tcPr>
          <w:p w:rsidR="00AA2B2F" w:rsidRPr="00AA2B2F" w:rsidRDefault="00B8100F" w:rsidP="00B8100F">
            <w:pPr>
              <w:autoSpaceDE/>
              <w:autoSpaceDN/>
              <w:spacing w:before="60" w:after="60"/>
              <w:ind w:left="72" w:right="-108"/>
            </w:pPr>
            <w:r>
              <w:t>2</w:t>
            </w:r>
            <w:r w:rsidR="00AA2B2F" w:rsidRPr="00AA2B2F">
              <w:t>.1.1.</w:t>
            </w:r>
          </w:p>
        </w:tc>
        <w:tc>
          <w:tcPr>
            <w:tcW w:w="2470" w:type="pct"/>
          </w:tcPr>
          <w:p w:rsidR="00AA2B2F" w:rsidRPr="00AA2B2F" w:rsidRDefault="00AA2B2F" w:rsidP="00AA2B2F">
            <w:r w:rsidRPr="00AA2B2F">
              <w:t>Внедрение новых модулей системы «КОДЕКС-документооборот» и включение в систему органов администрации и муниципальных казенных учреждений города Урай</w:t>
            </w:r>
          </w:p>
        </w:tc>
        <w:tc>
          <w:tcPr>
            <w:tcW w:w="669" w:type="pct"/>
          </w:tcPr>
          <w:p w:rsidR="00AA2B2F" w:rsidRPr="00AA2B2F" w:rsidRDefault="00AA2B2F" w:rsidP="00AA2B2F">
            <w:pPr>
              <w:spacing w:before="60" w:after="60"/>
              <w:jc w:val="center"/>
            </w:pPr>
            <w:r w:rsidRPr="00AA2B2F">
              <w:t>1 100</w:t>
            </w:r>
          </w:p>
        </w:tc>
        <w:tc>
          <w:tcPr>
            <w:tcW w:w="537" w:type="pct"/>
          </w:tcPr>
          <w:p w:rsidR="00AA2B2F" w:rsidRPr="00AA2B2F" w:rsidRDefault="00AA2B2F" w:rsidP="00AA2B2F">
            <w:pPr>
              <w:jc w:val="center"/>
            </w:pPr>
            <w:r w:rsidRPr="00AA2B2F">
              <w:t>500</w:t>
            </w:r>
          </w:p>
        </w:tc>
        <w:tc>
          <w:tcPr>
            <w:tcW w:w="447" w:type="pct"/>
          </w:tcPr>
          <w:p w:rsidR="00AA2B2F" w:rsidRPr="00AA2B2F" w:rsidRDefault="00AA2B2F" w:rsidP="00AA2B2F">
            <w:pPr>
              <w:jc w:val="center"/>
            </w:pPr>
            <w:r w:rsidRPr="00AA2B2F">
              <w:t>300</w:t>
            </w:r>
          </w:p>
        </w:tc>
        <w:tc>
          <w:tcPr>
            <w:tcW w:w="447" w:type="pct"/>
          </w:tcPr>
          <w:p w:rsidR="00AA2B2F" w:rsidRPr="00AA2B2F" w:rsidRDefault="00AA2B2F" w:rsidP="00AA2B2F">
            <w:pPr>
              <w:jc w:val="center"/>
            </w:pPr>
            <w:r w:rsidRPr="00AA2B2F">
              <w:t>300</w:t>
            </w:r>
          </w:p>
        </w:tc>
      </w:tr>
      <w:tr w:rsidR="00AA2B2F" w:rsidRPr="004B6107" w:rsidTr="005D04B2">
        <w:trPr>
          <w:trHeight w:val="405"/>
        </w:trPr>
        <w:tc>
          <w:tcPr>
            <w:tcW w:w="430" w:type="pct"/>
          </w:tcPr>
          <w:p w:rsidR="00AA2B2F" w:rsidRPr="00AA2B2F" w:rsidRDefault="00B8100F" w:rsidP="00B8100F">
            <w:pPr>
              <w:autoSpaceDE/>
              <w:autoSpaceDN/>
              <w:spacing w:before="60" w:after="60"/>
              <w:ind w:left="72" w:right="-108"/>
            </w:pPr>
            <w:r>
              <w:t>2</w:t>
            </w:r>
            <w:r w:rsidR="00AA2B2F" w:rsidRPr="00AA2B2F">
              <w:t>.1.2.</w:t>
            </w:r>
          </w:p>
        </w:tc>
        <w:tc>
          <w:tcPr>
            <w:tcW w:w="2470" w:type="pct"/>
          </w:tcPr>
          <w:p w:rsidR="00AA2B2F" w:rsidRPr="00AA2B2F" w:rsidRDefault="00AA2B2F" w:rsidP="00AA2B2F">
            <w:r w:rsidRPr="00AA2B2F">
              <w:t>Формирование технической инфраструктуры системы «КОДЕКС-документооборот»</w:t>
            </w:r>
          </w:p>
        </w:tc>
        <w:tc>
          <w:tcPr>
            <w:tcW w:w="669" w:type="pct"/>
          </w:tcPr>
          <w:p w:rsidR="00AA2B2F" w:rsidRPr="00AA2B2F" w:rsidRDefault="00AA2B2F" w:rsidP="00AA2B2F">
            <w:pPr>
              <w:spacing w:before="60" w:after="60"/>
              <w:jc w:val="center"/>
            </w:pPr>
            <w:r w:rsidRPr="00AA2B2F">
              <w:t>900</w:t>
            </w:r>
          </w:p>
        </w:tc>
        <w:tc>
          <w:tcPr>
            <w:tcW w:w="537" w:type="pct"/>
          </w:tcPr>
          <w:p w:rsidR="00AA2B2F" w:rsidRPr="00AA2B2F" w:rsidRDefault="00AA2B2F" w:rsidP="00AA2B2F">
            <w:pPr>
              <w:jc w:val="center"/>
            </w:pPr>
            <w:r w:rsidRPr="00AA2B2F">
              <w:t>500</w:t>
            </w:r>
          </w:p>
        </w:tc>
        <w:tc>
          <w:tcPr>
            <w:tcW w:w="447" w:type="pct"/>
          </w:tcPr>
          <w:p w:rsidR="00AA2B2F" w:rsidRPr="00AA2B2F" w:rsidRDefault="00AA2B2F" w:rsidP="00AA2B2F">
            <w:pPr>
              <w:jc w:val="center"/>
            </w:pPr>
            <w:r w:rsidRPr="00AA2B2F">
              <w:t>200</w:t>
            </w:r>
          </w:p>
        </w:tc>
        <w:tc>
          <w:tcPr>
            <w:tcW w:w="447" w:type="pct"/>
          </w:tcPr>
          <w:p w:rsidR="00AA2B2F" w:rsidRPr="00AA2B2F" w:rsidRDefault="00AA2B2F" w:rsidP="00AA2B2F">
            <w:pPr>
              <w:jc w:val="center"/>
            </w:pPr>
            <w:r w:rsidRPr="00AA2B2F">
              <w:t>200</w:t>
            </w:r>
          </w:p>
        </w:tc>
      </w:tr>
      <w:tr w:rsidR="00AA2B2F" w:rsidRPr="00C6598A" w:rsidTr="005D04B2">
        <w:trPr>
          <w:trHeight w:val="405"/>
        </w:trPr>
        <w:tc>
          <w:tcPr>
            <w:tcW w:w="430" w:type="pct"/>
          </w:tcPr>
          <w:p w:rsidR="00AA2B2F" w:rsidRPr="00AA2B2F" w:rsidRDefault="00B8100F" w:rsidP="00B8100F">
            <w:pPr>
              <w:autoSpaceDE/>
              <w:autoSpaceDN/>
              <w:spacing w:before="60" w:after="60"/>
              <w:ind w:left="72" w:right="-108"/>
            </w:pPr>
            <w:r>
              <w:t>2</w:t>
            </w:r>
            <w:r w:rsidR="00AA2B2F" w:rsidRPr="00AA2B2F">
              <w:t>.2.</w:t>
            </w:r>
          </w:p>
        </w:tc>
        <w:tc>
          <w:tcPr>
            <w:tcW w:w="2470" w:type="pct"/>
          </w:tcPr>
          <w:p w:rsidR="00AA2B2F" w:rsidRPr="00AA2B2F" w:rsidRDefault="00AA2B2F" w:rsidP="00AA2B2F">
            <w:pPr>
              <w:spacing w:before="60" w:after="60"/>
            </w:pPr>
            <w:r w:rsidRPr="00AA2B2F">
              <w:t xml:space="preserve">Разработка конвертации данных из существующих информационных систем органов </w:t>
            </w:r>
            <w:proofErr w:type="spellStart"/>
            <w:r w:rsidRPr="00AA2B2F">
              <w:t>местого</w:t>
            </w:r>
            <w:proofErr w:type="spellEnd"/>
            <w:r w:rsidRPr="00AA2B2F">
              <w:t xml:space="preserve"> самоуправления в ТИС ХМАО-Югры</w:t>
            </w:r>
          </w:p>
        </w:tc>
        <w:tc>
          <w:tcPr>
            <w:tcW w:w="669" w:type="pct"/>
          </w:tcPr>
          <w:p w:rsidR="00AA2B2F" w:rsidRPr="00AA2B2F" w:rsidRDefault="00AA2B2F" w:rsidP="00AA2B2F">
            <w:pPr>
              <w:spacing w:before="60" w:after="60"/>
              <w:jc w:val="center"/>
            </w:pPr>
            <w:r w:rsidRPr="00AA2B2F">
              <w:t>2 800</w:t>
            </w:r>
          </w:p>
        </w:tc>
        <w:tc>
          <w:tcPr>
            <w:tcW w:w="537" w:type="pct"/>
          </w:tcPr>
          <w:p w:rsidR="00AA2B2F" w:rsidRPr="00AA2B2F" w:rsidRDefault="00AA2B2F" w:rsidP="00AA2B2F">
            <w:pPr>
              <w:spacing w:before="60" w:after="60"/>
              <w:jc w:val="center"/>
            </w:pPr>
            <w:r w:rsidRPr="00AA2B2F">
              <w:t>2 000</w:t>
            </w:r>
          </w:p>
        </w:tc>
        <w:tc>
          <w:tcPr>
            <w:tcW w:w="447" w:type="pct"/>
          </w:tcPr>
          <w:p w:rsidR="00AA2B2F" w:rsidRPr="00AA2B2F" w:rsidRDefault="00AA2B2F" w:rsidP="00AA2B2F">
            <w:pPr>
              <w:spacing w:before="60" w:after="60"/>
              <w:jc w:val="center"/>
            </w:pPr>
            <w:r w:rsidRPr="00AA2B2F">
              <w:t>400</w:t>
            </w:r>
          </w:p>
        </w:tc>
        <w:tc>
          <w:tcPr>
            <w:tcW w:w="447" w:type="pct"/>
          </w:tcPr>
          <w:p w:rsidR="00AA2B2F" w:rsidRPr="00AA2B2F" w:rsidRDefault="00AA2B2F" w:rsidP="00AA2B2F">
            <w:pPr>
              <w:spacing w:before="60" w:after="60"/>
              <w:jc w:val="center"/>
            </w:pPr>
            <w:r w:rsidRPr="00AA2B2F">
              <w:t>400</w:t>
            </w:r>
          </w:p>
        </w:tc>
      </w:tr>
      <w:tr w:rsidR="00AA2B2F" w:rsidRPr="00C6598A" w:rsidTr="005D04B2">
        <w:trPr>
          <w:trHeight w:val="405"/>
        </w:trPr>
        <w:tc>
          <w:tcPr>
            <w:tcW w:w="430" w:type="pct"/>
          </w:tcPr>
          <w:p w:rsidR="00AA2B2F" w:rsidRPr="00AA2B2F" w:rsidRDefault="00B8100F" w:rsidP="00B8100F">
            <w:pPr>
              <w:autoSpaceDE/>
              <w:autoSpaceDN/>
              <w:spacing w:before="60" w:after="60"/>
              <w:ind w:left="72" w:right="-108"/>
            </w:pPr>
            <w:r>
              <w:t>2</w:t>
            </w:r>
            <w:r w:rsidR="00AA2B2F" w:rsidRPr="00AA2B2F">
              <w:t>.3.</w:t>
            </w:r>
          </w:p>
        </w:tc>
        <w:tc>
          <w:tcPr>
            <w:tcW w:w="2470" w:type="pct"/>
          </w:tcPr>
          <w:p w:rsidR="00AA2B2F" w:rsidRPr="00AA2B2F" w:rsidRDefault="00AA2B2F" w:rsidP="00AA2B2F">
            <w:pPr>
              <w:spacing w:before="60" w:after="60"/>
            </w:pPr>
            <w:r w:rsidRPr="00AA2B2F">
              <w:t>Развитие информационной системы "Несовершеннолетние"</w:t>
            </w:r>
          </w:p>
        </w:tc>
        <w:tc>
          <w:tcPr>
            <w:tcW w:w="669" w:type="pct"/>
          </w:tcPr>
          <w:p w:rsidR="00AA2B2F" w:rsidRPr="00AA2B2F" w:rsidRDefault="00AA2B2F" w:rsidP="00AA2B2F">
            <w:pPr>
              <w:spacing w:before="60" w:after="60"/>
              <w:jc w:val="center"/>
            </w:pPr>
            <w:r w:rsidRPr="00AA2B2F">
              <w:t>400</w:t>
            </w:r>
          </w:p>
        </w:tc>
        <w:tc>
          <w:tcPr>
            <w:tcW w:w="537" w:type="pct"/>
          </w:tcPr>
          <w:p w:rsidR="00AA2B2F" w:rsidRPr="00AA2B2F" w:rsidRDefault="00AA2B2F" w:rsidP="00AA2B2F">
            <w:pPr>
              <w:spacing w:before="60" w:after="60"/>
              <w:jc w:val="center"/>
            </w:pPr>
            <w:r w:rsidRPr="00AA2B2F">
              <w:t>300</w:t>
            </w:r>
          </w:p>
        </w:tc>
        <w:tc>
          <w:tcPr>
            <w:tcW w:w="447" w:type="pct"/>
          </w:tcPr>
          <w:p w:rsidR="00AA2B2F" w:rsidRPr="00AA2B2F" w:rsidRDefault="00AA2B2F" w:rsidP="00AA2B2F">
            <w:pPr>
              <w:spacing w:before="60" w:after="60"/>
              <w:jc w:val="center"/>
            </w:pPr>
            <w:r w:rsidRPr="00AA2B2F">
              <w:t>100</w:t>
            </w:r>
          </w:p>
        </w:tc>
        <w:tc>
          <w:tcPr>
            <w:tcW w:w="447" w:type="pct"/>
          </w:tcPr>
          <w:p w:rsidR="00AA2B2F" w:rsidRPr="00AA2B2F" w:rsidRDefault="00AA2B2F" w:rsidP="00AA2B2F">
            <w:pPr>
              <w:spacing w:before="60" w:after="60"/>
              <w:jc w:val="center"/>
            </w:pPr>
            <w:r w:rsidRPr="00AA2B2F">
              <w:t>100</w:t>
            </w:r>
          </w:p>
        </w:tc>
      </w:tr>
      <w:tr w:rsidR="00AA2B2F" w:rsidRPr="00C6598A" w:rsidTr="005D04B2">
        <w:trPr>
          <w:trHeight w:val="405"/>
        </w:trPr>
        <w:tc>
          <w:tcPr>
            <w:tcW w:w="430" w:type="pct"/>
          </w:tcPr>
          <w:p w:rsidR="00AA2B2F" w:rsidRPr="00AA2B2F" w:rsidRDefault="00B8100F" w:rsidP="00B8100F">
            <w:pPr>
              <w:autoSpaceDE/>
              <w:autoSpaceDN/>
              <w:spacing w:before="60" w:after="60"/>
              <w:ind w:left="72" w:right="-108"/>
            </w:pPr>
            <w:r>
              <w:t>2</w:t>
            </w:r>
            <w:r w:rsidR="00AA2B2F" w:rsidRPr="00AA2B2F">
              <w:t>.4.</w:t>
            </w:r>
          </w:p>
        </w:tc>
        <w:tc>
          <w:tcPr>
            <w:tcW w:w="2470" w:type="pct"/>
          </w:tcPr>
          <w:p w:rsidR="00AA2B2F" w:rsidRPr="00AA2B2F" w:rsidRDefault="00AA2B2F" w:rsidP="00AA2B2F">
            <w:pPr>
              <w:spacing w:before="60" w:after="60"/>
            </w:pPr>
            <w:r w:rsidRPr="00AA2B2F">
              <w:t>Развитие АИС «Бюджет»</w:t>
            </w:r>
          </w:p>
        </w:tc>
        <w:tc>
          <w:tcPr>
            <w:tcW w:w="669" w:type="pct"/>
          </w:tcPr>
          <w:p w:rsidR="00AA2B2F" w:rsidRPr="00AA2B2F" w:rsidRDefault="00AA2B2F" w:rsidP="00AA2B2F">
            <w:pPr>
              <w:spacing w:before="60" w:after="60"/>
              <w:jc w:val="center"/>
            </w:pPr>
            <w:r w:rsidRPr="00AA2B2F">
              <w:t>5 400</w:t>
            </w:r>
          </w:p>
        </w:tc>
        <w:tc>
          <w:tcPr>
            <w:tcW w:w="537" w:type="pct"/>
          </w:tcPr>
          <w:p w:rsidR="00AA2B2F" w:rsidRPr="00AA2B2F" w:rsidRDefault="00AA2B2F" w:rsidP="00AA2B2F">
            <w:pPr>
              <w:spacing w:before="60" w:after="60"/>
              <w:jc w:val="center"/>
            </w:pPr>
            <w:r w:rsidRPr="00AA2B2F">
              <w:t>5 800</w:t>
            </w:r>
          </w:p>
        </w:tc>
        <w:tc>
          <w:tcPr>
            <w:tcW w:w="447" w:type="pct"/>
          </w:tcPr>
          <w:p w:rsidR="00AA2B2F" w:rsidRPr="00AA2B2F" w:rsidRDefault="00AA2B2F" w:rsidP="00AA2B2F">
            <w:pPr>
              <w:spacing w:before="60" w:after="60"/>
              <w:jc w:val="center"/>
            </w:pPr>
            <w:r w:rsidRPr="00AA2B2F">
              <w:t>200</w:t>
            </w:r>
          </w:p>
        </w:tc>
        <w:tc>
          <w:tcPr>
            <w:tcW w:w="447" w:type="pct"/>
          </w:tcPr>
          <w:p w:rsidR="00AA2B2F" w:rsidRPr="00AA2B2F" w:rsidRDefault="00AA2B2F" w:rsidP="00AA2B2F">
            <w:pPr>
              <w:spacing w:before="60" w:after="60"/>
              <w:jc w:val="center"/>
            </w:pPr>
            <w:r w:rsidRPr="00AA2B2F">
              <w:t>200</w:t>
            </w:r>
          </w:p>
        </w:tc>
      </w:tr>
      <w:tr w:rsidR="00AA2B2F" w:rsidRPr="00C6598A" w:rsidTr="005D04B2">
        <w:trPr>
          <w:trHeight w:val="405"/>
        </w:trPr>
        <w:tc>
          <w:tcPr>
            <w:tcW w:w="430" w:type="pct"/>
          </w:tcPr>
          <w:p w:rsidR="00AA2B2F" w:rsidRPr="00AA2B2F" w:rsidRDefault="00AA2B2F" w:rsidP="00AA2B2F">
            <w:pPr>
              <w:numPr>
                <w:ilvl w:val="0"/>
                <w:numId w:val="2"/>
              </w:numPr>
              <w:tabs>
                <w:tab w:val="num" w:pos="-1188"/>
              </w:tabs>
              <w:autoSpaceDE/>
              <w:autoSpaceDN/>
              <w:spacing w:before="60" w:after="60"/>
              <w:ind w:left="72" w:right="-108" w:firstLine="0"/>
            </w:pPr>
          </w:p>
        </w:tc>
        <w:tc>
          <w:tcPr>
            <w:tcW w:w="2470" w:type="pct"/>
          </w:tcPr>
          <w:p w:rsidR="00AA2B2F" w:rsidRPr="00AA2B2F" w:rsidRDefault="00AA2B2F" w:rsidP="00AA2B2F">
            <w:pPr>
              <w:spacing w:before="60" w:after="60"/>
            </w:pPr>
            <w:r w:rsidRPr="00AA2B2F">
              <w:t>Поддержка и модернизация инфраструктуры, созданной для принятия управленческих решений органов местного самоуправления</w:t>
            </w:r>
          </w:p>
        </w:tc>
        <w:tc>
          <w:tcPr>
            <w:tcW w:w="669" w:type="pct"/>
          </w:tcPr>
          <w:p w:rsidR="00AA2B2F" w:rsidRPr="00AA2B2F" w:rsidRDefault="00AA2B2F" w:rsidP="00AA2B2F">
            <w:pPr>
              <w:spacing w:before="60" w:after="60"/>
              <w:jc w:val="center"/>
            </w:pPr>
            <w:r w:rsidRPr="00AA2B2F">
              <w:t>13 200</w:t>
            </w:r>
          </w:p>
        </w:tc>
        <w:tc>
          <w:tcPr>
            <w:tcW w:w="537" w:type="pct"/>
          </w:tcPr>
          <w:p w:rsidR="00AA2B2F" w:rsidRPr="00AA2B2F" w:rsidRDefault="00AA2B2F" w:rsidP="00AA2B2F">
            <w:pPr>
              <w:spacing w:before="60" w:after="60"/>
              <w:jc w:val="center"/>
            </w:pPr>
            <w:r w:rsidRPr="00AA2B2F">
              <w:t>8 200</w:t>
            </w:r>
          </w:p>
        </w:tc>
        <w:tc>
          <w:tcPr>
            <w:tcW w:w="447" w:type="pct"/>
          </w:tcPr>
          <w:p w:rsidR="00AA2B2F" w:rsidRPr="00AA2B2F" w:rsidRDefault="00AA2B2F" w:rsidP="00AA2B2F">
            <w:pPr>
              <w:spacing w:before="60" w:after="60"/>
              <w:jc w:val="center"/>
            </w:pPr>
            <w:r w:rsidRPr="00AA2B2F">
              <w:t>3 900</w:t>
            </w:r>
          </w:p>
        </w:tc>
        <w:tc>
          <w:tcPr>
            <w:tcW w:w="447" w:type="pct"/>
          </w:tcPr>
          <w:p w:rsidR="00AA2B2F" w:rsidRPr="00AA2B2F" w:rsidRDefault="00AA2B2F" w:rsidP="00AA2B2F">
            <w:pPr>
              <w:spacing w:before="60" w:after="60"/>
              <w:jc w:val="center"/>
            </w:pPr>
            <w:r w:rsidRPr="00AA2B2F">
              <w:t>1 100</w:t>
            </w:r>
          </w:p>
        </w:tc>
      </w:tr>
      <w:tr w:rsidR="00AA2B2F" w:rsidRPr="00625939" w:rsidTr="005D04B2">
        <w:trPr>
          <w:trHeight w:val="405"/>
        </w:trPr>
        <w:tc>
          <w:tcPr>
            <w:tcW w:w="430" w:type="pct"/>
          </w:tcPr>
          <w:p w:rsidR="00AA2B2F" w:rsidRPr="00AA2B2F" w:rsidRDefault="00B8100F" w:rsidP="00AA2B2F">
            <w:pPr>
              <w:autoSpaceDE/>
              <w:autoSpaceDN/>
              <w:spacing w:before="60" w:after="60"/>
              <w:ind w:left="72" w:right="-108"/>
            </w:pPr>
            <w:r>
              <w:t>3</w:t>
            </w:r>
            <w:r w:rsidR="00AA2B2F" w:rsidRPr="00AA2B2F">
              <w:t>.1.</w:t>
            </w:r>
          </w:p>
        </w:tc>
        <w:tc>
          <w:tcPr>
            <w:tcW w:w="2470" w:type="pct"/>
          </w:tcPr>
          <w:p w:rsidR="00AA2B2F" w:rsidRPr="00AA2B2F" w:rsidRDefault="00AA2B2F" w:rsidP="00AA2B2F">
            <w:r w:rsidRPr="00AA2B2F">
              <w:t xml:space="preserve">Модернизация конференц-зала администрации города Урай </w:t>
            </w:r>
          </w:p>
        </w:tc>
        <w:tc>
          <w:tcPr>
            <w:tcW w:w="669" w:type="pct"/>
          </w:tcPr>
          <w:p w:rsidR="00AA2B2F" w:rsidRPr="00AA2B2F" w:rsidRDefault="00AA2B2F" w:rsidP="00AA2B2F">
            <w:pPr>
              <w:spacing w:before="60" w:after="60"/>
              <w:jc w:val="center"/>
            </w:pPr>
            <w:r w:rsidRPr="00AA2B2F">
              <w:t>5 200</w:t>
            </w:r>
          </w:p>
        </w:tc>
        <w:tc>
          <w:tcPr>
            <w:tcW w:w="537" w:type="pct"/>
          </w:tcPr>
          <w:p w:rsidR="00AA2B2F" w:rsidRPr="00AA2B2F" w:rsidRDefault="00AA2B2F" w:rsidP="00AA2B2F">
            <w:pPr>
              <w:jc w:val="center"/>
            </w:pPr>
            <w:r w:rsidRPr="00AA2B2F">
              <w:t>5 000</w:t>
            </w:r>
          </w:p>
        </w:tc>
        <w:tc>
          <w:tcPr>
            <w:tcW w:w="447" w:type="pct"/>
          </w:tcPr>
          <w:p w:rsidR="00AA2B2F" w:rsidRPr="00AA2B2F" w:rsidRDefault="00AA2B2F" w:rsidP="00AA2B2F">
            <w:pPr>
              <w:jc w:val="center"/>
            </w:pPr>
            <w:r w:rsidRPr="00AA2B2F">
              <w:t>100</w:t>
            </w:r>
          </w:p>
        </w:tc>
        <w:tc>
          <w:tcPr>
            <w:tcW w:w="447" w:type="pct"/>
          </w:tcPr>
          <w:p w:rsidR="00AA2B2F" w:rsidRPr="00AA2B2F" w:rsidRDefault="00AA2B2F" w:rsidP="00AA2B2F">
            <w:pPr>
              <w:jc w:val="center"/>
            </w:pPr>
            <w:r w:rsidRPr="00AA2B2F">
              <w:t>100</w:t>
            </w:r>
          </w:p>
        </w:tc>
      </w:tr>
      <w:tr w:rsidR="00AA2B2F" w:rsidRPr="00625939" w:rsidTr="005D04B2">
        <w:trPr>
          <w:trHeight w:val="405"/>
        </w:trPr>
        <w:tc>
          <w:tcPr>
            <w:tcW w:w="430" w:type="pct"/>
          </w:tcPr>
          <w:p w:rsidR="00AA2B2F" w:rsidRPr="00AA2B2F" w:rsidRDefault="00B8100F" w:rsidP="00B8100F">
            <w:pPr>
              <w:autoSpaceDE/>
              <w:autoSpaceDN/>
              <w:spacing w:before="60" w:after="60"/>
              <w:ind w:left="72" w:right="-108"/>
            </w:pPr>
            <w:r>
              <w:t>3</w:t>
            </w:r>
            <w:r w:rsidR="00AA2B2F" w:rsidRPr="00AA2B2F">
              <w:t>.2.</w:t>
            </w:r>
          </w:p>
        </w:tc>
        <w:tc>
          <w:tcPr>
            <w:tcW w:w="2470" w:type="pct"/>
          </w:tcPr>
          <w:p w:rsidR="00AA2B2F" w:rsidRPr="00AA2B2F" w:rsidRDefault="00AA2B2F" w:rsidP="00AA2B2F">
            <w:r w:rsidRPr="00AA2B2F">
              <w:t>Модернизация локально-вычислительной сети администрации города Урай</w:t>
            </w:r>
          </w:p>
        </w:tc>
        <w:tc>
          <w:tcPr>
            <w:tcW w:w="669" w:type="pct"/>
          </w:tcPr>
          <w:p w:rsidR="00AA2B2F" w:rsidRPr="00AA2B2F" w:rsidRDefault="00AA2B2F" w:rsidP="00AA2B2F">
            <w:pPr>
              <w:spacing w:before="60" w:after="60"/>
              <w:jc w:val="center"/>
            </w:pPr>
            <w:r w:rsidRPr="00AA2B2F">
              <w:t>2 900</w:t>
            </w:r>
          </w:p>
        </w:tc>
        <w:tc>
          <w:tcPr>
            <w:tcW w:w="537" w:type="pct"/>
          </w:tcPr>
          <w:p w:rsidR="00AA2B2F" w:rsidRPr="00AA2B2F" w:rsidRDefault="00AA2B2F" w:rsidP="00AA2B2F">
            <w:pPr>
              <w:jc w:val="center"/>
            </w:pPr>
            <w:r w:rsidRPr="00AA2B2F">
              <w:t>2 000</w:t>
            </w:r>
          </w:p>
        </w:tc>
        <w:tc>
          <w:tcPr>
            <w:tcW w:w="447" w:type="pct"/>
          </w:tcPr>
          <w:p w:rsidR="00AA2B2F" w:rsidRPr="00AA2B2F" w:rsidRDefault="00AA2B2F" w:rsidP="00AA2B2F">
            <w:pPr>
              <w:jc w:val="center"/>
            </w:pPr>
            <w:r w:rsidRPr="00AA2B2F">
              <w:t>600</w:t>
            </w:r>
          </w:p>
        </w:tc>
        <w:tc>
          <w:tcPr>
            <w:tcW w:w="447" w:type="pct"/>
          </w:tcPr>
          <w:p w:rsidR="00AA2B2F" w:rsidRPr="00AA2B2F" w:rsidRDefault="00AA2B2F" w:rsidP="00AA2B2F">
            <w:pPr>
              <w:jc w:val="center"/>
            </w:pPr>
            <w:r w:rsidRPr="00AA2B2F">
              <w:t>300</w:t>
            </w:r>
          </w:p>
        </w:tc>
      </w:tr>
      <w:tr w:rsidR="00AA2B2F" w:rsidRPr="00625939" w:rsidTr="005D04B2">
        <w:trPr>
          <w:trHeight w:val="405"/>
        </w:trPr>
        <w:tc>
          <w:tcPr>
            <w:tcW w:w="430" w:type="pct"/>
          </w:tcPr>
          <w:p w:rsidR="00AA2B2F" w:rsidRPr="00AA2B2F" w:rsidRDefault="00B8100F" w:rsidP="00B8100F">
            <w:pPr>
              <w:autoSpaceDE/>
              <w:autoSpaceDN/>
              <w:spacing w:before="60" w:after="60"/>
              <w:ind w:left="72" w:right="-108"/>
            </w:pPr>
            <w:r>
              <w:t>3</w:t>
            </w:r>
            <w:r w:rsidR="00AA2B2F" w:rsidRPr="00AA2B2F">
              <w:t>.3.</w:t>
            </w:r>
          </w:p>
        </w:tc>
        <w:tc>
          <w:tcPr>
            <w:tcW w:w="2470" w:type="pct"/>
          </w:tcPr>
          <w:p w:rsidR="00AA2B2F" w:rsidRPr="00AA2B2F" w:rsidRDefault="00AA2B2F" w:rsidP="00AA2B2F">
            <w:r w:rsidRPr="00AA2B2F">
              <w:t>Внедрение IP-телефонии</w:t>
            </w:r>
          </w:p>
        </w:tc>
        <w:tc>
          <w:tcPr>
            <w:tcW w:w="669" w:type="pct"/>
          </w:tcPr>
          <w:p w:rsidR="00AA2B2F" w:rsidRPr="00AA2B2F" w:rsidRDefault="00AA2B2F" w:rsidP="00AA2B2F">
            <w:pPr>
              <w:spacing w:before="60" w:after="60"/>
              <w:jc w:val="center"/>
            </w:pPr>
            <w:r w:rsidRPr="00AA2B2F">
              <w:t>2 500</w:t>
            </w:r>
          </w:p>
        </w:tc>
        <w:tc>
          <w:tcPr>
            <w:tcW w:w="537" w:type="pct"/>
          </w:tcPr>
          <w:p w:rsidR="00AA2B2F" w:rsidRPr="00AA2B2F" w:rsidRDefault="00AA2B2F" w:rsidP="00AA2B2F">
            <w:pPr>
              <w:jc w:val="center"/>
            </w:pPr>
            <w:r w:rsidRPr="00AA2B2F">
              <w:t>0</w:t>
            </w:r>
          </w:p>
        </w:tc>
        <w:tc>
          <w:tcPr>
            <w:tcW w:w="447" w:type="pct"/>
          </w:tcPr>
          <w:p w:rsidR="00AA2B2F" w:rsidRPr="00AA2B2F" w:rsidRDefault="00AA2B2F" w:rsidP="00AA2B2F">
            <w:pPr>
              <w:jc w:val="center"/>
            </w:pPr>
            <w:r w:rsidRPr="00AA2B2F">
              <w:t>2 500</w:t>
            </w:r>
          </w:p>
        </w:tc>
        <w:tc>
          <w:tcPr>
            <w:tcW w:w="447" w:type="pct"/>
          </w:tcPr>
          <w:p w:rsidR="00AA2B2F" w:rsidRPr="00AA2B2F" w:rsidRDefault="00AA2B2F" w:rsidP="00AA2B2F">
            <w:pPr>
              <w:jc w:val="center"/>
            </w:pPr>
            <w:r w:rsidRPr="00AA2B2F">
              <w:t>0</w:t>
            </w:r>
          </w:p>
        </w:tc>
      </w:tr>
      <w:tr w:rsidR="00AA2B2F" w:rsidTr="005D04B2">
        <w:trPr>
          <w:trHeight w:val="405"/>
        </w:trPr>
        <w:tc>
          <w:tcPr>
            <w:tcW w:w="430" w:type="pct"/>
          </w:tcPr>
          <w:p w:rsidR="00AA2B2F" w:rsidRPr="00AA2B2F" w:rsidRDefault="00B8100F" w:rsidP="00B8100F">
            <w:pPr>
              <w:autoSpaceDE/>
              <w:autoSpaceDN/>
              <w:spacing w:before="60" w:after="60"/>
              <w:ind w:left="72" w:right="-108"/>
            </w:pPr>
            <w:r>
              <w:t>3</w:t>
            </w:r>
            <w:r w:rsidR="00AA2B2F" w:rsidRPr="00AA2B2F">
              <w:rPr>
                <w:lang w:val="en-US"/>
              </w:rPr>
              <w:t>.4.</w:t>
            </w:r>
          </w:p>
        </w:tc>
        <w:tc>
          <w:tcPr>
            <w:tcW w:w="2470" w:type="pct"/>
          </w:tcPr>
          <w:p w:rsidR="00AA2B2F" w:rsidRPr="00AA2B2F" w:rsidRDefault="00AA2B2F" w:rsidP="00AA2B2F">
            <w:pPr>
              <w:spacing w:before="60" w:after="60"/>
            </w:pPr>
            <w:r w:rsidRPr="00AA2B2F">
              <w:t>Приобретение оборудования для обеспечения внедрения информационных систем</w:t>
            </w:r>
          </w:p>
        </w:tc>
        <w:tc>
          <w:tcPr>
            <w:tcW w:w="669" w:type="pct"/>
          </w:tcPr>
          <w:p w:rsidR="00AA2B2F" w:rsidRPr="00AA2B2F" w:rsidRDefault="00AA2B2F" w:rsidP="00AA2B2F">
            <w:pPr>
              <w:spacing w:before="60" w:after="60"/>
              <w:jc w:val="center"/>
            </w:pPr>
            <w:r w:rsidRPr="00AA2B2F">
              <w:t>2 600</w:t>
            </w:r>
          </w:p>
        </w:tc>
        <w:tc>
          <w:tcPr>
            <w:tcW w:w="537" w:type="pct"/>
          </w:tcPr>
          <w:p w:rsidR="00AA2B2F" w:rsidRPr="00AA2B2F" w:rsidRDefault="00AA2B2F" w:rsidP="00AA2B2F">
            <w:pPr>
              <w:spacing w:before="60" w:after="60"/>
              <w:jc w:val="center"/>
            </w:pPr>
            <w:r w:rsidRPr="00AA2B2F">
              <w:t>1 200</w:t>
            </w:r>
          </w:p>
        </w:tc>
        <w:tc>
          <w:tcPr>
            <w:tcW w:w="447" w:type="pct"/>
          </w:tcPr>
          <w:p w:rsidR="00AA2B2F" w:rsidRPr="00AA2B2F" w:rsidRDefault="00AA2B2F" w:rsidP="00AA2B2F">
            <w:pPr>
              <w:spacing w:before="60" w:after="60"/>
              <w:jc w:val="center"/>
            </w:pPr>
            <w:r w:rsidRPr="00AA2B2F">
              <w:t>700</w:t>
            </w:r>
          </w:p>
        </w:tc>
        <w:tc>
          <w:tcPr>
            <w:tcW w:w="447" w:type="pct"/>
          </w:tcPr>
          <w:p w:rsidR="00AA2B2F" w:rsidRPr="00AA2B2F" w:rsidRDefault="00AA2B2F" w:rsidP="00AA2B2F">
            <w:pPr>
              <w:spacing w:before="60" w:after="60"/>
              <w:jc w:val="center"/>
            </w:pPr>
            <w:r w:rsidRPr="00AA2B2F">
              <w:t>700</w:t>
            </w:r>
          </w:p>
        </w:tc>
      </w:tr>
      <w:tr w:rsidR="00AA2B2F" w:rsidRPr="00C6598A" w:rsidTr="005D04B2">
        <w:trPr>
          <w:trHeight w:val="405"/>
        </w:trPr>
        <w:tc>
          <w:tcPr>
            <w:tcW w:w="430" w:type="pct"/>
          </w:tcPr>
          <w:p w:rsidR="00AA2B2F" w:rsidRPr="00AA2B2F" w:rsidRDefault="00AA2B2F" w:rsidP="00AA2B2F">
            <w:pPr>
              <w:numPr>
                <w:ilvl w:val="0"/>
                <w:numId w:val="2"/>
              </w:numPr>
              <w:tabs>
                <w:tab w:val="num" w:pos="-1188"/>
              </w:tabs>
              <w:autoSpaceDE/>
              <w:autoSpaceDN/>
              <w:spacing w:before="60" w:after="60"/>
              <w:ind w:left="72" w:right="-108" w:firstLine="0"/>
            </w:pPr>
          </w:p>
        </w:tc>
        <w:tc>
          <w:tcPr>
            <w:tcW w:w="2470" w:type="pct"/>
          </w:tcPr>
          <w:p w:rsidR="00AA2B2F" w:rsidRPr="00AA2B2F" w:rsidRDefault="00AA2B2F" w:rsidP="00AA2B2F">
            <w:pPr>
              <w:spacing w:before="60" w:after="60"/>
            </w:pPr>
            <w:r w:rsidRPr="00AA2B2F">
              <w:t>Обеспечение информационной безопасности  в органах местного самоуправления</w:t>
            </w:r>
          </w:p>
        </w:tc>
        <w:tc>
          <w:tcPr>
            <w:tcW w:w="669" w:type="pct"/>
          </w:tcPr>
          <w:p w:rsidR="00AA2B2F" w:rsidRPr="00AA2B2F" w:rsidRDefault="00AA2B2F" w:rsidP="00AA2B2F">
            <w:pPr>
              <w:spacing w:before="60" w:after="60"/>
              <w:jc w:val="center"/>
            </w:pPr>
            <w:r w:rsidRPr="00AA2B2F">
              <w:t>2 220</w:t>
            </w:r>
          </w:p>
        </w:tc>
        <w:tc>
          <w:tcPr>
            <w:tcW w:w="537" w:type="pct"/>
          </w:tcPr>
          <w:p w:rsidR="00AA2B2F" w:rsidRPr="00AA2B2F" w:rsidRDefault="00AA2B2F" w:rsidP="00AA2B2F">
            <w:pPr>
              <w:spacing w:before="60" w:after="60"/>
              <w:jc w:val="center"/>
            </w:pPr>
            <w:r w:rsidRPr="00AA2B2F">
              <w:t>1 620</w:t>
            </w:r>
          </w:p>
        </w:tc>
        <w:tc>
          <w:tcPr>
            <w:tcW w:w="447" w:type="pct"/>
          </w:tcPr>
          <w:p w:rsidR="00AA2B2F" w:rsidRPr="00AA2B2F" w:rsidRDefault="00AA2B2F" w:rsidP="00AA2B2F">
            <w:pPr>
              <w:spacing w:before="60" w:after="60"/>
              <w:jc w:val="center"/>
            </w:pPr>
            <w:r w:rsidRPr="00AA2B2F">
              <w:t>300</w:t>
            </w:r>
          </w:p>
        </w:tc>
        <w:tc>
          <w:tcPr>
            <w:tcW w:w="447" w:type="pct"/>
          </w:tcPr>
          <w:p w:rsidR="00AA2B2F" w:rsidRPr="00AA2B2F" w:rsidRDefault="00AA2B2F" w:rsidP="00AA2B2F">
            <w:pPr>
              <w:spacing w:before="60" w:after="60"/>
              <w:jc w:val="center"/>
            </w:pPr>
            <w:r w:rsidRPr="00AA2B2F">
              <w:t>300</w:t>
            </w:r>
          </w:p>
        </w:tc>
      </w:tr>
      <w:tr w:rsidR="00AA2B2F" w:rsidRPr="00B643B7" w:rsidTr="005D04B2">
        <w:trPr>
          <w:trHeight w:val="730"/>
        </w:trPr>
        <w:tc>
          <w:tcPr>
            <w:tcW w:w="430" w:type="pct"/>
          </w:tcPr>
          <w:p w:rsidR="00AA2B2F" w:rsidRPr="00AA2B2F" w:rsidRDefault="00B8100F" w:rsidP="00B8100F">
            <w:pPr>
              <w:autoSpaceDE/>
              <w:autoSpaceDN/>
              <w:spacing w:before="60" w:after="60"/>
              <w:ind w:left="72" w:right="-108"/>
            </w:pPr>
            <w:r>
              <w:t>4</w:t>
            </w:r>
            <w:r w:rsidR="00AA2B2F" w:rsidRPr="00AA2B2F">
              <w:t>.1.</w:t>
            </w:r>
          </w:p>
        </w:tc>
        <w:tc>
          <w:tcPr>
            <w:tcW w:w="2470" w:type="pct"/>
          </w:tcPr>
          <w:p w:rsidR="00AA2B2F" w:rsidRPr="00AA2B2F" w:rsidRDefault="00AA2B2F" w:rsidP="00AA2B2F">
            <w:r w:rsidRPr="00AA2B2F">
              <w:t xml:space="preserve">Аттестация </w:t>
            </w:r>
            <w:proofErr w:type="spellStart"/>
            <w:r w:rsidRPr="00AA2B2F">
              <w:t>ИСПДн</w:t>
            </w:r>
            <w:proofErr w:type="spellEnd"/>
            <w:r w:rsidRPr="00AA2B2F">
              <w:t xml:space="preserve"> администрации города Урай </w:t>
            </w:r>
          </w:p>
        </w:tc>
        <w:tc>
          <w:tcPr>
            <w:tcW w:w="669" w:type="pct"/>
          </w:tcPr>
          <w:p w:rsidR="00AA2B2F" w:rsidRPr="00AA2B2F" w:rsidRDefault="00AA2B2F" w:rsidP="00AA2B2F">
            <w:pPr>
              <w:spacing w:before="60" w:after="60"/>
              <w:jc w:val="center"/>
            </w:pPr>
            <w:r w:rsidRPr="00AA2B2F">
              <w:t>515</w:t>
            </w:r>
          </w:p>
        </w:tc>
        <w:tc>
          <w:tcPr>
            <w:tcW w:w="537" w:type="pct"/>
          </w:tcPr>
          <w:p w:rsidR="00AA2B2F" w:rsidRPr="00AA2B2F" w:rsidRDefault="00AA2B2F" w:rsidP="00AA2B2F">
            <w:pPr>
              <w:jc w:val="center"/>
            </w:pPr>
            <w:r w:rsidRPr="00AA2B2F">
              <w:t>515</w:t>
            </w:r>
          </w:p>
        </w:tc>
        <w:tc>
          <w:tcPr>
            <w:tcW w:w="447" w:type="pct"/>
          </w:tcPr>
          <w:p w:rsidR="00AA2B2F" w:rsidRPr="00AA2B2F" w:rsidRDefault="00AA2B2F" w:rsidP="00AA2B2F">
            <w:pPr>
              <w:jc w:val="center"/>
            </w:pPr>
            <w:r w:rsidRPr="00AA2B2F">
              <w:t>0</w:t>
            </w:r>
          </w:p>
        </w:tc>
        <w:tc>
          <w:tcPr>
            <w:tcW w:w="447" w:type="pct"/>
          </w:tcPr>
          <w:p w:rsidR="00AA2B2F" w:rsidRPr="00AA2B2F" w:rsidRDefault="00AA2B2F" w:rsidP="00AA2B2F">
            <w:pPr>
              <w:jc w:val="center"/>
            </w:pPr>
            <w:r w:rsidRPr="00AA2B2F">
              <w:t>0</w:t>
            </w:r>
          </w:p>
        </w:tc>
      </w:tr>
      <w:tr w:rsidR="00AA2B2F" w:rsidRPr="00B643B7" w:rsidTr="005D04B2">
        <w:trPr>
          <w:trHeight w:val="730"/>
        </w:trPr>
        <w:tc>
          <w:tcPr>
            <w:tcW w:w="430" w:type="pct"/>
          </w:tcPr>
          <w:p w:rsidR="00AA2B2F" w:rsidRPr="00AA2B2F" w:rsidRDefault="00B8100F" w:rsidP="00B8100F">
            <w:pPr>
              <w:autoSpaceDE/>
              <w:autoSpaceDN/>
              <w:spacing w:before="60" w:after="60"/>
              <w:ind w:left="72" w:right="-108"/>
            </w:pPr>
            <w:r>
              <w:t>4</w:t>
            </w:r>
            <w:r w:rsidR="00AA2B2F" w:rsidRPr="00AA2B2F">
              <w:t>.2.</w:t>
            </w:r>
          </w:p>
        </w:tc>
        <w:tc>
          <w:tcPr>
            <w:tcW w:w="2470" w:type="pct"/>
          </w:tcPr>
          <w:p w:rsidR="00AA2B2F" w:rsidRPr="00AA2B2F" w:rsidRDefault="00AA2B2F" w:rsidP="00AA2B2F">
            <w:r w:rsidRPr="00AA2B2F">
              <w:t>Обеспечения средствами защиты ИС "Электронный бюджет"</w:t>
            </w:r>
          </w:p>
        </w:tc>
        <w:tc>
          <w:tcPr>
            <w:tcW w:w="669" w:type="pct"/>
          </w:tcPr>
          <w:p w:rsidR="00AA2B2F" w:rsidRPr="00AA2B2F" w:rsidRDefault="00AA2B2F" w:rsidP="00AA2B2F">
            <w:pPr>
              <w:spacing w:before="60" w:after="60"/>
              <w:jc w:val="center"/>
            </w:pPr>
            <w:r w:rsidRPr="00AA2B2F">
              <w:rPr>
                <w:lang w:val="en-US"/>
              </w:rPr>
              <w:t>9</w:t>
            </w:r>
            <w:r w:rsidRPr="00AA2B2F">
              <w:t>50</w:t>
            </w:r>
          </w:p>
        </w:tc>
        <w:tc>
          <w:tcPr>
            <w:tcW w:w="537" w:type="pct"/>
          </w:tcPr>
          <w:p w:rsidR="00AA2B2F" w:rsidRPr="00AA2B2F" w:rsidRDefault="00AA2B2F" w:rsidP="00AA2B2F">
            <w:pPr>
              <w:jc w:val="center"/>
            </w:pPr>
            <w:r w:rsidRPr="00AA2B2F">
              <w:t>750</w:t>
            </w:r>
          </w:p>
        </w:tc>
        <w:tc>
          <w:tcPr>
            <w:tcW w:w="447" w:type="pct"/>
          </w:tcPr>
          <w:p w:rsidR="00AA2B2F" w:rsidRPr="00AA2B2F" w:rsidRDefault="00AA2B2F" w:rsidP="00AA2B2F">
            <w:pPr>
              <w:jc w:val="center"/>
            </w:pPr>
            <w:r w:rsidRPr="00AA2B2F">
              <w:t>100</w:t>
            </w:r>
          </w:p>
        </w:tc>
        <w:tc>
          <w:tcPr>
            <w:tcW w:w="447" w:type="pct"/>
          </w:tcPr>
          <w:p w:rsidR="00AA2B2F" w:rsidRPr="00AA2B2F" w:rsidRDefault="00AA2B2F" w:rsidP="00AA2B2F">
            <w:pPr>
              <w:jc w:val="center"/>
            </w:pPr>
            <w:r w:rsidRPr="00AA2B2F">
              <w:t>100</w:t>
            </w:r>
          </w:p>
        </w:tc>
      </w:tr>
      <w:tr w:rsidR="00AA2B2F" w:rsidRPr="00B643B7" w:rsidTr="005D04B2">
        <w:trPr>
          <w:trHeight w:val="730"/>
        </w:trPr>
        <w:tc>
          <w:tcPr>
            <w:tcW w:w="430" w:type="pct"/>
          </w:tcPr>
          <w:p w:rsidR="00AA2B2F" w:rsidRPr="00AA2B2F" w:rsidRDefault="00B8100F" w:rsidP="00B8100F">
            <w:pPr>
              <w:autoSpaceDE/>
              <w:autoSpaceDN/>
              <w:spacing w:before="60" w:after="60"/>
              <w:ind w:left="72" w:right="-108"/>
            </w:pPr>
            <w:r>
              <w:t>4</w:t>
            </w:r>
            <w:r w:rsidR="00AA2B2F" w:rsidRPr="00AA2B2F">
              <w:t>.3.</w:t>
            </w:r>
          </w:p>
        </w:tc>
        <w:tc>
          <w:tcPr>
            <w:tcW w:w="2470" w:type="pct"/>
          </w:tcPr>
          <w:p w:rsidR="00AA2B2F" w:rsidRPr="00AA2B2F" w:rsidRDefault="00AA2B2F" w:rsidP="00AA2B2F">
            <w:r w:rsidRPr="00AA2B2F">
              <w:t xml:space="preserve">Право на использование новой версии ПО </w:t>
            </w:r>
            <w:proofErr w:type="spellStart"/>
            <w:r w:rsidRPr="00AA2B2F">
              <w:t>ViPNet</w:t>
            </w:r>
            <w:proofErr w:type="spellEnd"/>
            <w:r w:rsidRPr="00AA2B2F">
              <w:t xml:space="preserve"> сети 1985</w:t>
            </w:r>
          </w:p>
        </w:tc>
        <w:tc>
          <w:tcPr>
            <w:tcW w:w="669" w:type="pct"/>
          </w:tcPr>
          <w:p w:rsidR="00AA2B2F" w:rsidRPr="00AA2B2F" w:rsidRDefault="00AA2B2F" w:rsidP="00AA2B2F">
            <w:pPr>
              <w:spacing w:before="60" w:after="60"/>
              <w:jc w:val="center"/>
            </w:pPr>
            <w:r w:rsidRPr="00AA2B2F">
              <w:rPr>
                <w:lang w:val="en-US"/>
              </w:rPr>
              <w:t>5</w:t>
            </w:r>
            <w:r w:rsidRPr="00AA2B2F">
              <w:t>50</w:t>
            </w:r>
          </w:p>
        </w:tc>
        <w:tc>
          <w:tcPr>
            <w:tcW w:w="537" w:type="pct"/>
          </w:tcPr>
          <w:p w:rsidR="00AA2B2F" w:rsidRPr="00AA2B2F" w:rsidRDefault="00AA2B2F" w:rsidP="00AA2B2F">
            <w:pPr>
              <w:jc w:val="center"/>
            </w:pPr>
            <w:r w:rsidRPr="00AA2B2F">
              <w:t>150</w:t>
            </w:r>
          </w:p>
        </w:tc>
        <w:tc>
          <w:tcPr>
            <w:tcW w:w="447" w:type="pct"/>
          </w:tcPr>
          <w:p w:rsidR="00AA2B2F" w:rsidRPr="00AA2B2F" w:rsidRDefault="00AA2B2F" w:rsidP="00AA2B2F">
            <w:pPr>
              <w:jc w:val="center"/>
            </w:pPr>
            <w:r w:rsidRPr="00AA2B2F">
              <w:t>200</w:t>
            </w:r>
          </w:p>
        </w:tc>
        <w:tc>
          <w:tcPr>
            <w:tcW w:w="447" w:type="pct"/>
          </w:tcPr>
          <w:p w:rsidR="00AA2B2F" w:rsidRPr="00AA2B2F" w:rsidRDefault="00AA2B2F" w:rsidP="00AA2B2F">
            <w:pPr>
              <w:jc w:val="center"/>
            </w:pPr>
            <w:r w:rsidRPr="00AA2B2F">
              <w:t>200</w:t>
            </w:r>
          </w:p>
        </w:tc>
      </w:tr>
      <w:tr w:rsidR="00AA2B2F" w:rsidRPr="00B643B7" w:rsidTr="005D04B2">
        <w:trPr>
          <w:trHeight w:val="730"/>
        </w:trPr>
        <w:tc>
          <w:tcPr>
            <w:tcW w:w="430" w:type="pct"/>
          </w:tcPr>
          <w:p w:rsidR="00AA2B2F" w:rsidRPr="00AA2B2F" w:rsidRDefault="00B8100F" w:rsidP="00B8100F">
            <w:pPr>
              <w:autoSpaceDE/>
              <w:autoSpaceDN/>
              <w:spacing w:before="60" w:after="60"/>
              <w:ind w:left="72" w:right="-108"/>
            </w:pPr>
            <w:r>
              <w:lastRenderedPageBreak/>
              <w:t>4</w:t>
            </w:r>
            <w:r w:rsidR="00AA2B2F" w:rsidRPr="00AA2B2F">
              <w:t>.4.</w:t>
            </w:r>
          </w:p>
        </w:tc>
        <w:tc>
          <w:tcPr>
            <w:tcW w:w="2470" w:type="pct"/>
          </w:tcPr>
          <w:p w:rsidR="00AA2B2F" w:rsidRPr="00AA2B2F" w:rsidRDefault="00AA2B2F" w:rsidP="00AA2B2F">
            <w:r w:rsidRPr="00AA2B2F">
              <w:t>Аттестация объектов информатизации на соответствие требованиям по безопасности: выделенные помещения</w:t>
            </w:r>
          </w:p>
        </w:tc>
        <w:tc>
          <w:tcPr>
            <w:tcW w:w="669" w:type="pct"/>
          </w:tcPr>
          <w:p w:rsidR="00AA2B2F" w:rsidRPr="00AA2B2F" w:rsidRDefault="00AA2B2F" w:rsidP="00AA2B2F">
            <w:pPr>
              <w:spacing w:before="60" w:after="60"/>
              <w:jc w:val="center"/>
            </w:pPr>
            <w:r w:rsidRPr="00AA2B2F">
              <w:t>105</w:t>
            </w:r>
          </w:p>
        </w:tc>
        <w:tc>
          <w:tcPr>
            <w:tcW w:w="537" w:type="pct"/>
          </w:tcPr>
          <w:p w:rsidR="00AA2B2F" w:rsidRPr="00AA2B2F" w:rsidRDefault="00AA2B2F" w:rsidP="00AA2B2F">
            <w:pPr>
              <w:jc w:val="center"/>
            </w:pPr>
            <w:r w:rsidRPr="00AA2B2F">
              <w:t>105</w:t>
            </w:r>
          </w:p>
        </w:tc>
        <w:tc>
          <w:tcPr>
            <w:tcW w:w="447" w:type="pct"/>
          </w:tcPr>
          <w:p w:rsidR="00AA2B2F" w:rsidRPr="00AA2B2F" w:rsidRDefault="00AA2B2F" w:rsidP="00AA2B2F">
            <w:pPr>
              <w:jc w:val="center"/>
            </w:pPr>
            <w:r w:rsidRPr="00AA2B2F">
              <w:t>0</w:t>
            </w:r>
          </w:p>
        </w:tc>
        <w:tc>
          <w:tcPr>
            <w:tcW w:w="447" w:type="pct"/>
          </w:tcPr>
          <w:p w:rsidR="00AA2B2F" w:rsidRPr="00AA2B2F" w:rsidRDefault="00AA2B2F" w:rsidP="00AA2B2F">
            <w:pPr>
              <w:jc w:val="center"/>
            </w:pPr>
            <w:r w:rsidRPr="00AA2B2F">
              <w:t>0</w:t>
            </w:r>
          </w:p>
        </w:tc>
      </w:tr>
      <w:tr w:rsidR="00AA2B2F" w:rsidRPr="00B643B7" w:rsidTr="005D04B2">
        <w:trPr>
          <w:trHeight w:val="730"/>
        </w:trPr>
        <w:tc>
          <w:tcPr>
            <w:tcW w:w="430" w:type="pct"/>
          </w:tcPr>
          <w:p w:rsidR="00AA2B2F" w:rsidRPr="00AA2B2F" w:rsidRDefault="00B8100F" w:rsidP="00B8100F">
            <w:pPr>
              <w:autoSpaceDE/>
              <w:autoSpaceDN/>
              <w:spacing w:before="60" w:after="60"/>
              <w:ind w:left="72" w:right="-108"/>
            </w:pPr>
            <w:r>
              <w:t>4</w:t>
            </w:r>
            <w:r w:rsidR="00AA2B2F" w:rsidRPr="00AA2B2F">
              <w:t>.5.</w:t>
            </w:r>
          </w:p>
        </w:tc>
        <w:tc>
          <w:tcPr>
            <w:tcW w:w="2470" w:type="pct"/>
          </w:tcPr>
          <w:p w:rsidR="00AA2B2F" w:rsidRPr="00AA2B2F" w:rsidRDefault="00AA2B2F" w:rsidP="00AA2B2F">
            <w:r w:rsidRPr="00AA2B2F">
              <w:t xml:space="preserve">Аттестация </w:t>
            </w:r>
            <w:proofErr w:type="spellStart"/>
            <w:r w:rsidRPr="00AA2B2F">
              <w:t>ИСПДн</w:t>
            </w:r>
            <w:proofErr w:type="spellEnd"/>
            <w:r w:rsidRPr="00AA2B2F">
              <w:t xml:space="preserve"> комитета по финансам администрации города Урай </w:t>
            </w:r>
          </w:p>
        </w:tc>
        <w:tc>
          <w:tcPr>
            <w:tcW w:w="669" w:type="pct"/>
          </w:tcPr>
          <w:p w:rsidR="00AA2B2F" w:rsidRPr="00AA2B2F" w:rsidRDefault="00AA2B2F" w:rsidP="00AA2B2F">
            <w:pPr>
              <w:spacing w:before="60" w:after="60"/>
              <w:jc w:val="center"/>
            </w:pPr>
            <w:r w:rsidRPr="00AA2B2F">
              <w:t>100</w:t>
            </w:r>
          </w:p>
        </w:tc>
        <w:tc>
          <w:tcPr>
            <w:tcW w:w="537" w:type="pct"/>
          </w:tcPr>
          <w:p w:rsidR="00AA2B2F" w:rsidRPr="00AA2B2F" w:rsidRDefault="00AA2B2F" w:rsidP="00AA2B2F">
            <w:pPr>
              <w:jc w:val="center"/>
            </w:pPr>
            <w:r w:rsidRPr="00AA2B2F">
              <w:t>100</w:t>
            </w:r>
          </w:p>
        </w:tc>
        <w:tc>
          <w:tcPr>
            <w:tcW w:w="447" w:type="pct"/>
          </w:tcPr>
          <w:p w:rsidR="00AA2B2F" w:rsidRPr="00AA2B2F" w:rsidRDefault="00AA2B2F" w:rsidP="00AA2B2F">
            <w:pPr>
              <w:jc w:val="center"/>
            </w:pPr>
            <w:r w:rsidRPr="00AA2B2F">
              <w:t>0</w:t>
            </w:r>
          </w:p>
        </w:tc>
        <w:tc>
          <w:tcPr>
            <w:tcW w:w="447" w:type="pct"/>
          </w:tcPr>
          <w:p w:rsidR="00AA2B2F" w:rsidRPr="00AA2B2F" w:rsidRDefault="00AA2B2F" w:rsidP="00AA2B2F">
            <w:pPr>
              <w:jc w:val="center"/>
            </w:pPr>
            <w:r w:rsidRPr="00AA2B2F">
              <w:t>0</w:t>
            </w:r>
          </w:p>
        </w:tc>
      </w:tr>
      <w:tr w:rsidR="00F1213B" w:rsidRPr="00B643B7" w:rsidTr="005D04B2">
        <w:trPr>
          <w:trHeight w:val="730"/>
        </w:trPr>
        <w:tc>
          <w:tcPr>
            <w:tcW w:w="2900" w:type="pct"/>
            <w:gridSpan w:val="2"/>
          </w:tcPr>
          <w:p w:rsidR="00F1213B" w:rsidRPr="00AA2B2F" w:rsidRDefault="00F1213B" w:rsidP="00AA2B2F">
            <w:pPr>
              <w:jc w:val="right"/>
              <w:rPr>
                <w:b/>
              </w:rPr>
            </w:pPr>
            <w:r>
              <w:rPr>
                <w:b/>
              </w:rPr>
              <w:t>ИТОГО:</w:t>
            </w:r>
          </w:p>
        </w:tc>
        <w:tc>
          <w:tcPr>
            <w:tcW w:w="669" w:type="pct"/>
          </w:tcPr>
          <w:p w:rsidR="00F1213B" w:rsidRPr="005D04B2" w:rsidRDefault="005D04B2" w:rsidP="00B8100F">
            <w:pPr>
              <w:spacing w:before="60" w:after="60"/>
              <w:jc w:val="center"/>
              <w:rPr>
                <w:b/>
              </w:rPr>
            </w:pPr>
            <w:r w:rsidRPr="005D04B2">
              <w:rPr>
                <w:b/>
              </w:rPr>
              <w:t>2</w:t>
            </w:r>
            <w:r w:rsidR="00B8100F">
              <w:rPr>
                <w:b/>
              </w:rPr>
              <w:t>8</w:t>
            </w:r>
            <w:r w:rsidRPr="005D04B2">
              <w:rPr>
                <w:b/>
              </w:rPr>
              <w:t xml:space="preserve"> </w:t>
            </w:r>
            <w:r w:rsidR="00B8100F">
              <w:rPr>
                <w:b/>
              </w:rPr>
              <w:t>620</w:t>
            </w:r>
          </w:p>
        </w:tc>
        <w:tc>
          <w:tcPr>
            <w:tcW w:w="537" w:type="pct"/>
          </w:tcPr>
          <w:p w:rsidR="00F1213B" w:rsidRDefault="00F1213B" w:rsidP="00B8100F">
            <w:pPr>
              <w:jc w:val="center"/>
              <w:rPr>
                <w:b/>
                <w:bCs/>
                <w:color w:val="000000"/>
              </w:rPr>
            </w:pPr>
            <w:r>
              <w:rPr>
                <w:b/>
                <w:bCs/>
                <w:color w:val="000000"/>
              </w:rPr>
              <w:t xml:space="preserve">20 </w:t>
            </w:r>
            <w:r w:rsidR="00B8100F">
              <w:rPr>
                <w:b/>
                <w:bCs/>
                <w:color w:val="000000"/>
              </w:rPr>
              <w:t>020</w:t>
            </w:r>
          </w:p>
        </w:tc>
        <w:tc>
          <w:tcPr>
            <w:tcW w:w="447" w:type="pct"/>
          </w:tcPr>
          <w:p w:rsidR="00F1213B" w:rsidRDefault="00B8100F" w:rsidP="00B8100F">
            <w:pPr>
              <w:jc w:val="center"/>
              <w:rPr>
                <w:b/>
                <w:bCs/>
                <w:color w:val="000000"/>
              </w:rPr>
            </w:pPr>
            <w:r>
              <w:rPr>
                <w:b/>
                <w:bCs/>
                <w:color w:val="000000"/>
              </w:rPr>
              <w:t>5</w:t>
            </w:r>
            <w:r w:rsidR="00F1213B">
              <w:rPr>
                <w:b/>
                <w:bCs/>
                <w:color w:val="000000"/>
              </w:rPr>
              <w:t xml:space="preserve"> </w:t>
            </w:r>
            <w:r>
              <w:rPr>
                <w:b/>
                <w:bCs/>
                <w:color w:val="000000"/>
              </w:rPr>
              <w:t>700</w:t>
            </w:r>
          </w:p>
        </w:tc>
        <w:tc>
          <w:tcPr>
            <w:tcW w:w="447" w:type="pct"/>
          </w:tcPr>
          <w:p w:rsidR="00F1213B" w:rsidRPr="00084131" w:rsidRDefault="00B8100F" w:rsidP="00084131">
            <w:pPr>
              <w:pStyle w:val="aff0"/>
              <w:numPr>
                <w:ilvl w:val="0"/>
                <w:numId w:val="21"/>
              </w:numPr>
              <w:jc w:val="center"/>
              <w:rPr>
                <w:b/>
                <w:bCs/>
                <w:color w:val="000000"/>
              </w:rPr>
            </w:pPr>
            <w:r w:rsidRPr="00084131">
              <w:rPr>
                <w:b/>
                <w:bCs/>
                <w:color w:val="000000"/>
              </w:rPr>
              <w:t>900</w:t>
            </w:r>
          </w:p>
        </w:tc>
      </w:tr>
    </w:tbl>
    <w:p w:rsidR="00FF72C2" w:rsidRDefault="00FF72C2" w:rsidP="0081791A">
      <w:pPr>
        <w:pStyle w:val="ConsNormal"/>
        <w:widowControl/>
        <w:tabs>
          <w:tab w:val="left" w:pos="-1701"/>
        </w:tabs>
        <w:ind w:firstLine="709"/>
        <w:jc w:val="both"/>
        <w:rPr>
          <w:rFonts w:ascii="Times New Roman" w:hAnsi="Times New Roman" w:cs="Times New Roman"/>
          <w:sz w:val="24"/>
          <w:szCs w:val="24"/>
        </w:rPr>
      </w:pPr>
    </w:p>
    <w:p w:rsidR="00E509D6" w:rsidRDefault="00E509D6" w:rsidP="0081791A">
      <w:pPr>
        <w:pStyle w:val="ConsNormal"/>
        <w:widowControl/>
        <w:tabs>
          <w:tab w:val="left" w:pos="-1701"/>
        </w:tabs>
        <w:ind w:firstLine="709"/>
        <w:jc w:val="both"/>
        <w:rPr>
          <w:rFonts w:ascii="Times New Roman" w:hAnsi="Times New Roman" w:cs="Times New Roman"/>
          <w:sz w:val="24"/>
          <w:szCs w:val="24"/>
        </w:rPr>
      </w:pPr>
    </w:p>
    <w:p w:rsidR="00084131" w:rsidRDefault="00084131" w:rsidP="0081791A">
      <w:pPr>
        <w:pStyle w:val="ConsNormal"/>
        <w:widowControl/>
        <w:tabs>
          <w:tab w:val="left" w:pos="-1701"/>
        </w:tabs>
        <w:ind w:firstLine="709"/>
        <w:jc w:val="both"/>
        <w:rPr>
          <w:rFonts w:ascii="Times New Roman" w:hAnsi="Times New Roman" w:cs="Times New Roman"/>
          <w:sz w:val="24"/>
          <w:szCs w:val="24"/>
        </w:rPr>
      </w:pPr>
    </w:p>
    <w:p w:rsidR="00A4178C" w:rsidRDefault="00A4178C" w:rsidP="00084131">
      <w:pPr>
        <w:pStyle w:val="ConsNormal"/>
        <w:keepNext/>
        <w:widowControl/>
        <w:numPr>
          <w:ilvl w:val="0"/>
          <w:numId w:val="11"/>
        </w:numPr>
        <w:tabs>
          <w:tab w:val="left" w:pos="1134"/>
        </w:tabs>
        <w:ind w:left="0" w:firstLine="709"/>
        <w:jc w:val="both"/>
        <w:rPr>
          <w:rFonts w:ascii="Times New Roman" w:hAnsi="Times New Roman" w:cs="Times New Roman"/>
          <w:b/>
          <w:bCs/>
          <w:sz w:val="24"/>
          <w:szCs w:val="24"/>
        </w:rPr>
      </w:pPr>
      <w:r>
        <w:rPr>
          <w:rFonts w:ascii="Times New Roman" w:hAnsi="Times New Roman" w:cs="Times New Roman"/>
          <w:b/>
          <w:bCs/>
          <w:sz w:val="24"/>
          <w:szCs w:val="24"/>
        </w:rPr>
        <w:t>Цел</w:t>
      </w:r>
      <w:r w:rsidR="00397888">
        <w:rPr>
          <w:rFonts w:ascii="Times New Roman" w:hAnsi="Times New Roman" w:cs="Times New Roman"/>
          <w:b/>
          <w:bCs/>
          <w:sz w:val="24"/>
          <w:szCs w:val="24"/>
        </w:rPr>
        <w:t>ь</w:t>
      </w:r>
      <w:r w:rsidR="004B5DA6">
        <w:rPr>
          <w:rFonts w:ascii="Times New Roman" w:hAnsi="Times New Roman" w:cs="Times New Roman"/>
          <w:b/>
          <w:bCs/>
          <w:sz w:val="24"/>
          <w:szCs w:val="24"/>
        </w:rPr>
        <w:t>,</w:t>
      </w:r>
      <w:r>
        <w:rPr>
          <w:rFonts w:ascii="Times New Roman" w:hAnsi="Times New Roman" w:cs="Times New Roman"/>
          <w:b/>
          <w:bCs/>
          <w:sz w:val="24"/>
          <w:szCs w:val="24"/>
        </w:rPr>
        <w:t xml:space="preserve"> задачи </w:t>
      </w:r>
      <w:r w:rsidR="004B5DA6">
        <w:rPr>
          <w:rFonts w:ascii="Times New Roman" w:hAnsi="Times New Roman" w:cs="Times New Roman"/>
          <w:b/>
          <w:bCs/>
          <w:sz w:val="24"/>
          <w:szCs w:val="24"/>
        </w:rPr>
        <w:t>и</w:t>
      </w:r>
      <w:r>
        <w:rPr>
          <w:rFonts w:ascii="Times New Roman" w:hAnsi="Times New Roman" w:cs="Times New Roman"/>
          <w:b/>
          <w:bCs/>
          <w:sz w:val="24"/>
          <w:szCs w:val="24"/>
        </w:rPr>
        <w:t xml:space="preserve"> показатели</w:t>
      </w:r>
      <w:r w:rsidR="004B5DA6">
        <w:rPr>
          <w:rFonts w:ascii="Times New Roman" w:hAnsi="Times New Roman" w:cs="Times New Roman"/>
          <w:b/>
          <w:bCs/>
          <w:sz w:val="24"/>
          <w:szCs w:val="24"/>
        </w:rPr>
        <w:t xml:space="preserve"> их достижения</w:t>
      </w:r>
    </w:p>
    <w:p w:rsidR="00352E75" w:rsidRDefault="00DC52BB" w:rsidP="002614E0">
      <w:pPr>
        <w:pStyle w:val="14"/>
        <w:autoSpaceDE w:val="0"/>
        <w:autoSpaceDN w:val="0"/>
        <w:adjustRightInd w:val="0"/>
        <w:spacing w:before="0" w:after="0"/>
        <w:ind w:left="0" w:firstLine="709"/>
        <w:rPr>
          <w:sz w:val="24"/>
        </w:rPr>
      </w:pPr>
      <w:r w:rsidRPr="00DC52BB">
        <w:rPr>
          <w:sz w:val="24"/>
        </w:rPr>
        <w:t>Цел</w:t>
      </w:r>
      <w:r w:rsidR="00BE1C48">
        <w:rPr>
          <w:sz w:val="24"/>
        </w:rPr>
        <w:t>ь и задачи указаны в паспорте программы.</w:t>
      </w:r>
    </w:p>
    <w:p w:rsidR="00661C2A" w:rsidRDefault="00352E75" w:rsidP="002614E0">
      <w:pPr>
        <w:pStyle w:val="14"/>
        <w:autoSpaceDE w:val="0"/>
        <w:autoSpaceDN w:val="0"/>
        <w:adjustRightInd w:val="0"/>
        <w:spacing w:before="0" w:after="0"/>
        <w:ind w:left="0" w:firstLine="709"/>
        <w:rPr>
          <w:sz w:val="24"/>
        </w:rPr>
      </w:pPr>
      <w:r w:rsidRPr="00352E75">
        <w:rPr>
          <w:sz w:val="24"/>
        </w:rPr>
        <w:t xml:space="preserve">Достижение цели и решение задач характеризуются </w:t>
      </w:r>
      <w:r w:rsidR="006B42AE">
        <w:rPr>
          <w:sz w:val="24"/>
        </w:rPr>
        <w:t>целевыми показателями Программы</w:t>
      </w:r>
      <w:r w:rsidRPr="00352E75">
        <w:rPr>
          <w:sz w:val="24"/>
        </w:rPr>
        <w:t xml:space="preserve">, приведенными в таблице </w:t>
      </w:r>
      <w:r>
        <w:rPr>
          <w:sz w:val="24"/>
        </w:rPr>
        <w:t>4.2</w:t>
      </w:r>
      <w:r w:rsidRPr="00352E75">
        <w:rPr>
          <w:sz w:val="24"/>
        </w:rPr>
        <w:t>.</w:t>
      </w:r>
    </w:p>
    <w:p w:rsidR="002614E0" w:rsidRPr="003412DE" w:rsidRDefault="002614E0" w:rsidP="002614E0">
      <w:pPr>
        <w:spacing w:before="0" w:after="0"/>
        <w:ind w:firstLine="709"/>
      </w:pPr>
      <w:r>
        <w:t>Методика расчета целевых показателей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804"/>
        <w:gridCol w:w="1042"/>
        <w:gridCol w:w="4042"/>
      </w:tblGrid>
      <w:tr w:rsidR="002614E0" w:rsidTr="009C141E">
        <w:tc>
          <w:tcPr>
            <w:tcW w:w="738" w:type="dxa"/>
          </w:tcPr>
          <w:p w:rsidR="002614E0" w:rsidRDefault="002614E0" w:rsidP="009C141E">
            <w:pPr>
              <w:jc w:val="center"/>
            </w:pPr>
            <w:r>
              <w:t>№</w:t>
            </w:r>
          </w:p>
        </w:tc>
        <w:tc>
          <w:tcPr>
            <w:tcW w:w="4172" w:type="dxa"/>
          </w:tcPr>
          <w:p w:rsidR="002614E0" w:rsidRDefault="002614E0" w:rsidP="009C141E">
            <w:pPr>
              <w:jc w:val="center"/>
            </w:pPr>
            <w:r>
              <w:t>Наименование показателя</w:t>
            </w:r>
          </w:p>
        </w:tc>
        <w:tc>
          <w:tcPr>
            <w:tcW w:w="1133" w:type="dxa"/>
          </w:tcPr>
          <w:p w:rsidR="002614E0" w:rsidRDefault="002614E0" w:rsidP="009C141E">
            <w:pPr>
              <w:jc w:val="center"/>
            </w:pPr>
            <w:r>
              <w:t>Ед. изм.</w:t>
            </w:r>
          </w:p>
        </w:tc>
        <w:tc>
          <w:tcPr>
            <w:tcW w:w="4378" w:type="dxa"/>
          </w:tcPr>
          <w:p w:rsidR="002614E0" w:rsidRDefault="002614E0" w:rsidP="009C141E">
            <w:pPr>
              <w:jc w:val="center"/>
            </w:pPr>
            <w:r>
              <w:t>Методика расчета</w:t>
            </w:r>
          </w:p>
        </w:tc>
      </w:tr>
      <w:tr w:rsidR="002614E0" w:rsidTr="009C141E">
        <w:tc>
          <w:tcPr>
            <w:tcW w:w="738" w:type="dxa"/>
          </w:tcPr>
          <w:p w:rsidR="002614E0" w:rsidRDefault="002614E0" w:rsidP="009C141E">
            <w:pPr>
              <w:jc w:val="center"/>
            </w:pPr>
            <w:r>
              <w:t>1</w:t>
            </w:r>
          </w:p>
        </w:tc>
        <w:tc>
          <w:tcPr>
            <w:tcW w:w="4172" w:type="dxa"/>
          </w:tcPr>
          <w:p w:rsidR="002614E0" w:rsidRDefault="002614E0" w:rsidP="009C141E">
            <w:r w:rsidRPr="008754E7">
              <w:t>Доля межведомственных запросов, направляемых в администрацию города Урай, муниципальные учреждения в электронном виде, в общем количестве межведомственных запросов</w:t>
            </w:r>
          </w:p>
        </w:tc>
        <w:tc>
          <w:tcPr>
            <w:tcW w:w="1133" w:type="dxa"/>
          </w:tcPr>
          <w:p w:rsidR="002614E0" w:rsidRDefault="002614E0" w:rsidP="009C141E">
            <w:pPr>
              <w:jc w:val="center"/>
            </w:pPr>
            <w:r>
              <w:t>%</w:t>
            </w:r>
          </w:p>
        </w:tc>
        <w:tc>
          <w:tcPr>
            <w:tcW w:w="4378" w:type="dxa"/>
          </w:tcPr>
          <w:p w:rsidR="002614E0" w:rsidRDefault="002614E0" w:rsidP="009C141E">
            <w:r>
              <w:t>Рассчитывается как процент от количества</w:t>
            </w:r>
            <w:r w:rsidRPr="008754E7">
              <w:t xml:space="preserve"> межведомственных запросов, направляемых в администрацию города Урай, муниципальные учреждения в электронном виде, </w:t>
            </w:r>
            <w:r>
              <w:t>по отношению к</w:t>
            </w:r>
            <w:r w:rsidRPr="008754E7">
              <w:t xml:space="preserve"> обще</w:t>
            </w:r>
            <w:r>
              <w:t>му</w:t>
            </w:r>
            <w:r w:rsidRPr="008754E7">
              <w:t xml:space="preserve"> количеств</w:t>
            </w:r>
            <w:r>
              <w:t>у</w:t>
            </w:r>
            <w:r w:rsidRPr="008754E7">
              <w:t xml:space="preserve"> межведомственных запросов</w:t>
            </w:r>
            <w:r>
              <w:t xml:space="preserve"> за отчетный период</w:t>
            </w:r>
          </w:p>
        </w:tc>
      </w:tr>
      <w:tr w:rsidR="002614E0" w:rsidTr="009C141E">
        <w:tc>
          <w:tcPr>
            <w:tcW w:w="738" w:type="dxa"/>
          </w:tcPr>
          <w:p w:rsidR="002614E0" w:rsidRDefault="002614E0" w:rsidP="009C141E">
            <w:pPr>
              <w:jc w:val="center"/>
            </w:pPr>
            <w:r>
              <w:t>2</w:t>
            </w:r>
          </w:p>
        </w:tc>
        <w:tc>
          <w:tcPr>
            <w:tcW w:w="4172" w:type="dxa"/>
          </w:tcPr>
          <w:p w:rsidR="002614E0" w:rsidRDefault="002614E0" w:rsidP="009C141E">
            <w:r w:rsidRPr="00AE65A4">
              <w:rPr>
                <w:bCs/>
                <w:shd w:val="clear" w:color="auto" w:fill="FFFFFF"/>
              </w:rPr>
              <w:t>Уровень удовлетворенности граждан организацией доступа к информации о деятельности органов местного самоуправления, размещаемой в сети Интернет</w:t>
            </w:r>
          </w:p>
        </w:tc>
        <w:tc>
          <w:tcPr>
            <w:tcW w:w="1133" w:type="dxa"/>
          </w:tcPr>
          <w:p w:rsidR="002614E0" w:rsidRDefault="002614E0" w:rsidP="009C141E">
            <w:pPr>
              <w:jc w:val="center"/>
            </w:pPr>
            <w:r>
              <w:t>%</w:t>
            </w:r>
          </w:p>
        </w:tc>
        <w:tc>
          <w:tcPr>
            <w:tcW w:w="4378" w:type="dxa"/>
          </w:tcPr>
          <w:p w:rsidR="002614E0" w:rsidRDefault="002614E0" w:rsidP="009C141E">
            <w:pPr>
              <w:spacing w:before="0" w:after="0"/>
            </w:pPr>
            <w:r>
              <w:t>Определяется п</w:t>
            </w:r>
            <w:r w:rsidRPr="008754E7">
              <w:t xml:space="preserve">утем проведения социологического опроса среди жителей города Урай, </w:t>
            </w:r>
            <w:r>
              <w:t xml:space="preserve">в ходе которого вычисляется процент от числа опрошенных респондентов, </w:t>
            </w:r>
            <w:r w:rsidRPr="008754E7">
              <w:t>ответивших «удовлетворен» и «скорее удовлетворен»</w:t>
            </w:r>
            <w:r>
              <w:t>, по отношению к общему числу опрошенных респондентов в отчетном периоде.</w:t>
            </w:r>
          </w:p>
          <w:p w:rsidR="002614E0" w:rsidRDefault="002614E0" w:rsidP="009C141E">
            <w:pPr>
              <w:spacing w:before="0" w:after="0"/>
            </w:pPr>
            <w:r>
              <w:t>Источник информации: аналитическая справка о результатах социологического опроса, сформированная отделом по работе с обращениями граждан администрации города Урай</w:t>
            </w:r>
          </w:p>
        </w:tc>
      </w:tr>
      <w:tr w:rsidR="002614E0" w:rsidTr="009C141E">
        <w:tc>
          <w:tcPr>
            <w:tcW w:w="738" w:type="dxa"/>
          </w:tcPr>
          <w:p w:rsidR="002614E0" w:rsidRDefault="002614E0" w:rsidP="009C141E">
            <w:pPr>
              <w:jc w:val="center"/>
            </w:pPr>
            <w:r>
              <w:t>3</w:t>
            </w:r>
          </w:p>
        </w:tc>
        <w:tc>
          <w:tcPr>
            <w:tcW w:w="4172" w:type="dxa"/>
          </w:tcPr>
          <w:p w:rsidR="002614E0" w:rsidRDefault="002614E0" w:rsidP="009C141E">
            <w:r w:rsidRPr="00616AE1">
              <w:t>Доля рабочих мест в администрации города Урай, органах администрации города Урай, осуществляющих обмен электронными образами документов с использованием единой системы электронного документооборота</w:t>
            </w:r>
          </w:p>
        </w:tc>
        <w:tc>
          <w:tcPr>
            <w:tcW w:w="1133" w:type="dxa"/>
          </w:tcPr>
          <w:p w:rsidR="002614E0" w:rsidRDefault="002614E0" w:rsidP="009C141E">
            <w:pPr>
              <w:jc w:val="center"/>
            </w:pPr>
            <w:r>
              <w:t>%</w:t>
            </w:r>
          </w:p>
        </w:tc>
        <w:tc>
          <w:tcPr>
            <w:tcW w:w="4378" w:type="dxa"/>
          </w:tcPr>
          <w:p w:rsidR="002614E0" w:rsidRDefault="002614E0" w:rsidP="009C141E">
            <w:r>
              <w:t>Рассчитывается как процент от количества</w:t>
            </w:r>
            <w:r w:rsidRPr="00616AE1">
              <w:t xml:space="preserve"> рабочих мест в администрации города Урай, органах администрации города Урай, осуществляющих обмен электронными образами документов с использованием единой системы электронного документооборота</w:t>
            </w:r>
            <w:r>
              <w:t>,</w:t>
            </w:r>
            <w:r w:rsidRPr="00616AE1">
              <w:t xml:space="preserve"> </w:t>
            </w:r>
            <w:r>
              <w:t>по отношению к  общему</w:t>
            </w:r>
            <w:r w:rsidRPr="00616AE1">
              <w:t xml:space="preserve"> числ</w:t>
            </w:r>
            <w:r>
              <w:t>у</w:t>
            </w:r>
            <w:r w:rsidRPr="00616AE1">
              <w:t xml:space="preserve"> </w:t>
            </w:r>
            <w:r w:rsidRPr="00616AE1">
              <w:lastRenderedPageBreak/>
              <w:t>рабочих мест</w:t>
            </w:r>
            <w:r>
              <w:t xml:space="preserve"> на конец отчетного периода</w:t>
            </w:r>
          </w:p>
        </w:tc>
      </w:tr>
      <w:tr w:rsidR="002614E0" w:rsidTr="009C141E">
        <w:tc>
          <w:tcPr>
            <w:tcW w:w="738" w:type="dxa"/>
          </w:tcPr>
          <w:p w:rsidR="002614E0" w:rsidRDefault="002614E0" w:rsidP="009C141E">
            <w:pPr>
              <w:jc w:val="center"/>
            </w:pPr>
            <w:r>
              <w:lastRenderedPageBreak/>
              <w:t>4</w:t>
            </w:r>
          </w:p>
        </w:tc>
        <w:tc>
          <w:tcPr>
            <w:tcW w:w="4172" w:type="dxa"/>
          </w:tcPr>
          <w:p w:rsidR="002614E0" w:rsidRDefault="002614E0" w:rsidP="009C141E">
            <w:r w:rsidRPr="00AE65A4">
              <w:rPr>
                <w:color w:val="000000"/>
              </w:rPr>
              <w:t>Доля органов местного самоуправления города Урай, использующих территориальную информационную систему Югры для предоставления информации</w:t>
            </w:r>
          </w:p>
        </w:tc>
        <w:tc>
          <w:tcPr>
            <w:tcW w:w="1133" w:type="dxa"/>
          </w:tcPr>
          <w:p w:rsidR="002614E0" w:rsidRDefault="002614E0" w:rsidP="009C141E">
            <w:pPr>
              <w:jc w:val="center"/>
            </w:pPr>
            <w:r>
              <w:t>%</w:t>
            </w:r>
          </w:p>
        </w:tc>
        <w:tc>
          <w:tcPr>
            <w:tcW w:w="4378" w:type="dxa"/>
          </w:tcPr>
          <w:p w:rsidR="002614E0" w:rsidRDefault="002614E0" w:rsidP="009C141E">
            <w:r w:rsidRPr="00AE65A4">
              <w:rPr>
                <w:color w:val="000000"/>
              </w:rPr>
              <w:t>Рассчитывается как процент от количества органов местного самоуправления города Урай, которые используют территориальную информационную систему Югры для предоставления информации, по отношению ко всем органам местного самоуправления города Урай на конец отчетного периода</w:t>
            </w:r>
          </w:p>
        </w:tc>
      </w:tr>
      <w:tr w:rsidR="002614E0" w:rsidTr="009C141E">
        <w:tc>
          <w:tcPr>
            <w:tcW w:w="738" w:type="dxa"/>
          </w:tcPr>
          <w:p w:rsidR="002614E0" w:rsidRDefault="002614E0" w:rsidP="009C141E">
            <w:pPr>
              <w:jc w:val="center"/>
            </w:pPr>
            <w:r>
              <w:t>5</w:t>
            </w:r>
          </w:p>
        </w:tc>
        <w:tc>
          <w:tcPr>
            <w:tcW w:w="4172" w:type="dxa"/>
          </w:tcPr>
          <w:p w:rsidR="002614E0" w:rsidRDefault="002614E0" w:rsidP="009C141E">
            <w:r w:rsidRPr="00AE65A4">
              <w:rPr>
                <w:color w:val="000000"/>
              </w:rPr>
              <w:t>Степень соответствия информационных систем администрации города Урай, органов администрации города Урай требованиям информационной безопасности</w:t>
            </w:r>
          </w:p>
        </w:tc>
        <w:tc>
          <w:tcPr>
            <w:tcW w:w="1133" w:type="dxa"/>
          </w:tcPr>
          <w:p w:rsidR="002614E0" w:rsidRDefault="002614E0" w:rsidP="009C141E">
            <w:pPr>
              <w:jc w:val="center"/>
            </w:pPr>
            <w:r>
              <w:t>%</w:t>
            </w:r>
          </w:p>
        </w:tc>
        <w:tc>
          <w:tcPr>
            <w:tcW w:w="4378" w:type="dxa"/>
          </w:tcPr>
          <w:p w:rsidR="002614E0" w:rsidRDefault="002614E0" w:rsidP="009C141E">
            <w:r w:rsidRPr="00AE65A4">
              <w:rPr>
                <w:color w:val="000000"/>
              </w:rPr>
              <w:t>Показатель рассчитывается как процент от количества рабочих мест обработки персональных данных, защищенных от несанкционированного доступа, по отношению к общему числу рабочих мест обработки персональных данных органов администрации города Урай на конец отчетного периода</w:t>
            </w:r>
          </w:p>
        </w:tc>
      </w:tr>
      <w:tr w:rsidR="002614E0" w:rsidTr="009C141E">
        <w:tc>
          <w:tcPr>
            <w:tcW w:w="738" w:type="dxa"/>
          </w:tcPr>
          <w:p w:rsidR="002614E0" w:rsidRDefault="002614E0" w:rsidP="009C141E">
            <w:pPr>
              <w:jc w:val="center"/>
            </w:pPr>
            <w:r>
              <w:t>6</w:t>
            </w:r>
          </w:p>
        </w:tc>
        <w:tc>
          <w:tcPr>
            <w:tcW w:w="4172" w:type="dxa"/>
          </w:tcPr>
          <w:p w:rsidR="002614E0" w:rsidRDefault="002614E0" w:rsidP="009C141E">
            <w:r w:rsidRPr="00266857">
              <w:t>Увеличение количества информационных материалов о деятельности органов местного самоуправления в теле- и радио эфире ТРК «Спектр»</w:t>
            </w:r>
          </w:p>
        </w:tc>
        <w:tc>
          <w:tcPr>
            <w:tcW w:w="1133" w:type="dxa"/>
          </w:tcPr>
          <w:p w:rsidR="002614E0" w:rsidRDefault="002614E0" w:rsidP="009C141E">
            <w:pPr>
              <w:jc w:val="center"/>
            </w:pPr>
            <w:r>
              <w:t>Шт.</w:t>
            </w:r>
          </w:p>
        </w:tc>
        <w:tc>
          <w:tcPr>
            <w:tcW w:w="4378" w:type="dxa"/>
          </w:tcPr>
          <w:p w:rsidR="002614E0" w:rsidRDefault="002614E0" w:rsidP="009C141E">
            <w:r>
              <w:t>О</w:t>
            </w:r>
            <w:r w:rsidRPr="00266857">
              <w:t>пределяется путем подсчета фактически вышедших в эфире сюжетов, программ и прямых эфиров</w:t>
            </w:r>
            <w:r>
              <w:t xml:space="preserve"> в отчетном периоде. Источник информации: мониторинг фактически вышедших в эфире сюжетов, </w:t>
            </w:r>
            <w:r w:rsidRPr="00266857">
              <w:t>программ и прямых эфиров</w:t>
            </w:r>
            <w:r>
              <w:t xml:space="preserve"> в отчетном периоде, проводимый пресс-службой администрации города Урай</w:t>
            </w:r>
          </w:p>
        </w:tc>
      </w:tr>
      <w:tr w:rsidR="002614E0" w:rsidTr="009C141E">
        <w:tc>
          <w:tcPr>
            <w:tcW w:w="738" w:type="dxa"/>
          </w:tcPr>
          <w:p w:rsidR="002614E0" w:rsidRDefault="002614E0" w:rsidP="009C141E">
            <w:pPr>
              <w:jc w:val="center"/>
            </w:pPr>
            <w:r>
              <w:t>7</w:t>
            </w:r>
          </w:p>
        </w:tc>
        <w:tc>
          <w:tcPr>
            <w:tcW w:w="4172" w:type="dxa"/>
          </w:tcPr>
          <w:p w:rsidR="002614E0" w:rsidRDefault="002614E0" w:rsidP="009C141E">
            <w:r w:rsidRPr="00BC63FC">
              <w:t>Количество публикаций о деятельности органов местного самоуправления и социально-экономических преобразованиях в муниципальном образовании на страницах газеты «Знамя»</w:t>
            </w:r>
          </w:p>
        </w:tc>
        <w:tc>
          <w:tcPr>
            <w:tcW w:w="1133" w:type="dxa"/>
          </w:tcPr>
          <w:p w:rsidR="002614E0" w:rsidRDefault="002614E0" w:rsidP="009C141E">
            <w:pPr>
              <w:jc w:val="center"/>
            </w:pPr>
            <w:r>
              <w:t>Шт.</w:t>
            </w:r>
          </w:p>
        </w:tc>
        <w:tc>
          <w:tcPr>
            <w:tcW w:w="4378" w:type="dxa"/>
          </w:tcPr>
          <w:p w:rsidR="002614E0" w:rsidRDefault="002614E0" w:rsidP="009C141E">
            <w:r>
              <w:t>О</w:t>
            </w:r>
            <w:r w:rsidRPr="00BC63FC">
              <w:t xml:space="preserve">пределяется путем подсчета фактически </w:t>
            </w:r>
            <w:r>
              <w:t>опубликованных</w:t>
            </w:r>
            <w:r w:rsidRPr="00BC63FC">
              <w:t xml:space="preserve"> статей и заметок</w:t>
            </w:r>
            <w:r>
              <w:t xml:space="preserve"> в отчетном периоде. Источник информации: мониторинг фактически опубликованных  </w:t>
            </w:r>
            <w:r w:rsidRPr="00BC63FC">
              <w:t>статей и заметок</w:t>
            </w:r>
            <w:r>
              <w:t xml:space="preserve"> в отчетном периоде, проводимый пресс-службой администрации города Урай</w:t>
            </w:r>
          </w:p>
        </w:tc>
      </w:tr>
      <w:tr w:rsidR="002614E0" w:rsidTr="009C141E">
        <w:tc>
          <w:tcPr>
            <w:tcW w:w="738" w:type="dxa"/>
          </w:tcPr>
          <w:p w:rsidR="002614E0" w:rsidRDefault="002614E0" w:rsidP="009C141E">
            <w:pPr>
              <w:jc w:val="center"/>
            </w:pPr>
            <w:r>
              <w:t>8</w:t>
            </w:r>
          </w:p>
        </w:tc>
        <w:tc>
          <w:tcPr>
            <w:tcW w:w="4172" w:type="dxa"/>
          </w:tcPr>
          <w:p w:rsidR="002614E0" w:rsidRPr="00BC63FC" w:rsidRDefault="002614E0" w:rsidP="009C141E">
            <w:r w:rsidRPr="00DB05C9">
              <w:t xml:space="preserve">Доля населения, получившего информацию о деятельности органов местного самоуправления и социально-экономических преобразованиях в муниципальном образовании через печатные СМИ, процентов от числа опрошенных респондентов, ответивших «информацию о деятельности органов местного самоуправления </w:t>
            </w:r>
            <w:r w:rsidRPr="00DB05C9">
              <w:lastRenderedPageBreak/>
              <w:t>получаю через газету «Знамя»</w:t>
            </w:r>
          </w:p>
        </w:tc>
        <w:tc>
          <w:tcPr>
            <w:tcW w:w="1133" w:type="dxa"/>
          </w:tcPr>
          <w:p w:rsidR="002614E0" w:rsidRDefault="002614E0" w:rsidP="009C141E">
            <w:pPr>
              <w:jc w:val="center"/>
            </w:pPr>
            <w:r>
              <w:lastRenderedPageBreak/>
              <w:t>%</w:t>
            </w:r>
          </w:p>
        </w:tc>
        <w:tc>
          <w:tcPr>
            <w:tcW w:w="4378" w:type="dxa"/>
          </w:tcPr>
          <w:p w:rsidR="002614E0" w:rsidRDefault="002614E0" w:rsidP="009C141E">
            <w:r>
              <w:t>О</w:t>
            </w:r>
            <w:r w:rsidRPr="00DB05C9">
              <w:t>пределяется путем проведения социологического опроса среди жителей города Урай</w:t>
            </w:r>
            <w:r>
              <w:t>,</w:t>
            </w:r>
            <w:r w:rsidRPr="00DB05C9">
              <w:t xml:space="preserve"> в ходе которого вычисляется процент от числа опрошенных респондентов, ответивших «информацию о деятельности органов местного самоуправления получаю через газету «Знамя»</w:t>
            </w:r>
            <w:r>
              <w:t xml:space="preserve">, по отношению к общему числу опрошенных респондентов в отчетном периоде. Источник информации: </w:t>
            </w:r>
            <w:r>
              <w:lastRenderedPageBreak/>
              <w:t>аналитическая справка о результатах социологического опроса, сформированная отделом по работе с обращениями граждан администрации города Урай</w:t>
            </w:r>
          </w:p>
        </w:tc>
      </w:tr>
      <w:tr w:rsidR="002614E0" w:rsidTr="009C141E">
        <w:tc>
          <w:tcPr>
            <w:tcW w:w="738" w:type="dxa"/>
          </w:tcPr>
          <w:p w:rsidR="002614E0" w:rsidRDefault="002614E0" w:rsidP="009C141E">
            <w:pPr>
              <w:spacing w:before="0" w:after="0"/>
              <w:jc w:val="center"/>
            </w:pPr>
            <w:r>
              <w:lastRenderedPageBreak/>
              <w:t>9</w:t>
            </w:r>
          </w:p>
        </w:tc>
        <w:tc>
          <w:tcPr>
            <w:tcW w:w="4172" w:type="dxa"/>
          </w:tcPr>
          <w:p w:rsidR="002614E0" w:rsidRPr="00DB05C9" w:rsidRDefault="002614E0" w:rsidP="009C141E">
            <w:pPr>
              <w:spacing w:before="0" w:after="0"/>
            </w:pPr>
            <w:r w:rsidRPr="00DB05C9">
              <w:t>Доверие к печатному источнику информации о деятельности органов местного самоуправления, процентов от числа опрошенных респондентов, ответивших «доверяю» и «скорее доверяю»</w:t>
            </w:r>
          </w:p>
        </w:tc>
        <w:tc>
          <w:tcPr>
            <w:tcW w:w="1133" w:type="dxa"/>
          </w:tcPr>
          <w:p w:rsidR="002614E0" w:rsidRDefault="002614E0" w:rsidP="009C141E">
            <w:pPr>
              <w:spacing w:before="0" w:after="0"/>
              <w:jc w:val="center"/>
            </w:pPr>
            <w:r>
              <w:t>%</w:t>
            </w:r>
          </w:p>
        </w:tc>
        <w:tc>
          <w:tcPr>
            <w:tcW w:w="4378" w:type="dxa"/>
          </w:tcPr>
          <w:p w:rsidR="002614E0" w:rsidRDefault="002614E0" w:rsidP="009C141E">
            <w:pPr>
              <w:spacing w:before="0" w:after="0"/>
            </w:pPr>
            <w:r>
              <w:t>О</w:t>
            </w:r>
            <w:r w:rsidRPr="00DB05C9">
              <w:t>пределяется путем проведения социологического опроса среди жителей города Урай в ходе, которого вычисляется процент от числа опрошенных респондентов, ответивших «доверяю» и «скорее доверяю»</w:t>
            </w:r>
            <w:r>
              <w:t>, по отношению к общему числу опрошенных респондентов в отчетном периоде. Источник информации: аналитическая справка о результатах социологического опроса, сформированная отделом по работе с обращениями граждан администрации города Урай</w:t>
            </w:r>
          </w:p>
        </w:tc>
      </w:tr>
    </w:tbl>
    <w:p w:rsidR="009A7BDF" w:rsidRPr="003A5DC2" w:rsidRDefault="009A7BDF" w:rsidP="00B77BB5">
      <w:pPr>
        <w:pStyle w:val="aff0"/>
        <w:widowControl w:val="0"/>
        <w:adjustRightInd w:val="0"/>
        <w:spacing w:before="0" w:after="0"/>
        <w:jc w:val="both"/>
      </w:pPr>
    </w:p>
    <w:p w:rsidR="00A4178C" w:rsidRDefault="00A4178C" w:rsidP="00084131">
      <w:pPr>
        <w:pStyle w:val="ConsNormal"/>
        <w:keepNext/>
        <w:widowControl/>
        <w:numPr>
          <w:ilvl w:val="0"/>
          <w:numId w:val="21"/>
        </w:numPr>
        <w:tabs>
          <w:tab w:val="left" w:pos="426"/>
        </w:tabs>
        <w:ind w:left="0" w:firstLine="709"/>
        <w:jc w:val="both"/>
        <w:rPr>
          <w:rFonts w:ascii="Times New Roman" w:hAnsi="Times New Roman" w:cs="Times New Roman"/>
          <w:b/>
          <w:bCs/>
          <w:sz w:val="24"/>
          <w:szCs w:val="24"/>
        </w:rPr>
      </w:pPr>
      <w:r>
        <w:rPr>
          <w:rFonts w:ascii="Times New Roman" w:hAnsi="Times New Roman" w:cs="Times New Roman"/>
          <w:b/>
          <w:bCs/>
          <w:sz w:val="24"/>
          <w:szCs w:val="24"/>
        </w:rPr>
        <w:t>Механизм реализации</w:t>
      </w:r>
      <w:r w:rsidRPr="00D3670A">
        <w:rPr>
          <w:rFonts w:ascii="Times New Roman" w:hAnsi="Times New Roman" w:cs="Times New Roman"/>
          <w:b/>
          <w:bCs/>
          <w:sz w:val="24"/>
          <w:szCs w:val="24"/>
        </w:rPr>
        <w:t xml:space="preserve"> </w:t>
      </w:r>
      <w:r w:rsidR="00187353">
        <w:rPr>
          <w:rFonts w:ascii="Times New Roman" w:hAnsi="Times New Roman" w:cs="Times New Roman"/>
          <w:b/>
          <w:bCs/>
          <w:sz w:val="24"/>
          <w:szCs w:val="24"/>
        </w:rPr>
        <w:t>муниципальной п</w:t>
      </w:r>
      <w:r w:rsidRPr="00D3670A">
        <w:rPr>
          <w:rFonts w:ascii="Times New Roman" w:hAnsi="Times New Roman" w:cs="Times New Roman"/>
          <w:b/>
          <w:bCs/>
          <w:sz w:val="24"/>
          <w:szCs w:val="24"/>
        </w:rPr>
        <w:t>рограмм</w:t>
      </w:r>
      <w:r>
        <w:rPr>
          <w:rFonts w:ascii="Times New Roman" w:hAnsi="Times New Roman" w:cs="Times New Roman"/>
          <w:b/>
          <w:bCs/>
          <w:sz w:val="24"/>
          <w:szCs w:val="24"/>
        </w:rPr>
        <w:t>ы</w:t>
      </w:r>
    </w:p>
    <w:p w:rsidR="00A4178C" w:rsidRPr="00902332" w:rsidRDefault="00187353" w:rsidP="00B77BB5">
      <w:pPr>
        <w:adjustRightInd w:val="0"/>
        <w:spacing w:before="0" w:after="0"/>
        <w:ind w:firstLine="709"/>
        <w:jc w:val="both"/>
        <w:rPr>
          <w:bCs/>
        </w:rPr>
      </w:pPr>
      <w:r>
        <w:rPr>
          <w:bCs/>
        </w:rPr>
        <w:t xml:space="preserve">Муниципальная </w:t>
      </w:r>
      <w:r w:rsidR="00A4178C" w:rsidRPr="00902332">
        <w:rPr>
          <w:bCs/>
        </w:rPr>
        <w:t>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w:t>
      </w:r>
    </w:p>
    <w:p w:rsidR="00A4178C" w:rsidRPr="00902332" w:rsidRDefault="00A4178C" w:rsidP="00B77BB5">
      <w:pPr>
        <w:adjustRightInd w:val="0"/>
        <w:spacing w:before="0" w:after="0"/>
        <w:ind w:firstLine="709"/>
        <w:jc w:val="both"/>
        <w:rPr>
          <w:bCs/>
        </w:rPr>
      </w:pPr>
      <w:r w:rsidRPr="00902332">
        <w:rPr>
          <w:bCs/>
        </w:rPr>
        <w:t xml:space="preserve">Механизм реализации </w:t>
      </w:r>
      <w:r w:rsidR="00187353">
        <w:rPr>
          <w:bCs/>
        </w:rPr>
        <w:t xml:space="preserve">муниципальной </w:t>
      </w:r>
      <w:r w:rsidRPr="00902332">
        <w:rPr>
          <w:bCs/>
        </w:rPr>
        <w:t>программы включает следующие элементы:</w:t>
      </w:r>
    </w:p>
    <w:p w:rsidR="00A4178C" w:rsidRPr="00902332" w:rsidRDefault="00A4178C" w:rsidP="00B77BB5">
      <w:pPr>
        <w:numPr>
          <w:ilvl w:val="0"/>
          <w:numId w:val="4"/>
        </w:numPr>
        <w:adjustRightInd w:val="0"/>
        <w:spacing w:before="0" w:after="0"/>
        <w:ind w:left="0" w:firstLine="709"/>
        <w:jc w:val="both"/>
        <w:rPr>
          <w:bCs/>
        </w:rPr>
      </w:pPr>
      <w:r w:rsidRPr="00902332">
        <w:rPr>
          <w:bCs/>
        </w:rPr>
        <w:t xml:space="preserve">разработку и принятие нормативных правовых актов, необходимых для выполнения </w:t>
      </w:r>
      <w:r w:rsidR="00187353">
        <w:rPr>
          <w:bCs/>
        </w:rPr>
        <w:t xml:space="preserve">муниципальной </w:t>
      </w:r>
      <w:r w:rsidRPr="00902332">
        <w:rPr>
          <w:bCs/>
        </w:rPr>
        <w:t>программы;</w:t>
      </w:r>
    </w:p>
    <w:p w:rsidR="00A4178C" w:rsidRPr="00902332" w:rsidRDefault="00A4178C" w:rsidP="00B77BB5">
      <w:pPr>
        <w:numPr>
          <w:ilvl w:val="0"/>
          <w:numId w:val="4"/>
        </w:numPr>
        <w:adjustRightInd w:val="0"/>
        <w:spacing w:before="0" w:after="0"/>
        <w:ind w:left="0" w:firstLine="709"/>
        <w:jc w:val="both"/>
        <w:rPr>
          <w:bCs/>
        </w:rPr>
      </w:pPr>
      <w:r w:rsidRPr="00902332">
        <w:rPr>
          <w:bCs/>
        </w:rPr>
        <w:t>подготовку (согласование) технических заданий, заявок на конкурсы по поставке оборудования, выполнению работ, предоставлению услуг по программным мероприятиям;</w:t>
      </w:r>
    </w:p>
    <w:p w:rsidR="00A4178C" w:rsidRPr="00902332" w:rsidRDefault="00A4178C" w:rsidP="00B77BB5">
      <w:pPr>
        <w:numPr>
          <w:ilvl w:val="0"/>
          <w:numId w:val="4"/>
        </w:numPr>
        <w:adjustRightInd w:val="0"/>
        <w:spacing w:before="0" w:after="0"/>
        <w:ind w:left="0" w:firstLine="709"/>
        <w:jc w:val="both"/>
        <w:rPr>
          <w:bCs/>
        </w:rPr>
      </w:pPr>
      <w:r w:rsidRPr="00902332">
        <w:rPr>
          <w:bCs/>
        </w:rPr>
        <w:t>ежегодную подготовку и уточнение перечня программных мероприятий на очередной финансовый год и на плановый период, уточнение затрат на реализацию программных мероприятий;</w:t>
      </w:r>
    </w:p>
    <w:p w:rsidR="00A4178C" w:rsidRPr="00902332" w:rsidRDefault="00A4178C" w:rsidP="00B77BB5">
      <w:pPr>
        <w:numPr>
          <w:ilvl w:val="0"/>
          <w:numId w:val="4"/>
        </w:numPr>
        <w:adjustRightInd w:val="0"/>
        <w:spacing w:before="0" w:after="0"/>
        <w:ind w:left="0" w:firstLine="709"/>
        <w:jc w:val="both"/>
        <w:rPr>
          <w:bCs/>
        </w:rPr>
      </w:pPr>
      <w:r w:rsidRPr="00902332">
        <w:rPr>
          <w:bCs/>
        </w:rPr>
        <w:t xml:space="preserve">совершенствование организационной структуры управления </w:t>
      </w:r>
      <w:r w:rsidR="00187353">
        <w:rPr>
          <w:bCs/>
        </w:rPr>
        <w:t xml:space="preserve">муниципальной </w:t>
      </w:r>
      <w:r w:rsidRPr="00902332">
        <w:rPr>
          <w:bCs/>
        </w:rPr>
        <w:t xml:space="preserve"> программой с четким определением состава, функций, механизмов, координации действий ответственных исполнителей и соисполнителей мероприятий </w:t>
      </w:r>
      <w:r w:rsidR="00187353">
        <w:rPr>
          <w:bCs/>
        </w:rPr>
        <w:t>муниципальной</w:t>
      </w:r>
      <w:r>
        <w:rPr>
          <w:bCs/>
        </w:rPr>
        <w:t xml:space="preserve"> программы.</w:t>
      </w:r>
    </w:p>
    <w:p w:rsidR="00A4178C" w:rsidRPr="00267BA7" w:rsidRDefault="00267BA7" w:rsidP="00B77BB5">
      <w:pPr>
        <w:pStyle w:val="ConsNormal"/>
        <w:keepNext/>
        <w:widowControl/>
        <w:tabs>
          <w:tab w:val="left" w:pos="426"/>
        </w:tabs>
        <w:jc w:val="both"/>
        <w:rPr>
          <w:rFonts w:ascii="Times New Roman" w:hAnsi="Times New Roman" w:cs="Times New Roman"/>
          <w:bCs/>
          <w:sz w:val="24"/>
          <w:szCs w:val="24"/>
        </w:rPr>
      </w:pPr>
      <w:r w:rsidRPr="00267BA7">
        <w:rPr>
          <w:rFonts w:ascii="Times New Roman" w:hAnsi="Times New Roman" w:cs="Times New Roman"/>
          <w:bCs/>
          <w:sz w:val="24"/>
          <w:szCs w:val="24"/>
        </w:rPr>
        <w:t>Ку</w:t>
      </w:r>
      <w:r>
        <w:rPr>
          <w:rFonts w:ascii="Times New Roman" w:hAnsi="Times New Roman" w:cs="Times New Roman"/>
          <w:bCs/>
          <w:sz w:val="24"/>
          <w:szCs w:val="24"/>
        </w:rPr>
        <w:t xml:space="preserve">ратором муниципальной программы является </w:t>
      </w:r>
      <w:r>
        <w:rPr>
          <w:rFonts w:ascii="Times New Roman" w:hAnsi="Times New Roman" w:cs="Times New Roman"/>
          <w:color w:val="000000"/>
          <w:sz w:val="24"/>
          <w:szCs w:val="24"/>
        </w:rPr>
        <w:t xml:space="preserve">заместитель главы администрации города Урай, </w:t>
      </w:r>
      <w:r w:rsidRPr="00FA446C">
        <w:rPr>
          <w:rFonts w:ascii="Times New Roman" w:hAnsi="Times New Roman" w:cs="Times New Roman"/>
          <w:color w:val="000000"/>
          <w:sz w:val="24"/>
          <w:szCs w:val="24"/>
        </w:rPr>
        <w:t>курирующий вопросы муниципального жилого фонда, муниципального имущества, связи и кадровой</w:t>
      </w:r>
      <w:r>
        <w:rPr>
          <w:rFonts w:ascii="Times New Roman" w:hAnsi="Times New Roman" w:cs="Times New Roman"/>
          <w:color w:val="000000"/>
          <w:sz w:val="24"/>
          <w:szCs w:val="24"/>
        </w:rPr>
        <w:t xml:space="preserve"> политики.</w:t>
      </w:r>
    </w:p>
    <w:p w:rsidR="00805160" w:rsidRDefault="007D1ACA" w:rsidP="00902332">
      <w:pPr>
        <w:pStyle w:val="ConsNormal"/>
        <w:keepNext/>
        <w:widowControl/>
        <w:tabs>
          <w:tab w:val="left" w:pos="426"/>
        </w:tabs>
        <w:jc w:val="both"/>
        <w:rPr>
          <w:rFonts w:ascii="Times New Roman" w:hAnsi="Times New Roman" w:cs="Times New Roman"/>
          <w:color w:val="000000"/>
          <w:sz w:val="24"/>
          <w:szCs w:val="24"/>
        </w:rPr>
      </w:pPr>
      <w:r w:rsidRPr="007D1ACA">
        <w:rPr>
          <w:rFonts w:ascii="Times New Roman" w:hAnsi="Times New Roman" w:cs="Times New Roman"/>
          <w:bCs/>
          <w:sz w:val="24"/>
          <w:szCs w:val="24"/>
        </w:rPr>
        <w:t xml:space="preserve">Ответственным исполнителем муниципальной программы является </w:t>
      </w:r>
      <w:r w:rsidRPr="007D1ACA">
        <w:rPr>
          <w:rFonts w:ascii="Times New Roman" w:hAnsi="Times New Roman" w:cs="Times New Roman"/>
          <w:color w:val="000000"/>
          <w:sz w:val="24"/>
          <w:szCs w:val="24"/>
        </w:rPr>
        <w:t>управление по информационным технологиям и связи администрации города Урай.</w:t>
      </w:r>
    </w:p>
    <w:p w:rsidR="007D1ACA" w:rsidRDefault="007D1ACA" w:rsidP="00902332">
      <w:pPr>
        <w:pStyle w:val="ConsNormal"/>
        <w:keepNext/>
        <w:widowControl/>
        <w:tabs>
          <w:tab w:val="left" w:pos="426"/>
        </w:tabs>
        <w:jc w:val="both"/>
        <w:rPr>
          <w:rFonts w:ascii="Times New Roman" w:hAnsi="Times New Roman" w:cs="Times New Roman"/>
          <w:color w:val="000000"/>
          <w:sz w:val="24"/>
          <w:szCs w:val="24"/>
        </w:rPr>
      </w:pPr>
      <w:r>
        <w:rPr>
          <w:rFonts w:ascii="Times New Roman" w:hAnsi="Times New Roman" w:cs="Times New Roman"/>
          <w:color w:val="000000"/>
          <w:sz w:val="24"/>
          <w:szCs w:val="24"/>
        </w:rPr>
        <w:t>Соисполнители муниципальной программы определены в паспорте муниципальной программы.</w:t>
      </w:r>
    </w:p>
    <w:p w:rsidR="007D1ACA" w:rsidRPr="007D1ACA" w:rsidRDefault="007D1ACA" w:rsidP="007D1ACA">
      <w:pPr>
        <w:pStyle w:val="ConsNormal"/>
        <w:keepNext/>
        <w:widowControl/>
        <w:tabs>
          <w:tab w:val="left" w:pos="426"/>
        </w:tabs>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Отчет о реализации муниципальной программы формируется ежеквартально</w:t>
      </w:r>
      <w:r w:rsidR="00EB20FD">
        <w:rPr>
          <w:rFonts w:ascii="Times New Roman" w:hAnsi="Times New Roman" w:cs="Times New Roman"/>
          <w:color w:val="000000"/>
          <w:sz w:val="24"/>
          <w:szCs w:val="24"/>
        </w:rPr>
        <w:t>, оценка эффективности муниципальной программы проводится ежегодно по итогам выполнения мероприятий программы за тек</w:t>
      </w:r>
      <w:r w:rsidR="00764A7C">
        <w:rPr>
          <w:rFonts w:ascii="Times New Roman" w:hAnsi="Times New Roman" w:cs="Times New Roman"/>
          <w:color w:val="000000"/>
          <w:sz w:val="24"/>
          <w:szCs w:val="24"/>
        </w:rPr>
        <w:t>ущий год</w:t>
      </w:r>
      <w:r>
        <w:rPr>
          <w:rFonts w:ascii="Times New Roman" w:hAnsi="Times New Roman" w:cs="Times New Roman"/>
          <w:color w:val="000000"/>
          <w:sz w:val="24"/>
          <w:szCs w:val="24"/>
        </w:rPr>
        <w:t xml:space="preserve"> в соответствии с Порядком принятия решений о разработке муниципальных программ муниципального образования город</w:t>
      </w:r>
      <w:r w:rsidR="00815FBC">
        <w:rPr>
          <w:rFonts w:ascii="Times New Roman" w:hAnsi="Times New Roman" w:cs="Times New Roman"/>
          <w:color w:val="000000"/>
          <w:sz w:val="24"/>
          <w:szCs w:val="24"/>
        </w:rPr>
        <w:t>ской округ город</w:t>
      </w:r>
      <w:r>
        <w:rPr>
          <w:rFonts w:ascii="Times New Roman" w:hAnsi="Times New Roman" w:cs="Times New Roman"/>
          <w:color w:val="000000"/>
          <w:sz w:val="24"/>
          <w:szCs w:val="24"/>
        </w:rPr>
        <w:t xml:space="preserve"> Урай, их формирования, утверждения</w:t>
      </w:r>
      <w:r w:rsidR="00815FBC">
        <w:rPr>
          <w:rFonts w:ascii="Times New Roman" w:hAnsi="Times New Roman" w:cs="Times New Roman"/>
          <w:color w:val="000000"/>
          <w:sz w:val="24"/>
          <w:szCs w:val="24"/>
        </w:rPr>
        <w:t>, корректировки</w:t>
      </w:r>
      <w:r>
        <w:rPr>
          <w:rFonts w:ascii="Times New Roman" w:hAnsi="Times New Roman" w:cs="Times New Roman"/>
          <w:color w:val="000000"/>
          <w:sz w:val="24"/>
          <w:szCs w:val="24"/>
        </w:rPr>
        <w:t xml:space="preserve"> и реализации, утвержденным постановлением администрации города Урай от </w:t>
      </w:r>
      <w:r w:rsidR="00815FBC">
        <w:rPr>
          <w:rFonts w:ascii="Times New Roman" w:hAnsi="Times New Roman" w:cs="Times New Roman"/>
          <w:color w:val="000000"/>
          <w:sz w:val="24"/>
          <w:szCs w:val="24"/>
        </w:rPr>
        <w:t>26</w:t>
      </w:r>
      <w:r>
        <w:rPr>
          <w:rFonts w:ascii="Times New Roman" w:hAnsi="Times New Roman" w:cs="Times New Roman"/>
          <w:color w:val="000000"/>
          <w:sz w:val="24"/>
          <w:szCs w:val="24"/>
        </w:rPr>
        <w:t>.</w:t>
      </w:r>
      <w:r w:rsidR="00815FBC">
        <w:rPr>
          <w:rFonts w:ascii="Times New Roman" w:hAnsi="Times New Roman" w:cs="Times New Roman"/>
          <w:color w:val="000000"/>
          <w:sz w:val="24"/>
          <w:szCs w:val="24"/>
        </w:rPr>
        <w:t>04</w:t>
      </w:r>
      <w:r>
        <w:rPr>
          <w:rFonts w:ascii="Times New Roman" w:hAnsi="Times New Roman" w:cs="Times New Roman"/>
          <w:color w:val="000000"/>
          <w:sz w:val="24"/>
          <w:szCs w:val="24"/>
        </w:rPr>
        <w:t>.201</w:t>
      </w:r>
      <w:r w:rsidR="00815FBC">
        <w:rPr>
          <w:rFonts w:ascii="Times New Roman" w:hAnsi="Times New Roman" w:cs="Times New Roman"/>
          <w:color w:val="000000"/>
          <w:sz w:val="24"/>
          <w:szCs w:val="24"/>
        </w:rPr>
        <w:t>7 №1085</w:t>
      </w:r>
      <w:r>
        <w:rPr>
          <w:rFonts w:ascii="Times New Roman" w:hAnsi="Times New Roman" w:cs="Times New Roman"/>
          <w:color w:val="000000"/>
          <w:sz w:val="24"/>
          <w:szCs w:val="24"/>
        </w:rPr>
        <w:t>.</w:t>
      </w:r>
      <w:proofErr w:type="gramEnd"/>
    </w:p>
    <w:p w:rsidR="00805160" w:rsidRPr="00D3670A" w:rsidRDefault="00805160" w:rsidP="00902332">
      <w:pPr>
        <w:pStyle w:val="ConsNormal"/>
        <w:keepNext/>
        <w:widowControl/>
        <w:tabs>
          <w:tab w:val="left" w:pos="426"/>
        </w:tabs>
        <w:jc w:val="both"/>
        <w:rPr>
          <w:rFonts w:ascii="Times New Roman" w:hAnsi="Times New Roman" w:cs="Times New Roman"/>
          <w:b/>
          <w:bCs/>
          <w:sz w:val="24"/>
          <w:szCs w:val="24"/>
        </w:rPr>
      </w:pPr>
    </w:p>
    <w:p w:rsidR="00A4178C" w:rsidRPr="000C2F3C" w:rsidRDefault="00A4178C" w:rsidP="00AF46DC">
      <w:pPr>
        <w:pStyle w:val="ConsNormal"/>
        <w:widowControl/>
        <w:tabs>
          <w:tab w:val="left" w:pos="1418"/>
        </w:tabs>
        <w:spacing w:before="120"/>
        <w:ind w:left="567" w:firstLine="0"/>
        <w:jc w:val="both"/>
        <w:rPr>
          <w:rFonts w:ascii="Times New Roman" w:hAnsi="Times New Roman" w:cs="Times New Roman"/>
          <w:sz w:val="24"/>
          <w:szCs w:val="24"/>
        </w:rPr>
        <w:sectPr w:rsidR="00A4178C" w:rsidRPr="000C2F3C" w:rsidSect="009348FF">
          <w:footerReference w:type="default" r:id="rId14"/>
          <w:pgSz w:w="11913" w:h="16834"/>
          <w:pgMar w:top="567" w:right="998" w:bottom="567" w:left="1560" w:header="567" w:footer="567" w:gutter="0"/>
          <w:cols w:space="709"/>
          <w:noEndnote/>
        </w:sectPr>
      </w:pPr>
    </w:p>
    <w:p w:rsidR="00A4178C" w:rsidRDefault="00A4178C" w:rsidP="00084131">
      <w:pPr>
        <w:pStyle w:val="afd"/>
        <w:numPr>
          <w:ilvl w:val="0"/>
          <w:numId w:val="21"/>
        </w:numPr>
        <w:spacing w:before="0" w:after="0"/>
        <w:jc w:val="both"/>
        <w:rPr>
          <w:rFonts w:ascii="Times New Roman" w:hAnsi="Times New Roman" w:cs="Times New Roman"/>
          <w:b/>
          <w:sz w:val="24"/>
          <w:szCs w:val="24"/>
        </w:rPr>
      </w:pPr>
      <w:r w:rsidRPr="008438A7">
        <w:rPr>
          <w:rFonts w:ascii="Times New Roman" w:hAnsi="Times New Roman" w:cs="Times New Roman"/>
          <w:b/>
          <w:sz w:val="24"/>
          <w:szCs w:val="24"/>
        </w:rPr>
        <w:lastRenderedPageBreak/>
        <w:t xml:space="preserve">Система мероприятий </w:t>
      </w:r>
      <w:r w:rsidR="00187353">
        <w:rPr>
          <w:rFonts w:ascii="Times New Roman" w:hAnsi="Times New Roman" w:cs="Times New Roman"/>
          <w:b/>
          <w:sz w:val="24"/>
          <w:szCs w:val="24"/>
        </w:rPr>
        <w:t>муниципальной</w:t>
      </w:r>
      <w:r w:rsidRPr="008438A7">
        <w:rPr>
          <w:rFonts w:ascii="Times New Roman" w:hAnsi="Times New Roman" w:cs="Times New Roman"/>
          <w:b/>
          <w:sz w:val="24"/>
          <w:szCs w:val="24"/>
        </w:rPr>
        <w:t xml:space="preserve"> программы и </w:t>
      </w:r>
      <w:r w:rsidR="00187353">
        <w:rPr>
          <w:rFonts w:ascii="Times New Roman" w:hAnsi="Times New Roman" w:cs="Times New Roman"/>
          <w:b/>
          <w:sz w:val="24"/>
          <w:szCs w:val="24"/>
        </w:rPr>
        <w:t>целевые показатели</w:t>
      </w:r>
      <w:r w:rsidRPr="008438A7">
        <w:rPr>
          <w:rFonts w:ascii="Times New Roman" w:hAnsi="Times New Roman" w:cs="Times New Roman"/>
          <w:b/>
          <w:sz w:val="24"/>
          <w:szCs w:val="24"/>
        </w:rPr>
        <w:t xml:space="preserve"> реализации </w:t>
      </w:r>
      <w:r w:rsidR="00187353">
        <w:rPr>
          <w:rFonts w:ascii="Times New Roman" w:hAnsi="Times New Roman" w:cs="Times New Roman"/>
          <w:b/>
          <w:sz w:val="24"/>
          <w:szCs w:val="24"/>
        </w:rPr>
        <w:t>муниципальной</w:t>
      </w:r>
      <w:r w:rsidRPr="008438A7">
        <w:rPr>
          <w:rFonts w:ascii="Times New Roman" w:hAnsi="Times New Roman" w:cs="Times New Roman"/>
          <w:b/>
          <w:sz w:val="24"/>
          <w:szCs w:val="24"/>
        </w:rPr>
        <w:t xml:space="preserve"> программы</w:t>
      </w:r>
    </w:p>
    <w:p w:rsidR="00A4178C" w:rsidRDefault="00A4178C" w:rsidP="005036A1">
      <w:pPr>
        <w:pStyle w:val="afd"/>
        <w:spacing w:before="0" w:after="0"/>
        <w:jc w:val="both"/>
        <w:rPr>
          <w:rFonts w:ascii="Times New Roman" w:hAnsi="Times New Roman" w:cs="Times New Roman"/>
          <w:b/>
          <w:sz w:val="24"/>
          <w:szCs w:val="24"/>
        </w:rPr>
      </w:pPr>
    </w:p>
    <w:p w:rsidR="00A4178C" w:rsidRPr="00F831EC" w:rsidRDefault="00A4178C" w:rsidP="008A7EC6">
      <w:pPr>
        <w:pStyle w:val="afd"/>
        <w:spacing w:before="0" w:after="0"/>
        <w:jc w:val="right"/>
        <w:rPr>
          <w:rFonts w:ascii="Times New Roman" w:hAnsi="Times New Roman" w:cs="Times New Roman"/>
          <w:sz w:val="24"/>
          <w:szCs w:val="24"/>
          <w:lang w:val="en-US"/>
        </w:rPr>
      </w:pPr>
      <w:r w:rsidRPr="008A7EC6">
        <w:rPr>
          <w:rFonts w:ascii="Times New Roman" w:hAnsi="Times New Roman" w:cs="Times New Roman"/>
          <w:sz w:val="24"/>
          <w:szCs w:val="24"/>
        </w:rPr>
        <w:t xml:space="preserve">Таблица </w:t>
      </w:r>
      <w:r w:rsidR="00F831EC">
        <w:rPr>
          <w:rFonts w:ascii="Times New Roman" w:hAnsi="Times New Roman" w:cs="Times New Roman"/>
          <w:sz w:val="24"/>
          <w:szCs w:val="24"/>
          <w:lang w:val="en-US"/>
        </w:rPr>
        <w:t>4.</w:t>
      </w:r>
      <w:r w:rsidRPr="008A7EC6">
        <w:rPr>
          <w:rFonts w:ascii="Times New Roman" w:hAnsi="Times New Roman" w:cs="Times New Roman"/>
          <w:sz w:val="24"/>
          <w:szCs w:val="24"/>
        </w:rPr>
        <w:t>1</w:t>
      </w:r>
      <w:r w:rsidR="00F831EC">
        <w:rPr>
          <w:rFonts w:ascii="Times New Roman" w:hAnsi="Times New Roman" w:cs="Times New Roman"/>
          <w:sz w:val="24"/>
          <w:szCs w:val="24"/>
          <w:lang w:val="en-US"/>
        </w:rPr>
        <w:t>.</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
        <w:gridCol w:w="5588"/>
        <w:gridCol w:w="6"/>
        <w:gridCol w:w="1932"/>
        <w:gridCol w:w="1642"/>
        <w:gridCol w:w="1078"/>
        <w:gridCol w:w="1078"/>
        <w:gridCol w:w="1078"/>
        <w:gridCol w:w="2676"/>
      </w:tblGrid>
      <w:tr w:rsidR="00F9567A" w:rsidRPr="00C040E1" w:rsidTr="00AA2B2F">
        <w:tc>
          <w:tcPr>
            <w:tcW w:w="214" w:type="pct"/>
            <w:vMerge w:val="restart"/>
            <w:shd w:val="clear" w:color="auto" w:fill="E0E0E0"/>
          </w:tcPr>
          <w:p w:rsidR="00DD6194" w:rsidRPr="00C6598A" w:rsidRDefault="00DD6194" w:rsidP="00076232">
            <w:pPr>
              <w:spacing w:before="60" w:after="60"/>
              <w:jc w:val="center"/>
              <w:rPr>
                <w:sz w:val="20"/>
                <w:szCs w:val="20"/>
              </w:rPr>
            </w:pPr>
            <w:r>
              <w:t xml:space="preserve">                                                                                                                                                          </w:t>
            </w:r>
            <w:r w:rsidRPr="00C6598A">
              <w:rPr>
                <w:sz w:val="20"/>
                <w:szCs w:val="20"/>
              </w:rPr>
              <w:t>№</w:t>
            </w:r>
          </w:p>
        </w:tc>
        <w:tc>
          <w:tcPr>
            <w:tcW w:w="1777" w:type="pct"/>
            <w:gridSpan w:val="3"/>
            <w:vMerge w:val="restart"/>
            <w:shd w:val="clear" w:color="auto" w:fill="E0E0E0"/>
          </w:tcPr>
          <w:p w:rsidR="00DD6194" w:rsidRPr="00C6598A" w:rsidRDefault="00DD6194" w:rsidP="00076232">
            <w:pPr>
              <w:spacing w:before="60" w:after="60"/>
              <w:jc w:val="center"/>
              <w:rPr>
                <w:sz w:val="20"/>
                <w:szCs w:val="20"/>
              </w:rPr>
            </w:pPr>
            <w:r>
              <w:rPr>
                <w:sz w:val="20"/>
                <w:szCs w:val="20"/>
              </w:rPr>
              <w:t>Наименование программных мероприятий</w:t>
            </w:r>
          </w:p>
        </w:tc>
        <w:tc>
          <w:tcPr>
            <w:tcW w:w="613" w:type="pct"/>
            <w:vMerge w:val="restart"/>
            <w:shd w:val="clear" w:color="auto" w:fill="E0E0E0"/>
          </w:tcPr>
          <w:p w:rsidR="00DD6194" w:rsidRPr="00C6598A" w:rsidRDefault="00DD6194" w:rsidP="00076232">
            <w:pPr>
              <w:spacing w:before="60" w:after="60"/>
              <w:jc w:val="center"/>
              <w:rPr>
                <w:sz w:val="20"/>
                <w:szCs w:val="20"/>
              </w:rPr>
            </w:pPr>
            <w:r>
              <w:rPr>
                <w:sz w:val="20"/>
                <w:szCs w:val="20"/>
              </w:rPr>
              <w:t>Источники финансирования</w:t>
            </w:r>
          </w:p>
        </w:tc>
        <w:tc>
          <w:tcPr>
            <w:tcW w:w="521" w:type="pct"/>
            <w:vMerge w:val="restart"/>
            <w:shd w:val="clear" w:color="auto" w:fill="E0E0E0"/>
          </w:tcPr>
          <w:p w:rsidR="00DD6194" w:rsidRPr="00C6598A" w:rsidRDefault="00DD6194" w:rsidP="004C2415">
            <w:pPr>
              <w:spacing w:before="60" w:after="60"/>
              <w:jc w:val="center"/>
              <w:rPr>
                <w:sz w:val="20"/>
                <w:szCs w:val="20"/>
              </w:rPr>
            </w:pPr>
            <w:r>
              <w:rPr>
                <w:sz w:val="20"/>
                <w:szCs w:val="20"/>
              </w:rPr>
              <w:t>О</w:t>
            </w:r>
            <w:r w:rsidRPr="00C6598A">
              <w:rPr>
                <w:sz w:val="20"/>
                <w:szCs w:val="20"/>
              </w:rPr>
              <w:t>бъем финансирования (</w:t>
            </w:r>
            <w:r>
              <w:rPr>
                <w:sz w:val="20"/>
                <w:szCs w:val="20"/>
              </w:rPr>
              <w:t xml:space="preserve">всего, </w:t>
            </w:r>
            <w:r w:rsidRPr="00C6598A">
              <w:rPr>
                <w:sz w:val="20"/>
                <w:szCs w:val="20"/>
              </w:rPr>
              <w:t>тыс. руб</w:t>
            </w:r>
            <w:r w:rsidRPr="00784A3D">
              <w:rPr>
                <w:sz w:val="20"/>
                <w:szCs w:val="20"/>
              </w:rPr>
              <w:t>.</w:t>
            </w:r>
            <w:r w:rsidRPr="00C6598A">
              <w:rPr>
                <w:sz w:val="20"/>
                <w:szCs w:val="20"/>
              </w:rPr>
              <w:t>)</w:t>
            </w:r>
          </w:p>
        </w:tc>
        <w:tc>
          <w:tcPr>
            <w:tcW w:w="1026" w:type="pct"/>
            <w:gridSpan w:val="3"/>
            <w:shd w:val="clear" w:color="auto" w:fill="E0E0E0"/>
          </w:tcPr>
          <w:p w:rsidR="00DD6194" w:rsidRPr="00C6598A" w:rsidRDefault="00DD6194" w:rsidP="00076232">
            <w:pPr>
              <w:spacing w:before="60" w:after="60"/>
              <w:jc w:val="center"/>
              <w:rPr>
                <w:sz w:val="20"/>
                <w:szCs w:val="20"/>
              </w:rPr>
            </w:pPr>
            <w:r>
              <w:rPr>
                <w:sz w:val="20"/>
                <w:szCs w:val="20"/>
              </w:rPr>
              <w:t>В том числе по годам (тыс. рублей)</w:t>
            </w:r>
          </w:p>
        </w:tc>
        <w:tc>
          <w:tcPr>
            <w:tcW w:w="849" w:type="pct"/>
            <w:vMerge w:val="restart"/>
            <w:shd w:val="clear" w:color="auto" w:fill="E0E0E0"/>
          </w:tcPr>
          <w:p w:rsidR="00DD6194" w:rsidRDefault="00DD6194" w:rsidP="00076232">
            <w:pPr>
              <w:spacing w:before="60" w:after="60"/>
              <w:jc w:val="center"/>
              <w:rPr>
                <w:sz w:val="20"/>
                <w:szCs w:val="20"/>
              </w:rPr>
            </w:pPr>
            <w:r>
              <w:rPr>
                <w:sz w:val="20"/>
                <w:szCs w:val="20"/>
              </w:rPr>
              <w:t>Исполнители программных мероприятий</w:t>
            </w:r>
          </w:p>
        </w:tc>
      </w:tr>
      <w:tr w:rsidR="00F9567A" w:rsidRPr="00C040E1" w:rsidTr="00AA2B2F">
        <w:tc>
          <w:tcPr>
            <w:tcW w:w="214" w:type="pct"/>
            <w:vMerge/>
            <w:shd w:val="clear" w:color="auto" w:fill="E0E0E0"/>
          </w:tcPr>
          <w:p w:rsidR="00DD6194" w:rsidRPr="00C6598A" w:rsidRDefault="00DD6194" w:rsidP="00076232">
            <w:pPr>
              <w:spacing w:before="60" w:after="60"/>
              <w:jc w:val="center"/>
              <w:rPr>
                <w:sz w:val="20"/>
                <w:szCs w:val="20"/>
              </w:rPr>
            </w:pPr>
          </w:p>
        </w:tc>
        <w:tc>
          <w:tcPr>
            <w:tcW w:w="1777" w:type="pct"/>
            <w:gridSpan w:val="3"/>
            <w:vMerge/>
            <w:shd w:val="clear" w:color="auto" w:fill="E0E0E0"/>
          </w:tcPr>
          <w:p w:rsidR="00DD6194" w:rsidRPr="00C6598A" w:rsidRDefault="00DD6194" w:rsidP="00076232">
            <w:pPr>
              <w:spacing w:before="60" w:after="60"/>
              <w:jc w:val="center"/>
              <w:rPr>
                <w:sz w:val="20"/>
                <w:szCs w:val="20"/>
              </w:rPr>
            </w:pPr>
          </w:p>
        </w:tc>
        <w:tc>
          <w:tcPr>
            <w:tcW w:w="613" w:type="pct"/>
            <w:vMerge/>
            <w:shd w:val="clear" w:color="auto" w:fill="E0E0E0"/>
          </w:tcPr>
          <w:p w:rsidR="00DD6194" w:rsidRPr="00C6598A" w:rsidRDefault="00DD6194" w:rsidP="00076232">
            <w:pPr>
              <w:spacing w:before="60" w:after="60"/>
              <w:jc w:val="center"/>
              <w:rPr>
                <w:sz w:val="20"/>
                <w:szCs w:val="20"/>
              </w:rPr>
            </w:pPr>
          </w:p>
        </w:tc>
        <w:tc>
          <w:tcPr>
            <w:tcW w:w="521" w:type="pct"/>
            <w:vMerge/>
            <w:shd w:val="clear" w:color="auto" w:fill="E0E0E0"/>
          </w:tcPr>
          <w:p w:rsidR="00DD6194" w:rsidRPr="00C6598A" w:rsidRDefault="00DD6194" w:rsidP="00076232">
            <w:pPr>
              <w:spacing w:before="60" w:after="60"/>
              <w:jc w:val="center"/>
              <w:rPr>
                <w:sz w:val="20"/>
                <w:szCs w:val="20"/>
              </w:rPr>
            </w:pPr>
          </w:p>
        </w:tc>
        <w:tc>
          <w:tcPr>
            <w:tcW w:w="342" w:type="pct"/>
            <w:shd w:val="clear" w:color="auto" w:fill="E0E0E0"/>
          </w:tcPr>
          <w:p w:rsidR="00DD6194" w:rsidRPr="00AA2B2F" w:rsidRDefault="00AA2B2F" w:rsidP="00AA2B2F">
            <w:pPr>
              <w:spacing w:before="60" w:after="60"/>
              <w:rPr>
                <w:sz w:val="20"/>
                <w:szCs w:val="20"/>
              </w:rPr>
            </w:pPr>
            <w:r>
              <w:rPr>
                <w:sz w:val="20"/>
                <w:szCs w:val="20"/>
              </w:rPr>
              <w:t>2016 год</w:t>
            </w:r>
          </w:p>
        </w:tc>
        <w:tc>
          <w:tcPr>
            <w:tcW w:w="342" w:type="pct"/>
            <w:shd w:val="clear" w:color="auto" w:fill="E0E0E0"/>
          </w:tcPr>
          <w:p w:rsidR="00DD6194" w:rsidRPr="00AA2B2F" w:rsidRDefault="00AA2B2F" w:rsidP="00AA2B2F">
            <w:pPr>
              <w:pStyle w:val="aff0"/>
              <w:spacing w:before="60" w:after="60"/>
              <w:ind w:left="-11"/>
              <w:rPr>
                <w:sz w:val="20"/>
                <w:szCs w:val="20"/>
              </w:rPr>
            </w:pPr>
            <w:r>
              <w:rPr>
                <w:sz w:val="20"/>
                <w:szCs w:val="20"/>
              </w:rPr>
              <w:t xml:space="preserve">2017 </w:t>
            </w:r>
            <w:r w:rsidR="00DD6194" w:rsidRPr="00AA2B2F">
              <w:rPr>
                <w:sz w:val="20"/>
                <w:szCs w:val="20"/>
              </w:rPr>
              <w:t>год</w:t>
            </w:r>
          </w:p>
        </w:tc>
        <w:tc>
          <w:tcPr>
            <w:tcW w:w="342" w:type="pct"/>
            <w:shd w:val="clear" w:color="auto" w:fill="E0E0E0"/>
          </w:tcPr>
          <w:p w:rsidR="00DD6194" w:rsidRPr="00AA2B2F" w:rsidRDefault="00AA2B2F" w:rsidP="00AA2B2F">
            <w:pPr>
              <w:pStyle w:val="aff0"/>
              <w:spacing w:before="60" w:after="60"/>
              <w:ind w:left="45"/>
              <w:rPr>
                <w:sz w:val="20"/>
                <w:szCs w:val="20"/>
              </w:rPr>
            </w:pPr>
            <w:r>
              <w:rPr>
                <w:sz w:val="20"/>
                <w:szCs w:val="20"/>
              </w:rPr>
              <w:t xml:space="preserve">2018 </w:t>
            </w:r>
            <w:r w:rsidR="00DD6194" w:rsidRPr="00AA2B2F">
              <w:rPr>
                <w:sz w:val="20"/>
                <w:szCs w:val="20"/>
              </w:rPr>
              <w:t>год</w:t>
            </w:r>
          </w:p>
        </w:tc>
        <w:tc>
          <w:tcPr>
            <w:tcW w:w="849" w:type="pct"/>
            <w:vMerge/>
            <w:shd w:val="clear" w:color="auto" w:fill="E0E0E0"/>
          </w:tcPr>
          <w:p w:rsidR="00DD6194" w:rsidRPr="00C6598A" w:rsidRDefault="00DD6194" w:rsidP="004C2415">
            <w:pPr>
              <w:spacing w:before="60" w:after="60"/>
              <w:jc w:val="center"/>
              <w:rPr>
                <w:sz w:val="20"/>
                <w:szCs w:val="20"/>
              </w:rPr>
            </w:pPr>
          </w:p>
        </w:tc>
      </w:tr>
      <w:tr w:rsidR="004D66BC" w:rsidRPr="00C040E1" w:rsidTr="004D66BC">
        <w:trPr>
          <w:trHeight w:val="526"/>
        </w:trPr>
        <w:tc>
          <w:tcPr>
            <w:tcW w:w="214" w:type="pct"/>
            <w:vMerge w:val="restart"/>
          </w:tcPr>
          <w:p w:rsidR="004D66BC" w:rsidRDefault="004D66BC" w:rsidP="00AA2B2F">
            <w:pPr>
              <w:autoSpaceDE/>
              <w:autoSpaceDN/>
              <w:spacing w:before="60" w:after="60"/>
              <w:ind w:right="-108"/>
              <w:rPr>
                <w:sz w:val="20"/>
                <w:szCs w:val="20"/>
              </w:rPr>
            </w:pPr>
            <w:r>
              <w:rPr>
                <w:sz w:val="20"/>
                <w:szCs w:val="20"/>
              </w:rPr>
              <w:t>1.</w:t>
            </w:r>
          </w:p>
          <w:p w:rsidR="004D66BC" w:rsidRPr="00C6598A" w:rsidRDefault="004D66BC" w:rsidP="00AA2B2F">
            <w:pPr>
              <w:autoSpaceDE/>
              <w:autoSpaceDN/>
              <w:spacing w:before="60" w:after="60"/>
              <w:ind w:right="-108"/>
              <w:rPr>
                <w:sz w:val="20"/>
                <w:szCs w:val="20"/>
              </w:rPr>
            </w:pPr>
          </w:p>
        </w:tc>
        <w:tc>
          <w:tcPr>
            <w:tcW w:w="1777" w:type="pct"/>
            <w:gridSpan w:val="3"/>
            <w:vMerge w:val="restart"/>
          </w:tcPr>
          <w:p w:rsidR="004D66BC" w:rsidRPr="00C6598A" w:rsidRDefault="004D66BC" w:rsidP="00076232">
            <w:pPr>
              <w:spacing w:before="60" w:after="60"/>
              <w:rPr>
                <w:sz w:val="20"/>
                <w:szCs w:val="20"/>
              </w:rPr>
            </w:pPr>
            <w:r w:rsidRPr="00A45D76">
              <w:rPr>
                <w:sz w:val="20"/>
                <w:szCs w:val="20"/>
              </w:rPr>
              <w:t xml:space="preserve">Развитие </w:t>
            </w:r>
            <w:r w:rsidR="00B8100F">
              <w:rPr>
                <w:sz w:val="20"/>
                <w:szCs w:val="20"/>
              </w:rPr>
              <w:t xml:space="preserve">и сопровождение </w:t>
            </w:r>
            <w:r w:rsidRPr="00A45D76">
              <w:rPr>
                <w:sz w:val="20"/>
                <w:szCs w:val="20"/>
              </w:rPr>
              <w:t>функциональных возможностей информационных порталов и официального сайта города Урай</w:t>
            </w:r>
          </w:p>
        </w:tc>
        <w:tc>
          <w:tcPr>
            <w:tcW w:w="613" w:type="pct"/>
          </w:tcPr>
          <w:p w:rsidR="004D66BC" w:rsidRPr="00C6598A" w:rsidRDefault="004D66BC" w:rsidP="00076232">
            <w:pPr>
              <w:spacing w:before="60" w:after="60"/>
              <w:rPr>
                <w:sz w:val="20"/>
                <w:szCs w:val="20"/>
              </w:rPr>
            </w:pPr>
            <w:r>
              <w:rPr>
                <w:sz w:val="20"/>
                <w:szCs w:val="20"/>
              </w:rPr>
              <w:t>Всего</w:t>
            </w:r>
          </w:p>
        </w:tc>
        <w:tc>
          <w:tcPr>
            <w:tcW w:w="521" w:type="pct"/>
          </w:tcPr>
          <w:p w:rsidR="004D66BC" w:rsidRPr="004C2415" w:rsidRDefault="009B7045" w:rsidP="004B33DB">
            <w:pPr>
              <w:spacing w:before="60" w:after="60"/>
              <w:jc w:val="center"/>
              <w:rPr>
                <w:sz w:val="20"/>
                <w:szCs w:val="20"/>
              </w:rPr>
            </w:pPr>
            <w:r>
              <w:rPr>
                <w:sz w:val="20"/>
                <w:szCs w:val="20"/>
              </w:rPr>
              <w:t>721,9</w:t>
            </w:r>
          </w:p>
        </w:tc>
        <w:tc>
          <w:tcPr>
            <w:tcW w:w="342" w:type="pct"/>
          </w:tcPr>
          <w:p w:rsidR="004D66BC" w:rsidRPr="004C2415" w:rsidRDefault="004D66BC" w:rsidP="00415985">
            <w:pPr>
              <w:spacing w:before="60" w:after="60"/>
              <w:jc w:val="center"/>
              <w:rPr>
                <w:sz w:val="20"/>
                <w:szCs w:val="20"/>
              </w:rPr>
            </w:pPr>
            <w:r>
              <w:rPr>
                <w:sz w:val="20"/>
                <w:szCs w:val="20"/>
              </w:rPr>
              <w:t>2</w:t>
            </w:r>
            <w:r w:rsidR="00415985">
              <w:rPr>
                <w:sz w:val="20"/>
                <w:szCs w:val="20"/>
              </w:rPr>
              <w:t>6</w:t>
            </w:r>
            <w:r>
              <w:rPr>
                <w:sz w:val="20"/>
                <w:szCs w:val="20"/>
              </w:rPr>
              <w:t>0</w:t>
            </w:r>
          </w:p>
        </w:tc>
        <w:tc>
          <w:tcPr>
            <w:tcW w:w="342" w:type="pct"/>
          </w:tcPr>
          <w:p w:rsidR="004D66BC" w:rsidRPr="004C2415" w:rsidRDefault="00F20011" w:rsidP="0025189B">
            <w:pPr>
              <w:spacing w:before="60" w:after="60"/>
              <w:jc w:val="center"/>
              <w:rPr>
                <w:sz w:val="20"/>
                <w:szCs w:val="20"/>
              </w:rPr>
            </w:pPr>
            <w:r>
              <w:rPr>
                <w:sz w:val="20"/>
                <w:szCs w:val="20"/>
              </w:rPr>
              <w:t>269,8</w:t>
            </w:r>
          </w:p>
        </w:tc>
        <w:tc>
          <w:tcPr>
            <w:tcW w:w="342" w:type="pct"/>
          </w:tcPr>
          <w:p w:rsidR="004D66BC" w:rsidRPr="004C2415" w:rsidRDefault="009B7045" w:rsidP="004B33DB">
            <w:pPr>
              <w:spacing w:before="60" w:after="60"/>
              <w:jc w:val="center"/>
              <w:rPr>
                <w:sz w:val="20"/>
                <w:szCs w:val="20"/>
              </w:rPr>
            </w:pPr>
            <w:r>
              <w:rPr>
                <w:sz w:val="20"/>
                <w:szCs w:val="20"/>
              </w:rPr>
              <w:t>192,1</w:t>
            </w:r>
          </w:p>
        </w:tc>
        <w:tc>
          <w:tcPr>
            <w:tcW w:w="849" w:type="pct"/>
            <w:vMerge w:val="restart"/>
          </w:tcPr>
          <w:p w:rsidR="004D66BC" w:rsidRPr="00C6598A" w:rsidRDefault="004D66BC" w:rsidP="00F41BD7">
            <w:pPr>
              <w:spacing w:before="60" w:after="60"/>
              <w:rPr>
                <w:sz w:val="20"/>
                <w:szCs w:val="20"/>
              </w:rPr>
            </w:pPr>
          </w:p>
        </w:tc>
      </w:tr>
      <w:tr w:rsidR="0025189B" w:rsidRPr="00C040E1" w:rsidTr="00AA2B2F">
        <w:trPr>
          <w:trHeight w:val="405"/>
        </w:trPr>
        <w:tc>
          <w:tcPr>
            <w:tcW w:w="214" w:type="pct"/>
            <w:vMerge/>
          </w:tcPr>
          <w:p w:rsidR="0025189B" w:rsidRPr="00C6598A" w:rsidRDefault="0025189B" w:rsidP="00AA2B2F">
            <w:pPr>
              <w:numPr>
                <w:ilvl w:val="0"/>
                <w:numId w:val="2"/>
              </w:numPr>
              <w:tabs>
                <w:tab w:val="num" w:pos="-1188"/>
              </w:tabs>
              <w:autoSpaceDE/>
              <w:autoSpaceDN/>
              <w:spacing w:before="60" w:after="60"/>
              <w:ind w:left="0" w:right="-108" w:firstLine="0"/>
              <w:rPr>
                <w:sz w:val="20"/>
                <w:szCs w:val="20"/>
              </w:rPr>
            </w:pPr>
          </w:p>
        </w:tc>
        <w:tc>
          <w:tcPr>
            <w:tcW w:w="1777" w:type="pct"/>
            <w:gridSpan w:val="3"/>
            <w:vMerge/>
          </w:tcPr>
          <w:p w:rsidR="0025189B" w:rsidRPr="00C6598A" w:rsidRDefault="0025189B" w:rsidP="00076232">
            <w:pPr>
              <w:spacing w:before="60" w:after="60"/>
              <w:rPr>
                <w:sz w:val="20"/>
                <w:szCs w:val="20"/>
              </w:rPr>
            </w:pPr>
          </w:p>
        </w:tc>
        <w:tc>
          <w:tcPr>
            <w:tcW w:w="613" w:type="pct"/>
          </w:tcPr>
          <w:p w:rsidR="0025189B" w:rsidRPr="00C6598A" w:rsidRDefault="0025189B" w:rsidP="001A3FEB">
            <w:pPr>
              <w:spacing w:before="60" w:after="60"/>
              <w:rPr>
                <w:sz w:val="20"/>
                <w:szCs w:val="20"/>
              </w:rPr>
            </w:pPr>
            <w:r w:rsidRPr="00C6598A">
              <w:rPr>
                <w:sz w:val="20"/>
                <w:szCs w:val="20"/>
              </w:rPr>
              <w:t>Бюджет городского округа города Урай</w:t>
            </w:r>
          </w:p>
        </w:tc>
        <w:tc>
          <w:tcPr>
            <w:tcW w:w="521" w:type="pct"/>
          </w:tcPr>
          <w:p w:rsidR="0025189B" w:rsidRPr="004C2415" w:rsidRDefault="009B7045" w:rsidP="004B33DB">
            <w:pPr>
              <w:spacing w:before="60" w:after="60"/>
              <w:jc w:val="center"/>
              <w:rPr>
                <w:sz w:val="20"/>
                <w:szCs w:val="20"/>
              </w:rPr>
            </w:pPr>
            <w:r>
              <w:rPr>
                <w:sz w:val="20"/>
                <w:szCs w:val="20"/>
              </w:rPr>
              <w:t>721,9</w:t>
            </w:r>
          </w:p>
        </w:tc>
        <w:tc>
          <w:tcPr>
            <w:tcW w:w="342" w:type="pct"/>
          </w:tcPr>
          <w:p w:rsidR="0025189B" w:rsidRPr="004C2415" w:rsidRDefault="0025189B" w:rsidP="00415985">
            <w:pPr>
              <w:spacing w:before="60" w:after="60"/>
              <w:jc w:val="center"/>
              <w:rPr>
                <w:sz w:val="20"/>
                <w:szCs w:val="20"/>
              </w:rPr>
            </w:pPr>
            <w:r>
              <w:rPr>
                <w:sz w:val="20"/>
                <w:szCs w:val="20"/>
              </w:rPr>
              <w:t>260</w:t>
            </w:r>
          </w:p>
        </w:tc>
        <w:tc>
          <w:tcPr>
            <w:tcW w:w="342" w:type="pct"/>
          </w:tcPr>
          <w:p w:rsidR="0025189B" w:rsidRPr="004C2415" w:rsidRDefault="00F20011" w:rsidP="009C141E">
            <w:pPr>
              <w:spacing w:before="60" w:after="60"/>
              <w:jc w:val="center"/>
              <w:rPr>
                <w:sz w:val="20"/>
                <w:szCs w:val="20"/>
              </w:rPr>
            </w:pPr>
            <w:r>
              <w:rPr>
                <w:sz w:val="20"/>
                <w:szCs w:val="20"/>
              </w:rPr>
              <w:t>269,8</w:t>
            </w:r>
          </w:p>
        </w:tc>
        <w:tc>
          <w:tcPr>
            <w:tcW w:w="342" w:type="pct"/>
          </w:tcPr>
          <w:p w:rsidR="0025189B" w:rsidRPr="004C2415" w:rsidRDefault="009B7045" w:rsidP="004B33DB">
            <w:pPr>
              <w:spacing w:before="60" w:after="60"/>
              <w:jc w:val="center"/>
              <w:rPr>
                <w:sz w:val="20"/>
                <w:szCs w:val="20"/>
              </w:rPr>
            </w:pPr>
            <w:r>
              <w:rPr>
                <w:sz w:val="20"/>
                <w:szCs w:val="20"/>
              </w:rPr>
              <w:t>192,1</w:t>
            </w:r>
          </w:p>
        </w:tc>
        <w:tc>
          <w:tcPr>
            <w:tcW w:w="849" w:type="pct"/>
            <w:vMerge/>
          </w:tcPr>
          <w:p w:rsidR="0025189B" w:rsidRDefault="0025189B" w:rsidP="006166E2">
            <w:pPr>
              <w:spacing w:before="60" w:after="60"/>
              <w:rPr>
                <w:sz w:val="20"/>
                <w:szCs w:val="20"/>
              </w:rPr>
            </w:pPr>
          </w:p>
        </w:tc>
      </w:tr>
      <w:tr w:rsidR="00F41BD7" w:rsidRPr="00C040E1" w:rsidTr="00AA2B2F">
        <w:trPr>
          <w:trHeight w:val="730"/>
        </w:trPr>
        <w:tc>
          <w:tcPr>
            <w:tcW w:w="214" w:type="pct"/>
          </w:tcPr>
          <w:p w:rsidR="00F41BD7" w:rsidRPr="00C6598A" w:rsidRDefault="00F41BD7" w:rsidP="004D66BC">
            <w:pPr>
              <w:autoSpaceDE/>
              <w:autoSpaceDN/>
              <w:spacing w:before="60" w:after="60"/>
              <w:ind w:left="72" w:right="-108"/>
              <w:rPr>
                <w:sz w:val="20"/>
                <w:szCs w:val="20"/>
              </w:rPr>
            </w:pPr>
            <w:r>
              <w:rPr>
                <w:sz w:val="20"/>
                <w:szCs w:val="20"/>
              </w:rPr>
              <w:t>1.1.</w:t>
            </w:r>
          </w:p>
        </w:tc>
        <w:tc>
          <w:tcPr>
            <w:tcW w:w="1777" w:type="pct"/>
            <w:gridSpan w:val="3"/>
          </w:tcPr>
          <w:p w:rsidR="00F41BD7" w:rsidRPr="00C6598A" w:rsidRDefault="00F41BD7" w:rsidP="004D66BC">
            <w:pPr>
              <w:spacing w:before="60" w:after="60"/>
              <w:rPr>
                <w:sz w:val="20"/>
                <w:szCs w:val="20"/>
              </w:rPr>
            </w:pPr>
            <w:r w:rsidRPr="00A45D76">
              <w:rPr>
                <w:sz w:val="20"/>
                <w:szCs w:val="20"/>
              </w:rPr>
              <w:t xml:space="preserve">Развитие </w:t>
            </w:r>
            <w:r>
              <w:rPr>
                <w:sz w:val="20"/>
                <w:szCs w:val="20"/>
              </w:rPr>
              <w:t xml:space="preserve">и сопровождение </w:t>
            </w:r>
            <w:r w:rsidRPr="00A45D76">
              <w:rPr>
                <w:sz w:val="20"/>
                <w:szCs w:val="20"/>
              </w:rPr>
              <w:t xml:space="preserve">функциональных возможностей </w:t>
            </w:r>
            <w:r>
              <w:rPr>
                <w:sz w:val="20"/>
                <w:szCs w:val="20"/>
              </w:rPr>
              <w:t>официального сайта</w:t>
            </w:r>
          </w:p>
        </w:tc>
        <w:tc>
          <w:tcPr>
            <w:tcW w:w="613" w:type="pct"/>
          </w:tcPr>
          <w:p w:rsidR="00F41BD7" w:rsidRDefault="00F41BD7" w:rsidP="004D66BC">
            <w:pPr>
              <w:spacing w:before="60" w:after="60"/>
              <w:rPr>
                <w:sz w:val="20"/>
                <w:szCs w:val="20"/>
              </w:rPr>
            </w:pPr>
            <w:r w:rsidRPr="00C6598A">
              <w:rPr>
                <w:sz w:val="20"/>
                <w:szCs w:val="20"/>
              </w:rPr>
              <w:t>Бюджет городского округа города Урай</w:t>
            </w:r>
          </w:p>
        </w:tc>
        <w:tc>
          <w:tcPr>
            <w:tcW w:w="521" w:type="pct"/>
          </w:tcPr>
          <w:p w:rsidR="00F41BD7" w:rsidRPr="00C6598A" w:rsidRDefault="009B7045" w:rsidP="002A4259">
            <w:pPr>
              <w:spacing w:before="60" w:after="60"/>
              <w:jc w:val="center"/>
              <w:rPr>
                <w:sz w:val="20"/>
                <w:szCs w:val="20"/>
              </w:rPr>
            </w:pPr>
            <w:r>
              <w:rPr>
                <w:sz w:val="20"/>
                <w:szCs w:val="20"/>
              </w:rPr>
              <w:t>452,1</w:t>
            </w:r>
          </w:p>
        </w:tc>
        <w:tc>
          <w:tcPr>
            <w:tcW w:w="342" w:type="pct"/>
          </w:tcPr>
          <w:p w:rsidR="00F41BD7" w:rsidRPr="00C6598A" w:rsidRDefault="00F41BD7" w:rsidP="004D66BC">
            <w:pPr>
              <w:spacing w:before="60" w:after="60"/>
              <w:jc w:val="center"/>
              <w:rPr>
                <w:sz w:val="20"/>
                <w:szCs w:val="20"/>
              </w:rPr>
            </w:pPr>
            <w:r>
              <w:rPr>
                <w:sz w:val="20"/>
                <w:szCs w:val="20"/>
              </w:rPr>
              <w:t>90</w:t>
            </w:r>
          </w:p>
        </w:tc>
        <w:tc>
          <w:tcPr>
            <w:tcW w:w="342" w:type="pct"/>
          </w:tcPr>
          <w:p w:rsidR="00F41BD7" w:rsidRPr="00C6598A" w:rsidRDefault="002A4259" w:rsidP="004D66BC">
            <w:pPr>
              <w:spacing w:before="60" w:after="60"/>
              <w:jc w:val="center"/>
              <w:rPr>
                <w:sz w:val="20"/>
                <w:szCs w:val="20"/>
              </w:rPr>
            </w:pPr>
            <w:r>
              <w:rPr>
                <w:sz w:val="20"/>
                <w:szCs w:val="20"/>
              </w:rPr>
              <w:t>17</w:t>
            </w:r>
            <w:r w:rsidR="00F41BD7">
              <w:rPr>
                <w:sz w:val="20"/>
                <w:szCs w:val="20"/>
              </w:rPr>
              <w:t>0</w:t>
            </w:r>
          </w:p>
        </w:tc>
        <w:tc>
          <w:tcPr>
            <w:tcW w:w="342" w:type="pct"/>
          </w:tcPr>
          <w:p w:rsidR="00F41BD7" w:rsidRPr="00C6598A" w:rsidRDefault="009B7045" w:rsidP="004D66BC">
            <w:pPr>
              <w:spacing w:before="60" w:after="60"/>
              <w:jc w:val="center"/>
              <w:rPr>
                <w:sz w:val="20"/>
                <w:szCs w:val="20"/>
              </w:rPr>
            </w:pPr>
            <w:r>
              <w:rPr>
                <w:sz w:val="20"/>
                <w:szCs w:val="20"/>
              </w:rPr>
              <w:t>192,1</w:t>
            </w:r>
          </w:p>
        </w:tc>
        <w:tc>
          <w:tcPr>
            <w:tcW w:w="849" w:type="pct"/>
            <w:vMerge w:val="restart"/>
          </w:tcPr>
          <w:p w:rsidR="00F41BD7" w:rsidRDefault="00F41BD7" w:rsidP="00F41BD7">
            <w:pPr>
              <w:spacing w:before="60" w:after="60"/>
              <w:rPr>
                <w:color w:val="000000"/>
                <w:sz w:val="20"/>
                <w:szCs w:val="20"/>
              </w:rPr>
            </w:pPr>
            <w:r w:rsidRPr="00FD3A49">
              <w:rPr>
                <w:color w:val="000000"/>
                <w:sz w:val="20"/>
                <w:szCs w:val="20"/>
              </w:rPr>
              <w:t>Управление по информационным технологиям и связи</w:t>
            </w:r>
          </w:p>
          <w:p w:rsidR="00F41BD7" w:rsidRPr="00FD3A49" w:rsidRDefault="00F41BD7" w:rsidP="0085736C">
            <w:pPr>
              <w:spacing w:before="60" w:after="60"/>
              <w:rPr>
                <w:color w:val="000000"/>
                <w:sz w:val="20"/>
                <w:szCs w:val="20"/>
              </w:rPr>
            </w:pPr>
          </w:p>
        </w:tc>
      </w:tr>
      <w:tr w:rsidR="00F41BD7" w:rsidRPr="00C040E1" w:rsidTr="00AA2B2F">
        <w:trPr>
          <w:trHeight w:val="730"/>
        </w:trPr>
        <w:tc>
          <w:tcPr>
            <w:tcW w:w="214" w:type="pct"/>
          </w:tcPr>
          <w:p w:rsidR="00F41BD7" w:rsidRPr="00C6598A" w:rsidRDefault="00F41BD7" w:rsidP="004D66BC">
            <w:pPr>
              <w:autoSpaceDE/>
              <w:autoSpaceDN/>
              <w:spacing w:before="60" w:after="60"/>
              <w:ind w:left="72" w:right="-108"/>
              <w:rPr>
                <w:sz w:val="20"/>
                <w:szCs w:val="20"/>
              </w:rPr>
            </w:pPr>
            <w:r>
              <w:rPr>
                <w:sz w:val="20"/>
                <w:szCs w:val="20"/>
              </w:rPr>
              <w:t>1.2.</w:t>
            </w:r>
          </w:p>
        </w:tc>
        <w:tc>
          <w:tcPr>
            <w:tcW w:w="1777" w:type="pct"/>
            <w:gridSpan w:val="3"/>
          </w:tcPr>
          <w:p w:rsidR="00F41BD7" w:rsidRPr="00C6598A" w:rsidRDefault="00F41BD7" w:rsidP="004D66BC">
            <w:pPr>
              <w:spacing w:before="60" w:after="60"/>
              <w:rPr>
                <w:sz w:val="20"/>
                <w:szCs w:val="20"/>
              </w:rPr>
            </w:pPr>
            <w:r w:rsidRPr="00A45D76">
              <w:rPr>
                <w:sz w:val="20"/>
                <w:szCs w:val="20"/>
              </w:rPr>
              <w:t xml:space="preserve">Развитие </w:t>
            </w:r>
            <w:r>
              <w:rPr>
                <w:sz w:val="20"/>
                <w:szCs w:val="20"/>
              </w:rPr>
              <w:t xml:space="preserve">и сопровождение </w:t>
            </w:r>
            <w:r w:rsidRPr="00A45D76">
              <w:rPr>
                <w:sz w:val="20"/>
                <w:szCs w:val="20"/>
              </w:rPr>
              <w:t>функциональных возможностей портала "Карта безопасного детства"</w:t>
            </w:r>
          </w:p>
        </w:tc>
        <w:tc>
          <w:tcPr>
            <w:tcW w:w="613" w:type="pct"/>
          </w:tcPr>
          <w:p w:rsidR="00F41BD7" w:rsidRDefault="00F41BD7" w:rsidP="004D66BC">
            <w:pPr>
              <w:spacing w:before="60" w:after="60"/>
              <w:rPr>
                <w:sz w:val="20"/>
                <w:szCs w:val="20"/>
              </w:rPr>
            </w:pPr>
            <w:r w:rsidRPr="00C6598A">
              <w:rPr>
                <w:sz w:val="20"/>
                <w:szCs w:val="20"/>
              </w:rPr>
              <w:t>Бюджет городского округа города Урай</w:t>
            </w:r>
          </w:p>
        </w:tc>
        <w:tc>
          <w:tcPr>
            <w:tcW w:w="521" w:type="pct"/>
          </w:tcPr>
          <w:p w:rsidR="00F41BD7" w:rsidRPr="00C6598A" w:rsidRDefault="009B7045" w:rsidP="00F20011">
            <w:pPr>
              <w:spacing w:before="60" w:after="60"/>
              <w:jc w:val="center"/>
              <w:rPr>
                <w:sz w:val="20"/>
                <w:szCs w:val="20"/>
              </w:rPr>
            </w:pPr>
            <w:r>
              <w:rPr>
                <w:sz w:val="20"/>
                <w:szCs w:val="20"/>
              </w:rPr>
              <w:t>189,8</w:t>
            </w:r>
          </w:p>
        </w:tc>
        <w:tc>
          <w:tcPr>
            <w:tcW w:w="342" w:type="pct"/>
          </w:tcPr>
          <w:p w:rsidR="00F41BD7" w:rsidRPr="00C6598A" w:rsidRDefault="00415985" w:rsidP="00415985">
            <w:pPr>
              <w:spacing w:before="60" w:after="60"/>
              <w:jc w:val="center"/>
              <w:rPr>
                <w:sz w:val="20"/>
                <w:szCs w:val="20"/>
              </w:rPr>
            </w:pPr>
            <w:r>
              <w:rPr>
                <w:sz w:val="20"/>
                <w:szCs w:val="20"/>
              </w:rPr>
              <w:t>90</w:t>
            </w:r>
          </w:p>
        </w:tc>
        <w:tc>
          <w:tcPr>
            <w:tcW w:w="342" w:type="pct"/>
          </w:tcPr>
          <w:p w:rsidR="00F41BD7" w:rsidRPr="00C6598A" w:rsidRDefault="00F20011" w:rsidP="004D66BC">
            <w:pPr>
              <w:spacing w:before="60" w:after="60"/>
              <w:jc w:val="center"/>
              <w:rPr>
                <w:sz w:val="20"/>
                <w:szCs w:val="20"/>
              </w:rPr>
            </w:pPr>
            <w:r>
              <w:rPr>
                <w:sz w:val="20"/>
                <w:szCs w:val="20"/>
              </w:rPr>
              <w:t>99,8</w:t>
            </w:r>
          </w:p>
        </w:tc>
        <w:tc>
          <w:tcPr>
            <w:tcW w:w="342" w:type="pct"/>
          </w:tcPr>
          <w:p w:rsidR="00F41BD7" w:rsidRPr="00C6598A" w:rsidRDefault="009B7045" w:rsidP="004D66BC">
            <w:pPr>
              <w:spacing w:before="60" w:after="60"/>
              <w:jc w:val="center"/>
              <w:rPr>
                <w:sz w:val="20"/>
                <w:szCs w:val="20"/>
              </w:rPr>
            </w:pPr>
            <w:r>
              <w:rPr>
                <w:sz w:val="20"/>
                <w:szCs w:val="20"/>
              </w:rPr>
              <w:t>0</w:t>
            </w:r>
          </w:p>
        </w:tc>
        <w:tc>
          <w:tcPr>
            <w:tcW w:w="849" w:type="pct"/>
            <w:vMerge/>
          </w:tcPr>
          <w:p w:rsidR="00F41BD7" w:rsidRPr="00FD3A49" w:rsidRDefault="00F41BD7" w:rsidP="0085736C">
            <w:pPr>
              <w:spacing w:before="60" w:after="60"/>
              <w:rPr>
                <w:color w:val="000000"/>
                <w:sz w:val="20"/>
                <w:szCs w:val="20"/>
              </w:rPr>
            </w:pPr>
          </w:p>
        </w:tc>
      </w:tr>
      <w:tr w:rsidR="00F41BD7" w:rsidRPr="00C040E1" w:rsidTr="00AA2B2F">
        <w:trPr>
          <w:trHeight w:val="730"/>
        </w:trPr>
        <w:tc>
          <w:tcPr>
            <w:tcW w:w="214" w:type="pct"/>
          </w:tcPr>
          <w:p w:rsidR="00F41BD7" w:rsidRPr="00C6598A" w:rsidRDefault="00F41BD7" w:rsidP="004D66BC">
            <w:pPr>
              <w:autoSpaceDE/>
              <w:autoSpaceDN/>
              <w:spacing w:before="60" w:after="60"/>
              <w:ind w:left="72" w:right="-108"/>
              <w:rPr>
                <w:sz w:val="20"/>
                <w:szCs w:val="20"/>
              </w:rPr>
            </w:pPr>
            <w:r>
              <w:rPr>
                <w:sz w:val="20"/>
                <w:szCs w:val="20"/>
              </w:rPr>
              <w:t>1.3.</w:t>
            </w:r>
          </w:p>
        </w:tc>
        <w:tc>
          <w:tcPr>
            <w:tcW w:w="1777" w:type="pct"/>
            <w:gridSpan w:val="3"/>
          </w:tcPr>
          <w:p w:rsidR="00F41BD7" w:rsidRPr="00C6598A" w:rsidRDefault="00F41BD7" w:rsidP="00B8100F">
            <w:pPr>
              <w:spacing w:before="60" w:after="60"/>
              <w:rPr>
                <w:sz w:val="20"/>
                <w:szCs w:val="20"/>
              </w:rPr>
            </w:pPr>
            <w:r w:rsidRPr="00A45D76">
              <w:rPr>
                <w:sz w:val="20"/>
                <w:szCs w:val="20"/>
              </w:rPr>
              <w:t>Развитие</w:t>
            </w:r>
            <w:r>
              <w:rPr>
                <w:sz w:val="20"/>
                <w:szCs w:val="20"/>
              </w:rPr>
              <w:t xml:space="preserve"> и сопровождение </w:t>
            </w:r>
            <w:r w:rsidRPr="00A45D76">
              <w:rPr>
                <w:sz w:val="20"/>
                <w:szCs w:val="20"/>
              </w:rPr>
              <w:t>функциональных возможностей портала "Социальный навигатор"</w:t>
            </w:r>
          </w:p>
        </w:tc>
        <w:tc>
          <w:tcPr>
            <w:tcW w:w="613" w:type="pct"/>
          </w:tcPr>
          <w:p w:rsidR="00F41BD7" w:rsidRDefault="00F41BD7" w:rsidP="004D66BC">
            <w:pPr>
              <w:spacing w:before="60" w:after="60"/>
              <w:rPr>
                <w:sz w:val="20"/>
                <w:szCs w:val="20"/>
              </w:rPr>
            </w:pPr>
            <w:r w:rsidRPr="00C6598A">
              <w:rPr>
                <w:sz w:val="20"/>
                <w:szCs w:val="20"/>
              </w:rPr>
              <w:t>Бюджет городского округа города Урай</w:t>
            </w:r>
          </w:p>
        </w:tc>
        <w:tc>
          <w:tcPr>
            <w:tcW w:w="521" w:type="pct"/>
          </w:tcPr>
          <w:p w:rsidR="00F41BD7" w:rsidRPr="00C6598A" w:rsidRDefault="009B7045" w:rsidP="004D66BC">
            <w:pPr>
              <w:spacing w:before="60" w:after="60"/>
              <w:jc w:val="center"/>
              <w:rPr>
                <w:sz w:val="20"/>
                <w:szCs w:val="20"/>
              </w:rPr>
            </w:pPr>
            <w:r>
              <w:rPr>
                <w:sz w:val="20"/>
                <w:szCs w:val="20"/>
              </w:rPr>
              <w:t>80</w:t>
            </w:r>
          </w:p>
        </w:tc>
        <w:tc>
          <w:tcPr>
            <w:tcW w:w="342" w:type="pct"/>
          </w:tcPr>
          <w:p w:rsidR="00F41BD7" w:rsidRPr="00C6598A" w:rsidRDefault="00F41BD7" w:rsidP="004D66BC">
            <w:pPr>
              <w:spacing w:before="60" w:after="60"/>
              <w:jc w:val="center"/>
              <w:rPr>
                <w:sz w:val="20"/>
                <w:szCs w:val="20"/>
              </w:rPr>
            </w:pPr>
            <w:r>
              <w:rPr>
                <w:sz w:val="20"/>
                <w:szCs w:val="20"/>
              </w:rPr>
              <w:t>80</w:t>
            </w:r>
          </w:p>
        </w:tc>
        <w:tc>
          <w:tcPr>
            <w:tcW w:w="342" w:type="pct"/>
          </w:tcPr>
          <w:p w:rsidR="00F41BD7" w:rsidRPr="00C6598A" w:rsidRDefault="00F20011" w:rsidP="004D66BC">
            <w:pPr>
              <w:spacing w:before="60" w:after="60"/>
              <w:jc w:val="center"/>
              <w:rPr>
                <w:sz w:val="20"/>
                <w:szCs w:val="20"/>
              </w:rPr>
            </w:pPr>
            <w:r>
              <w:rPr>
                <w:sz w:val="20"/>
                <w:szCs w:val="20"/>
              </w:rPr>
              <w:t>0</w:t>
            </w:r>
          </w:p>
        </w:tc>
        <w:tc>
          <w:tcPr>
            <w:tcW w:w="342" w:type="pct"/>
          </w:tcPr>
          <w:p w:rsidR="00F41BD7" w:rsidRPr="00C6598A" w:rsidRDefault="009B7045" w:rsidP="004D66BC">
            <w:pPr>
              <w:spacing w:before="60" w:after="60"/>
              <w:jc w:val="center"/>
              <w:rPr>
                <w:sz w:val="20"/>
                <w:szCs w:val="20"/>
              </w:rPr>
            </w:pPr>
            <w:r>
              <w:rPr>
                <w:sz w:val="20"/>
                <w:szCs w:val="20"/>
              </w:rPr>
              <w:t>0</w:t>
            </w:r>
          </w:p>
        </w:tc>
        <w:tc>
          <w:tcPr>
            <w:tcW w:w="849" w:type="pct"/>
            <w:vMerge/>
          </w:tcPr>
          <w:p w:rsidR="00F41BD7" w:rsidRPr="00FD3A49" w:rsidRDefault="00F41BD7" w:rsidP="0085736C">
            <w:pPr>
              <w:spacing w:before="60" w:after="60"/>
              <w:rPr>
                <w:color w:val="000000"/>
                <w:sz w:val="20"/>
                <w:szCs w:val="20"/>
              </w:rPr>
            </w:pPr>
          </w:p>
        </w:tc>
      </w:tr>
      <w:tr w:rsidR="00C15870" w:rsidRPr="00C040E1" w:rsidTr="00AA2B2F">
        <w:trPr>
          <w:trHeight w:val="730"/>
        </w:trPr>
        <w:tc>
          <w:tcPr>
            <w:tcW w:w="214" w:type="pct"/>
            <w:vMerge w:val="restart"/>
          </w:tcPr>
          <w:p w:rsidR="00C15870" w:rsidRDefault="00C15870" w:rsidP="00AA2B2F">
            <w:pPr>
              <w:autoSpaceDE/>
              <w:autoSpaceDN/>
              <w:spacing w:before="60" w:after="60"/>
              <w:ind w:right="-108"/>
              <w:rPr>
                <w:sz w:val="20"/>
                <w:szCs w:val="20"/>
              </w:rPr>
            </w:pPr>
            <w:r>
              <w:rPr>
                <w:sz w:val="20"/>
                <w:szCs w:val="20"/>
              </w:rPr>
              <w:t>2.</w:t>
            </w:r>
          </w:p>
        </w:tc>
        <w:tc>
          <w:tcPr>
            <w:tcW w:w="1777" w:type="pct"/>
            <w:gridSpan w:val="3"/>
            <w:vMerge w:val="restart"/>
          </w:tcPr>
          <w:p w:rsidR="00C15870" w:rsidRPr="00C6598A" w:rsidRDefault="00C15870" w:rsidP="00076232">
            <w:pPr>
              <w:spacing w:before="60" w:after="60"/>
              <w:rPr>
                <w:sz w:val="20"/>
                <w:szCs w:val="20"/>
              </w:rPr>
            </w:pPr>
            <w:r w:rsidRPr="004259D7">
              <w:rPr>
                <w:sz w:val="20"/>
                <w:szCs w:val="20"/>
              </w:rPr>
              <w:t>Поддержка,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 город Урай</w:t>
            </w:r>
            <w:r>
              <w:rPr>
                <w:sz w:val="20"/>
                <w:szCs w:val="20"/>
              </w:rPr>
              <w:t xml:space="preserve"> (Техническое сопровождение СЭДД «Кодекс-Документооборот)</w:t>
            </w:r>
          </w:p>
        </w:tc>
        <w:tc>
          <w:tcPr>
            <w:tcW w:w="613" w:type="pct"/>
          </w:tcPr>
          <w:p w:rsidR="00C15870" w:rsidRPr="00C6598A" w:rsidRDefault="00C15870" w:rsidP="00C15870">
            <w:pPr>
              <w:spacing w:before="60" w:after="60"/>
              <w:rPr>
                <w:sz w:val="20"/>
                <w:szCs w:val="20"/>
              </w:rPr>
            </w:pPr>
            <w:r>
              <w:rPr>
                <w:sz w:val="20"/>
                <w:szCs w:val="20"/>
              </w:rPr>
              <w:t>Всего</w:t>
            </w:r>
          </w:p>
        </w:tc>
        <w:tc>
          <w:tcPr>
            <w:tcW w:w="521" w:type="pct"/>
          </w:tcPr>
          <w:p w:rsidR="00C15870" w:rsidRPr="00C6598A" w:rsidRDefault="00D66946" w:rsidP="00C15870">
            <w:pPr>
              <w:spacing w:before="60" w:after="60"/>
              <w:jc w:val="center"/>
              <w:rPr>
                <w:sz w:val="20"/>
                <w:szCs w:val="20"/>
              </w:rPr>
            </w:pPr>
            <w:r>
              <w:rPr>
                <w:sz w:val="20"/>
                <w:szCs w:val="20"/>
              </w:rPr>
              <w:t>632,5</w:t>
            </w:r>
          </w:p>
        </w:tc>
        <w:tc>
          <w:tcPr>
            <w:tcW w:w="342" w:type="pct"/>
          </w:tcPr>
          <w:p w:rsidR="00C15870" w:rsidRPr="00C6598A" w:rsidRDefault="0013264E" w:rsidP="00C15870">
            <w:pPr>
              <w:spacing w:before="60" w:after="60"/>
              <w:jc w:val="center"/>
              <w:rPr>
                <w:sz w:val="20"/>
                <w:szCs w:val="20"/>
              </w:rPr>
            </w:pPr>
            <w:r>
              <w:rPr>
                <w:sz w:val="20"/>
                <w:szCs w:val="20"/>
              </w:rPr>
              <w:t>231,4</w:t>
            </w:r>
          </w:p>
        </w:tc>
        <w:tc>
          <w:tcPr>
            <w:tcW w:w="342" w:type="pct"/>
          </w:tcPr>
          <w:p w:rsidR="00C15870" w:rsidRDefault="00FC3E18" w:rsidP="00C15870">
            <w:pPr>
              <w:jc w:val="center"/>
            </w:pPr>
            <w:r>
              <w:rPr>
                <w:sz w:val="20"/>
                <w:szCs w:val="20"/>
              </w:rPr>
              <w:t>125,1</w:t>
            </w:r>
          </w:p>
        </w:tc>
        <w:tc>
          <w:tcPr>
            <w:tcW w:w="342" w:type="pct"/>
          </w:tcPr>
          <w:p w:rsidR="00C15870" w:rsidRDefault="00D66946" w:rsidP="00C15870">
            <w:pPr>
              <w:jc w:val="center"/>
            </w:pPr>
            <w:r>
              <w:rPr>
                <w:sz w:val="20"/>
                <w:szCs w:val="20"/>
              </w:rPr>
              <w:t>276,0</w:t>
            </w:r>
          </w:p>
        </w:tc>
        <w:tc>
          <w:tcPr>
            <w:tcW w:w="849" w:type="pct"/>
            <w:vMerge w:val="restart"/>
          </w:tcPr>
          <w:p w:rsidR="00C15870" w:rsidRDefault="00C15870" w:rsidP="00C15870">
            <w:pPr>
              <w:spacing w:before="60" w:after="60"/>
              <w:rPr>
                <w:color w:val="000000"/>
                <w:sz w:val="20"/>
                <w:szCs w:val="20"/>
              </w:rPr>
            </w:pPr>
            <w:r w:rsidRPr="00FD3A49">
              <w:rPr>
                <w:color w:val="000000"/>
                <w:sz w:val="20"/>
                <w:szCs w:val="20"/>
              </w:rPr>
              <w:t>Управление по информационным технологиям и связи</w:t>
            </w:r>
          </w:p>
          <w:p w:rsidR="00C15870" w:rsidRPr="00FD3A49" w:rsidRDefault="00C15870" w:rsidP="0085736C">
            <w:pPr>
              <w:spacing w:before="60" w:after="60"/>
              <w:rPr>
                <w:color w:val="000000"/>
                <w:sz w:val="20"/>
                <w:szCs w:val="20"/>
              </w:rPr>
            </w:pPr>
          </w:p>
        </w:tc>
      </w:tr>
      <w:tr w:rsidR="00C15870" w:rsidRPr="00C040E1" w:rsidTr="00AA2B2F">
        <w:trPr>
          <w:trHeight w:val="730"/>
        </w:trPr>
        <w:tc>
          <w:tcPr>
            <w:tcW w:w="214" w:type="pct"/>
            <w:vMerge/>
          </w:tcPr>
          <w:p w:rsidR="00C15870" w:rsidRDefault="00C15870" w:rsidP="00AA2B2F">
            <w:pPr>
              <w:autoSpaceDE/>
              <w:autoSpaceDN/>
              <w:spacing w:before="60" w:after="60"/>
              <w:ind w:right="-108"/>
              <w:rPr>
                <w:sz w:val="20"/>
                <w:szCs w:val="20"/>
              </w:rPr>
            </w:pPr>
          </w:p>
        </w:tc>
        <w:tc>
          <w:tcPr>
            <w:tcW w:w="1777" w:type="pct"/>
            <w:gridSpan w:val="3"/>
            <w:vMerge/>
          </w:tcPr>
          <w:p w:rsidR="00C15870" w:rsidRPr="00C6598A" w:rsidRDefault="00C15870" w:rsidP="00076232">
            <w:pPr>
              <w:spacing w:before="60" w:after="60"/>
              <w:rPr>
                <w:sz w:val="20"/>
                <w:szCs w:val="20"/>
              </w:rPr>
            </w:pPr>
          </w:p>
        </w:tc>
        <w:tc>
          <w:tcPr>
            <w:tcW w:w="613" w:type="pct"/>
          </w:tcPr>
          <w:p w:rsidR="00C15870" w:rsidRPr="00C6598A" w:rsidRDefault="00C15870" w:rsidP="00C15870">
            <w:pPr>
              <w:spacing w:before="60" w:after="60"/>
              <w:rPr>
                <w:sz w:val="20"/>
                <w:szCs w:val="20"/>
              </w:rPr>
            </w:pPr>
            <w:r w:rsidRPr="00C6598A">
              <w:rPr>
                <w:sz w:val="20"/>
                <w:szCs w:val="20"/>
              </w:rPr>
              <w:t>Бюджет городского округа города Урай</w:t>
            </w:r>
          </w:p>
        </w:tc>
        <w:tc>
          <w:tcPr>
            <w:tcW w:w="521" w:type="pct"/>
          </w:tcPr>
          <w:p w:rsidR="00C15870" w:rsidRPr="00C6598A" w:rsidRDefault="00D66946" w:rsidP="00C15870">
            <w:pPr>
              <w:spacing w:before="60" w:after="60"/>
              <w:jc w:val="center"/>
              <w:rPr>
                <w:sz w:val="20"/>
                <w:szCs w:val="20"/>
              </w:rPr>
            </w:pPr>
            <w:r>
              <w:rPr>
                <w:sz w:val="20"/>
                <w:szCs w:val="20"/>
              </w:rPr>
              <w:t>632,5</w:t>
            </w:r>
          </w:p>
        </w:tc>
        <w:tc>
          <w:tcPr>
            <w:tcW w:w="342" w:type="pct"/>
          </w:tcPr>
          <w:p w:rsidR="00C15870" w:rsidRPr="00C6598A" w:rsidRDefault="0013264E" w:rsidP="00C15870">
            <w:pPr>
              <w:spacing w:before="60" w:after="60"/>
              <w:jc w:val="center"/>
              <w:rPr>
                <w:sz w:val="20"/>
                <w:szCs w:val="20"/>
              </w:rPr>
            </w:pPr>
            <w:r>
              <w:rPr>
                <w:sz w:val="20"/>
                <w:szCs w:val="20"/>
              </w:rPr>
              <w:t>231,4</w:t>
            </w:r>
          </w:p>
        </w:tc>
        <w:tc>
          <w:tcPr>
            <w:tcW w:w="342" w:type="pct"/>
          </w:tcPr>
          <w:p w:rsidR="00C15870" w:rsidRDefault="00FC3E18" w:rsidP="00C15870">
            <w:pPr>
              <w:jc w:val="center"/>
            </w:pPr>
            <w:r>
              <w:rPr>
                <w:sz w:val="20"/>
                <w:szCs w:val="20"/>
              </w:rPr>
              <w:t>125,1</w:t>
            </w:r>
          </w:p>
        </w:tc>
        <w:tc>
          <w:tcPr>
            <w:tcW w:w="342" w:type="pct"/>
          </w:tcPr>
          <w:p w:rsidR="00C15870" w:rsidRDefault="00D66946" w:rsidP="00C15870">
            <w:pPr>
              <w:jc w:val="center"/>
            </w:pPr>
            <w:r>
              <w:rPr>
                <w:sz w:val="20"/>
                <w:szCs w:val="20"/>
              </w:rPr>
              <w:t>276,0</w:t>
            </w:r>
          </w:p>
        </w:tc>
        <w:tc>
          <w:tcPr>
            <w:tcW w:w="849" w:type="pct"/>
            <w:vMerge/>
          </w:tcPr>
          <w:p w:rsidR="00C15870" w:rsidRPr="00FD3A49" w:rsidRDefault="00C15870" w:rsidP="0085736C">
            <w:pPr>
              <w:spacing w:before="60" w:after="60"/>
              <w:rPr>
                <w:color w:val="000000"/>
                <w:sz w:val="20"/>
                <w:szCs w:val="20"/>
              </w:rPr>
            </w:pPr>
          </w:p>
        </w:tc>
      </w:tr>
      <w:tr w:rsidR="00C15870" w:rsidRPr="00C040E1" w:rsidTr="00AA2B2F">
        <w:trPr>
          <w:trHeight w:val="730"/>
        </w:trPr>
        <w:tc>
          <w:tcPr>
            <w:tcW w:w="214" w:type="pct"/>
            <w:vMerge w:val="restart"/>
          </w:tcPr>
          <w:p w:rsidR="00C15870" w:rsidRPr="00C6598A" w:rsidRDefault="00C15870" w:rsidP="00C15870">
            <w:pPr>
              <w:autoSpaceDE/>
              <w:autoSpaceDN/>
              <w:spacing w:before="60" w:after="60"/>
              <w:ind w:right="-108"/>
              <w:rPr>
                <w:sz w:val="20"/>
                <w:szCs w:val="20"/>
              </w:rPr>
            </w:pPr>
            <w:r>
              <w:rPr>
                <w:sz w:val="20"/>
                <w:szCs w:val="20"/>
              </w:rPr>
              <w:t>3.</w:t>
            </w:r>
          </w:p>
        </w:tc>
        <w:tc>
          <w:tcPr>
            <w:tcW w:w="1777" w:type="pct"/>
            <w:gridSpan w:val="3"/>
            <w:vMerge w:val="restart"/>
          </w:tcPr>
          <w:p w:rsidR="00C15870" w:rsidRPr="00C6598A" w:rsidRDefault="00C15870" w:rsidP="00076232">
            <w:pPr>
              <w:spacing w:before="60" w:after="60"/>
              <w:rPr>
                <w:sz w:val="20"/>
                <w:szCs w:val="20"/>
              </w:rPr>
            </w:pPr>
            <w:r w:rsidRPr="00C6598A">
              <w:rPr>
                <w:sz w:val="20"/>
                <w:szCs w:val="20"/>
              </w:rPr>
              <w:t>Участие в семинарах и научно-практических конференциях по проблемам развития ИКТ</w:t>
            </w:r>
          </w:p>
        </w:tc>
        <w:tc>
          <w:tcPr>
            <w:tcW w:w="613" w:type="pct"/>
          </w:tcPr>
          <w:p w:rsidR="00C15870" w:rsidRPr="00C6598A" w:rsidRDefault="00C15870" w:rsidP="004C2415">
            <w:pPr>
              <w:spacing w:before="60" w:after="60"/>
              <w:rPr>
                <w:sz w:val="20"/>
                <w:szCs w:val="20"/>
              </w:rPr>
            </w:pPr>
            <w:r>
              <w:rPr>
                <w:sz w:val="20"/>
                <w:szCs w:val="20"/>
              </w:rPr>
              <w:t>Всего</w:t>
            </w:r>
          </w:p>
        </w:tc>
        <w:tc>
          <w:tcPr>
            <w:tcW w:w="521" w:type="pct"/>
          </w:tcPr>
          <w:p w:rsidR="00C15870" w:rsidRPr="00C6598A" w:rsidRDefault="00E44B40" w:rsidP="009C141E">
            <w:pPr>
              <w:spacing w:before="60" w:after="60"/>
              <w:jc w:val="center"/>
              <w:rPr>
                <w:sz w:val="20"/>
                <w:szCs w:val="20"/>
              </w:rPr>
            </w:pPr>
            <w:r>
              <w:rPr>
                <w:sz w:val="20"/>
                <w:szCs w:val="20"/>
              </w:rPr>
              <w:t>207,6</w:t>
            </w:r>
          </w:p>
        </w:tc>
        <w:tc>
          <w:tcPr>
            <w:tcW w:w="342" w:type="pct"/>
          </w:tcPr>
          <w:p w:rsidR="00C15870" w:rsidRPr="00C6598A" w:rsidRDefault="003D5948" w:rsidP="004D66BC">
            <w:pPr>
              <w:spacing w:before="60" w:after="60"/>
              <w:jc w:val="center"/>
              <w:rPr>
                <w:sz w:val="20"/>
                <w:szCs w:val="20"/>
              </w:rPr>
            </w:pPr>
            <w:r>
              <w:rPr>
                <w:sz w:val="20"/>
                <w:szCs w:val="20"/>
              </w:rPr>
              <w:t>34,6</w:t>
            </w:r>
          </w:p>
        </w:tc>
        <w:tc>
          <w:tcPr>
            <w:tcW w:w="342" w:type="pct"/>
          </w:tcPr>
          <w:p w:rsidR="00C15870" w:rsidRPr="004D66BC" w:rsidRDefault="009C141E" w:rsidP="00FA446C">
            <w:pPr>
              <w:spacing w:before="60" w:after="60"/>
              <w:jc w:val="center"/>
              <w:rPr>
                <w:sz w:val="20"/>
                <w:szCs w:val="20"/>
              </w:rPr>
            </w:pPr>
            <w:r>
              <w:rPr>
                <w:sz w:val="20"/>
                <w:szCs w:val="20"/>
              </w:rPr>
              <w:t>86,5</w:t>
            </w:r>
          </w:p>
        </w:tc>
        <w:tc>
          <w:tcPr>
            <w:tcW w:w="342" w:type="pct"/>
          </w:tcPr>
          <w:p w:rsidR="00C15870" w:rsidRPr="004D66BC" w:rsidRDefault="00E44B40" w:rsidP="00FA446C">
            <w:pPr>
              <w:spacing w:before="60" w:after="60"/>
              <w:jc w:val="center"/>
              <w:rPr>
                <w:sz w:val="20"/>
                <w:szCs w:val="20"/>
              </w:rPr>
            </w:pPr>
            <w:r>
              <w:rPr>
                <w:sz w:val="20"/>
                <w:szCs w:val="20"/>
              </w:rPr>
              <w:t>86,5</w:t>
            </w:r>
          </w:p>
        </w:tc>
        <w:tc>
          <w:tcPr>
            <w:tcW w:w="849" w:type="pct"/>
            <w:vMerge w:val="restart"/>
          </w:tcPr>
          <w:p w:rsidR="009B7045" w:rsidRPr="009B7045" w:rsidRDefault="009B7045" w:rsidP="009B7045">
            <w:pPr>
              <w:spacing w:before="60" w:after="60"/>
              <w:rPr>
                <w:color w:val="000000"/>
                <w:sz w:val="20"/>
                <w:szCs w:val="20"/>
              </w:rPr>
            </w:pPr>
            <w:r w:rsidRPr="009B7045">
              <w:rPr>
                <w:color w:val="000000"/>
                <w:sz w:val="20"/>
                <w:szCs w:val="20"/>
              </w:rPr>
              <w:t>Управление по информационным технологиям и связи;</w:t>
            </w:r>
          </w:p>
          <w:p w:rsidR="00C15870" w:rsidRPr="00C6598A" w:rsidRDefault="009B7045" w:rsidP="009B7045">
            <w:pPr>
              <w:pStyle w:val="ConsCell"/>
              <w:keepLines/>
              <w:widowControl/>
            </w:pPr>
            <w:r w:rsidRPr="009B7045">
              <w:rPr>
                <w:rFonts w:ascii="Times New Roman" w:hAnsi="Times New Roman" w:cs="Times New Roman"/>
              </w:rPr>
              <w:t xml:space="preserve">Муниципальное бюджетное учреждение </w:t>
            </w:r>
            <w:proofErr w:type="gramStart"/>
            <w:r w:rsidRPr="009B7045">
              <w:rPr>
                <w:rFonts w:ascii="Times New Roman" w:hAnsi="Times New Roman" w:cs="Times New Roman"/>
              </w:rPr>
              <w:t>дополнительного</w:t>
            </w:r>
            <w:proofErr w:type="gramEnd"/>
            <w:r w:rsidRPr="009B7045">
              <w:rPr>
                <w:rFonts w:ascii="Times New Roman" w:hAnsi="Times New Roman" w:cs="Times New Roman"/>
              </w:rPr>
              <w:t xml:space="preserve"> образования «Центр молодежи и дополнительного образования»</w:t>
            </w:r>
          </w:p>
        </w:tc>
      </w:tr>
      <w:tr w:rsidR="009C141E" w:rsidRPr="00C040E1" w:rsidTr="00AA2B2F">
        <w:trPr>
          <w:trHeight w:val="701"/>
        </w:trPr>
        <w:tc>
          <w:tcPr>
            <w:tcW w:w="214" w:type="pct"/>
            <w:vMerge/>
          </w:tcPr>
          <w:p w:rsidR="009C141E" w:rsidRPr="00C6598A" w:rsidRDefault="009C141E" w:rsidP="00AA2B2F">
            <w:pPr>
              <w:numPr>
                <w:ilvl w:val="0"/>
                <w:numId w:val="2"/>
              </w:numPr>
              <w:tabs>
                <w:tab w:val="num" w:pos="-1188"/>
              </w:tabs>
              <w:autoSpaceDE/>
              <w:autoSpaceDN/>
              <w:spacing w:before="60" w:after="60"/>
              <w:ind w:left="0" w:right="-108" w:firstLine="0"/>
              <w:rPr>
                <w:sz w:val="20"/>
                <w:szCs w:val="20"/>
              </w:rPr>
            </w:pPr>
          </w:p>
        </w:tc>
        <w:tc>
          <w:tcPr>
            <w:tcW w:w="1777" w:type="pct"/>
            <w:gridSpan w:val="3"/>
            <w:vMerge/>
          </w:tcPr>
          <w:p w:rsidR="009C141E" w:rsidRPr="00C6598A" w:rsidRDefault="009C141E" w:rsidP="00076232">
            <w:pPr>
              <w:spacing w:before="60" w:after="60"/>
              <w:rPr>
                <w:sz w:val="20"/>
                <w:szCs w:val="20"/>
              </w:rPr>
            </w:pPr>
          </w:p>
        </w:tc>
        <w:tc>
          <w:tcPr>
            <w:tcW w:w="613" w:type="pct"/>
          </w:tcPr>
          <w:p w:rsidR="009C141E" w:rsidRPr="00C6598A" w:rsidRDefault="009C141E" w:rsidP="004C2415">
            <w:pPr>
              <w:spacing w:before="60" w:after="60"/>
              <w:rPr>
                <w:sz w:val="20"/>
                <w:szCs w:val="20"/>
              </w:rPr>
            </w:pPr>
            <w:r w:rsidRPr="00C6598A">
              <w:rPr>
                <w:sz w:val="20"/>
                <w:szCs w:val="20"/>
              </w:rPr>
              <w:t>Бюджет городского округа города Урай</w:t>
            </w:r>
          </w:p>
        </w:tc>
        <w:tc>
          <w:tcPr>
            <w:tcW w:w="521" w:type="pct"/>
          </w:tcPr>
          <w:p w:rsidR="009C141E" w:rsidRPr="00C6598A" w:rsidRDefault="00E44B40" w:rsidP="009C141E">
            <w:pPr>
              <w:spacing w:before="60" w:after="60"/>
              <w:jc w:val="center"/>
              <w:rPr>
                <w:sz w:val="20"/>
                <w:szCs w:val="20"/>
              </w:rPr>
            </w:pPr>
            <w:r>
              <w:rPr>
                <w:sz w:val="20"/>
                <w:szCs w:val="20"/>
              </w:rPr>
              <w:t>207,6</w:t>
            </w:r>
          </w:p>
        </w:tc>
        <w:tc>
          <w:tcPr>
            <w:tcW w:w="342" w:type="pct"/>
          </w:tcPr>
          <w:p w:rsidR="009C141E" w:rsidRPr="00C6598A" w:rsidRDefault="009C141E" w:rsidP="006F0611">
            <w:pPr>
              <w:spacing w:before="60" w:after="60"/>
              <w:jc w:val="center"/>
              <w:rPr>
                <w:sz w:val="20"/>
                <w:szCs w:val="20"/>
              </w:rPr>
            </w:pPr>
            <w:r>
              <w:rPr>
                <w:sz w:val="20"/>
                <w:szCs w:val="20"/>
              </w:rPr>
              <w:t>34,6</w:t>
            </w:r>
          </w:p>
        </w:tc>
        <w:tc>
          <w:tcPr>
            <w:tcW w:w="342" w:type="pct"/>
          </w:tcPr>
          <w:p w:rsidR="009C141E" w:rsidRPr="004D66BC" w:rsidRDefault="009C141E" w:rsidP="009C141E">
            <w:pPr>
              <w:spacing w:before="60" w:after="60"/>
              <w:jc w:val="center"/>
              <w:rPr>
                <w:sz w:val="20"/>
                <w:szCs w:val="20"/>
              </w:rPr>
            </w:pPr>
            <w:r>
              <w:rPr>
                <w:sz w:val="20"/>
                <w:szCs w:val="20"/>
              </w:rPr>
              <w:t>86,5</w:t>
            </w:r>
          </w:p>
        </w:tc>
        <w:tc>
          <w:tcPr>
            <w:tcW w:w="342" w:type="pct"/>
          </w:tcPr>
          <w:p w:rsidR="009C141E" w:rsidRPr="004D66BC" w:rsidRDefault="00E44B40" w:rsidP="006F0611">
            <w:pPr>
              <w:spacing w:before="60" w:after="60"/>
              <w:jc w:val="center"/>
              <w:rPr>
                <w:sz w:val="20"/>
                <w:szCs w:val="20"/>
              </w:rPr>
            </w:pPr>
            <w:r>
              <w:rPr>
                <w:sz w:val="20"/>
                <w:szCs w:val="20"/>
              </w:rPr>
              <w:t>86,5</w:t>
            </w:r>
          </w:p>
        </w:tc>
        <w:tc>
          <w:tcPr>
            <w:tcW w:w="849" w:type="pct"/>
            <w:vMerge/>
          </w:tcPr>
          <w:p w:rsidR="009C141E" w:rsidRDefault="009C141E" w:rsidP="005F7E1C">
            <w:pPr>
              <w:spacing w:before="60" w:after="60"/>
              <w:jc w:val="center"/>
              <w:rPr>
                <w:sz w:val="20"/>
                <w:szCs w:val="20"/>
              </w:rPr>
            </w:pPr>
          </w:p>
        </w:tc>
      </w:tr>
      <w:tr w:rsidR="000428CF" w:rsidRPr="00C040E1" w:rsidTr="00FC3E18">
        <w:trPr>
          <w:trHeight w:val="257"/>
        </w:trPr>
        <w:tc>
          <w:tcPr>
            <w:tcW w:w="214" w:type="pct"/>
            <w:vMerge w:val="restart"/>
          </w:tcPr>
          <w:p w:rsidR="000428CF" w:rsidRPr="00C6598A" w:rsidRDefault="000428CF" w:rsidP="00C15870">
            <w:pPr>
              <w:autoSpaceDE/>
              <w:autoSpaceDN/>
              <w:spacing w:before="60" w:after="60"/>
              <w:ind w:right="-108"/>
              <w:rPr>
                <w:sz w:val="20"/>
                <w:szCs w:val="20"/>
              </w:rPr>
            </w:pPr>
            <w:r>
              <w:rPr>
                <w:sz w:val="20"/>
                <w:szCs w:val="20"/>
              </w:rPr>
              <w:t>4.</w:t>
            </w:r>
          </w:p>
        </w:tc>
        <w:tc>
          <w:tcPr>
            <w:tcW w:w="1777" w:type="pct"/>
            <w:gridSpan w:val="3"/>
            <w:vMerge w:val="restart"/>
          </w:tcPr>
          <w:p w:rsidR="000428CF" w:rsidRPr="006E1719" w:rsidRDefault="000428CF" w:rsidP="0086735F">
            <w:pPr>
              <w:spacing w:before="60" w:after="60"/>
              <w:rPr>
                <w:sz w:val="20"/>
                <w:szCs w:val="20"/>
              </w:rPr>
            </w:pPr>
            <w:r w:rsidRPr="006E1719">
              <w:rPr>
                <w:sz w:val="20"/>
                <w:szCs w:val="20"/>
              </w:rPr>
              <w:t>Информирование населения через средства массовой информации</w:t>
            </w:r>
          </w:p>
        </w:tc>
        <w:tc>
          <w:tcPr>
            <w:tcW w:w="613" w:type="pct"/>
          </w:tcPr>
          <w:p w:rsidR="000428CF" w:rsidRPr="00C6598A" w:rsidRDefault="000428CF" w:rsidP="0086735F">
            <w:pPr>
              <w:spacing w:before="60" w:after="60"/>
              <w:rPr>
                <w:sz w:val="20"/>
                <w:szCs w:val="20"/>
              </w:rPr>
            </w:pPr>
            <w:r>
              <w:rPr>
                <w:sz w:val="20"/>
                <w:szCs w:val="20"/>
              </w:rPr>
              <w:t>Всего</w:t>
            </w:r>
          </w:p>
        </w:tc>
        <w:tc>
          <w:tcPr>
            <w:tcW w:w="521" w:type="pct"/>
          </w:tcPr>
          <w:p w:rsidR="000428CF" w:rsidRPr="007A69A6" w:rsidRDefault="00D66946" w:rsidP="009B7045">
            <w:pPr>
              <w:spacing w:before="60" w:after="60"/>
              <w:jc w:val="center"/>
              <w:rPr>
                <w:sz w:val="20"/>
                <w:szCs w:val="20"/>
              </w:rPr>
            </w:pPr>
            <w:r>
              <w:rPr>
                <w:sz w:val="20"/>
                <w:szCs w:val="20"/>
              </w:rPr>
              <w:t>45 358,2</w:t>
            </w:r>
          </w:p>
        </w:tc>
        <w:tc>
          <w:tcPr>
            <w:tcW w:w="342" w:type="pct"/>
          </w:tcPr>
          <w:p w:rsidR="000428CF" w:rsidRPr="00992AAC" w:rsidRDefault="000428CF" w:rsidP="00FC3E18">
            <w:pPr>
              <w:spacing w:before="60" w:after="60"/>
              <w:jc w:val="center"/>
              <w:rPr>
                <w:sz w:val="20"/>
                <w:szCs w:val="20"/>
              </w:rPr>
            </w:pPr>
            <w:r w:rsidRPr="00992AAC">
              <w:rPr>
                <w:sz w:val="20"/>
                <w:szCs w:val="20"/>
              </w:rPr>
              <w:t>15 213,9</w:t>
            </w:r>
          </w:p>
        </w:tc>
        <w:tc>
          <w:tcPr>
            <w:tcW w:w="342" w:type="pct"/>
          </w:tcPr>
          <w:p w:rsidR="000428CF" w:rsidRPr="005A60BD" w:rsidRDefault="000428CF" w:rsidP="00FC3E18">
            <w:pPr>
              <w:spacing w:before="60" w:after="60"/>
              <w:jc w:val="center"/>
              <w:rPr>
                <w:sz w:val="20"/>
                <w:szCs w:val="20"/>
              </w:rPr>
            </w:pPr>
            <w:r w:rsidRPr="005A60BD">
              <w:rPr>
                <w:sz w:val="20"/>
                <w:szCs w:val="20"/>
              </w:rPr>
              <w:t>1</w:t>
            </w:r>
            <w:r w:rsidR="00FC3E18">
              <w:rPr>
                <w:sz w:val="20"/>
                <w:szCs w:val="20"/>
              </w:rPr>
              <w:t>5</w:t>
            </w:r>
            <w:r>
              <w:rPr>
                <w:sz w:val="20"/>
                <w:szCs w:val="20"/>
              </w:rPr>
              <w:t xml:space="preserve"> </w:t>
            </w:r>
            <w:r w:rsidR="00FC3E18">
              <w:rPr>
                <w:sz w:val="20"/>
                <w:szCs w:val="20"/>
              </w:rPr>
              <w:t>035</w:t>
            </w:r>
            <w:r w:rsidRPr="005A60BD">
              <w:rPr>
                <w:sz w:val="20"/>
                <w:szCs w:val="20"/>
              </w:rPr>
              <w:t>,</w:t>
            </w:r>
            <w:r w:rsidR="00FC3E18">
              <w:rPr>
                <w:sz w:val="20"/>
                <w:szCs w:val="20"/>
              </w:rPr>
              <w:t>3</w:t>
            </w:r>
          </w:p>
        </w:tc>
        <w:tc>
          <w:tcPr>
            <w:tcW w:w="342" w:type="pct"/>
          </w:tcPr>
          <w:p w:rsidR="000428CF" w:rsidRPr="005A60BD" w:rsidRDefault="00D66946" w:rsidP="00E44B40">
            <w:pPr>
              <w:spacing w:before="60" w:after="60"/>
              <w:jc w:val="center"/>
              <w:rPr>
                <w:sz w:val="20"/>
                <w:szCs w:val="20"/>
              </w:rPr>
            </w:pPr>
            <w:r>
              <w:rPr>
                <w:sz w:val="20"/>
                <w:szCs w:val="20"/>
              </w:rPr>
              <w:t>15 109,0</w:t>
            </w:r>
          </w:p>
        </w:tc>
        <w:tc>
          <w:tcPr>
            <w:tcW w:w="849" w:type="pct"/>
            <w:vMerge w:val="restart"/>
          </w:tcPr>
          <w:p w:rsidR="000428CF" w:rsidRPr="00C6598A" w:rsidRDefault="000428CF" w:rsidP="007A1BAD">
            <w:pPr>
              <w:spacing w:before="60" w:after="60"/>
              <w:jc w:val="center"/>
              <w:rPr>
                <w:sz w:val="20"/>
                <w:szCs w:val="20"/>
              </w:rPr>
            </w:pPr>
          </w:p>
        </w:tc>
      </w:tr>
      <w:tr w:rsidR="000428CF" w:rsidRPr="00C040E1" w:rsidTr="00992AAC">
        <w:trPr>
          <w:trHeight w:val="257"/>
        </w:trPr>
        <w:tc>
          <w:tcPr>
            <w:tcW w:w="214" w:type="pct"/>
            <w:vMerge/>
          </w:tcPr>
          <w:p w:rsidR="000428CF" w:rsidRDefault="000428CF" w:rsidP="00C15870">
            <w:pPr>
              <w:autoSpaceDE/>
              <w:autoSpaceDN/>
              <w:spacing w:before="60" w:after="60"/>
              <w:ind w:right="-108"/>
              <w:rPr>
                <w:sz w:val="20"/>
                <w:szCs w:val="20"/>
              </w:rPr>
            </w:pPr>
          </w:p>
        </w:tc>
        <w:tc>
          <w:tcPr>
            <w:tcW w:w="1777" w:type="pct"/>
            <w:gridSpan w:val="3"/>
            <w:vMerge/>
          </w:tcPr>
          <w:p w:rsidR="000428CF" w:rsidRPr="006E1719" w:rsidRDefault="000428CF" w:rsidP="0086735F">
            <w:pPr>
              <w:spacing w:before="60" w:after="60"/>
              <w:rPr>
                <w:sz w:val="20"/>
                <w:szCs w:val="20"/>
              </w:rPr>
            </w:pPr>
          </w:p>
        </w:tc>
        <w:tc>
          <w:tcPr>
            <w:tcW w:w="613" w:type="pct"/>
          </w:tcPr>
          <w:p w:rsidR="000428CF" w:rsidRPr="00992AAC" w:rsidRDefault="000428CF" w:rsidP="0086735F">
            <w:pPr>
              <w:spacing w:before="60" w:after="60"/>
              <w:rPr>
                <w:sz w:val="20"/>
                <w:szCs w:val="20"/>
              </w:rPr>
            </w:pPr>
            <w:r w:rsidRPr="00992AAC">
              <w:rPr>
                <w:sz w:val="20"/>
                <w:szCs w:val="20"/>
              </w:rPr>
              <w:t>Бюджет Ханты-</w:t>
            </w:r>
            <w:r w:rsidRPr="00992AAC">
              <w:rPr>
                <w:sz w:val="20"/>
                <w:szCs w:val="20"/>
              </w:rPr>
              <w:lastRenderedPageBreak/>
              <w:t>Мансийского округа Югры</w:t>
            </w:r>
          </w:p>
        </w:tc>
        <w:tc>
          <w:tcPr>
            <w:tcW w:w="521" w:type="pct"/>
          </w:tcPr>
          <w:p w:rsidR="000428CF" w:rsidRDefault="00D66946" w:rsidP="00FC3E18">
            <w:pPr>
              <w:jc w:val="center"/>
            </w:pPr>
            <w:r>
              <w:rPr>
                <w:sz w:val="20"/>
                <w:szCs w:val="20"/>
              </w:rPr>
              <w:lastRenderedPageBreak/>
              <w:t>464,3</w:t>
            </w:r>
          </w:p>
        </w:tc>
        <w:tc>
          <w:tcPr>
            <w:tcW w:w="342" w:type="pct"/>
          </w:tcPr>
          <w:p w:rsidR="000428CF" w:rsidRPr="00C6598A" w:rsidRDefault="000428CF" w:rsidP="00FC3E18">
            <w:pPr>
              <w:spacing w:before="60" w:after="60"/>
              <w:jc w:val="center"/>
              <w:rPr>
                <w:sz w:val="20"/>
                <w:szCs w:val="20"/>
              </w:rPr>
            </w:pPr>
            <w:r>
              <w:rPr>
                <w:sz w:val="20"/>
                <w:szCs w:val="20"/>
              </w:rPr>
              <w:t>150</w:t>
            </w:r>
          </w:p>
        </w:tc>
        <w:tc>
          <w:tcPr>
            <w:tcW w:w="342" w:type="pct"/>
          </w:tcPr>
          <w:p w:rsidR="000428CF" w:rsidRPr="005A60BD" w:rsidRDefault="000428CF" w:rsidP="00FC3E18">
            <w:pPr>
              <w:spacing w:before="60" w:after="60"/>
              <w:jc w:val="center"/>
              <w:rPr>
                <w:sz w:val="20"/>
                <w:szCs w:val="20"/>
              </w:rPr>
            </w:pPr>
            <w:r>
              <w:rPr>
                <w:sz w:val="20"/>
                <w:szCs w:val="20"/>
              </w:rPr>
              <w:t>0</w:t>
            </w:r>
          </w:p>
        </w:tc>
        <w:tc>
          <w:tcPr>
            <w:tcW w:w="342" w:type="pct"/>
          </w:tcPr>
          <w:p w:rsidR="000428CF" w:rsidRPr="004D66BC" w:rsidRDefault="00D66946" w:rsidP="00FC3E18">
            <w:pPr>
              <w:spacing w:before="60" w:after="60"/>
              <w:jc w:val="center"/>
              <w:rPr>
                <w:sz w:val="20"/>
                <w:szCs w:val="20"/>
              </w:rPr>
            </w:pPr>
            <w:r>
              <w:rPr>
                <w:sz w:val="20"/>
                <w:szCs w:val="20"/>
              </w:rPr>
              <w:t>314,3</w:t>
            </w:r>
          </w:p>
        </w:tc>
        <w:tc>
          <w:tcPr>
            <w:tcW w:w="849" w:type="pct"/>
            <w:vMerge/>
          </w:tcPr>
          <w:p w:rsidR="000428CF" w:rsidRPr="00C6598A" w:rsidRDefault="000428CF" w:rsidP="007A1BAD">
            <w:pPr>
              <w:spacing w:before="60" w:after="60"/>
              <w:jc w:val="center"/>
              <w:rPr>
                <w:sz w:val="20"/>
                <w:szCs w:val="20"/>
              </w:rPr>
            </w:pPr>
          </w:p>
        </w:tc>
      </w:tr>
      <w:tr w:rsidR="000428CF" w:rsidRPr="00C040E1" w:rsidTr="00FC3E18">
        <w:trPr>
          <w:trHeight w:val="311"/>
        </w:trPr>
        <w:tc>
          <w:tcPr>
            <w:tcW w:w="214" w:type="pct"/>
            <w:vMerge/>
          </w:tcPr>
          <w:p w:rsidR="000428CF" w:rsidRPr="00C6598A" w:rsidRDefault="000428CF" w:rsidP="00AA2B2F">
            <w:pPr>
              <w:numPr>
                <w:ilvl w:val="0"/>
                <w:numId w:val="2"/>
              </w:numPr>
              <w:tabs>
                <w:tab w:val="num" w:pos="-1188"/>
              </w:tabs>
              <w:autoSpaceDE/>
              <w:autoSpaceDN/>
              <w:spacing w:before="60" w:after="60"/>
              <w:ind w:left="0" w:right="-108" w:firstLine="0"/>
              <w:rPr>
                <w:sz w:val="20"/>
                <w:szCs w:val="20"/>
              </w:rPr>
            </w:pPr>
          </w:p>
        </w:tc>
        <w:tc>
          <w:tcPr>
            <w:tcW w:w="1777" w:type="pct"/>
            <w:gridSpan w:val="3"/>
            <w:vMerge/>
          </w:tcPr>
          <w:p w:rsidR="000428CF" w:rsidRDefault="000428CF" w:rsidP="0086735F">
            <w:pPr>
              <w:spacing w:before="60" w:after="60"/>
              <w:rPr>
                <w:sz w:val="20"/>
                <w:szCs w:val="20"/>
              </w:rPr>
            </w:pPr>
          </w:p>
        </w:tc>
        <w:tc>
          <w:tcPr>
            <w:tcW w:w="613" w:type="pct"/>
          </w:tcPr>
          <w:p w:rsidR="000428CF" w:rsidRPr="00C6598A" w:rsidRDefault="000428CF" w:rsidP="0086735F">
            <w:pPr>
              <w:spacing w:before="60" w:after="60"/>
              <w:rPr>
                <w:sz w:val="20"/>
                <w:szCs w:val="20"/>
              </w:rPr>
            </w:pPr>
            <w:r w:rsidRPr="00C6598A">
              <w:rPr>
                <w:sz w:val="20"/>
                <w:szCs w:val="20"/>
              </w:rPr>
              <w:t>Бюджет городского округа города Урай</w:t>
            </w:r>
          </w:p>
        </w:tc>
        <w:tc>
          <w:tcPr>
            <w:tcW w:w="521" w:type="pct"/>
          </w:tcPr>
          <w:p w:rsidR="000428CF" w:rsidRDefault="000428CF" w:rsidP="00E44B40">
            <w:pPr>
              <w:spacing w:before="60" w:after="60"/>
              <w:jc w:val="center"/>
              <w:rPr>
                <w:sz w:val="20"/>
                <w:szCs w:val="20"/>
              </w:rPr>
            </w:pPr>
            <w:r>
              <w:rPr>
                <w:sz w:val="20"/>
                <w:szCs w:val="20"/>
              </w:rPr>
              <w:t xml:space="preserve">44 </w:t>
            </w:r>
            <w:r w:rsidR="00E44B40">
              <w:rPr>
                <w:sz w:val="20"/>
                <w:szCs w:val="20"/>
              </w:rPr>
              <w:t>893</w:t>
            </w:r>
            <w:r>
              <w:rPr>
                <w:sz w:val="20"/>
                <w:szCs w:val="20"/>
              </w:rPr>
              <w:t>,</w:t>
            </w:r>
            <w:r w:rsidR="00E44B40">
              <w:rPr>
                <w:sz w:val="20"/>
                <w:szCs w:val="20"/>
              </w:rPr>
              <w:t>9</w:t>
            </w:r>
          </w:p>
        </w:tc>
        <w:tc>
          <w:tcPr>
            <w:tcW w:w="342" w:type="pct"/>
          </w:tcPr>
          <w:p w:rsidR="000428CF" w:rsidRDefault="000428CF" w:rsidP="00FC3E18">
            <w:pPr>
              <w:spacing w:before="60" w:after="60"/>
              <w:jc w:val="center"/>
              <w:rPr>
                <w:sz w:val="20"/>
                <w:szCs w:val="20"/>
              </w:rPr>
            </w:pPr>
            <w:r w:rsidRPr="00992AAC">
              <w:rPr>
                <w:sz w:val="20"/>
                <w:szCs w:val="20"/>
              </w:rPr>
              <w:t>15 063,9</w:t>
            </w:r>
          </w:p>
        </w:tc>
        <w:tc>
          <w:tcPr>
            <w:tcW w:w="342" w:type="pct"/>
          </w:tcPr>
          <w:p w:rsidR="000428CF" w:rsidRPr="005A60BD" w:rsidRDefault="00FC3E18" w:rsidP="00FC3E18">
            <w:pPr>
              <w:spacing w:before="60" w:after="60"/>
              <w:jc w:val="center"/>
              <w:rPr>
                <w:sz w:val="20"/>
                <w:szCs w:val="20"/>
              </w:rPr>
            </w:pPr>
            <w:r w:rsidRPr="005A60BD">
              <w:rPr>
                <w:sz w:val="20"/>
                <w:szCs w:val="20"/>
              </w:rPr>
              <w:t>1</w:t>
            </w:r>
            <w:r>
              <w:rPr>
                <w:sz w:val="20"/>
                <w:szCs w:val="20"/>
              </w:rPr>
              <w:t>5 035</w:t>
            </w:r>
            <w:r w:rsidRPr="005A60BD">
              <w:rPr>
                <w:sz w:val="20"/>
                <w:szCs w:val="20"/>
              </w:rPr>
              <w:t>,</w:t>
            </w:r>
            <w:r>
              <w:rPr>
                <w:sz w:val="20"/>
                <w:szCs w:val="20"/>
              </w:rPr>
              <w:t>3</w:t>
            </w:r>
          </w:p>
        </w:tc>
        <w:tc>
          <w:tcPr>
            <w:tcW w:w="342" w:type="pct"/>
          </w:tcPr>
          <w:p w:rsidR="000428CF" w:rsidRDefault="009B7045" w:rsidP="00FC3E18">
            <w:pPr>
              <w:spacing w:before="60" w:after="60"/>
              <w:jc w:val="center"/>
              <w:rPr>
                <w:sz w:val="20"/>
                <w:szCs w:val="20"/>
              </w:rPr>
            </w:pPr>
            <w:r>
              <w:rPr>
                <w:sz w:val="20"/>
                <w:szCs w:val="20"/>
              </w:rPr>
              <w:t>14 794,7</w:t>
            </w:r>
          </w:p>
        </w:tc>
        <w:tc>
          <w:tcPr>
            <w:tcW w:w="849" w:type="pct"/>
            <w:vMerge/>
          </w:tcPr>
          <w:p w:rsidR="000428CF" w:rsidRPr="00C6598A" w:rsidRDefault="000428CF" w:rsidP="007A1BAD">
            <w:pPr>
              <w:spacing w:before="60" w:after="60"/>
              <w:jc w:val="center"/>
              <w:rPr>
                <w:sz w:val="20"/>
                <w:szCs w:val="20"/>
              </w:rPr>
            </w:pPr>
          </w:p>
        </w:tc>
      </w:tr>
      <w:tr w:rsidR="00C15870" w:rsidRPr="00C040E1" w:rsidTr="00AA2B2F">
        <w:trPr>
          <w:trHeight w:val="311"/>
        </w:trPr>
        <w:tc>
          <w:tcPr>
            <w:tcW w:w="214" w:type="pct"/>
          </w:tcPr>
          <w:p w:rsidR="00C15870" w:rsidRPr="00C6598A" w:rsidRDefault="00C15870" w:rsidP="00C15870">
            <w:pPr>
              <w:autoSpaceDE/>
              <w:autoSpaceDN/>
              <w:spacing w:before="60" w:after="60"/>
              <w:ind w:right="-108"/>
              <w:rPr>
                <w:sz w:val="20"/>
                <w:szCs w:val="20"/>
              </w:rPr>
            </w:pPr>
            <w:r>
              <w:rPr>
                <w:sz w:val="20"/>
                <w:szCs w:val="20"/>
              </w:rPr>
              <w:t>4.1.</w:t>
            </w:r>
          </w:p>
        </w:tc>
        <w:tc>
          <w:tcPr>
            <w:tcW w:w="1777" w:type="pct"/>
            <w:gridSpan w:val="3"/>
          </w:tcPr>
          <w:p w:rsidR="00C15870" w:rsidRDefault="00C15870" w:rsidP="0086735F">
            <w:pPr>
              <w:spacing w:before="60" w:after="60"/>
              <w:rPr>
                <w:sz w:val="20"/>
                <w:szCs w:val="20"/>
              </w:rPr>
            </w:pPr>
            <w:r w:rsidRPr="00D34982">
              <w:rPr>
                <w:sz w:val="20"/>
                <w:szCs w:val="20"/>
              </w:rPr>
              <w:t>Проведение информационно-рекламных мероприятий</w:t>
            </w:r>
          </w:p>
        </w:tc>
        <w:tc>
          <w:tcPr>
            <w:tcW w:w="613" w:type="pct"/>
          </w:tcPr>
          <w:p w:rsidR="00C15870" w:rsidRPr="00C6598A" w:rsidRDefault="00C15870" w:rsidP="0086735F">
            <w:pPr>
              <w:spacing w:before="60" w:after="60"/>
              <w:rPr>
                <w:sz w:val="20"/>
                <w:szCs w:val="20"/>
              </w:rPr>
            </w:pPr>
            <w:r w:rsidRPr="00C6598A">
              <w:rPr>
                <w:sz w:val="20"/>
                <w:szCs w:val="20"/>
              </w:rPr>
              <w:t>Бюджет городского округа города Урай</w:t>
            </w:r>
          </w:p>
        </w:tc>
        <w:tc>
          <w:tcPr>
            <w:tcW w:w="521" w:type="pct"/>
          </w:tcPr>
          <w:p w:rsidR="00C15870" w:rsidRPr="00C6598A" w:rsidRDefault="00C15870" w:rsidP="0085736C">
            <w:pPr>
              <w:spacing w:before="60" w:after="60"/>
              <w:jc w:val="center"/>
              <w:rPr>
                <w:sz w:val="20"/>
                <w:szCs w:val="20"/>
              </w:rPr>
            </w:pPr>
            <w:r>
              <w:rPr>
                <w:sz w:val="20"/>
                <w:szCs w:val="20"/>
              </w:rPr>
              <w:t>4 200</w:t>
            </w:r>
          </w:p>
        </w:tc>
        <w:tc>
          <w:tcPr>
            <w:tcW w:w="342" w:type="pct"/>
          </w:tcPr>
          <w:p w:rsidR="00C15870" w:rsidRPr="00C6598A" w:rsidRDefault="00C15870" w:rsidP="000E5537">
            <w:pPr>
              <w:spacing w:before="60" w:after="60"/>
              <w:jc w:val="center"/>
              <w:rPr>
                <w:sz w:val="20"/>
                <w:szCs w:val="20"/>
              </w:rPr>
            </w:pPr>
            <w:r>
              <w:rPr>
                <w:sz w:val="20"/>
                <w:szCs w:val="20"/>
              </w:rPr>
              <w:t>1 400</w:t>
            </w:r>
          </w:p>
        </w:tc>
        <w:tc>
          <w:tcPr>
            <w:tcW w:w="342" w:type="pct"/>
          </w:tcPr>
          <w:p w:rsidR="00C15870" w:rsidRPr="00D34982" w:rsidRDefault="00C15870" w:rsidP="0086735F">
            <w:pPr>
              <w:spacing w:before="60" w:after="60"/>
              <w:jc w:val="center"/>
              <w:rPr>
                <w:sz w:val="20"/>
                <w:szCs w:val="20"/>
              </w:rPr>
            </w:pPr>
            <w:r>
              <w:rPr>
                <w:sz w:val="20"/>
                <w:szCs w:val="20"/>
              </w:rPr>
              <w:t>1 400</w:t>
            </w:r>
          </w:p>
        </w:tc>
        <w:tc>
          <w:tcPr>
            <w:tcW w:w="342" w:type="pct"/>
          </w:tcPr>
          <w:p w:rsidR="00C15870" w:rsidRPr="00D34982" w:rsidRDefault="00C15870" w:rsidP="0086735F">
            <w:pPr>
              <w:spacing w:before="60" w:after="60"/>
              <w:jc w:val="center"/>
              <w:rPr>
                <w:sz w:val="20"/>
                <w:szCs w:val="20"/>
              </w:rPr>
            </w:pPr>
            <w:r>
              <w:rPr>
                <w:sz w:val="20"/>
                <w:szCs w:val="20"/>
              </w:rPr>
              <w:t>1 400</w:t>
            </w:r>
          </w:p>
        </w:tc>
        <w:tc>
          <w:tcPr>
            <w:tcW w:w="849" w:type="pct"/>
          </w:tcPr>
          <w:p w:rsidR="004429BC" w:rsidRPr="006E1719" w:rsidRDefault="004429BC" w:rsidP="004429BC">
            <w:pPr>
              <w:pStyle w:val="ConsCell"/>
              <w:keepLines/>
              <w:widowControl/>
              <w:rPr>
                <w:rFonts w:ascii="Times New Roman" w:hAnsi="Times New Roman" w:cs="Times New Roman"/>
                <w:color w:val="000000"/>
              </w:rPr>
            </w:pPr>
            <w:r>
              <w:rPr>
                <w:rFonts w:ascii="Times New Roman" w:hAnsi="Times New Roman" w:cs="Times New Roman"/>
                <w:color w:val="000000"/>
              </w:rPr>
              <w:t>Пресс-служба администрации города Урай</w:t>
            </w:r>
          </w:p>
          <w:p w:rsidR="004429BC" w:rsidRPr="006E1719" w:rsidRDefault="004429BC" w:rsidP="004429BC">
            <w:pPr>
              <w:pStyle w:val="ConsCell"/>
              <w:keepLines/>
              <w:widowControl/>
              <w:rPr>
                <w:rFonts w:ascii="Times New Roman" w:hAnsi="Times New Roman" w:cs="Times New Roman"/>
                <w:color w:val="000000"/>
              </w:rPr>
            </w:pPr>
            <w:r w:rsidRPr="006E1719">
              <w:rPr>
                <w:rFonts w:ascii="Times New Roman" w:hAnsi="Times New Roman" w:cs="Times New Roman"/>
                <w:color w:val="000000"/>
              </w:rPr>
              <w:t xml:space="preserve">Муниципальное </w:t>
            </w:r>
            <w:r>
              <w:rPr>
                <w:rFonts w:ascii="Times New Roman" w:hAnsi="Times New Roman" w:cs="Times New Roman"/>
                <w:color w:val="000000"/>
              </w:rPr>
              <w:t>автономное</w:t>
            </w:r>
            <w:r w:rsidRPr="006E1719">
              <w:rPr>
                <w:rFonts w:ascii="Times New Roman" w:hAnsi="Times New Roman" w:cs="Times New Roman"/>
                <w:color w:val="000000"/>
              </w:rPr>
              <w:t xml:space="preserve"> образовательное учреждение дополнительного образования детей детско-юношеская  спортивная школа «Старт»</w:t>
            </w:r>
          </w:p>
          <w:p w:rsidR="004429BC" w:rsidRPr="006E1719" w:rsidRDefault="004429BC" w:rsidP="004429BC">
            <w:pPr>
              <w:pStyle w:val="ConsCell"/>
              <w:keepLines/>
              <w:widowControl/>
              <w:rPr>
                <w:rFonts w:ascii="Times New Roman" w:hAnsi="Times New Roman" w:cs="Times New Roman"/>
                <w:color w:val="000000"/>
              </w:rPr>
            </w:pPr>
            <w:r w:rsidRPr="006E1719">
              <w:rPr>
                <w:rFonts w:ascii="Times New Roman" w:hAnsi="Times New Roman" w:cs="Times New Roman"/>
                <w:color w:val="000000"/>
              </w:rPr>
              <w:t xml:space="preserve">Муниципальное </w:t>
            </w:r>
            <w:r>
              <w:rPr>
                <w:rFonts w:ascii="Times New Roman" w:hAnsi="Times New Roman" w:cs="Times New Roman"/>
                <w:color w:val="000000"/>
              </w:rPr>
              <w:t>автономное</w:t>
            </w:r>
            <w:r w:rsidRPr="006E1719">
              <w:rPr>
                <w:rFonts w:ascii="Times New Roman" w:hAnsi="Times New Roman" w:cs="Times New Roman"/>
                <w:color w:val="000000"/>
              </w:rPr>
              <w:t xml:space="preserve"> образовательное учреждение </w:t>
            </w:r>
            <w:proofErr w:type="gramStart"/>
            <w:r w:rsidRPr="006E1719">
              <w:rPr>
                <w:rFonts w:ascii="Times New Roman" w:hAnsi="Times New Roman" w:cs="Times New Roman"/>
                <w:color w:val="000000"/>
              </w:rPr>
              <w:t>дополнительного</w:t>
            </w:r>
            <w:proofErr w:type="gramEnd"/>
            <w:r w:rsidRPr="006E1719">
              <w:rPr>
                <w:rFonts w:ascii="Times New Roman" w:hAnsi="Times New Roman" w:cs="Times New Roman"/>
                <w:color w:val="000000"/>
              </w:rPr>
              <w:t xml:space="preserve"> образования детей детско-юношеская  спортивная школа «Звезды Югры»</w:t>
            </w:r>
          </w:p>
          <w:p w:rsidR="004429BC" w:rsidRPr="006E1719" w:rsidRDefault="004429BC" w:rsidP="004429BC">
            <w:pPr>
              <w:pStyle w:val="ConsCell"/>
              <w:keepLines/>
              <w:widowControl/>
              <w:rPr>
                <w:rFonts w:ascii="Times New Roman" w:hAnsi="Times New Roman" w:cs="Times New Roman"/>
                <w:color w:val="000000"/>
              </w:rPr>
            </w:pPr>
            <w:r w:rsidRPr="006E1719">
              <w:rPr>
                <w:rFonts w:ascii="Times New Roman" w:hAnsi="Times New Roman" w:cs="Times New Roman"/>
                <w:color w:val="000000"/>
              </w:rPr>
              <w:t>Муниципальное автономное учреждение «Культура»</w:t>
            </w:r>
          </w:p>
          <w:p w:rsidR="004429BC" w:rsidRPr="006E1719" w:rsidRDefault="004429BC" w:rsidP="004429BC">
            <w:pPr>
              <w:pStyle w:val="ConsCell"/>
              <w:keepLines/>
              <w:widowControl/>
              <w:rPr>
                <w:rFonts w:ascii="Times New Roman" w:hAnsi="Times New Roman" w:cs="Times New Roman"/>
                <w:color w:val="000000"/>
              </w:rPr>
            </w:pPr>
            <w:r w:rsidRPr="006E1719">
              <w:rPr>
                <w:rFonts w:ascii="Times New Roman" w:hAnsi="Times New Roman" w:cs="Times New Roman"/>
                <w:color w:val="000000"/>
              </w:rPr>
              <w:t>Муниципальное казенное учреждение «Управление жилищно-коммунального хозяйства»</w:t>
            </w:r>
          </w:p>
          <w:p w:rsidR="00C15870" w:rsidRPr="006E1719" w:rsidRDefault="004429BC" w:rsidP="004429BC">
            <w:pPr>
              <w:spacing w:before="60" w:after="60"/>
              <w:rPr>
                <w:sz w:val="20"/>
                <w:szCs w:val="20"/>
              </w:rPr>
            </w:pPr>
            <w:r w:rsidRPr="006E1719">
              <w:rPr>
                <w:color w:val="000000"/>
                <w:sz w:val="20"/>
                <w:szCs w:val="20"/>
              </w:rPr>
              <w:t>Муниципальное автономное учреждение «</w:t>
            </w:r>
            <w:proofErr w:type="gramStart"/>
            <w:r w:rsidRPr="006E1719">
              <w:rPr>
                <w:color w:val="000000"/>
                <w:sz w:val="20"/>
                <w:szCs w:val="20"/>
              </w:rPr>
              <w:t>Городской</w:t>
            </w:r>
            <w:proofErr w:type="gramEnd"/>
            <w:r w:rsidRPr="006E1719">
              <w:rPr>
                <w:color w:val="000000"/>
                <w:sz w:val="20"/>
                <w:szCs w:val="20"/>
              </w:rPr>
              <w:t xml:space="preserve"> методический центр»</w:t>
            </w:r>
          </w:p>
        </w:tc>
      </w:tr>
      <w:tr w:rsidR="00143884" w:rsidRPr="00C040E1" w:rsidTr="00FC3E18">
        <w:trPr>
          <w:trHeight w:val="311"/>
        </w:trPr>
        <w:tc>
          <w:tcPr>
            <w:tcW w:w="214" w:type="pct"/>
            <w:vMerge w:val="restart"/>
          </w:tcPr>
          <w:p w:rsidR="00143884" w:rsidRDefault="00143884" w:rsidP="00C15870">
            <w:pPr>
              <w:spacing w:before="60" w:after="60"/>
              <w:ind w:right="-108"/>
              <w:rPr>
                <w:sz w:val="20"/>
                <w:szCs w:val="20"/>
              </w:rPr>
            </w:pPr>
            <w:r>
              <w:rPr>
                <w:sz w:val="20"/>
                <w:szCs w:val="20"/>
              </w:rPr>
              <w:t>4.2.</w:t>
            </w:r>
          </w:p>
        </w:tc>
        <w:tc>
          <w:tcPr>
            <w:tcW w:w="1777" w:type="pct"/>
            <w:gridSpan w:val="3"/>
            <w:vMerge w:val="restart"/>
          </w:tcPr>
          <w:p w:rsidR="00143884" w:rsidRPr="006E1719" w:rsidRDefault="00143884" w:rsidP="0086735F">
            <w:pPr>
              <w:spacing w:before="60" w:after="60"/>
              <w:rPr>
                <w:sz w:val="20"/>
                <w:szCs w:val="20"/>
              </w:rPr>
            </w:pPr>
            <w:r w:rsidRPr="006E1719">
              <w:rPr>
                <w:sz w:val="20"/>
                <w:szCs w:val="20"/>
              </w:rPr>
              <w:t>Обеспечение деятельности муниципального бюджетного учреждения газета «Знамя»</w:t>
            </w:r>
          </w:p>
        </w:tc>
        <w:tc>
          <w:tcPr>
            <w:tcW w:w="613" w:type="pct"/>
          </w:tcPr>
          <w:p w:rsidR="00143884" w:rsidRPr="006E1719" w:rsidRDefault="00143884" w:rsidP="0086735F">
            <w:pPr>
              <w:spacing w:before="60" w:after="60"/>
              <w:rPr>
                <w:sz w:val="20"/>
                <w:szCs w:val="20"/>
              </w:rPr>
            </w:pPr>
            <w:r>
              <w:rPr>
                <w:sz w:val="20"/>
                <w:szCs w:val="20"/>
              </w:rPr>
              <w:t>Всего</w:t>
            </w:r>
          </w:p>
        </w:tc>
        <w:tc>
          <w:tcPr>
            <w:tcW w:w="521" w:type="pct"/>
          </w:tcPr>
          <w:p w:rsidR="00143884" w:rsidRPr="007A69A6" w:rsidRDefault="00D66946" w:rsidP="00E44B40">
            <w:pPr>
              <w:spacing w:before="60" w:after="60"/>
              <w:jc w:val="center"/>
              <w:rPr>
                <w:sz w:val="20"/>
                <w:szCs w:val="20"/>
              </w:rPr>
            </w:pPr>
            <w:r>
              <w:rPr>
                <w:sz w:val="20"/>
                <w:szCs w:val="20"/>
              </w:rPr>
              <w:t>41 158,2</w:t>
            </w:r>
          </w:p>
        </w:tc>
        <w:tc>
          <w:tcPr>
            <w:tcW w:w="342" w:type="pct"/>
          </w:tcPr>
          <w:p w:rsidR="00143884" w:rsidRPr="005A60BD" w:rsidRDefault="00143884" w:rsidP="00FC3E18">
            <w:pPr>
              <w:spacing w:before="60" w:after="60"/>
              <w:jc w:val="center"/>
              <w:rPr>
                <w:sz w:val="20"/>
                <w:szCs w:val="20"/>
              </w:rPr>
            </w:pPr>
            <w:r w:rsidRPr="005A60BD">
              <w:rPr>
                <w:sz w:val="20"/>
                <w:szCs w:val="20"/>
              </w:rPr>
              <w:t>13</w:t>
            </w:r>
            <w:r>
              <w:rPr>
                <w:sz w:val="20"/>
                <w:szCs w:val="20"/>
                <w:lang w:val="en-US"/>
              </w:rPr>
              <w:t xml:space="preserve"> </w:t>
            </w:r>
            <w:r>
              <w:rPr>
                <w:sz w:val="20"/>
                <w:szCs w:val="20"/>
              </w:rPr>
              <w:t>813</w:t>
            </w:r>
            <w:r w:rsidRPr="005A60BD">
              <w:rPr>
                <w:sz w:val="20"/>
                <w:szCs w:val="20"/>
              </w:rPr>
              <w:t>,</w:t>
            </w:r>
            <w:r>
              <w:rPr>
                <w:sz w:val="20"/>
                <w:szCs w:val="20"/>
              </w:rPr>
              <w:t>9</w:t>
            </w:r>
          </w:p>
        </w:tc>
        <w:tc>
          <w:tcPr>
            <w:tcW w:w="342" w:type="pct"/>
          </w:tcPr>
          <w:p w:rsidR="00143884" w:rsidRPr="005A60BD" w:rsidRDefault="00143884" w:rsidP="007D5D23">
            <w:pPr>
              <w:spacing w:before="60" w:after="60"/>
              <w:jc w:val="center"/>
              <w:rPr>
                <w:sz w:val="20"/>
                <w:szCs w:val="20"/>
              </w:rPr>
            </w:pPr>
            <w:r w:rsidRPr="005A60BD">
              <w:rPr>
                <w:sz w:val="20"/>
                <w:szCs w:val="20"/>
              </w:rPr>
              <w:t>13</w:t>
            </w:r>
            <w:r>
              <w:rPr>
                <w:sz w:val="20"/>
                <w:szCs w:val="20"/>
                <w:lang w:val="en-US"/>
              </w:rPr>
              <w:t xml:space="preserve"> </w:t>
            </w:r>
            <w:r w:rsidR="007D5D23">
              <w:rPr>
                <w:sz w:val="20"/>
                <w:szCs w:val="20"/>
              </w:rPr>
              <w:t>635</w:t>
            </w:r>
            <w:r w:rsidRPr="005A60BD">
              <w:rPr>
                <w:sz w:val="20"/>
                <w:szCs w:val="20"/>
              </w:rPr>
              <w:t>,</w:t>
            </w:r>
            <w:r w:rsidR="007D5D23">
              <w:rPr>
                <w:sz w:val="20"/>
                <w:szCs w:val="20"/>
              </w:rPr>
              <w:t>3</w:t>
            </w:r>
          </w:p>
        </w:tc>
        <w:tc>
          <w:tcPr>
            <w:tcW w:w="342" w:type="pct"/>
          </w:tcPr>
          <w:p w:rsidR="00143884" w:rsidRPr="005A60BD" w:rsidRDefault="00D66946" w:rsidP="00E44B40">
            <w:pPr>
              <w:spacing w:before="60" w:after="60"/>
              <w:jc w:val="center"/>
              <w:rPr>
                <w:sz w:val="20"/>
                <w:szCs w:val="20"/>
              </w:rPr>
            </w:pPr>
            <w:r>
              <w:rPr>
                <w:sz w:val="20"/>
                <w:szCs w:val="20"/>
              </w:rPr>
              <w:t>13 709,0</w:t>
            </w:r>
          </w:p>
        </w:tc>
        <w:tc>
          <w:tcPr>
            <w:tcW w:w="849" w:type="pct"/>
            <w:vMerge w:val="restart"/>
          </w:tcPr>
          <w:p w:rsidR="00143884" w:rsidRPr="006E1719" w:rsidRDefault="00143884" w:rsidP="006E1719">
            <w:pPr>
              <w:pStyle w:val="ConsCell"/>
              <w:keepLines/>
              <w:rPr>
                <w:rFonts w:ascii="Times New Roman" w:hAnsi="Times New Roman" w:cs="Times New Roman"/>
                <w:color w:val="000000"/>
              </w:rPr>
            </w:pPr>
          </w:p>
        </w:tc>
      </w:tr>
      <w:tr w:rsidR="00143884" w:rsidRPr="00C040E1" w:rsidTr="00FC3E18">
        <w:trPr>
          <w:trHeight w:val="225"/>
        </w:trPr>
        <w:tc>
          <w:tcPr>
            <w:tcW w:w="214" w:type="pct"/>
            <w:vMerge/>
          </w:tcPr>
          <w:p w:rsidR="00143884" w:rsidRDefault="00143884" w:rsidP="00AA2B2F">
            <w:pPr>
              <w:autoSpaceDE/>
              <w:autoSpaceDN/>
              <w:spacing w:before="60" w:after="60"/>
              <w:ind w:right="-108"/>
              <w:rPr>
                <w:sz w:val="20"/>
                <w:szCs w:val="20"/>
              </w:rPr>
            </w:pPr>
          </w:p>
        </w:tc>
        <w:tc>
          <w:tcPr>
            <w:tcW w:w="1777" w:type="pct"/>
            <w:gridSpan w:val="3"/>
            <w:vMerge/>
          </w:tcPr>
          <w:p w:rsidR="00143884" w:rsidRPr="006E1719" w:rsidRDefault="00143884" w:rsidP="0086735F">
            <w:pPr>
              <w:spacing w:before="60" w:after="60"/>
              <w:rPr>
                <w:sz w:val="20"/>
                <w:szCs w:val="20"/>
              </w:rPr>
            </w:pPr>
          </w:p>
        </w:tc>
        <w:tc>
          <w:tcPr>
            <w:tcW w:w="613" w:type="pct"/>
          </w:tcPr>
          <w:p w:rsidR="00143884" w:rsidRPr="006E1719" w:rsidRDefault="00143884" w:rsidP="0086735F">
            <w:pPr>
              <w:spacing w:before="60" w:after="60"/>
              <w:rPr>
                <w:sz w:val="20"/>
                <w:szCs w:val="20"/>
              </w:rPr>
            </w:pPr>
            <w:r w:rsidRPr="006E1719">
              <w:rPr>
                <w:sz w:val="20"/>
                <w:szCs w:val="20"/>
              </w:rPr>
              <w:t>Бюджет городского округа города Урай</w:t>
            </w:r>
          </w:p>
        </w:tc>
        <w:tc>
          <w:tcPr>
            <w:tcW w:w="521" w:type="pct"/>
          </w:tcPr>
          <w:p w:rsidR="00143884" w:rsidRDefault="00143884" w:rsidP="007D5D23">
            <w:pPr>
              <w:jc w:val="center"/>
            </w:pPr>
            <w:r>
              <w:rPr>
                <w:sz w:val="20"/>
                <w:szCs w:val="20"/>
              </w:rPr>
              <w:t>40</w:t>
            </w:r>
            <w:r w:rsidRPr="002212E5">
              <w:rPr>
                <w:sz w:val="20"/>
                <w:szCs w:val="20"/>
                <w:lang w:val="en-US"/>
              </w:rPr>
              <w:t> </w:t>
            </w:r>
            <w:r w:rsidR="00E44B40">
              <w:rPr>
                <w:sz w:val="20"/>
                <w:szCs w:val="20"/>
              </w:rPr>
              <w:t>693</w:t>
            </w:r>
            <w:r w:rsidRPr="002212E5">
              <w:rPr>
                <w:sz w:val="20"/>
                <w:szCs w:val="20"/>
              </w:rPr>
              <w:t>,</w:t>
            </w:r>
            <w:r w:rsidR="00E44B40">
              <w:rPr>
                <w:sz w:val="20"/>
                <w:szCs w:val="20"/>
              </w:rPr>
              <w:t>9</w:t>
            </w:r>
          </w:p>
        </w:tc>
        <w:tc>
          <w:tcPr>
            <w:tcW w:w="342" w:type="pct"/>
          </w:tcPr>
          <w:p w:rsidR="00143884" w:rsidRPr="00C6598A" w:rsidRDefault="00143884" w:rsidP="00FC3E18">
            <w:pPr>
              <w:spacing w:before="60" w:after="60"/>
              <w:jc w:val="center"/>
              <w:rPr>
                <w:sz w:val="20"/>
                <w:szCs w:val="20"/>
              </w:rPr>
            </w:pPr>
            <w:r w:rsidRPr="005A60BD">
              <w:rPr>
                <w:sz w:val="20"/>
                <w:szCs w:val="20"/>
              </w:rPr>
              <w:t>13</w:t>
            </w:r>
            <w:r>
              <w:rPr>
                <w:sz w:val="20"/>
                <w:szCs w:val="20"/>
                <w:lang w:val="en-US"/>
              </w:rPr>
              <w:t xml:space="preserve"> </w:t>
            </w:r>
            <w:r>
              <w:rPr>
                <w:sz w:val="20"/>
                <w:szCs w:val="20"/>
              </w:rPr>
              <w:t>663</w:t>
            </w:r>
            <w:r w:rsidRPr="005A60BD">
              <w:rPr>
                <w:sz w:val="20"/>
                <w:szCs w:val="20"/>
              </w:rPr>
              <w:t>,</w:t>
            </w:r>
            <w:r>
              <w:rPr>
                <w:sz w:val="20"/>
                <w:szCs w:val="20"/>
              </w:rPr>
              <w:t>9</w:t>
            </w:r>
          </w:p>
        </w:tc>
        <w:tc>
          <w:tcPr>
            <w:tcW w:w="342" w:type="pct"/>
          </w:tcPr>
          <w:p w:rsidR="00143884" w:rsidRPr="005A60BD" w:rsidRDefault="007D5D23" w:rsidP="00FC3E18">
            <w:pPr>
              <w:spacing w:before="60" w:after="60"/>
              <w:jc w:val="center"/>
              <w:rPr>
                <w:sz w:val="20"/>
                <w:szCs w:val="20"/>
              </w:rPr>
            </w:pPr>
            <w:r w:rsidRPr="005A60BD">
              <w:rPr>
                <w:sz w:val="20"/>
                <w:szCs w:val="20"/>
              </w:rPr>
              <w:t>13</w:t>
            </w:r>
            <w:r>
              <w:rPr>
                <w:sz w:val="20"/>
                <w:szCs w:val="20"/>
                <w:lang w:val="en-US"/>
              </w:rPr>
              <w:t xml:space="preserve"> </w:t>
            </w:r>
            <w:r>
              <w:rPr>
                <w:sz w:val="20"/>
                <w:szCs w:val="20"/>
              </w:rPr>
              <w:t>635</w:t>
            </w:r>
            <w:r w:rsidRPr="005A60BD">
              <w:rPr>
                <w:sz w:val="20"/>
                <w:szCs w:val="20"/>
              </w:rPr>
              <w:t>,</w:t>
            </w:r>
            <w:r>
              <w:rPr>
                <w:sz w:val="20"/>
                <w:szCs w:val="20"/>
              </w:rPr>
              <w:t>3</w:t>
            </w:r>
          </w:p>
        </w:tc>
        <w:tc>
          <w:tcPr>
            <w:tcW w:w="342" w:type="pct"/>
          </w:tcPr>
          <w:p w:rsidR="00143884" w:rsidRPr="004D66BC" w:rsidRDefault="00E44B40" w:rsidP="00FC3E18">
            <w:pPr>
              <w:spacing w:before="60" w:after="60"/>
              <w:jc w:val="center"/>
              <w:rPr>
                <w:sz w:val="20"/>
                <w:szCs w:val="20"/>
              </w:rPr>
            </w:pPr>
            <w:r w:rsidRPr="005A60BD">
              <w:rPr>
                <w:sz w:val="20"/>
                <w:szCs w:val="20"/>
              </w:rPr>
              <w:t>13</w:t>
            </w:r>
            <w:r>
              <w:rPr>
                <w:sz w:val="20"/>
                <w:szCs w:val="20"/>
                <w:lang w:val="en-US"/>
              </w:rPr>
              <w:t xml:space="preserve"> </w:t>
            </w:r>
            <w:r>
              <w:rPr>
                <w:sz w:val="20"/>
                <w:szCs w:val="20"/>
              </w:rPr>
              <w:t>394</w:t>
            </w:r>
            <w:r w:rsidRPr="005A60BD">
              <w:rPr>
                <w:sz w:val="20"/>
                <w:szCs w:val="20"/>
              </w:rPr>
              <w:t>,</w:t>
            </w:r>
            <w:r>
              <w:rPr>
                <w:sz w:val="20"/>
                <w:szCs w:val="20"/>
              </w:rPr>
              <w:t>7</w:t>
            </w:r>
          </w:p>
        </w:tc>
        <w:tc>
          <w:tcPr>
            <w:tcW w:w="849" w:type="pct"/>
            <w:vMerge/>
          </w:tcPr>
          <w:p w:rsidR="00143884" w:rsidRPr="006E1719" w:rsidRDefault="00143884" w:rsidP="006E1719">
            <w:pPr>
              <w:pStyle w:val="ConsCell"/>
              <w:keepLines/>
              <w:widowControl/>
              <w:rPr>
                <w:rFonts w:ascii="Times New Roman" w:hAnsi="Times New Roman" w:cs="Times New Roman"/>
                <w:color w:val="000000"/>
              </w:rPr>
            </w:pPr>
          </w:p>
        </w:tc>
      </w:tr>
      <w:tr w:rsidR="007E6D7A" w:rsidRPr="00C040E1" w:rsidTr="003B6A5E">
        <w:trPr>
          <w:trHeight w:val="345"/>
        </w:trPr>
        <w:tc>
          <w:tcPr>
            <w:tcW w:w="214" w:type="pct"/>
            <w:vMerge/>
          </w:tcPr>
          <w:p w:rsidR="007E6D7A" w:rsidRDefault="007E6D7A" w:rsidP="00AA2B2F">
            <w:pPr>
              <w:autoSpaceDE/>
              <w:autoSpaceDN/>
              <w:spacing w:before="60" w:after="60"/>
              <w:ind w:right="-108"/>
              <w:rPr>
                <w:sz w:val="20"/>
                <w:szCs w:val="20"/>
              </w:rPr>
            </w:pPr>
          </w:p>
        </w:tc>
        <w:tc>
          <w:tcPr>
            <w:tcW w:w="1777" w:type="pct"/>
            <w:gridSpan w:val="3"/>
            <w:vMerge/>
          </w:tcPr>
          <w:p w:rsidR="007E6D7A" w:rsidRPr="006E1719" w:rsidRDefault="007E6D7A" w:rsidP="0086735F">
            <w:pPr>
              <w:spacing w:before="60" w:after="60"/>
              <w:rPr>
                <w:sz w:val="20"/>
                <w:szCs w:val="20"/>
              </w:rPr>
            </w:pPr>
          </w:p>
        </w:tc>
        <w:tc>
          <w:tcPr>
            <w:tcW w:w="613" w:type="pct"/>
          </w:tcPr>
          <w:p w:rsidR="007E6D7A" w:rsidRPr="00C6598A" w:rsidRDefault="007E6D7A" w:rsidP="003B6A5E">
            <w:pPr>
              <w:spacing w:before="60" w:after="60"/>
              <w:rPr>
                <w:sz w:val="20"/>
                <w:szCs w:val="20"/>
              </w:rPr>
            </w:pPr>
            <w:r w:rsidRPr="00C6598A">
              <w:rPr>
                <w:sz w:val="20"/>
                <w:szCs w:val="20"/>
              </w:rPr>
              <w:t xml:space="preserve">Бюджет </w:t>
            </w:r>
            <w:r>
              <w:rPr>
                <w:sz w:val="20"/>
                <w:szCs w:val="20"/>
              </w:rPr>
              <w:t>Ханты-Мансийского автономного округа - Югры</w:t>
            </w:r>
          </w:p>
        </w:tc>
        <w:tc>
          <w:tcPr>
            <w:tcW w:w="521" w:type="pct"/>
          </w:tcPr>
          <w:p w:rsidR="007E6D7A" w:rsidRPr="00B97762" w:rsidRDefault="00D66946" w:rsidP="003B6A5E">
            <w:pPr>
              <w:spacing w:before="60" w:after="60"/>
              <w:jc w:val="center"/>
              <w:rPr>
                <w:sz w:val="20"/>
                <w:szCs w:val="20"/>
              </w:rPr>
            </w:pPr>
            <w:r>
              <w:rPr>
                <w:sz w:val="20"/>
                <w:szCs w:val="20"/>
              </w:rPr>
              <w:t>464,3</w:t>
            </w:r>
          </w:p>
        </w:tc>
        <w:tc>
          <w:tcPr>
            <w:tcW w:w="342" w:type="pct"/>
          </w:tcPr>
          <w:p w:rsidR="007E6D7A" w:rsidRPr="00B97762" w:rsidRDefault="007E6D7A" w:rsidP="003B6A5E">
            <w:pPr>
              <w:spacing w:before="60" w:after="60"/>
              <w:jc w:val="center"/>
              <w:rPr>
                <w:sz w:val="20"/>
                <w:szCs w:val="20"/>
              </w:rPr>
            </w:pPr>
            <w:r>
              <w:rPr>
                <w:sz w:val="20"/>
                <w:szCs w:val="20"/>
              </w:rPr>
              <w:t>15</w:t>
            </w:r>
            <w:r>
              <w:rPr>
                <w:sz w:val="20"/>
                <w:szCs w:val="20"/>
                <w:lang w:val="en-US"/>
              </w:rPr>
              <w:t>0</w:t>
            </w:r>
            <w:r>
              <w:rPr>
                <w:sz w:val="20"/>
                <w:szCs w:val="20"/>
              </w:rPr>
              <w:t>,0</w:t>
            </w:r>
          </w:p>
        </w:tc>
        <w:tc>
          <w:tcPr>
            <w:tcW w:w="342" w:type="pct"/>
          </w:tcPr>
          <w:p w:rsidR="007E6D7A" w:rsidRDefault="007E6D7A" w:rsidP="003B6A5E">
            <w:pPr>
              <w:spacing w:before="60" w:after="60"/>
              <w:jc w:val="center"/>
              <w:rPr>
                <w:sz w:val="20"/>
                <w:szCs w:val="20"/>
              </w:rPr>
            </w:pPr>
            <w:r>
              <w:rPr>
                <w:sz w:val="20"/>
                <w:szCs w:val="20"/>
              </w:rPr>
              <w:t>-</w:t>
            </w:r>
          </w:p>
        </w:tc>
        <w:tc>
          <w:tcPr>
            <w:tcW w:w="342" w:type="pct"/>
          </w:tcPr>
          <w:p w:rsidR="007E6D7A" w:rsidRDefault="00D66946" w:rsidP="003B6A5E">
            <w:pPr>
              <w:spacing w:before="60" w:after="60"/>
              <w:jc w:val="center"/>
              <w:rPr>
                <w:sz w:val="20"/>
                <w:szCs w:val="20"/>
              </w:rPr>
            </w:pPr>
            <w:r>
              <w:rPr>
                <w:sz w:val="20"/>
                <w:szCs w:val="20"/>
              </w:rPr>
              <w:t>314,3</w:t>
            </w:r>
          </w:p>
        </w:tc>
        <w:tc>
          <w:tcPr>
            <w:tcW w:w="849" w:type="pct"/>
            <w:vMerge/>
          </w:tcPr>
          <w:p w:rsidR="007E6D7A" w:rsidRPr="006E1719" w:rsidRDefault="007E6D7A" w:rsidP="006E1719">
            <w:pPr>
              <w:pStyle w:val="ConsCell"/>
              <w:keepLines/>
              <w:widowControl/>
              <w:rPr>
                <w:rFonts w:ascii="Times New Roman" w:hAnsi="Times New Roman" w:cs="Times New Roman"/>
                <w:color w:val="000000"/>
              </w:rPr>
            </w:pPr>
          </w:p>
        </w:tc>
      </w:tr>
      <w:tr w:rsidR="00F02485" w:rsidRPr="00C040E1" w:rsidTr="00FC3E18">
        <w:trPr>
          <w:trHeight w:val="311"/>
        </w:trPr>
        <w:tc>
          <w:tcPr>
            <w:tcW w:w="214" w:type="pct"/>
            <w:vMerge w:val="restart"/>
          </w:tcPr>
          <w:p w:rsidR="00F02485" w:rsidRDefault="00F02485" w:rsidP="00C15870">
            <w:pPr>
              <w:autoSpaceDE/>
              <w:autoSpaceDN/>
              <w:spacing w:before="60" w:after="60"/>
              <w:ind w:right="-108"/>
              <w:rPr>
                <w:sz w:val="20"/>
                <w:szCs w:val="20"/>
              </w:rPr>
            </w:pPr>
            <w:r>
              <w:rPr>
                <w:sz w:val="20"/>
                <w:szCs w:val="20"/>
              </w:rPr>
              <w:t>4.2.1.</w:t>
            </w:r>
          </w:p>
        </w:tc>
        <w:tc>
          <w:tcPr>
            <w:tcW w:w="1777" w:type="pct"/>
            <w:gridSpan w:val="3"/>
            <w:vMerge w:val="restart"/>
          </w:tcPr>
          <w:p w:rsidR="00F02485" w:rsidRPr="006E1719" w:rsidRDefault="00F02485" w:rsidP="0086735F">
            <w:pPr>
              <w:spacing w:before="60" w:after="60"/>
              <w:rPr>
                <w:sz w:val="20"/>
                <w:szCs w:val="20"/>
              </w:rPr>
            </w:pPr>
            <w:r w:rsidRPr="006E1719">
              <w:rPr>
                <w:sz w:val="20"/>
                <w:szCs w:val="20"/>
              </w:rPr>
              <w:t>Опубликование принятых муниципальных правовых актов и публикаций о деятельности органов местного самоуправления</w:t>
            </w:r>
          </w:p>
        </w:tc>
        <w:tc>
          <w:tcPr>
            <w:tcW w:w="613" w:type="pct"/>
          </w:tcPr>
          <w:p w:rsidR="00F02485" w:rsidRPr="006E1719" w:rsidRDefault="00F02485" w:rsidP="0086735F">
            <w:pPr>
              <w:spacing w:before="60" w:after="60"/>
              <w:rPr>
                <w:sz w:val="20"/>
                <w:szCs w:val="20"/>
              </w:rPr>
            </w:pPr>
            <w:r w:rsidRPr="006E1719">
              <w:rPr>
                <w:sz w:val="20"/>
                <w:szCs w:val="20"/>
              </w:rPr>
              <w:t>Бюджет городского округа города Урай</w:t>
            </w:r>
          </w:p>
        </w:tc>
        <w:tc>
          <w:tcPr>
            <w:tcW w:w="521" w:type="pct"/>
          </w:tcPr>
          <w:p w:rsidR="00F02485" w:rsidRDefault="00F02485" w:rsidP="007D5D23">
            <w:pPr>
              <w:jc w:val="center"/>
            </w:pPr>
            <w:r>
              <w:rPr>
                <w:sz w:val="20"/>
                <w:szCs w:val="20"/>
              </w:rPr>
              <w:t>40</w:t>
            </w:r>
            <w:r w:rsidRPr="002212E5">
              <w:rPr>
                <w:sz w:val="20"/>
                <w:szCs w:val="20"/>
                <w:lang w:val="en-US"/>
              </w:rPr>
              <w:t> </w:t>
            </w:r>
            <w:r>
              <w:rPr>
                <w:sz w:val="20"/>
                <w:szCs w:val="20"/>
              </w:rPr>
              <w:t>693</w:t>
            </w:r>
            <w:r w:rsidRPr="002212E5">
              <w:rPr>
                <w:sz w:val="20"/>
                <w:szCs w:val="20"/>
              </w:rPr>
              <w:t>,</w:t>
            </w:r>
            <w:r>
              <w:rPr>
                <w:sz w:val="20"/>
                <w:szCs w:val="20"/>
              </w:rPr>
              <w:t>9</w:t>
            </w:r>
          </w:p>
        </w:tc>
        <w:tc>
          <w:tcPr>
            <w:tcW w:w="342" w:type="pct"/>
          </w:tcPr>
          <w:p w:rsidR="00F02485" w:rsidRPr="005A60BD" w:rsidRDefault="00F02485" w:rsidP="00FC3E18">
            <w:pPr>
              <w:spacing w:before="60" w:after="60"/>
              <w:jc w:val="center"/>
              <w:rPr>
                <w:sz w:val="20"/>
                <w:szCs w:val="20"/>
              </w:rPr>
            </w:pPr>
            <w:r w:rsidRPr="005A60BD">
              <w:rPr>
                <w:sz w:val="20"/>
                <w:szCs w:val="20"/>
              </w:rPr>
              <w:t>13</w:t>
            </w:r>
            <w:r>
              <w:rPr>
                <w:sz w:val="20"/>
                <w:szCs w:val="20"/>
                <w:lang w:val="en-US"/>
              </w:rPr>
              <w:t xml:space="preserve"> </w:t>
            </w:r>
            <w:r>
              <w:rPr>
                <w:sz w:val="20"/>
                <w:szCs w:val="20"/>
              </w:rPr>
              <w:t>663</w:t>
            </w:r>
            <w:r w:rsidRPr="005A60BD">
              <w:rPr>
                <w:sz w:val="20"/>
                <w:szCs w:val="20"/>
              </w:rPr>
              <w:t>,</w:t>
            </w:r>
            <w:r>
              <w:rPr>
                <w:sz w:val="20"/>
                <w:szCs w:val="20"/>
              </w:rPr>
              <w:t>9</w:t>
            </w:r>
          </w:p>
        </w:tc>
        <w:tc>
          <w:tcPr>
            <w:tcW w:w="342" w:type="pct"/>
          </w:tcPr>
          <w:p w:rsidR="00F02485" w:rsidRPr="005A60BD" w:rsidRDefault="00F02485" w:rsidP="00FC3E18">
            <w:pPr>
              <w:spacing w:before="60" w:after="60"/>
              <w:jc w:val="center"/>
              <w:rPr>
                <w:sz w:val="20"/>
                <w:szCs w:val="20"/>
              </w:rPr>
            </w:pPr>
            <w:r w:rsidRPr="005A60BD">
              <w:rPr>
                <w:sz w:val="20"/>
                <w:szCs w:val="20"/>
              </w:rPr>
              <w:t>13</w:t>
            </w:r>
            <w:r>
              <w:rPr>
                <w:sz w:val="20"/>
                <w:szCs w:val="20"/>
                <w:lang w:val="en-US"/>
              </w:rPr>
              <w:t xml:space="preserve"> </w:t>
            </w:r>
            <w:r>
              <w:rPr>
                <w:sz w:val="20"/>
                <w:szCs w:val="20"/>
              </w:rPr>
              <w:t>635</w:t>
            </w:r>
            <w:r w:rsidRPr="005A60BD">
              <w:rPr>
                <w:sz w:val="20"/>
                <w:szCs w:val="20"/>
              </w:rPr>
              <w:t>,</w:t>
            </w:r>
            <w:r>
              <w:rPr>
                <w:sz w:val="20"/>
                <w:szCs w:val="20"/>
              </w:rPr>
              <w:t>3</w:t>
            </w:r>
          </w:p>
        </w:tc>
        <w:tc>
          <w:tcPr>
            <w:tcW w:w="342" w:type="pct"/>
          </w:tcPr>
          <w:p w:rsidR="00F02485" w:rsidRPr="005A60BD" w:rsidRDefault="00F02485" w:rsidP="00FC3E18">
            <w:pPr>
              <w:spacing w:before="60" w:after="60"/>
              <w:jc w:val="center"/>
              <w:rPr>
                <w:sz w:val="20"/>
                <w:szCs w:val="20"/>
              </w:rPr>
            </w:pPr>
            <w:r w:rsidRPr="005A60BD">
              <w:rPr>
                <w:sz w:val="20"/>
                <w:szCs w:val="20"/>
              </w:rPr>
              <w:t>13</w:t>
            </w:r>
            <w:r>
              <w:rPr>
                <w:sz w:val="20"/>
                <w:szCs w:val="20"/>
                <w:lang w:val="en-US"/>
              </w:rPr>
              <w:t xml:space="preserve"> </w:t>
            </w:r>
            <w:r>
              <w:rPr>
                <w:sz w:val="20"/>
                <w:szCs w:val="20"/>
              </w:rPr>
              <w:t>394</w:t>
            </w:r>
            <w:r w:rsidRPr="005A60BD">
              <w:rPr>
                <w:sz w:val="20"/>
                <w:szCs w:val="20"/>
              </w:rPr>
              <w:t>,</w:t>
            </w:r>
            <w:r>
              <w:rPr>
                <w:sz w:val="20"/>
                <w:szCs w:val="20"/>
              </w:rPr>
              <w:t>7</w:t>
            </w:r>
          </w:p>
        </w:tc>
        <w:tc>
          <w:tcPr>
            <w:tcW w:w="849" w:type="pct"/>
          </w:tcPr>
          <w:p w:rsidR="00F02485" w:rsidRPr="006E1719" w:rsidRDefault="00F02485" w:rsidP="006E1719">
            <w:pPr>
              <w:pStyle w:val="ConsCell"/>
              <w:keepLines/>
              <w:widowControl/>
              <w:rPr>
                <w:rFonts w:ascii="Times New Roman" w:hAnsi="Times New Roman" w:cs="Times New Roman"/>
                <w:color w:val="000000"/>
              </w:rPr>
            </w:pPr>
            <w:r w:rsidRPr="006E1719">
              <w:rPr>
                <w:rFonts w:ascii="Times New Roman" w:hAnsi="Times New Roman" w:cs="Times New Roman"/>
              </w:rPr>
              <w:t>Муниципальное бюджетное учреждение газета «Знамя»</w:t>
            </w:r>
          </w:p>
        </w:tc>
      </w:tr>
      <w:tr w:rsidR="00F02485" w:rsidRPr="00C040E1" w:rsidTr="00FC3E18">
        <w:trPr>
          <w:trHeight w:val="311"/>
        </w:trPr>
        <w:tc>
          <w:tcPr>
            <w:tcW w:w="214" w:type="pct"/>
            <w:vMerge/>
          </w:tcPr>
          <w:p w:rsidR="00F02485" w:rsidRDefault="00F02485" w:rsidP="00C15870">
            <w:pPr>
              <w:autoSpaceDE/>
              <w:autoSpaceDN/>
              <w:spacing w:before="60" w:after="60"/>
              <w:ind w:right="-108"/>
              <w:rPr>
                <w:sz w:val="20"/>
                <w:szCs w:val="20"/>
              </w:rPr>
            </w:pPr>
          </w:p>
        </w:tc>
        <w:tc>
          <w:tcPr>
            <w:tcW w:w="1777" w:type="pct"/>
            <w:gridSpan w:val="3"/>
            <w:vMerge/>
          </w:tcPr>
          <w:p w:rsidR="00F02485" w:rsidRPr="006E1719" w:rsidRDefault="00F02485" w:rsidP="0086735F">
            <w:pPr>
              <w:spacing w:before="60" w:after="60"/>
              <w:rPr>
                <w:sz w:val="20"/>
                <w:szCs w:val="20"/>
              </w:rPr>
            </w:pPr>
          </w:p>
        </w:tc>
        <w:tc>
          <w:tcPr>
            <w:tcW w:w="613" w:type="pct"/>
          </w:tcPr>
          <w:p w:rsidR="00F02485" w:rsidRPr="006E1719" w:rsidRDefault="00F02485" w:rsidP="0086735F">
            <w:pPr>
              <w:spacing w:before="60" w:after="60"/>
              <w:rPr>
                <w:sz w:val="20"/>
                <w:szCs w:val="20"/>
              </w:rPr>
            </w:pPr>
            <w:r w:rsidRPr="00C6598A">
              <w:rPr>
                <w:sz w:val="20"/>
                <w:szCs w:val="20"/>
              </w:rPr>
              <w:t xml:space="preserve">Бюджет </w:t>
            </w:r>
            <w:r>
              <w:rPr>
                <w:sz w:val="20"/>
                <w:szCs w:val="20"/>
              </w:rPr>
              <w:t>Ханты-Мансийского автономного округа - Югры</w:t>
            </w:r>
          </w:p>
        </w:tc>
        <w:tc>
          <w:tcPr>
            <w:tcW w:w="521" w:type="pct"/>
          </w:tcPr>
          <w:p w:rsidR="00F02485" w:rsidRPr="00615946" w:rsidRDefault="00D66946" w:rsidP="00A64F69">
            <w:pPr>
              <w:jc w:val="center"/>
              <w:rPr>
                <w:sz w:val="20"/>
                <w:szCs w:val="20"/>
              </w:rPr>
            </w:pPr>
            <w:r>
              <w:rPr>
                <w:sz w:val="20"/>
                <w:szCs w:val="20"/>
              </w:rPr>
              <w:t>314,3</w:t>
            </w:r>
          </w:p>
        </w:tc>
        <w:tc>
          <w:tcPr>
            <w:tcW w:w="342" w:type="pct"/>
          </w:tcPr>
          <w:p w:rsidR="00F02485" w:rsidRPr="00615946" w:rsidRDefault="00F02485" w:rsidP="00A64F69">
            <w:pPr>
              <w:spacing w:before="60" w:after="60"/>
              <w:jc w:val="center"/>
              <w:rPr>
                <w:sz w:val="20"/>
                <w:szCs w:val="20"/>
              </w:rPr>
            </w:pPr>
          </w:p>
        </w:tc>
        <w:tc>
          <w:tcPr>
            <w:tcW w:w="342" w:type="pct"/>
          </w:tcPr>
          <w:p w:rsidR="00F02485" w:rsidRPr="00615946" w:rsidRDefault="00F02485" w:rsidP="00A64F69">
            <w:pPr>
              <w:spacing w:before="60" w:after="60"/>
              <w:jc w:val="center"/>
              <w:rPr>
                <w:sz w:val="20"/>
                <w:szCs w:val="20"/>
              </w:rPr>
            </w:pPr>
          </w:p>
        </w:tc>
        <w:tc>
          <w:tcPr>
            <w:tcW w:w="342" w:type="pct"/>
          </w:tcPr>
          <w:p w:rsidR="00F02485" w:rsidRPr="00615946" w:rsidRDefault="00D66946" w:rsidP="00A64F69">
            <w:pPr>
              <w:spacing w:before="60" w:after="60"/>
              <w:jc w:val="center"/>
              <w:rPr>
                <w:sz w:val="20"/>
                <w:szCs w:val="20"/>
              </w:rPr>
            </w:pPr>
            <w:r>
              <w:rPr>
                <w:sz w:val="20"/>
                <w:szCs w:val="20"/>
              </w:rPr>
              <w:t>314,3</w:t>
            </w:r>
          </w:p>
        </w:tc>
        <w:tc>
          <w:tcPr>
            <w:tcW w:w="849" w:type="pct"/>
          </w:tcPr>
          <w:p w:rsidR="00F02485" w:rsidRPr="006E1719" w:rsidRDefault="00F02485" w:rsidP="006E1719">
            <w:pPr>
              <w:pStyle w:val="ConsCell"/>
              <w:keepLines/>
              <w:widowControl/>
              <w:rPr>
                <w:rFonts w:ascii="Times New Roman" w:hAnsi="Times New Roman" w:cs="Times New Roman"/>
              </w:rPr>
            </w:pPr>
          </w:p>
        </w:tc>
      </w:tr>
      <w:tr w:rsidR="00F02485" w:rsidRPr="00C040E1" w:rsidTr="003B6A5E">
        <w:trPr>
          <w:trHeight w:val="1230"/>
        </w:trPr>
        <w:tc>
          <w:tcPr>
            <w:tcW w:w="214" w:type="pct"/>
          </w:tcPr>
          <w:p w:rsidR="00F02485" w:rsidRDefault="00F02485" w:rsidP="00C15870">
            <w:pPr>
              <w:autoSpaceDE/>
              <w:autoSpaceDN/>
              <w:spacing w:before="60" w:after="60"/>
              <w:ind w:right="-108"/>
              <w:rPr>
                <w:sz w:val="20"/>
                <w:szCs w:val="20"/>
              </w:rPr>
            </w:pPr>
            <w:r>
              <w:rPr>
                <w:sz w:val="20"/>
                <w:szCs w:val="20"/>
              </w:rPr>
              <w:t>4.2.2.</w:t>
            </w:r>
          </w:p>
        </w:tc>
        <w:tc>
          <w:tcPr>
            <w:tcW w:w="1777" w:type="pct"/>
            <w:gridSpan w:val="3"/>
            <w:tcBorders>
              <w:bottom w:val="single" w:sz="4" w:space="0" w:color="auto"/>
            </w:tcBorders>
          </w:tcPr>
          <w:p w:rsidR="00F02485" w:rsidRPr="0095110F" w:rsidRDefault="00F02485" w:rsidP="0086735F">
            <w:pPr>
              <w:spacing w:before="60" w:after="60"/>
              <w:rPr>
                <w:sz w:val="20"/>
                <w:szCs w:val="20"/>
              </w:rPr>
            </w:pPr>
            <w:r w:rsidRPr="006E1719">
              <w:rPr>
                <w:sz w:val="20"/>
                <w:szCs w:val="20"/>
              </w:rPr>
              <w:t>Проведение социологического исследования об информированности населения города Урай о деятельности органов местного самоуправления и социально-экономических преобразованиях в муниципальном образовании через печатные СМИ</w:t>
            </w:r>
          </w:p>
        </w:tc>
        <w:tc>
          <w:tcPr>
            <w:tcW w:w="613" w:type="pct"/>
          </w:tcPr>
          <w:p w:rsidR="00F02485" w:rsidRPr="00F95BC2" w:rsidRDefault="00F02485" w:rsidP="0086735F">
            <w:pPr>
              <w:spacing w:before="60" w:after="60"/>
              <w:rPr>
                <w:sz w:val="20"/>
                <w:szCs w:val="20"/>
              </w:rPr>
            </w:pPr>
            <w:r>
              <w:rPr>
                <w:sz w:val="20"/>
                <w:szCs w:val="20"/>
              </w:rPr>
              <w:t>Без обеспечения финансирования</w:t>
            </w:r>
          </w:p>
        </w:tc>
        <w:tc>
          <w:tcPr>
            <w:tcW w:w="521" w:type="pct"/>
          </w:tcPr>
          <w:p w:rsidR="00F02485" w:rsidRPr="006E1719" w:rsidRDefault="00F02485" w:rsidP="0085736C">
            <w:pPr>
              <w:spacing w:before="60" w:after="60"/>
              <w:jc w:val="center"/>
              <w:rPr>
                <w:sz w:val="20"/>
                <w:szCs w:val="20"/>
              </w:rPr>
            </w:pPr>
            <w:r>
              <w:rPr>
                <w:sz w:val="20"/>
                <w:szCs w:val="20"/>
              </w:rPr>
              <w:t>-</w:t>
            </w:r>
          </w:p>
        </w:tc>
        <w:tc>
          <w:tcPr>
            <w:tcW w:w="342" w:type="pct"/>
          </w:tcPr>
          <w:p w:rsidR="00F02485" w:rsidRPr="006E1719" w:rsidRDefault="00F02485" w:rsidP="0085736C">
            <w:pPr>
              <w:spacing w:before="60" w:after="60"/>
              <w:jc w:val="center"/>
              <w:rPr>
                <w:sz w:val="20"/>
                <w:szCs w:val="20"/>
              </w:rPr>
            </w:pPr>
            <w:r>
              <w:rPr>
                <w:sz w:val="20"/>
                <w:szCs w:val="20"/>
              </w:rPr>
              <w:t>-</w:t>
            </w:r>
          </w:p>
        </w:tc>
        <w:tc>
          <w:tcPr>
            <w:tcW w:w="342" w:type="pct"/>
          </w:tcPr>
          <w:p w:rsidR="00F02485" w:rsidRPr="006E1719" w:rsidRDefault="00F02485" w:rsidP="0086735F">
            <w:pPr>
              <w:spacing w:before="60" w:after="60"/>
              <w:jc w:val="center"/>
              <w:rPr>
                <w:sz w:val="20"/>
                <w:szCs w:val="20"/>
              </w:rPr>
            </w:pPr>
            <w:r>
              <w:rPr>
                <w:sz w:val="20"/>
                <w:szCs w:val="20"/>
              </w:rPr>
              <w:t>-</w:t>
            </w:r>
          </w:p>
        </w:tc>
        <w:tc>
          <w:tcPr>
            <w:tcW w:w="342" w:type="pct"/>
          </w:tcPr>
          <w:p w:rsidR="00F02485" w:rsidRPr="006E1719" w:rsidRDefault="00F02485" w:rsidP="0086735F">
            <w:pPr>
              <w:spacing w:before="60" w:after="60"/>
              <w:jc w:val="center"/>
              <w:rPr>
                <w:sz w:val="20"/>
                <w:szCs w:val="20"/>
              </w:rPr>
            </w:pPr>
            <w:r>
              <w:rPr>
                <w:sz w:val="20"/>
                <w:szCs w:val="20"/>
              </w:rPr>
              <w:t>-</w:t>
            </w:r>
          </w:p>
        </w:tc>
        <w:tc>
          <w:tcPr>
            <w:tcW w:w="849" w:type="pct"/>
          </w:tcPr>
          <w:p w:rsidR="00F02485" w:rsidRPr="006E1719" w:rsidRDefault="00F02485" w:rsidP="006E1719">
            <w:pPr>
              <w:pStyle w:val="ConsCell"/>
              <w:keepLines/>
              <w:widowControl/>
              <w:rPr>
                <w:rFonts w:ascii="Times New Roman" w:hAnsi="Times New Roman" w:cs="Times New Roman"/>
              </w:rPr>
            </w:pPr>
            <w:r w:rsidRPr="006E1719">
              <w:rPr>
                <w:rFonts w:ascii="Times New Roman" w:hAnsi="Times New Roman" w:cs="Times New Roman"/>
              </w:rPr>
              <w:t>Отдел по работе с обращениями граждан администрации города Урай</w:t>
            </w:r>
          </w:p>
        </w:tc>
      </w:tr>
      <w:tr w:rsidR="00F02485" w:rsidRPr="00C040E1" w:rsidTr="003B6A5E">
        <w:trPr>
          <w:trHeight w:val="435"/>
        </w:trPr>
        <w:tc>
          <w:tcPr>
            <w:tcW w:w="214" w:type="pct"/>
            <w:vMerge w:val="restart"/>
          </w:tcPr>
          <w:p w:rsidR="00F02485" w:rsidRPr="007E6D7A" w:rsidRDefault="00F02485" w:rsidP="00C15870">
            <w:pPr>
              <w:spacing w:before="60" w:after="60"/>
              <w:ind w:right="-108"/>
              <w:rPr>
                <w:sz w:val="20"/>
                <w:szCs w:val="20"/>
              </w:rPr>
            </w:pPr>
            <w:r w:rsidRPr="007E6D7A">
              <w:rPr>
                <w:bCs/>
                <w:sz w:val="20"/>
                <w:szCs w:val="20"/>
              </w:rPr>
              <w:t>4.2.3</w:t>
            </w:r>
          </w:p>
        </w:tc>
        <w:tc>
          <w:tcPr>
            <w:tcW w:w="1777" w:type="pct"/>
            <w:gridSpan w:val="3"/>
            <w:tcBorders>
              <w:bottom w:val="single" w:sz="4" w:space="0" w:color="auto"/>
            </w:tcBorders>
          </w:tcPr>
          <w:p w:rsidR="00F02485" w:rsidRPr="006E1719" w:rsidRDefault="00F02485" w:rsidP="0086735F">
            <w:pPr>
              <w:spacing w:before="60" w:after="60"/>
              <w:rPr>
                <w:sz w:val="20"/>
                <w:szCs w:val="20"/>
              </w:rPr>
            </w:pPr>
            <w:r>
              <w:rPr>
                <w:sz w:val="20"/>
                <w:szCs w:val="20"/>
              </w:rPr>
              <w:t>Укрепление материально-технической базы</w:t>
            </w:r>
          </w:p>
        </w:tc>
        <w:tc>
          <w:tcPr>
            <w:tcW w:w="613" w:type="pct"/>
          </w:tcPr>
          <w:p w:rsidR="00F02485" w:rsidRPr="0095110F" w:rsidRDefault="00F02485" w:rsidP="003B6A5E">
            <w:pPr>
              <w:spacing w:before="60" w:after="60"/>
              <w:rPr>
                <w:sz w:val="20"/>
                <w:szCs w:val="20"/>
              </w:rPr>
            </w:pPr>
            <w:r w:rsidRPr="00C6598A">
              <w:rPr>
                <w:sz w:val="20"/>
                <w:szCs w:val="20"/>
              </w:rPr>
              <w:t>Бюджет городского округа города Урай</w:t>
            </w:r>
          </w:p>
        </w:tc>
        <w:tc>
          <w:tcPr>
            <w:tcW w:w="521" w:type="pct"/>
            <w:vAlign w:val="bottom"/>
          </w:tcPr>
          <w:p w:rsidR="00F02485" w:rsidRDefault="00F02485" w:rsidP="003B6A5E">
            <w:pPr>
              <w:jc w:val="center"/>
            </w:pPr>
            <w:r>
              <w:t>-</w:t>
            </w:r>
          </w:p>
        </w:tc>
        <w:tc>
          <w:tcPr>
            <w:tcW w:w="342" w:type="pct"/>
            <w:vAlign w:val="bottom"/>
          </w:tcPr>
          <w:p w:rsidR="00F02485" w:rsidRPr="005A60BD" w:rsidRDefault="00F02485" w:rsidP="003B6A5E">
            <w:pPr>
              <w:spacing w:before="60" w:after="60"/>
              <w:jc w:val="center"/>
              <w:rPr>
                <w:sz w:val="20"/>
                <w:szCs w:val="20"/>
              </w:rPr>
            </w:pPr>
            <w:r>
              <w:rPr>
                <w:sz w:val="20"/>
                <w:szCs w:val="20"/>
              </w:rPr>
              <w:t>-</w:t>
            </w:r>
          </w:p>
        </w:tc>
        <w:tc>
          <w:tcPr>
            <w:tcW w:w="342" w:type="pct"/>
            <w:vAlign w:val="bottom"/>
          </w:tcPr>
          <w:p w:rsidR="00F02485" w:rsidRPr="005A60BD" w:rsidRDefault="00F02485" w:rsidP="003B6A5E">
            <w:pPr>
              <w:spacing w:before="60" w:after="60"/>
              <w:jc w:val="center"/>
              <w:rPr>
                <w:sz w:val="20"/>
                <w:szCs w:val="20"/>
              </w:rPr>
            </w:pPr>
            <w:r>
              <w:rPr>
                <w:sz w:val="20"/>
                <w:szCs w:val="20"/>
              </w:rPr>
              <w:t>-</w:t>
            </w:r>
          </w:p>
        </w:tc>
        <w:tc>
          <w:tcPr>
            <w:tcW w:w="342" w:type="pct"/>
            <w:vAlign w:val="bottom"/>
          </w:tcPr>
          <w:p w:rsidR="00F02485" w:rsidRPr="005A60BD" w:rsidRDefault="00F02485" w:rsidP="003B6A5E">
            <w:pPr>
              <w:spacing w:before="60" w:after="60"/>
              <w:jc w:val="center"/>
              <w:rPr>
                <w:sz w:val="20"/>
                <w:szCs w:val="20"/>
              </w:rPr>
            </w:pPr>
            <w:r>
              <w:rPr>
                <w:sz w:val="20"/>
                <w:szCs w:val="20"/>
              </w:rPr>
              <w:t>-</w:t>
            </w:r>
          </w:p>
        </w:tc>
        <w:tc>
          <w:tcPr>
            <w:tcW w:w="849" w:type="pct"/>
            <w:vMerge w:val="restart"/>
          </w:tcPr>
          <w:p w:rsidR="00F02485" w:rsidRPr="006E1719" w:rsidRDefault="00F02485" w:rsidP="006E1719">
            <w:pPr>
              <w:pStyle w:val="ConsCell"/>
              <w:keepLines/>
              <w:rPr>
                <w:rFonts w:ascii="Times New Roman" w:hAnsi="Times New Roman" w:cs="Times New Roman"/>
              </w:rPr>
            </w:pPr>
            <w:r w:rsidRPr="006E1719">
              <w:rPr>
                <w:rFonts w:ascii="Times New Roman" w:hAnsi="Times New Roman" w:cs="Times New Roman"/>
              </w:rPr>
              <w:t>Муниципальное бюджетное учреждение газета «Знамя»</w:t>
            </w:r>
          </w:p>
        </w:tc>
      </w:tr>
      <w:tr w:rsidR="00F02485" w:rsidRPr="00C040E1" w:rsidTr="003B6A5E">
        <w:trPr>
          <w:trHeight w:val="420"/>
        </w:trPr>
        <w:tc>
          <w:tcPr>
            <w:tcW w:w="214" w:type="pct"/>
            <w:vMerge/>
            <w:tcBorders>
              <w:bottom w:val="single" w:sz="4" w:space="0" w:color="auto"/>
            </w:tcBorders>
          </w:tcPr>
          <w:p w:rsidR="00F02485" w:rsidRDefault="00F02485" w:rsidP="00C15870">
            <w:pPr>
              <w:spacing w:before="60" w:after="60"/>
              <w:ind w:right="-108"/>
              <w:rPr>
                <w:sz w:val="20"/>
                <w:szCs w:val="20"/>
              </w:rPr>
            </w:pPr>
          </w:p>
        </w:tc>
        <w:tc>
          <w:tcPr>
            <w:tcW w:w="1777" w:type="pct"/>
            <w:gridSpan w:val="3"/>
            <w:tcBorders>
              <w:bottom w:val="single" w:sz="4" w:space="0" w:color="auto"/>
            </w:tcBorders>
          </w:tcPr>
          <w:p w:rsidR="00F02485" w:rsidRDefault="00F02485" w:rsidP="0086735F">
            <w:pPr>
              <w:spacing w:before="60" w:after="60"/>
              <w:rPr>
                <w:sz w:val="20"/>
                <w:szCs w:val="20"/>
              </w:rPr>
            </w:pPr>
          </w:p>
        </w:tc>
        <w:tc>
          <w:tcPr>
            <w:tcW w:w="613" w:type="pct"/>
          </w:tcPr>
          <w:p w:rsidR="00F02485" w:rsidRPr="00C6598A" w:rsidRDefault="00F02485" w:rsidP="003B6A5E">
            <w:pPr>
              <w:spacing w:before="60" w:after="60"/>
              <w:rPr>
                <w:sz w:val="20"/>
                <w:szCs w:val="20"/>
              </w:rPr>
            </w:pPr>
            <w:r w:rsidRPr="00C6598A">
              <w:rPr>
                <w:sz w:val="20"/>
                <w:szCs w:val="20"/>
              </w:rPr>
              <w:t xml:space="preserve">Бюджет </w:t>
            </w:r>
            <w:r>
              <w:rPr>
                <w:sz w:val="20"/>
                <w:szCs w:val="20"/>
              </w:rPr>
              <w:t>Ханты-Мансийского автономного округа - Югры</w:t>
            </w:r>
          </w:p>
        </w:tc>
        <w:tc>
          <w:tcPr>
            <w:tcW w:w="521" w:type="pct"/>
          </w:tcPr>
          <w:p w:rsidR="00F02485" w:rsidRPr="00B97762" w:rsidRDefault="00F02485" w:rsidP="003B6A5E">
            <w:pPr>
              <w:spacing w:before="60" w:after="60"/>
              <w:jc w:val="center"/>
              <w:rPr>
                <w:sz w:val="20"/>
                <w:szCs w:val="20"/>
              </w:rPr>
            </w:pPr>
            <w:r>
              <w:rPr>
                <w:sz w:val="20"/>
                <w:szCs w:val="20"/>
              </w:rPr>
              <w:t>15</w:t>
            </w:r>
            <w:r>
              <w:rPr>
                <w:sz w:val="20"/>
                <w:szCs w:val="20"/>
                <w:lang w:val="en-US"/>
              </w:rPr>
              <w:t>0</w:t>
            </w:r>
            <w:r>
              <w:rPr>
                <w:sz w:val="20"/>
                <w:szCs w:val="20"/>
              </w:rPr>
              <w:t>,0</w:t>
            </w:r>
          </w:p>
        </w:tc>
        <w:tc>
          <w:tcPr>
            <w:tcW w:w="342" w:type="pct"/>
          </w:tcPr>
          <w:p w:rsidR="00F02485" w:rsidRPr="00B97762" w:rsidRDefault="00F02485" w:rsidP="003B6A5E">
            <w:pPr>
              <w:spacing w:before="60" w:after="60"/>
              <w:jc w:val="center"/>
              <w:rPr>
                <w:sz w:val="20"/>
                <w:szCs w:val="20"/>
              </w:rPr>
            </w:pPr>
            <w:r>
              <w:rPr>
                <w:sz w:val="20"/>
                <w:szCs w:val="20"/>
              </w:rPr>
              <w:t>15</w:t>
            </w:r>
            <w:r>
              <w:rPr>
                <w:sz w:val="20"/>
                <w:szCs w:val="20"/>
                <w:lang w:val="en-US"/>
              </w:rPr>
              <w:t>0</w:t>
            </w:r>
            <w:r>
              <w:rPr>
                <w:sz w:val="20"/>
                <w:szCs w:val="20"/>
              </w:rPr>
              <w:t>,0</w:t>
            </w:r>
          </w:p>
        </w:tc>
        <w:tc>
          <w:tcPr>
            <w:tcW w:w="342" w:type="pct"/>
          </w:tcPr>
          <w:p w:rsidR="00F02485" w:rsidRPr="00D87306" w:rsidRDefault="00F02485" w:rsidP="003B6A5E">
            <w:pPr>
              <w:spacing w:before="60" w:after="60"/>
              <w:jc w:val="center"/>
              <w:rPr>
                <w:sz w:val="20"/>
                <w:szCs w:val="20"/>
                <w:lang w:val="en-US"/>
              </w:rPr>
            </w:pPr>
            <w:r>
              <w:rPr>
                <w:sz w:val="20"/>
                <w:szCs w:val="20"/>
                <w:lang w:val="en-US"/>
              </w:rPr>
              <w:t>-</w:t>
            </w:r>
          </w:p>
        </w:tc>
        <w:tc>
          <w:tcPr>
            <w:tcW w:w="342" w:type="pct"/>
          </w:tcPr>
          <w:p w:rsidR="00F02485" w:rsidRPr="0000202E" w:rsidRDefault="00F02485" w:rsidP="003B6A5E">
            <w:pPr>
              <w:spacing w:before="60" w:after="60"/>
              <w:jc w:val="center"/>
              <w:rPr>
                <w:sz w:val="20"/>
                <w:szCs w:val="20"/>
              </w:rPr>
            </w:pPr>
            <w:r>
              <w:rPr>
                <w:sz w:val="20"/>
                <w:szCs w:val="20"/>
              </w:rPr>
              <w:t>-</w:t>
            </w:r>
          </w:p>
        </w:tc>
        <w:tc>
          <w:tcPr>
            <w:tcW w:w="849" w:type="pct"/>
            <w:vMerge/>
          </w:tcPr>
          <w:p w:rsidR="00F02485" w:rsidRPr="006E1719" w:rsidRDefault="00F02485" w:rsidP="006E1719">
            <w:pPr>
              <w:pStyle w:val="ConsCell"/>
              <w:keepLines/>
              <w:widowControl/>
              <w:rPr>
                <w:rFonts w:ascii="Times New Roman" w:hAnsi="Times New Roman" w:cs="Times New Roman"/>
              </w:rPr>
            </w:pPr>
          </w:p>
        </w:tc>
      </w:tr>
      <w:tr w:rsidR="00F02485" w:rsidRPr="00851ACE" w:rsidTr="00F90ACB">
        <w:trPr>
          <w:trHeight w:val="405"/>
        </w:trPr>
        <w:tc>
          <w:tcPr>
            <w:tcW w:w="216" w:type="pct"/>
            <w:gridSpan w:val="2"/>
            <w:vMerge w:val="restart"/>
            <w:tcBorders>
              <w:top w:val="single" w:sz="4" w:space="0" w:color="auto"/>
              <w:left w:val="single" w:sz="4" w:space="0" w:color="auto"/>
              <w:right w:val="single" w:sz="4" w:space="0" w:color="auto"/>
            </w:tcBorders>
          </w:tcPr>
          <w:p w:rsidR="00F02485" w:rsidRPr="00851ACE" w:rsidRDefault="00F02485" w:rsidP="00CA29A9">
            <w:pPr>
              <w:spacing w:before="60" w:after="60"/>
              <w:rPr>
                <w:sz w:val="20"/>
                <w:szCs w:val="20"/>
              </w:rPr>
            </w:pPr>
            <w:r w:rsidRPr="00851ACE">
              <w:rPr>
                <w:sz w:val="20"/>
                <w:szCs w:val="20"/>
              </w:rPr>
              <w:t>5</w:t>
            </w:r>
            <w:r>
              <w:rPr>
                <w:sz w:val="20"/>
                <w:szCs w:val="20"/>
              </w:rPr>
              <w:t>.</w:t>
            </w:r>
          </w:p>
        </w:tc>
        <w:tc>
          <w:tcPr>
            <w:tcW w:w="1775" w:type="pct"/>
            <w:gridSpan w:val="2"/>
            <w:vMerge w:val="restart"/>
            <w:tcBorders>
              <w:top w:val="single" w:sz="4" w:space="0" w:color="auto"/>
              <w:left w:val="single" w:sz="4" w:space="0" w:color="auto"/>
              <w:right w:val="single" w:sz="4" w:space="0" w:color="auto"/>
            </w:tcBorders>
          </w:tcPr>
          <w:p w:rsidR="00F02485" w:rsidRPr="00851ACE" w:rsidRDefault="00F02485" w:rsidP="00CA29A9">
            <w:pPr>
              <w:spacing w:before="60" w:after="60"/>
              <w:rPr>
                <w:sz w:val="20"/>
                <w:szCs w:val="20"/>
              </w:rPr>
            </w:pPr>
            <w:r>
              <w:rPr>
                <w:sz w:val="20"/>
                <w:szCs w:val="20"/>
              </w:rPr>
              <w:t>Обеспечение информационной безопасности в администрации, органах администрации, муниципальных казенных и бюджетных учреждениях города Урай</w:t>
            </w:r>
          </w:p>
        </w:tc>
        <w:tc>
          <w:tcPr>
            <w:tcW w:w="613" w:type="pct"/>
            <w:tcBorders>
              <w:left w:val="single" w:sz="4" w:space="0" w:color="auto"/>
            </w:tcBorders>
          </w:tcPr>
          <w:p w:rsidR="00F02485" w:rsidRPr="00C6598A" w:rsidRDefault="00F02485" w:rsidP="00F90ACB">
            <w:pPr>
              <w:spacing w:before="60" w:after="60"/>
              <w:rPr>
                <w:sz w:val="20"/>
                <w:szCs w:val="20"/>
              </w:rPr>
            </w:pPr>
            <w:r>
              <w:rPr>
                <w:sz w:val="20"/>
                <w:szCs w:val="20"/>
              </w:rPr>
              <w:t>Всего</w:t>
            </w:r>
          </w:p>
        </w:tc>
        <w:tc>
          <w:tcPr>
            <w:tcW w:w="521" w:type="pct"/>
          </w:tcPr>
          <w:p w:rsidR="00F02485" w:rsidRPr="00851ACE" w:rsidRDefault="00F02485" w:rsidP="00D66946">
            <w:pPr>
              <w:spacing w:before="60" w:after="60"/>
              <w:jc w:val="center"/>
              <w:rPr>
                <w:sz w:val="20"/>
                <w:szCs w:val="20"/>
              </w:rPr>
            </w:pPr>
            <w:r>
              <w:rPr>
                <w:sz w:val="20"/>
                <w:szCs w:val="20"/>
              </w:rPr>
              <w:t>5 </w:t>
            </w:r>
            <w:r w:rsidR="00D66946">
              <w:rPr>
                <w:sz w:val="20"/>
                <w:szCs w:val="20"/>
              </w:rPr>
              <w:t>42</w:t>
            </w:r>
            <w:r>
              <w:rPr>
                <w:sz w:val="20"/>
                <w:szCs w:val="20"/>
              </w:rPr>
              <w:t>6,6</w:t>
            </w:r>
          </w:p>
        </w:tc>
        <w:tc>
          <w:tcPr>
            <w:tcW w:w="342" w:type="pct"/>
            <w:vAlign w:val="bottom"/>
          </w:tcPr>
          <w:p w:rsidR="00F02485" w:rsidRPr="00851ACE" w:rsidRDefault="00F02485" w:rsidP="003B6A5E">
            <w:pPr>
              <w:spacing w:before="60" w:after="60"/>
              <w:jc w:val="center"/>
              <w:rPr>
                <w:sz w:val="20"/>
                <w:szCs w:val="20"/>
              </w:rPr>
            </w:pPr>
            <w:r>
              <w:rPr>
                <w:sz w:val="20"/>
                <w:szCs w:val="20"/>
              </w:rPr>
              <w:t>0</w:t>
            </w:r>
          </w:p>
        </w:tc>
        <w:tc>
          <w:tcPr>
            <w:tcW w:w="342" w:type="pct"/>
          </w:tcPr>
          <w:p w:rsidR="00F02485" w:rsidRPr="00851ACE" w:rsidRDefault="00F02485" w:rsidP="00F90ACB">
            <w:pPr>
              <w:spacing w:before="60" w:after="60"/>
              <w:jc w:val="center"/>
              <w:rPr>
                <w:sz w:val="20"/>
                <w:szCs w:val="20"/>
              </w:rPr>
            </w:pPr>
            <w:r>
              <w:rPr>
                <w:sz w:val="20"/>
                <w:szCs w:val="20"/>
              </w:rPr>
              <w:t>2679,1</w:t>
            </w:r>
          </w:p>
        </w:tc>
        <w:tc>
          <w:tcPr>
            <w:tcW w:w="342" w:type="pct"/>
            <w:vAlign w:val="bottom"/>
          </w:tcPr>
          <w:p w:rsidR="00F02485" w:rsidRPr="00851ACE" w:rsidRDefault="00D66946" w:rsidP="009C141E">
            <w:pPr>
              <w:spacing w:before="60" w:after="60"/>
              <w:jc w:val="center"/>
              <w:rPr>
                <w:sz w:val="20"/>
                <w:szCs w:val="20"/>
              </w:rPr>
            </w:pPr>
            <w:r>
              <w:rPr>
                <w:sz w:val="20"/>
                <w:szCs w:val="20"/>
              </w:rPr>
              <w:t>2 747,5</w:t>
            </w:r>
          </w:p>
        </w:tc>
        <w:tc>
          <w:tcPr>
            <w:tcW w:w="849" w:type="pct"/>
            <w:vMerge w:val="restart"/>
          </w:tcPr>
          <w:p w:rsidR="00F02485" w:rsidRPr="00DA5B1F" w:rsidRDefault="00F02485" w:rsidP="00F02485">
            <w:pPr>
              <w:spacing w:before="60" w:after="60"/>
              <w:jc w:val="center"/>
              <w:rPr>
                <w:sz w:val="20"/>
                <w:szCs w:val="20"/>
              </w:rPr>
            </w:pPr>
            <w:r w:rsidRPr="00DA5B1F">
              <w:rPr>
                <w:sz w:val="20"/>
                <w:szCs w:val="20"/>
              </w:rPr>
              <w:t>Управление по информационным технологиям и связи,</w:t>
            </w:r>
          </w:p>
          <w:p w:rsidR="00F02485" w:rsidRPr="00DA5B1F" w:rsidRDefault="00F02485" w:rsidP="00F02485">
            <w:pPr>
              <w:pStyle w:val="ConsCell"/>
              <w:keepLines/>
              <w:widowControl/>
              <w:tabs>
                <w:tab w:val="left" w:pos="6525"/>
              </w:tabs>
              <w:jc w:val="center"/>
              <w:rPr>
                <w:rFonts w:ascii="Times New Roman" w:hAnsi="Times New Roman" w:cs="Times New Roman"/>
              </w:rPr>
            </w:pPr>
            <w:r w:rsidRPr="00DA5B1F">
              <w:rPr>
                <w:rFonts w:ascii="Times New Roman" w:hAnsi="Times New Roman" w:cs="Times New Roman"/>
              </w:rPr>
              <w:t>Управление образования и молодежной политики администрации города Урай,</w:t>
            </w:r>
          </w:p>
          <w:p w:rsidR="00F02485" w:rsidRPr="00DA5B1F" w:rsidRDefault="00F02485" w:rsidP="00F02485">
            <w:pPr>
              <w:pStyle w:val="ConsCell"/>
              <w:keepLines/>
              <w:tabs>
                <w:tab w:val="left" w:pos="6525"/>
              </w:tabs>
              <w:jc w:val="center"/>
              <w:rPr>
                <w:rFonts w:ascii="Times New Roman" w:hAnsi="Times New Roman" w:cs="Times New Roman"/>
              </w:rPr>
            </w:pPr>
            <w:r w:rsidRPr="00DA5B1F">
              <w:rPr>
                <w:rFonts w:ascii="Times New Roman" w:hAnsi="Times New Roman" w:cs="Times New Roman"/>
              </w:rPr>
              <w:t>М</w:t>
            </w:r>
            <w:r>
              <w:rPr>
                <w:rFonts w:ascii="Times New Roman" w:hAnsi="Times New Roman" w:cs="Times New Roman"/>
              </w:rPr>
              <w:t>А</w:t>
            </w:r>
            <w:r w:rsidRPr="00DA5B1F">
              <w:rPr>
                <w:rFonts w:ascii="Times New Roman" w:hAnsi="Times New Roman" w:cs="Times New Roman"/>
              </w:rPr>
              <w:t>У ДО ДЮСШ «Старт»,</w:t>
            </w:r>
          </w:p>
          <w:p w:rsidR="00F02485" w:rsidRPr="00DA5B1F" w:rsidRDefault="00F02485" w:rsidP="00F02485">
            <w:pPr>
              <w:pStyle w:val="ConsCell"/>
              <w:keepLines/>
              <w:widowControl/>
              <w:tabs>
                <w:tab w:val="left" w:pos="6525"/>
              </w:tabs>
              <w:jc w:val="center"/>
              <w:rPr>
                <w:rFonts w:ascii="Times New Roman" w:hAnsi="Times New Roman" w:cs="Times New Roman"/>
              </w:rPr>
            </w:pPr>
            <w:r w:rsidRPr="00DA5B1F">
              <w:rPr>
                <w:rFonts w:ascii="Times New Roman" w:hAnsi="Times New Roman" w:cs="Times New Roman"/>
              </w:rPr>
              <w:t>М</w:t>
            </w:r>
            <w:r>
              <w:rPr>
                <w:rFonts w:ascii="Times New Roman" w:hAnsi="Times New Roman" w:cs="Times New Roman"/>
              </w:rPr>
              <w:t>А</w:t>
            </w:r>
            <w:r w:rsidRPr="00DA5B1F">
              <w:rPr>
                <w:rFonts w:ascii="Times New Roman" w:hAnsi="Times New Roman" w:cs="Times New Roman"/>
              </w:rPr>
              <w:t>У ДО ДЮСШ «Звезды Югры»,</w:t>
            </w:r>
          </w:p>
          <w:p w:rsidR="00F02485" w:rsidRPr="00DA5B1F" w:rsidRDefault="00F02485" w:rsidP="00F02485">
            <w:pPr>
              <w:pStyle w:val="ConsCell"/>
              <w:keepLines/>
              <w:widowControl/>
              <w:tabs>
                <w:tab w:val="left" w:pos="6525"/>
              </w:tabs>
              <w:jc w:val="center"/>
              <w:rPr>
                <w:rFonts w:ascii="Times New Roman" w:hAnsi="Times New Roman" w:cs="Times New Roman"/>
              </w:rPr>
            </w:pPr>
            <w:r w:rsidRPr="00DA5B1F">
              <w:rPr>
                <w:rFonts w:ascii="Times New Roman" w:hAnsi="Times New Roman" w:cs="Times New Roman"/>
              </w:rPr>
              <w:t>МБУ ДО «Детская школа искусств №1»,</w:t>
            </w:r>
          </w:p>
          <w:p w:rsidR="00F02485" w:rsidRPr="00FD3A49" w:rsidRDefault="00F02485" w:rsidP="00F02485">
            <w:pPr>
              <w:spacing w:before="60" w:after="60"/>
              <w:rPr>
                <w:color w:val="000000"/>
                <w:sz w:val="20"/>
                <w:szCs w:val="20"/>
              </w:rPr>
            </w:pPr>
            <w:r w:rsidRPr="00DA5B1F">
              <w:rPr>
                <w:sz w:val="20"/>
                <w:szCs w:val="20"/>
              </w:rPr>
              <w:t>МБУ ДО «Детская школа искусств №2»</w:t>
            </w:r>
          </w:p>
        </w:tc>
      </w:tr>
      <w:tr w:rsidR="00F02485" w:rsidRPr="00851ACE" w:rsidTr="00DE4C9D">
        <w:trPr>
          <w:trHeight w:val="405"/>
        </w:trPr>
        <w:tc>
          <w:tcPr>
            <w:tcW w:w="216" w:type="pct"/>
            <w:gridSpan w:val="2"/>
            <w:vMerge/>
            <w:tcBorders>
              <w:left w:val="single" w:sz="4" w:space="0" w:color="auto"/>
              <w:bottom w:val="nil"/>
              <w:right w:val="single" w:sz="4" w:space="0" w:color="auto"/>
            </w:tcBorders>
          </w:tcPr>
          <w:p w:rsidR="00F02485" w:rsidRPr="00851ACE" w:rsidRDefault="00F02485" w:rsidP="00CA29A9">
            <w:pPr>
              <w:spacing w:before="60" w:after="60"/>
              <w:rPr>
                <w:sz w:val="20"/>
                <w:szCs w:val="20"/>
              </w:rPr>
            </w:pPr>
          </w:p>
        </w:tc>
        <w:tc>
          <w:tcPr>
            <w:tcW w:w="1775" w:type="pct"/>
            <w:gridSpan w:val="2"/>
            <w:vMerge/>
            <w:tcBorders>
              <w:left w:val="single" w:sz="4" w:space="0" w:color="auto"/>
              <w:bottom w:val="nil"/>
              <w:right w:val="single" w:sz="4" w:space="0" w:color="auto"/>
            </w:tcBorders>
          </w:tcPr>
          <w:p w:rsidR="00F02485" w:rsidRDefault="00F02485" w:rsidP="00CA29A9">
            <w:pPr>
              <w:spacing w:before="60" w:after="60"/>
              <w:rPr>
                <w:sz w:val="20"/>
                <w:szCs w:val="20"/>
              </w:rPr>
            </w:pPr>
          </w:p>
        </w:tc>
        <w:tc>
          <w:tcPr>
            <w:tcW w:w="613" w:type="pct"/>
            <w:tcBorders>
              <w:left w:val="single" w:sz="4" w:space="0" w:color="auto"/>
            </w:tcBorders>
          </w:tcPr>
          <w:p w:rsidR="00F02485" w:rsidRPr="00C6598A" w:rsidRDefault="00F02485" w:rsidP="00F90ACB">
            <w:pPr>
              <w:spacing w:before="60" w:after="60"/>
              <w:rPr>
                <w:sz w:val="20"/>
                <w:szCs w:val="20"/>
              </w:rPr>
            </w:pPr>
            <w:r w:rsidRPr="00C6598A">
              <w:rPr>
                <w:sz w:val="20"/>
                <w:szCs w:val="20"/>
              </w:rPr>
              <w:t>Бюджет городского округа города Урай</w:t>
            </w:r>
          </w:p>
        </w:tc>
        <w:tc>
          <w:tcPr>
            <w:tcW w:w="521" w:type="pct"/>
          </w:tcPr>
          <w:p w:rsidR="00F02485" w:rsidRPr="00851ACE" w:rsidRDefault="00F02485" w:rsidP="00D66946">
            <w:pPr>
              <w:spacing w:before="60" w:after="60"/>
              <w:jc w:val="center"/>
              <w:rPr>
                <w:sz w:val="20"/>
                <w:szCs w:val="20"/>
              </w:rPr>
            </w:pPr>
            <w:r>
              <w:rPr>
                <w:sz w:val="20"/>
                <w:szCs w:val="20"/>
              </w:rPr>
              <w:t>5 </w:t>
            </w:r>
            <w:r w:rsidR="00D66946">
              <w:rPr>
                <w:sz w:val="20"/>
                <w:szCs w:val="20"/>
              </w:rPr>
              <w:t>42</w:t>
            </w:r>
            <w:r>
              <w:rPr>
                <w:sz w:val="20"/>
                <w:szCs w:val="20"/>
              </w:rPr>
              <w:t>6,6</w:t>
            </w:r>
          </w:p>
        </w:tc>
        <w:tc>
          <w:tcPr>
            <w:tcW w:w="342" w:type="pct"/>
          </w:tcPr>
          <w:p w:rsidR="00F02485" w:rsidRPr="00851ACE" w:rsidRDefault="00F02485" w:rsidP="00DE4C9D">
            <w:pPr>
              <w:spacing w:before="60" w:after="60"/>
              <w:jc w:val="center"/>
              <w:rPr>
                <w:sz w:val="20"/>
                <w:szCs w:val="20"/>
              </w:rPr>
            </w:pPr>
            <w:r>
              <w:rPr>
                <w:sz w:val="20"/>
                <w:szCs w:val="20"/>
              </w:rPr>
              <w:t>0</w:t>
            </w:r>
          </w:p>
        </w:tc>
        <w:tc>
          <w:tcPr>
            <w:tcW w:w="342" w:type="pct"/>
          </w:tcPr>
          <w:p w:rsidR="00F02485" w:rsidRPr="00851ACE" w:rsidRDefault="00F02485" w:rsidP="00F90ACB">
            <w:pPr>
              <w:spacing w:before="60" w:after="60"/>
              <w:jc w:val="center"/>
              <w:rPr>
                <w:sz w:val="20"/>
                <w:szCs w:val="20"/>
              </w:rPr>
            </w:pPr>
            <w:r>
              <w:rPr>
                <w:sz w:val="20"/>
                <w:szCs w:val="20"/>
              </w:rPr>
              <w:t>2679,1</w:t>
            </w:r>
          </w:p>
        </w:tc>
        <w:tc>
          <w:tcPr>
            <w:tcW w:w="342" w:type="pct"/>
          </w:tcPr>
          <w:p w:rsidR="00F02485" w:rsidRPr="00851ACE" w:rsidRDefault="00D66946" w:rsidP="00DE4C9D">
            <w:pPr>
              <w:spacing w:before="60" w:after="60"/>
              <w:jc w:val="center"/>
              <w:rPr>
                <w:sz w:val="20"/>
                <w:szCs w:val="20"/>
              </w:rPr>
            </w:pPr>
            <w:r>
              <w:rPr>
                <w:sz w:val="20"/>
                <w:szCs w:val="20"/>
              </w:rPr>
              <w:t>2 747,5</w:t>
            </w:r>
          </w:p>
        </w:tc>
        <w:tc>
          <w:tcPr>
            <w:tcW w:w="849" w:type="pct"/>
            <w:vMerge/>
          </w:tcPr>
          <w:p w:rsidR="00F02485" w:rsidRPr="00851ACE" w:rsidRDefault="00F02485" w:rsidP="00B213B3">
            <w:pPr>
              <w:tabs>
                <w:tab w:val="left" w:pos="352"/>
                <w:tab w:val="center" w:pos="432"/>
              </w:tabs>
              <w:spacing w:before="60" w:after="60"/>
              <w:jc w:val="center"/>
              <w:rPr>
                <w:sz w:val="20"/>
                <w:szCs w:val="20"/>
              </w:rPr>
            </w:pPr>
          </w:p>
        </w:tc>
      </w:tr>
      <w:tr w:rsidR="00F02485" w:rsidRPr="00851ACE" w:rsidTr="00F90ACB">
        <w:trPr>
          <w:trHeight w:val="293"/>
        </w:trPr>
        <w:tc>
          <w:tcPr>
            <w:tcW w:w="216" w:type="pct"/>
            <w:gridSpan w:val="2"/>
            <w:vMerge w:val="restart"/>
            <w:tcBorders>
              <w:top w:val="single" w:sz="4" w:space="0" w:color="auto"/>
              <w:left w:val="single" w:sz="4" w:space="0" w:color="auto"/>
              <w:right w:val="single" w:sz="4" w:space="0" w:color="auto"/>
            </w:tcBorders>
          </w:tcPr>
          <w:p w:rsidR="00F02485" w:rsidRPr="00851ACE" w:rsidRDefault="00F02485" w:rsidP="00CA29A9">
            <w:pPr>
              <w:spacing w:before="60" w:after="60"/>
              <w:rPr>
                <w:sz w:val="20"/>
                <w:szCs w:val="20"/>
              </w:rPr>
            </w:pPr>
            <w:r>
              <w:rPr>
                <w:sz w:val="20"/>
                <w:szCs w:val="20"/>
              </w:rPr>
              <w:t>6.</w:t>
            </w:r>
          </w:p>
        </w:tc>
        <w:tc>
          <w:tcPr>
            <w:tcW w:w="1775" w:type="pct"/>
            <w:gridSpan w:val="2"/>
            <w:vMerge w:val="restart"/>
            <w:tcBorders>
              <w:top w:val="single" w:sz="4" w:space="0" w:color="auto"/>
              <w:left w:val="single" w:sz="4" w:space="0" w:color="auto"/>
              <w:right w:val="single" w:sz="4" w:space="0" w:color="auto"/>
            </w:tcBorders>
          </w:tcPr>
          <w:p w:rsidR="00F02485" w:rsidRDefault="00F02485" w:rsidP="00CA29A9">
            <w:pPr>
              <w:spacing w:before="60" w:after="60"/>
              <w:rPr>
                <w:sz w:val="20"/>
                <w:szCs w:val="20"/>
              </w:rPr>
            </w:pPr>
            <w:r>
              <w:rPr>
                <w:sz w:val="20"/>
                <w:szCs w:val="20"/>
              </w:rPr>
              <w:t>Развитие локальной вычислительной сети администрации города Урай, содействие развитию локальных вычислительных сетей органов местного самоуправления города Урай, внедрение телекоммуникационных сервисов, развитие и обеспечение эксплуатации Корпоративной вычислительной сети администрации города Урай</w:t>
            </w:r>
          </w:p>
        </w:tc>
        <w:tc>
          <w:tcPr>
            <w:tcW w:w="613" w:type="pct"/>
            <w:tcBorders>
              <w:left w:val="single" w:sz="4" w:space="0" w:color="auto"/>
            </w:tcBorders>
          </w:tcPr>
          <w:p w:rsidR="00F02485" w:rsidRPr="00C6598A" w:rsidRDefault="00F02485" w:rsidP="00F90ACB">
            <w:pPr>
              <w:spacing w:before="60" w:after="60"/>
              <w:rPr>
                <w:sz w:val="20"/>
                <w:szCs w:val="20"/>
              </w:rPr>
            </w:pPr>
            <w:r>
              <w:rPr>
                <w:sz w:val="20"/>
                <w:szCs w:val="20"/>
              </w:rPr>
              <w:t>Всего</w:t>
            </w:r>
          </w:p>
        </w:tc>
        <w:tc>
          <w:tcPr>
            <w:tcW w:w="521" w:type="pct"/>
          </w:tcPr>
          <w:p w:rsidR="00F02485" w:rsidRPr="00851ACE" w:rsidRDefault="003753F9" w:rsidP="0046665A">
            <w:pPr>
              <w:spacing w:before="60" w:after="60"/>
              <w:jc w:val="center"/>
              <w:rPr>
                <w:sz w:val="20"/>
                <w:szCs w:val="20"/>
              </w:rPr>
            </w:pPr>
            <w:r>
              <w:rPr>
                <w:sz w:val="20"/>
                <w:szCs w:val="20"/>
              </w:rPr>
              <w:t>597,6</w:t>
            </w:r>
          </w:p>
        </w:tc>
        <w:tc>
          <w:tcPr>
            <w:tcW w:w="342" w:type="pct"/>
            <w:vAlign w:val="bottom"/>
          </w:tcPr>
          <w:p w:rsidR="00F02485" w:rsidRPr="00851ACE" w:rsidRDefault="00F02485" w:rsidP="003B6A5E">
            <w:pPr>
              <w:spacing w:before="60" w:after="60"/>
              <w:jc w:val="center"/>
              <w:rPr>
                <w:sz w:val="20"/>
                <w:szCs w:val="20"/>
              </w:rPr>
            </w:pPr>
            <w:r>
              <w:rPr>
                <w:sz w:val="20"/>
                <w:szCs w:val="20"/>
              </w:rPr>
              <w:t>0</w:t>
            </w:r>
          </w:p>
        </w:tc>
        <w:tc>
          <w:tcPr>
            <w:tcW w:w="342" w:type="pct"/>
          </w:tcPr>
          <w:p w:rsidR="00F02485" w:rsidRPr="00851ACE" w:rsidRDefault="00F02485" w:rsidP="00F90ACB">
            <w:pPr>
              <w:spacing w:before="60" w:after="60"/>
              <w:jc w:val="center"/>
              <w:rPr>
                <w:sz w:val="20"/>
                <w:szCs w:val="20"/>
              </w:rPr>
            </w:pPr>
            <w:r>
              <w:rPr>
                <w:sz w:val="20"/>
                <w:szCs w:val="20"/>
              </w:rPr>
              <w:t>299,7</w:t>
            </w:r>
          </w:p>
        </w:tc>
        <w:tc>
          <w:tcPr>
            <w:tcW w:w="342" w:type="pct"/>
            <w:vAlign w:val="bottom"/>
          </w:tcPr>
          <w:p w:rsidR="00F02485" w:rsidRPr="00851ACE" w:rsidRDefault="003753F9" w:rsidP="009C141E">
            <w:pPr>
              <w:spacing w:before="60" w:after="60"/>
              <w:jc w:val="center"/>
              <w:rPr>
                <w:sz w:val="20"/>
                <w:szCs w:val="20"/>
              </w:rPr>
            </w:pPr>
            <w:r>
              <w:rPr>
                <w:sz w:val="20"/>
                <w:szCs w:val="20"/>
              </w:rPr>
              <w:t>297,9</w:t>
            </w:r>
          </w:p>
        </w:tc>
        <w:tc>
          <w:tcPr>
            <w:tcW w:w="849" w:type="pct"/>
            <w:vMerge w:val="restart"/>
          </w:tcPr>
          <w:p w:rsidR="00F02485" w:rsidRDefault="00F02485" w:rsidP="00DE4C9D">
            <w:pPr>
              <w:spacing w:before="60" w:after="60"/>
              <w:rPr>
                <w:color w:val="000000"/>
                <w:sz w:val="20"/>
                <w:szCs w:val="20"/>
              </w:rPr>
            </w:pPr>
            <w:r w:rsidRPr="00FD3A49">
              <w:rPr>
                <w:color w:val="000000"/>
                <w:sz w:val="20"/>
                <w:szCs w:val="20"/>
              </w:rPr>
              <w:t>Управление по информационным технологиям и связи</w:t>
            </w:r>
          </w:p>
          <w:p w:rsidR="00F02485" w:rsidRPr="00851ACE" w:rsidRDefault="00F02485" w:rsidP="00DE4C9D">
            <w:pPr>
              <w:spacing w:before="60" w:after="60"/>
              <w:rPr>
                <w:sz w:val="20"/>
                <w:szCs w:val="20"/>
              </w:rPr>
            </w:pPr>
            <w:r>
              <w:rPr>
                <w:color w:val="000000"/>
                <w:sz w:val="20"/>
                <w:szCs w:val="20"/>
              </w:rPr>
              <w:t>Органы администрации города Урай</w:t>
            </w:r>
          </w:p>
        </w:tc>
      </w:tr>
      <w:tr w:rsidR="00F02485" w:rsidRPr="00851ACE" w:rsidTr="00DE4C9D">
        <w:trPr>
          <w:trHeight w:val="292"/>
        </w:trPr>
        <w:tc>
          <w:tcPr>
            <w:tcW w:w="216" w:type="pct"/>
            <w:gridSpan w:val="2"/>
            <w:vMerge/>
            <w:tcBorders>
              <w:left w:val="single" w:sz="4" w:space="0" w:color="auto"/>
              <w:bottom w:val="nil"/>
              <w:right w:val="single" w:sz="4" w:space="0" w:color="auto"/>
            </w:tcBorders>
          </w:tcPr>
          <w:p w:rsidR="00F02485" w:rsidRDefault="00F02485" w:rsidP="00CA29A9">
            <w:pPr>
              <w:spacing w:before="60" w:after="60"/>
              <w:rPr>
                <w:sz w:val="20"/>
                <w:szCs w:val="20"/>
              </w:rPr>
            </w:pPr>
          </w:p>
        </w:tc>
        <w:tc>
          <w:tcPr>
            <w:tcW w:w="1775" w:type="pct"/>
            <w:gridSpan w:val="2"/>
            <w:vMerge/>
            <w:tcBorders>
              <w:left w:val="single" w:sz="4" w:space="0" w:color="auto"/>
              <w:bottom w:val="nil"/>
              <w:right w:val="single" w:sz="4" w:space="0" w:color="auto"/>
            </w:tcBorders>
          </w:tcPr>
          <w:p w:rsidR="00F02485" w:rsidRDefault="00F02485" w:rsidP="00CA29A9">
            <w:pPr>
              <w:spacing w:before="60" w:after="60"/>
              <w:rPr>
                <w:sz w:val="20"/>
                <w:szCs w:val="20"/>
              </w:rPr>
            </w:pPr>
          </w:p>
        </w:tc>
        <w:tc>
          <w:tcPr>
            <w:tcW w:w="613" w:type="pct"/>
            <w:tcBorders>
              <w:left w:val="single" w:sz="4" w:space="0" w:color="auto"/>
            </w:tcBorders>
          </w:tcPr>
          <w:p w:rsidR="00F02485" w:rsidRPr="00C6598A" w:rsidRDefault="00F02485" w:rsidP="00F90ACB">
            <w:pPr>
              <w:spacing w:before="60" w:after="60"/>
              <w:rPr>
                <w:sz w:val="20"/>
                <w:szCs w:val="20"/>
              </w:rPr>
            </w:pPr>
            <w:r w:rsidRPr="00C6598A">
              <w:rPr>
                <w:sz w:val="20"/>
                <w:szCs w:val="20"/>
              </w:rPr>
              <w:t>Бюджет городского округа города Урай</w:t>
            </w:r>
          </w:p>
        </w:tc>
        <w:tc>
          <w:tcPr>
            <w:tcW w:w="521" w:type="pct"/>
          </w:tcPr>
          <w:p w:rsidR="00F02485" w:rsidRPr="00851ACE" w:rsidRDefault="003753F9" w:rsidP="00F90ACB">
            <w:pPr>
              <w:spacing w:before="60" w:after="60"/>
              <w:jc w:val="center"/>
              <w:rPr>
                <w:sz w:val="20"/>
                <w:szCs w:val="20"/>
              </w:rPr>
            </w:pPr>
            <w:r>
              <w:rPr>
                <w:sz w:val="20"/>
                <w:szCs w:val="20"/>
              </w:rPr>
              <w:t>597,6</w:t>
            </w:r>
          </w:p>
        </w:tc>
        <w:tc>
          <w:tcPr>
            <w:tcW w:w="342" w:type="pct"/>
          </w:tcPr>
          <w:p w:rsidR="00F02485" w:rsidRPr="00851ACE" w:rsidRDefault="00F02485" w:rsidP="00DE4C9D">
            <w:pPr>
              <w:spacing w:before="60" w:after="60"/>
              <w:jc w:val="center"/>
              <w:rPr>
                <w:sz w:val="20"/>
                <w:szCs w:val="20"/>
              </w:rPr>
            </w:pPr>
            <w:r>
              <w:rPr>
                <w:sz w:val="20"/>
                <w:szCs w:val="20"/>
              </w:rPr>
              <w:t>0</w:t>
            </w:r>
          </w:p>
        </w:tc>
        <w:tc>
          <w:tcPr>
            <w:tcW w:w="342" w:type="pct"/>
          </w:tcPr>
          <w:p w:rsidR="00F02485" w:rsidRPr="00851ACE" w:rsidRDefault="00F02485" w:rsidP="00F90ACB">
            <w:pPr>
              <w:spacing w:before="60" w:after="60"/>
              <w:jc w:val="center"/>
              <w:rPr>
                <w:sz w:val="20"/>
                <w:szCs w:val="20"/>
              </w:rPr>
            </w:pPr>
            <w:r>
              <w:rPr>
                <w:sz w:val="20"/>
                <w:szCs w:val="20"/>
              </w:rPr>
              <w:t>299,7</w:t>
            </w:r>
          </w:p>
        </w:tc>
        <w:tc>
          <w:tcPr>
            <w:tcW w:w="342" w:type="pct"/>
          </w:tcPr>
          <w:p w:rsidR="00F02485" w:rsidRPr="00851ACE" w:rsidRDefault="003753F9" w:rsidP="00DE4C9D">
            <w:pPr>
              <w:spacing w:before="60" w:after="60"/>
              <w:jc w:val="center"/>
              <w:rPr>
                <w:sz w:val="20"/>
                <w:szCs w:val="20"/>
              </w:rPr>
            </w:pPr>
            <w:r>
              <w:rPr>
                <w:sz w:val="20"/>
                <w:szCs w:val="20"/>
              </w:rPr>
              <w:t>297,9</w:t>
            </w:r>
          </w:p>
        </w:tc>
        <w:tc>
          <w:tcPr>
            <w:tcW w:w="849" w:type="pct"/>
            <w:vMerge/>
          </w:tcPr>
          <w:p w:rsidR="00F02485" w:rsidRPr="00851ACE" w:rsidRDefault="00F02485" w:rsidP="00B213B3">
            <w:pPr>
              <w:tabs>
                <w:tab w:val="left" w:pos="352"/>
                <w:tab w:val="center" w:pos="432"/>
              </w:tabs>
              <w:spacing w:before="60" w:after="60"/>
              <w:jc w:val="center"/>
              <w:rPr>
                <w:sz w:val="20"/>
                <w:szCs w:val="20"/>
              </w:rPr>
            </w:pPr>
          </w:p>
        </w:tc>
      </w:tr>
      <w:tr w:rsidR="00F02485" w:rsidRPr="00C040E1" w:rsidTr="005A3956">
        <w:tc>
          <w:tcPr>
            <w:tcW w:w="1991" w:type="pct"/>
            <w:gridSpan w:val="4"/>
            <w:tcBorders>
              <w:top w:val="single" w:sz="4" w:space="0" w:color="auto"/>
              <w:left w:val="single" w:sz="4" w:space="0" w:color="auto"/>
              <w:bottom w:val="nil"/>
              <w:right w:val="single" w:sz="4" w:space="0" w:color="auto"/>
            </w:tcBorders>
          </w:tcPr>
          <w:p w:rsidR="00F02485" w:rsidRPr="00C6598A" w:rsidRDefault="00F02485" w:rsidP="00CA29A9">
            <w:pPr>
              <w:spacing w:before="60" w:after="60"/>
              <w:rPr>
                <w:b/>
                <w:sz w:val="20"/>
                <w:szCs w:val="20"/>
              </w:rPr>
            </w:pPr>
            <w:r w:rsidRPr="00C6598A">
              <w:rPr>
                <w:b/>
                <w:sz w:val="20"/>
                <w:szCs w:val="20"/>
              </w:rPr>
              <w:t>ИТОГО</w:t>
            </w:r>
            <w:r>
              <w:rPr>
                <w:b/>
                <w:sz w:val="20"/>
                <w:szCs w:val="20"/>
              </w:rPr>
              <w:t xml:space="preserve"> ПО ПРОГРАММЕ:</w:t>
            </w:r>
          </w:p>
        </w:tc>
        <w:tc>
          <w:tcPr>
            <w:tcW w:w="613" w:type="pct"/>
            <w:tcBorders>
              <w:left w:val="single" w:sz="4" w:space="0" w:color="auto"/>
            </w:tcBorders>
          </w:tcPr>
          <w:p w:rsidR="00F02485" w:rsidRPr="00C6598A" w:rsidRDefault="00F02485" w:rsidP="003B6A5E">
            <w:pPr>
              <w:spacing w:before="60" w:after="60"/>
              <w:rPr>
                <w:sz w:val="20"/>
                <w:szCs w:val="20"/>
              </w:rPr>
            </w:pPr>
            <w:r>
              <w:rPr>
                <w:sz w:val="20"/>
                <w:szCs w:val="20"/>
              </w:rPr>
              <w:t>Всего</w:t>
            </w:r>
          </w:p>
        </w:tc>
        <w:tc>
          <w:tcPr>
            <w:tcW w:w="521" w:type="pct"/>
          </w:tcPr>
          <w:p w:rsidR="00F02485" w:rsidRPr="007E6D7A" w:rsidRDefault="00D66946" w:rsidP="000D0A9D">
            <w:pPr>
              <w:spacing w:before="60" w:after="60"/>
              <w:jc w:val="center"/>
              <w:rPr>
                <w:b/>
                <w:sz w:val="20"/>
                <w:szCs w:val="20"/>
              </w:rPr>
            </w:pPr>
            <w:r>
              <w:rPr>
                <w:b/>
                <w:sz w:val="20"/>
                <w:szCs w:val="20"/>
              </w:rPr>
              <w:t>52 944,4</w:t>
            </w:r>
          </w:p>
        </w:tc>
        <w:tc>
          <w:tcPr>
            <w:tcW w:w="342" w:type="pct"/>
            <w:vAlign w:val="bottom"/>
          </w:tcPr>
          <w:p w:rsidR="00F02485" w:rsidRPr="00F87CC0" w:rsidRDefault="00F02485" w:rsidP="003B6A5E">
            <w:pPr>
              <w:spacing w:before="60" w:after="60"/>
              <w:jc w:val="center"/>
              <w:rPr>
                <w:b/>
                <w:sz w:val="20"/>
                <w:szCs w:val="20"/>
              </w:rPr>
            </w:pPr>
            <w:r w:rsidRPr="00F87CC0">
              <w:rPr>
                <w:b/>
                <w:sz w:val="20"/>
                <w:szCs w:val="20"/>
              </w:rPr>
              <w:t>15</w:t>
            </w:r>
            <w:r>
              <w:rPr>
                <w:b/>
                <w:sz w:val="20"/>
                <w:szCs w:val="20"/>
              </w:rPr>
              <w:t xml:space="preserve"> </w:t>
            </w:r>
            <w:r w:rsidRPr="00F87CC0">
              <w:rPr>
                <w:b/>
                <w:sz w:val="20"/>
                <w:szCs w:val="20"/>
              </w:rPr>
              <w:t>739,</w:t>
            </w:r>
            <w:r w:rsidRPr="00F87CC0">
              <w:rPr>
                <w:b/>
                <w:sz w:val="20"/>
                <w:szCs w:val="20"/>
                <w:lang w:val="en-US"/>
              </w:rPr>
              <w:t>9</w:t>
            </w:r>
          </w:p>
        </w:tc>
        <w:tc>
          <w:tcPr>
            <w:tcW w:w="342" w:type="pct"/>
            <w:vAlign w:val="bottom"/>
          </w:tcPr>
          <w:p w:rsidR="00F02485" w:rsidRPr="007E6D7A" w:rsidRDefault="00F02485" w:rsidP="00697729">
            <w:pPr>
              <w:spacing w:before="60" w:after="60"/>
              <w:jc w:val="center"/>
              <w:rPr>
                <w:b/>
                <w:sz w:val="20"/>
                <w:szCs w:val="20"/>
              </w:rPr>
            </w:pPr>
            <w:r w:rsidRPr="007E6D7A">
              <w:rPr>
                <w:b/>
                <w:sz w:val="20"/>
                <w:szCs w:val="20"/>
              </w:rPr>
              <w:t>1</w:t>
            </w:r>
            <w:r>
              <w:rPr>
                <w:b/>
                <w:sz w:val="20"/>
                <w:szCs w:val="20"/>
              </w:rPr>
              <w:t>8</w:t>
            </w:r>
            <w:r w:rsidRPr="007E6D7A">
              <w:rPr>
                <w:b/>
                <w:sz w:val="20"/>
                <w:szCs w:val="20"/>
              </w:rPr>
              <w:t xml:space="preserve"> </w:t>
            </w:r>
            <w:r>
              <w:rPr>
                <w:b/>
                <w:sz w:val="20"/>
                <w:szCs w:val="20"/>
              </w:rPr>
              <w:t>495</w:t>
            </w:r>
            <w:r w:rsidRPr="007E6D7A">
              <w:rPr>
                <w:b/>
                <w:sz w:val="20"/>
                <w:szCs w:val="20"/>
              </w:rPr>
              <w:t>,</w:t>
            </w:r>
            <w:r>
              <w:rPr>
                <w:b/>
                <w:sz w:val="20"/>
                <w:szCs w:val="20"/>
              </w:rPr>
              <w:t>5</w:t>
            </w:r>
          </w:p>
        </w:tc>
        <w:tc>
          <w:tcPr>
            <w:tcW w:w="342" w:type="pct"/>
            <w:vAlign w:val="bottom"/>
          </w:tcPr>
          <w:p w:rsidR="00F02485" w:rsidRPr="007E6D7A" w:rsidRDefault="00D66946" w:rsidP="003753F9">
            <w:pPr>
              <w:spacing w:before="60" w:after="60"/>
              <w:jc w:val="center"/>
              <w:rPr>
                <w:b/>
                <w:sz w:val="20"/>
                <w:szCs w:val="20"/>
              </w:rPr>
            </w:pPr>
            <w:r>
              <w:rPr>
                <w:b/>
                <w:sz w:val="20"/>
                <w:szCs w:val="20"/>
              </w:rPr>
              <w:t>18 709,0</w:t>
            </w:r>
          </w:p>
        </w:tc>
        <w:tc>
          <w:tcPr>
            <w:tcW w:w="849" w:type="pct"/>
          </w:tcPr>
          <w:p w:rsidR="00F02485" w:rsidRDefault="00F02485" w:rsidP="00B213B3">
            <w:pPr>
              <w:tabs>
                <w:tab w:val="left" w:pos="352"/>
                <w:tab w:val="center" w:pos="432"/>
              </w:tabs>
              <w:spacing w:before="60" w:after="60"/>
              <w:jc w:val="center"/>
              <w:rPr>
                <w:b/>
                <w:sz w:val="20"/>
                <w:szCs w:val="20"/>
              </w:rPr>
            </w:pPr>
          </w:p>
        </w:tc>
      </w:tr>
      <w:tr w:rsidR="00F02485" w:rsidRPr="00C040E1" w:rsidTr="003B6A5E">
        <w:trPr>
          <w:trHeight w:val="660"/>
        </w:trPr>
        <w:tc>
          <w:tcPr>
            <w:tcW w:w="1989" w:type="pct"/>
            <w:gridSpan w:val="3"/>
            <w:vMerge w:val="restart"/>
            <w:tcBorders>
              <w:top w:val="nil"/>
              <w:left w:val="single" w:sz="4" w:space="0" w:color="auto"/>
              <w:right w:val="single" w:sz="4" w:space="0" w:color="auto"/>
            </w:tcBorders>
          </w:tcPr>
          <w:p w:rsidR="00F02485" w:rsidRPr="00C6598A" w:rsidRDefault="00F02485" w:rsidP="00076232">
            <w:pPr>
              <w:spacing w:before="60" w:after="60"/>
              <w:rPr>
                <w:b/>
                <w:sz w:val="20"/>
                <w:szCs w:val="20"/>
              </w:rPr>
            </w:pPr>
          </w:p>
        </w:tc>
        <w:tc>
          <w:tcPr>
            <w:tcW w:w="615" w:type="pct"/>
            <w:gridSpan w:val="2"/>
            <w:tcBorders>
              <w:left w:val="single" w:sz="4" w:space="0" w:color="auto"/>
            </w:tcBorders>
          </w:tcPr>
          <w:p w:rsidR="00F02485" w:rsidRPr="00C6598A" w:rsidRDefault="00F02485" w:rsidP="003B6A5E">
            <w:pPr>
              <w:spacing w:before="60" w:after="60"/>
              <w:rPr>
                <w:sz w:val="20"/>
                <w:szCs w:val="20"/>
              </w:rPr>
            </w:pPr>
            <w:r w:rsidRPr="00C6598A">
              <w:rPr>
                <w:sz w:val="20"/>
                <w:szCs w:val="20"/>
              </w:rPr>
              <w:t>Бюджет городского округа города Урай</w:t>
            </w:r>
          </w:p>
        </w:tc>
        <w:tc>
          <w:tcPr>
            <w:tcW w:w="521" w:type="pct"/>
            <w:vAlign w:val="bottom"/>
          </w:tcPr>
          <w:p w:rsidR="00F02485" w:rsidRPr="007E6D7A" w:rsidRDefault="00F02485" w:rsidP="000D0A9D">
            <w:pPr>
              <w:spacing w:before="60" w:after="60"/>
              <w:jc w:val="center"/>
              <w:rPr>
                <w:b/>
                <w:sz w:val="20"/>
                <w:szCs w:val="20"/>
              </w:rPr>
            </w:pPr>
            <w:r>
              <w:rPr>
                <w:b/>
                <w:sz w:val="20"/>
                <w:szCs w:val="20"/>
              </w:rPr>
              <w:t>52 480,1</w:t>
            </w:r>
          </w:p>
        </w:tc>
        <w:tc>
          <w:tcPr>
            <w:tcW w:w="342" w:type="pct"/>
            <w:vAlign w:val="bottom"/>
          </w:tcPr>
          <w:p w:rsidR="00F02485" w:rsidRPr="00F87CC0" w:rsidRDefault="00F02485" w:rsidP="003B6A5E">
            <w:pPr>
              <w:spacing w:before="60" w:after="60"/>
              <w:jc w:val="center"/>
              <w:rPr>
                <w:b/>
                <w:sz w:val="20"/>
                <w:szCs w:val="20"/>
              </w:rPr>
            </w:pPr>
            <w:r w:rsidRPr="00F87CC0">
              <w:rPr>
                <w:b/>
                <w:sz w:val="20"/>
                <w:szCs w:val="20"/>
              </w:rPr>
              <w:t>15</w:t>
            </w:r>
            <w:r>
              <w:rPr>
                <w:b/>
                <w:sz w:val="20"/>
                <w:szCs w:val="20"/>
              </w:rPr>
              <w:t xml:space="preserve"> </w:t>
            </w:r>
            <w:r w:rsidRPr="00F87CC0">
              <w:rPr>
                <w:b/>
                <w:sz w:val="20"/>
                <w:szCs w:val="20"/>
              </w:rPr>
              <w:t>589,</w:t>
            </w:r>
            <w:r w:rsidRPr="00F87CC0">
              <w:rPr>
                <w:b/>
                <w:sz w:val="20"/>
                <w:szCs w:val="20"/>
                <w:lang w:val="en-US"/>
              </w:rPr>
              <w:t>9</w:t>
            </w:r>
          </w:p>
        </w:tc>
        <w:tc>
          <w:tcPr>
            <w:tcW w:w="342" w:type="pct"/>
            <w:vAlign w:val="bottom"/>
          </w:tcPr>
          <w:p w:rsidR="00F02485" w:rsidRPr="007E6D7A" w:rsidRDefault="00F02485" w:rsidP="00FC3E18">
            <w:pPr>
              <w:spacing w:before="60" w:after="60"/>
              <w:jc w:val="center"/>
              <w:rPr>
                <w:b/>
                <w:sz w:val="20"/>
                <w:szCs w:val="20"/>
              </w:rPr>
            </w:pPr>
            <w:r w:rsidRPr="007E6D7A">
              <w:rPr>
                <w:b/>
                <w:sz w:val="20"/>
                <w:szCs w:val="20"/>
              </w:rPr>
              <w:t>1</w:t>
            </w:r>
            <w:r>
              <w:rPr>
                <w:b/>
                <w:sz w:val="20"/>
                <w:szCs w:val="20"/>
              </w:rPr>
              <w:t>8</w:t>
            </w:r>
            <w:r w:rsidRPr="007E6D7A">
              <w:rPr>
                <w:b/>
                <w:sz w:val="20"/>
                <w:szCs w:val="20"/>
              </w:rPr>
              <w:t xml:space="preserve"> </w:t>
            </w:r>
            <w:r>
              <w:rPr>
                <w:b/>
                <w:sz w:val="20"/>
                <w:szCs w:val="20"/>
              </w:rPr>
              <w:t>495</w:t>
            </w:r>
            <w:r w:rsidRPr="007E6D7A">
              <w:rPr>
                <w:b/>
                <w:sz w:val="20"/>
                <w:szCs w:val="20"/>
              </w:rPr>
              <w:t>,</w:t>
            </w:r>
            <w:r>
              <w:rPr>
                <w:b/>
                <w:sz w:val="20"/>
                <w:szCs w:val="20"/>
              </w:rPr>
              <w:t>5</w:t>
            </w:r>
          </w:p>
        </w:tc>
        <w:tc>
          <w:tcPr>
            <w:tcW w:w="342" w:type="pct"/>
            <w:vAlign w:val="bottom"/>
          </w:tcPr>
          <w:p w:rsidR="00F02485" w:rsidRPr="007E6D7A" w:rsidRDefault="00F02485" w:rsidP="009C141E">
            <w:pPr>
              <w:spacing w:before="60" w:after="60"/>
              <w:jc w:val="center"/>
              <w:rPr>
                <w:b/>
                <w:sz w:val="20"/>
                <w:szCs w:val="20"/>
              </w:rPr>
            </w:pPr>
            <w:r>
              <w:rPr>
                <w:b/>
                <w:sz w:val="20"/>
                <w:szCs w:val="20"/>
              </w:rPr>
              <w:t>18 394,7</w:t>
            </w:r>
          </w:p>
        </w:tc>
        <w:tc>
          <w:tcPr>
            <w:tcW w:w="849" w:type="pct"/>
            <w:vMerge w:val="restart"/>
          </w:tcPr>
          <w:p w:rsidR="00F02485" w:rsidRPr="00C6598A" w:rsidRDefault="00F02485" w:rsidP="00B213B3">
            <w:pPr>
              <w:tabs>
                <w:tab w:val="left" w:pos="352"/>
                <w:tab w:val="center" w:pos="432"/>
              </w:tabs>
              <w:spacing w:before="60" w:after="60"/>
              <w:jc w:val="center"/>
              <w:rPr>
                <w:b/>
                <w:sz w:val="20"/>
                <w:szCs w:val="20"/>
              </w:rPr>
            </w:pPr>
          </w:p>
        </w:tc>
      </w:tr>
      <w:tr w:rsidR="00F02485" w:rsidRPr="00C040E1" w:rsidTr="003B6A5E">
        <w:trPr>
          <w:trHeight w:val="225"/>
        </w:trPr>
        <w:tc>
          <w:tcPr>
            <w:tcW w:w="1989" w:type="pct"/>
            <w:gridSpan w:val="3"/>
            <w:vMerge/>
            <w:tcBorders>
              <w:left w:val="single" w:sz="4" w:space="0" w:color="auto"/>
              <w:bottom w:val="single" w:sz="4" w:space="0" w:color="auto"/>
              <w:right w:val="single" w:sz="4" w:space="0" w:color="auto"/>
            </w:tcBorders>
          </w:tcPr>
          <w:p w:rsidR="00F02485" w:rsidRPr="00C6598A" w:rsidRDefault="00F02485" w:rsidP="00076232">
            <w:pPr>
              <w:spacing w:before="60" w:after="60"/>
              <w:rPr>
                <w:b/>
                <w:sz w:val="20"/>
                <w:szCs w:val="20"/>
              </w:rPr>
            </w:pPr>
          </w:p>
        </w:tc>
        <w:tc>
          <w:tcPr>
            <w:tcW w:w="615" w:type="pct"/>
            <w:gridSpan w:val="2"/>
            <w:tcBorders>
              <w:left w:val="single" w:sz="4" w:space="0" w:color="auto"/>
            </w:tcBorders>
          </w:tcPr>
          <w:p w:rsidR="00F02485" w:rsidRPr="00C6598A" w:rsidRDefault="00F02485" w:rsidP="003B6A5E">
            <w:pPr>
              <w:spacing w:before="60" w:after="60"/>
              <w:rPr>
                <w:sz w:val="20"/>
                <w:szCs w:val="20"/>
              </w:rPr>
            </w:pPr>
            <w:r w:rsidRPr="00C6598A">
              <w:rPr>
                <w:sz w:val="20"/>
                <w:szCs w:val="20"/>
              </w:rPr>
              <w:t xml:space="preserve">Бюджет </w:t>
            </w:r>
            <w:r>
              <w:rPr>
                <w:sz w:val="20"/>
                <w:szCs w:val="20"/>
              </w:rPr>
              <w:t>Ханты-Мансийского автономного округа - Югры</w:t>
            </w:r>
          </w:p>
        </w:tc>
        <w:tc>
          <w:tcPr>
            <w:tcW w:w="521" w:type="pct"/>
          </w:tcPr>
          <w:p w:rsidR="00F02485" w:rsidRPr="007E6D7A" w:rsidRDefault="00D66946" w:rsidP="003B6A5E">
            <w:pPr>
              <w:spacing w:before="60" w:after="60"/>
              <w:jc w:val="center"/>
              <w:rPr>
                <w:b/>
                <w:sz w:val="20"/>
                <w:szCs w:val="20"/>
              </w:rPr>
            </w:pPr>
            <w:r>
              <w:rPr>
                <w:b/>
                <w:sz w:val="20"/>
                <w:szCs w:val="20"/>
              </w:rPr>
              <w:t>464,3</w:t>
            </w:r>
          </w:p>
        </w:tc>
        <w:tc>
          <w:tcPr>
            <w:tcW w:w="342" w:type="pct"/>
          </w:tcPr>
          <w:p w:rsidR="00F02485" w:rsidRPr="007E6D7A" w:rsidRDefault="00F02485" w:rsidP="003B6A5E">
            <w:pPr>
              <w:spacing w:before="60" w:after="60"/>
              <w:jc w:val="center"/>
              <w:rPr>
                <w:b/>
                <w:sz w:val="20"/>
                <w:szCs w:val="20"/>
              </w:rPr>
            </w:pPr>
            <w:r w:rsidRPr="007E6D7A">
              <w:rPr>
                <w:b/>
                <w:sz w:val="20"/>
                <w:szCs w:val="20"/>
              </w:rPr>
              <w:t>15</w:t>
            </w:r>
            <w:r w:rsidRPr="007E6D7A">
              <w:rPr>
                <w:b/>
                <w:sz w:val="20"/>
                <w:szCs w:val="20"/>
                <w:lang w:val="en-US"/>
              </w:rPr>
              <w:t>0</w:t>
            </w:r>
            <w:r w:rsidRPr="007E6D7A">
              <w:rPr>
                <w:b/>
                <w:sz w:val="20"/>
                <w:szCs w:val="20"/>
              </w:rPr>
              <w:t>,0</w:t>
            </w:r>
          </w:p>
        </w:tc>
        <w:tc>
          <w:tcPr>
            <w:tcW w:w="342" w:type="pct"/>
          </w:tcPr>
          <w:p w:rsidR="00F02485" w:rsidRPr="007E6D7A" w:rsidRDefault="00F02485" w:rsidP="003B6A5E">
            <w:pPr>
              <w:spacing w:before="60" w:after="60"/>
              <w:jc w:val="center"/>
              <w:rPr>
                <w:b/>
                <w:sz w:val="20"/>
                <w:szCs w:val="20"/>
              </w:rPr>
            </w:pPr>
            <w:r w:rsidRPr="007E6D7A">
              <w:rPr>
                <w:b/>
                <w:sz w:val="20"/>
                <w:szCs w:val="20"/>
              </w:rPr>
              <w:t>-</w:t>
            </w:r>
          </w:p>
        </w:tc>
        <w:tc>
          <w:tcPr>
            <w:tcW w:w="342" w:type="pct"/>
          </w:tcPr>
          <w:p w:rsidR="00F02485" w:rsidRPr="007E6D7A" w:rsidRDefault="00D66946" w:rsidP="003B6A5E">
            <w:pPr>
              <w:spacing w:before="60" w:after="60"/>
              <w:jc w:val="center"/>
              <w:rPr>
                <w:b/>
                <w:sz w:val="20"/>
                <w:szCs w:val="20"/>
              </w:rPr>
            </w:pPr>
            <w:r>
              <w:rPr>
                <w:b/>
                <w:sz w:val="20"/>
                <w:szCs w:val="20"/>
              </w:rPr>
              <w:t>314,3</w:t>
            </w:r>
          </w:p>
        </w:tc>
        <w:tc>
          <w:tcPr>
            <w:tcW w:w="849" w:type="pct"/>
            <w:vMerge/>
          </w:tcPr>
          <w:p w:rsidR="00F02485" w:rsidRPr="00C6598A" w:rsidRDefault="00F02485" w:rsidP="00B213B3">
            <w:pPr>
              <w:tabs>
                <w:tab w:val="left" w:pos="352"/>
                <w:tab w:val="center" w:pos="432"/>
              </w:tabs>
              <w:spacing w:before="60" w:after="60"/>
              <w:jc w:val="center"/>
              <w:rPr>
                <w:b/>
                <w:sz w:val="20"/>
                <w:szCs w:val="20"/>
              </w:rPr>
            </w:pPr>
          </w:p>
        </w:tc>
      </w:tr>
    </w:tbl>
    <w:p w:rsidR="000E5537" w:rsidRPr="0095110F" w:rsidRDefault="000E5537">
      <w:pPr>
        <w:autoSpaceDE/>
        <w:autoSpaceDN/>
        <w:spacing w:before="0" w:after="0"/>
        <w:rPr>
          <w:b/>
          <w:color w:val="000000"/>
          <w:lang w:val="en-US"/>
        </w:rPr>
      </w:pPr>
      <w:r>
        <w:rPr>
          <w:b/>
        </w:rPr>
        <w:br w:type="page"/>
      </w:r>
    </w:p>
    <w:p w:rsidR="00E860C7" w:rsidRPr="00E860C7" w:rsidRDefault="00E860C7" w:rsidP="00E860C7">
      <w:pPr>
        <w:pStyle w:val="afd"/>
        <w:spacing w:before="0" w:after="0"/>
        <w:jc w:val="center"/>
        <w:rPr>
          <w:rFonts w:ascii="Times New Roman" w:hAnsi="Times New Roman" w:cs="Times New Roman"/>
          <w:b/>
          <w:sz w:val="24"/>
          <w:szCs w:val="24"/>
        </w:rPr>
      </w:pPr>
      <w:r w:rsidRPr="00E860C7">
        <w:rPr>
          <w:rFonts w:ascii="Times New Roman" w:hAnsi="Times New Roman" w:cs="Times New Roman"/>
          <w:b/>
          <w:sz w:val="24"/>
          <w:szCs w:val="24"/>
        </w:rPr>
        <w:lastRenderedPageBreak/>
        <w:t>Целевые показатели муниципальной программы</w:t>
      </w:r>
    </w:p>
    <w:p w:rsidR="00A4178C" w:rsidRPr="00F831EC" w:rsidRDefault="00A4178C" w:rsidP="008A7EC6">
      <w:pPr>
        <w:pStyle w:val="afd"/>
        <w:spacing w:before="0" w:after="0"/>
        <w:jc w:val="right"/>
        <w:rPr>
          <w:rFonts w:ascii="Times New Roman" w:hAnsi="Times New Roman" w:cs="Times New Roman"/>
          <w:sz w:val="24"/>
          <w:szCs w:val="24"/>
          <w:lang w:val="en-US"/>
        </w:rPr>
      </w:pPr>
      <w:r w:rsidRPr="008A7EC6">
        <w:rPr>
          <w:rFonts w:ascii="Times New Roman" w:hAnsi="Times New Roman" w:cs="Times New Roman"/>
          <w:sz w:val="24"/>
          <w:szCs w:val="24"/>
        </w:rPr>
        <w:t xml:space="preserve">Таблица </w:t>
      </w:r>
      <w:r w:rsidR="00F831EC">
        <w:rPr>
          <w:rFonts w:ascii="Times New Roman" w:hAnsi="Times New Roman" w:cs="Times New Roman"/>
          <w:sz w:val="24"/>
          <w:szCs w:val="24"/>
          <w:lang w:val="en-US"/>
        </w:rPr>
        <w:t>4.</w:t>
      </w:r>
      <w:r w:rsidRPr="008A7EC6">
        <w:rPr>
          <w:rFonts w:ascii="Times New Roman" w:hAnsi="Times New Roman" w:cs="Times New Roman"/>
          <w:sz w:val="24"/>
          <w:szCs w:val="24"/>
        </w:rPr>
        <w:t>2</w:t>
      </w:r>
      <w:r w:rsidR="00F831EC">
        <w:rPr>
          <w:rFonts w:ascii="Times New Roman" w:hAnsi="Times New Roman" w:cs="Times New Roman"/>
          <w:sz w:val="24"/>
          <w:szCs w:val="24"/>
          <w:lang w:val="en-US"/>
        </w:rPr>
        <w:t>.</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8418"/>
        <w:gridCol w:w="609"/>
        <w:gridCol w:w="1422"/>
        <w:gridCol w:w="901"/>
        <w:gridCol w:w="16"/>
        <w:gridCol w:w="892"/>
        <w:gridCol w:w="939"/>
        <w:gridCol w:w="1893"/>
      </w:tblGrid>
      <w:tr w:rsidR="00F65A1C" w:rsidTr="006E178D">
        <w:trPr>
          <w:cantSplit/>
          <w:jc w:val="center"/>
        </w:trPr>
        <w:tc>
          <w:tcPr>
            <w:tcW w:w="194" w:type="pct"/>
            <w:vMerge w:val="restart"/>
            <w:shd w:val="clear" w:color="auto" w:fill="E0E0E0"/>
          </w:tcPr>
          <w:p w:rsidR="00F65A1C" w:rsidRPr="00351026" w:rsidRDefault="00F65A1C" w:rsidP="00076232">
            <w:pPr>
              <w:jc w:val="center"/>
              <w:rPr>
                <w:color w:val="000000"/>
                <w:sz w:val="20"/>
                <w:szCs w:val="20"/>
              </w:rPr>
            </w:pPr>
            <w:r w:rsidRPr="00351026">
              <w:rPr>
                <w:color w:val="000000"/>
                <w:sz w:val="20"/>
                <w:szCs w:val="20"/>
              </w:rPr>
              <w:t>№</w:t>
            </w:r>
          </w:p>
          <w:p w:rsidR="00F65A1C" w:rsidRPr="00351026" w:rsidRDefault="00F65A1C" w:rsidP="00076232">
            <w:pPr>
              <w:jc w:val="center"/>
              <w:rPr>
                <w:color w:val="000000"/>
                <w:sz w:val="20"/>
                <w:szCs w:val="20"/>
              </w:rPr>
            </w:pPr>
            <w:proofErr w:type="gramStart"/>
            <w:r w:rsidRPr="00351026">
              <w:rPr>
                <w:color w:val="000000"/>
                <w:sz w:val="20"/>
                <w:szCs w:val="20"/>
              </w:rPr>
              <w:t>п</w:t>
            </w:r>
            <w:proofErr w:type="gramEnd"/>
            <w:r w:rsidRPr="00351026">
              <w:rPr>
                <w:color w:val="000000"/>
                <w:sz w:val="20"/>
                <w:szCs w:val="20"/>
              </w:rPr>
              <w:t>/п</w:t>
            </w:r>
          </w:p>
        </w:tc>
        <w:tc>
          <w:tcPr>
            <w:tcW w:w="2681" w:type="pct"/>
            <w:vMerge w:val="restart"/>
            <w:shd w:val="clear" w:color="auto" w:fill="E0E0E0"/>
          </w:tcPr>
          <w:p w:rsidR="00F65A1C" w:rsidRPr="00351026" w:rsidRDefault="00F65A1C" w:rsidP="00076232">
            <w:pPr>
              <w:jc w:val="center"/>
              <w:rPr>
                <w:color w:val="000000"/>
                <w:sz w:val="20"/>
                <w:szCs w:val="20"/>
              </w:rPr>
            </w:pPr>
            <w:r w:rsidRPr="00351026">
              <w:rPr>
                <w:color w:val="000000"/>
                <w:sz w:val="20"/>
                <w:szCs w:val="20"/>
              </w:rPr>
              <w:t>Наименование показателей результатов</w:t>
            </w:r>
          </w:p>
        </w:tc>
        <w:tc>
          <w:tcPr>
            <w:tcW w:w="194" w:type="pct"/>
            <w:vMerge w:val="restart"/>
            <w:shd w:val="clear" w:color="auto" w:fill="E0E0E0"/>
          </w:tcPr>
          <w:p w:rsidR="00F65A1C" w:rsidRPr="00351026" w:rsidRDefault="00F65A1C" w:rsidP="00076232">
            <w:pPr>
              <w:jc w:val="center"/>
              <w:rPr>
                <w:color w:val="000000"/>
                <w:sz w:val="20"/>
                <w:szCs w:val="20"/>
              </w:rPr>
            </w:pPr>
            <w:r>
              <w:rPr>
                <w:color w:val="000000"/>
                <w:sz w:val="20"/>
                <w:szCs w:val="20"/>
              </w:rPr>
              <w:t>Ед. изм.</w:t>
            </w:r>
          </w:p>
        </w:tc>
        <w:tc>
          <w:tcPr>
            <w:tcW w:w="453" w:type="pct"/>
            <w:vMerge w:val="restart"/>
            <w:shd w:val="clear" w:color="auto" w:fill="E0E0E0"/>
          </w:tcPr>
          <w:p w:rsidR="00F65A1C" w:rsidRPr="00351026" w:rsidRDefault="00F65A1C" w:rsidP="00076232">
            <w:pPr>
              <w:jc w:val="center"/>
              <w:rPr>
                <w:color w:val="000000"/>
                <w:sz w:val="20"/>
                <w:szCs w:val="20"/>
              </w:rPr>
            </w:pPr>
            <w:r>
              <w:rPr>
                <w:color w:val="000000"/>
                <w:sz w:val="20"/>
                <w:szCs w:val="20"/>
              </w:rPr>
              <w:t>Отчетный период (б</w:t>
            </w:r>
            <w:r w:rsidRPr="00351026">
              <w:rPr>
                <w:color w:val="000000"/>
                <w:sz w:val="20"/>
                <w:szCs w:val="20"/>
              </w:rPr>
              <w:t>азовый показатель на начало реализации программы</w:t>
            </w:r>
            <w:r>
              <w:rPr>
                <w:color w:val="000000"/>
                <w:sz w:val="20"/>
                <w:szCs w:val="20"/>
              </w:rPr>
              <w:t>)</w:t>
            </w:r>
          </w:p>
        </w:tc>
        <w:tc>
          <w:tcPr>
            <w:tcW w:w="875" w:type="pct"/>
            <w:gridSpan w:val="4"/>
            <w:shd w:val="clear" w:color="auto" w:fill="E0E0E0"/>
          </w:tcPr>
          <w:p w:rsidR="00F65A1C" w:rsidRPr="00351026" w:rsidRDefault="00F65A1C" w:rsidP="00076232">
            <w:pPr>
              <w:jc w:val="center"/>
              <w:rPr>
                <w:color w:val="000000"/>
                <w:sz w:val="20"/>
                <w:szCs w:val="20"/>
              </w:rPr>
            </w:pPr>
            <w:r w:rsidRPr="00351026">
              <w:rPr>
                <w:color w:val="000000"/>
                <w:sz w:val="20"/>
                <w:szCs w:val="20"/>
              </w:rPr>
              <w:t>Значения показателя по годам</w:t>
            </w:r>
          </w:p>
        </w:tc>
        <w:tc>
          <w:tcPr>
            <w:tcW w:w="603" w:type="pct"/>
            <w:vMerge w:val="restart"/>
            <w:shd w:val="clear" w:color="auto" w:fill="E0E0E0"/>
          </w:tcPr>
          <w:p w:rsidR="00F65A1C" w:rsidRPr="00351026" w:rsidRDefault="00F65A1C" w:rsidP="00076232">
            <w:pPr>
              <w:jc w:val="center"/>
              <w:rPr>
                <w:color w:val="000000"/>
                <w:sz w:val="20"/>
                <w:szCs w:val="20"/>
              </w:rPr>
            </w:pPr>
            <w:r>
              <w:rPr>
                <w:color w:val="000000"/>
                <w:sz w:val="20"/>
                <w:szCs w:val="20"/>
              </w:rPr>
              <w:t xml:space="preserve">Целевое значение показателя на момент окончания действия </w:t>
            </w:r>
            <w:proofErr w:type="spellStart"/>
            <w:r>
              <w:rPr>
                <w:color w:val="000000"/>
                <w:sz w:val="20"/>
                <w:szCs w:val="20"/>
              </w:rPr>
              <w:t>мун</w:t>
            </w:r>
            <w:proofErr w:type="spellEnd"/>
            <w:r>
              <w:rPr>
                <w:color w:val="000000"/>
                <w:sz w:val="20"/>
                <w:szCs w:val="20"/>
              </w:rPr>
              <w:t>. программы</w:t>
            </w:r>
          </w:p>
        </w:tc>
      </w:tr>
      <w:tr w:rsidR="006E178D" w:rsidTr="006E178D">
        <w:trPr>
          <w:cantSplit/>
          <w:trHeight w:val="333"/>
          <w:jc w:val="center"/>
        </w:trPr>
        <w:tc>
          <w:tcPr>
            <w:tcW w:w="194" w:type="pct"/>
            <w:vMerge/>
            <w:shd w:val="clear" w:color="auto" w:fill="E0E0E0"/>
          </w:tcPr>
          <w:p w:rsidR="00F65A1C" w:rsidRPr="00351026" w:rsidRDefault="00F65A1C" w:rsidP="00076232">
            <w:pPr>
              <w:jc w:val="center"/>
              <w:rPr>
                <w:color w:val="000000"/>
                <w:sz w:val="20"/>
                <w:szCs w:val="20"/>
              </w:rPr>
            </w:pPr>
          </w:p>
        </w:tc>
        <w:tc>
          <w:tcPr>
            <w:tcW w:w="2681" w:type="pct"/>
            <w:vMerge/>
            <w:shd w:val="clear" w:color="auto" w:fill="E0E0E0"/>
          </w:tcPr>
          <w:p w:rsidR="00F65A1C" w:rsidRPr="00351026" w:rsidRDefault="00F65A1C" w:rsidP="00076232">
            <w:pPr>
              <w:jc w:val="center"/>
              <w:rPr>
                <w:color w:val="000000"/>
                <w:sz w:val="20"/>
                <w:szCs w:val="20"/>
              </w:rPr>
            </w:pPr>
          </w:p>
        </w:tc>
        <w:tc>
          <w:tcPr>
            <w:tcW w:w="194" w:type="pct"/>
            <w:vMerge/>
            <w:shd w:val="clear" w:color="auto" w:fill="E0E0E0"/>
          </w:tcPr>
          <w:p w:rsidR="00F65A1C" w:rsidRPr="00351026" w:rsidRDefault="00F65A1C" w:rsidP="00076232">
            <w:pPr>
              <w:jc w:val="center"/>
              <w:rPr>
                <w:color w:val="000000"/>
                <w:sz w:val="20"/>
                <w:szCs w:val="20"/>
              </w:rPr>
            </w:pPr>
          </w:p>
        </w:tc>
        <w:tc>
          <w:tcPr>
            <w:tcW w:w="453" w:type="pct"/>
            <w:vMerge/>
            <w:shd w:val="clear" w:color="auto" w:fill="E0E0E0"/>
          </w:tcPr>
          <w:p w:rsidR="00F65A1C" w:rsidRPr="00351026" w:rsidRDefault="00F65A1C" w:rsidP="00076232">
            <w:pPr>
              <w:jc w:val="center"/>
              <w:rPr>
                <w:color w:val="000000"/>
                <w:sz w:val="20"/>
                <w:szCs w:val="20"/>
              </w:rPr>
            </w:pPr>
          </w:p>
        </w:tc>
        <w:tc>
          <w:tcPr>
            <w:tcW w:w="287" w:type="pct"/>
            <w:shd w:val="clear" w:color="auto" w:fill="E0E0E0"/>
          </w:tcPr>
          <w:p w:rsidR="00F65A1C" w:rsidRPr="00351026" w:rsidRDefault="00F65A1C" w:rsidP="002173DD">
            <w:pPr>
              <w:jc w:val="center"/>
              <w:rPr>
                <w:color w:val="000000"/>
                <w:sz w:val="20"/>
                <w:szCs w:val="20"/>
              </w:rPr>
            </w:pPr>
            <w:r w:rsidRPr="00351026">
              <w:rPr>
                <w:color w:val="000000"/>
                <w:sz w:val="20"/>
                <w:szCs w:val="20"/>
              </w:rPr>
              <w:t>201</w:t>
            </w:r>
            <w:r w:rsidR="002173DD">
              <w:rPr>
                <w:color w:val="000000"/>
                <w:sz w:val="20"/>
                <w:szCs w:val="20"/>
              </w:rPr>
              <w:t>6</w:t>
            </w:r>
            <w:r w:rsidRPr="00351026">
              <w:rPr>
                <w:color w:val="000000"/>
                <w:sz w:val="20"/>
                <w:szCs w:val="20"/>
              </w:rPr>
              <w:t xml:space="preserve"> г.</w:t>
            </w:r>
          </w:p>
        </w:tc>
        <w:tc>
          <w:tcPr>
            <w:tcW w:w="289" w:type="pct"/>
            <w:gridSpan w:val="2"/>
            <w:shd w:val="clear" w:color="auto" w:fill="E0E0E0"/>
          </w:tcPr>
          <w:p w:rsidR="00F65A1C" w:rsidRPr="00351026" w:rsidRDefault="00F65A1C" w:rsidP="002173DD">
            <w:pPr>
              <w:jc w:val="center"/>
              <w:rPr>
                <w:color w:val="000000"/>
                <w:sz w:val="20"/>
                <w:szCs w:val="20"/>
              </w:rPr>
            </w:pPr>
            <w:r w:rsidRPr="00351026">
              <w:rPr>
                <w:color w:val="000000"/>
                <w:sz w:val="20"/>
                <w:szCs w:val="20"/>
              </w:rPr>
              <w:t>201</w:t>
            </w:r>
            <w:r w:rsidR="002173DD">
              <w:rPr>
                <w:color w:val="000000"/>
                <w:sz w:val="20"/>
                <w:szCs w:val="20"/>
              </w:rPr>
              <w:t>7</w:t>
            </w:r>
            <w:r w:rsidRPr="00351026">
              <w:rPr>
                <w:color w:val="000000"/>
                <w:sz w:val="20"/>
                <w:szCs w:val="20"/>
              </w:rPr>
              <w:t xml:space="preserve">  г.</w:t>
            </w:r>
          </w:p>
        </w:tc>
        <w:tc>
          <w:tcPr>
            <w:tcW w:w="299" w:type="pct"/>
            <w:shd w:val="clear" w:color="auto" w:fill="E0E0E0"/>
          </w:tcPr>
          <w:p w:rsidR="00F65A1C" w:rsidRPr="00351026" w:rsidRDefault="00F65A1C" w:rsidP="006E178D">
            <w:pPr>
              <w:jc w:val="center"/>
              <w:rPr>
                <w:color w:val="000000"/>
                <w:sz w:val="20"/>
                <w:szCs w:val="20"/>
              </w:rPr>
            </w:pPr>
            <w:r w:rsidRPr="00351026">
              <w:rPr>
                <w:color w:val="000000"/>
                <w:sz w:val="20"/>
                <w:szCs w:val="20"/>
              </w:rPr>
              <w:t>201</w:t>
            </w:r>
            <w:r w:rsidR="002173DD">
              <w:rPr>
                <w:color w:val="000000"/>
                <w:sz w:val="20"/>
                <w:szCs w:val="20"/>
              </w:rPr>
              <w:t>8</w:t>
            </w:r>
            <w:r w:rsidRPr="00351026">
              <w:rPr>
                <w:color w:val="000000"/>
                <w:sz w:val="20"/>
                <w:szCs w:val="20"/>
              </w:rPr>
              <w:t xml:space="preserve"> г.</w:t>
            </w:r>
          </w:p>
        </w:tc>
        <w:tc>
          <w:tcPr>
            <w:tcW w:w="603" w:type="pct"/>
            <w:vMerge/>
            <w:shd w:val="clear" w:color="auto" w:fill="E0E0E0"/>
          </w:tcPr>
          <w:p w:rsidR="00F65A1C" w:rsidRPr="00351026" w:rsidRDefault="00F65A1C" w:rsidP="00076232">
            <w:pPr>
              <w:jc w:val="center"/>
              <w:rPr>
                <w:color w:val="000000"/>
                <w:sz w:val="20"/>
                <w:szCs w:val="20"/>
              </w:rPr>
            </w:pPr>
          </w:p>
        </w:tc>
      </w:tr>
      <w:tr w:rsidR="006E178D" w:rsidTr="006E178D">
        <w:trPr>
          <w:jc w:val="center"/>
        </w:trPr>
        <w:tc>
          <w:tcPr>
            <w:tcW w:w="194" w:type="pct"/>
          </w:tcPr>
          <w:p w:rsidR="00AD559F" w:rsidRPr="002A544A" w:rsidRDefault="00CC577C" w:rsidP="00076232">
            <w:pPr>
              <w:jc w:val="center"/>
              <w:rPr>
                <w:sz w:val="20"/>
                <w:szCs w:val="20"/>
              </w:rPr>
            </w:pPr>
            <w:r w:rsidRPr="002A544A">
              <w:rPr>
                <w:sz w:val="20"/>
                <w:szCs w:val="20"/>
              </w:rPr>
              <w:t>1</w:t>
            </w:r>
          </w:p>
        </w:tc>
        <w:tc>
          <w:tcPr>
            <w:tcW w:w="2681" w:type="pct"/>
            <w:vAlign w:val="center"/>
          </w:tcPr>
          <w:p w:rsidR="00AD559F" w:rsidRPr="002A544A" w:rsidRDefault="007209C8" w:rsidP="007209C8">
            <w:pPr>
              <w:rPr>
                <w:color w:val="FF0000"/>
                <w:sz w:val="20"/>
                <w:szCs w:val="20"/>
              </w:rPr>
            </w:pPr>
            <w:r>
              <w:rPr>
                <w:sz w:val="20"/>
                <w:szCs w:val="20"/>
              </w:rPr>
              <w:t>Доля</w:t>
            </w:r>
            <w:r w:rsidR="0039709E">
              <w:rPr>
                <w:sz w:val="20"/>
                <w:szCs w:val="20"/>
              </w:rPr>
              <w:t xml:space="preserve"> </w:t>
            </w:r>
            <w:r w:rsidR="004236E8">
              <w:rPr>
                <w:sz w:val="20"/>
                <w:szCs w:val="20"/>
              </w:rPr>
              <w:t>межведомственных запросов</w:t>
            </w:r>
            <w:r w:rsidR="0039709E">
              <w:rPr>
                <w:sz w:val="20"/>
                <w:szCs w:val="20"/>
              </w:rPr>
              <w:t xml:space="preserve">, направляемых в администрацию города Урай, муниципальные учреждения </w:t>
            </w:r>
            <w:r>
              <w:rPr>
                <w:sz w:val="20"/>
                <w:szCs w:val="20"/>
              </w:rPr>
              <w:t>в электронном виде, в общем количестве межведомственных запросов</w:t>
            </w:r>
          </w:p>
        </w:tc>
        <w:tc>
          <w:tcPr>
            <w:tcW w:w="194" w:type="pct"/>
          </w:tcPr>
          <w:p w:rsidR="00AD559F" w:rsidRPr="002A544A" w:rsidRDefault="00AD559F" w:rsidP="002A544A">
            <w:pPr>
              <w:jc w:val="center"/>
              <w:rPr>
                <w:sz w:val="20"/>
                <w:szCs w:val="20"/>
              </w:rPr>
            </w:pPr>
            <w:r w:rsidRPr="002A544A">
              <w:rPr>
                <w:sz w:val="20"/>
                <w:szCs w:val="20"/>
              </w:rPr>
              <w:t>%</w:t>
            </w:r>
          </w:p>
        </w:tc>
        <w:tc>
          <w:tcPr>
            <w:tcW w:w="453" w:type="pct"/>
          </w:tcPr>
          <w:p w:rsidR="00DC2DD4" w:rsidRPr="002A544A" w:rsidRDefault="004236E8" w:rsidP="002A544A">
            <w:pPr>
              <w:jc w:val="center"/>
              <w:rPr>
                <w:sz w:val="20"/>
                <w:szCs w:val="20"/>
              </w:rPr>
            </w:pPr>
            <w:r>
              <w:rPr>
                <w:sz w:val="20"/>
                <w:szCs w:val="20"/>
              </w:rPr>
              <w:t>0</w:t>
            </w:r>
          </w:p>
        </w:tc>
        <w:tc>
          <w:tcPr>
            <w:tcW w:w="287" w:type="pct"/>
          </w:tcPr>
          <w:p w:rsidR="00AD559F" w:rsidRPr="002A544A" w:rsidRDefault="004236E8" w:rsidP="002A544A">
            <w:pPr>
              <w:jc w:val="center"/>
              <w:rPr>
                <w:sz w:val="20"/>
                <w:szCs w:val="20"/>
              </w:rPr>
            </w:pPr>
            <w:r>
              <w:rPr>
                <w:sz w:val="20"/>
                <w:szCs w:val="20"/>
              </w:rPr>
              <w:t>5</w:t>
            </w:r>
          </w:p>
          <w:p w:rsidR="00D921E7" w:rsidRPr="002A544A" w:rsidRDefault="00D921E7" w:rsidP="002A544A">
            <w:pPr>
              <w:jc w:val="center"/>
              <w:rPr>
                <w:sz w:val="20"/>
                <w:szCs w:val="20"/>
              </w:rPr>
            </w:pPr>
          </w:p>
        </w:tc>
        <w:tc>
          <w:tcPr>
            <w:tcW w:w="289" w:type="pct"/>
            <w:gridSpan w:val="2"/>
          </w:tcPr>
          <w:p w:rsidR="00AD559F" w:rsidRPr="002A544A" w:rsidRDefault="004236E8" w:rsidP="002A544A">
            <w:pPr>
              <w:jc w:val="center"/>
              <w:rPr>
                <w:sz w:val="20"/>
                <w:szCs w:val="20"/>
              </w:rPr>
            </w:pPr>
            <w:r>
              <w:rPr>
                <w:sz w:val="20"/>
                <w:szCs w:val="20"/>
              </w:rPr>
              <w:t>10</w:t>
            </w:r>
          </w:p>
        </w:tc>
        <w:tc>
          <w:tcPr>
            <w:tcW w:w="299" w:type="pct"/>
          </w:tcPr>
          <w:p w:rsidR="00D921E7" w:rsidRPr="002A544A" w:rsidRDefault="00585735" w:rsidP="002A544A">
            <w:pPr>
              <w:jc w:val="center"/>
              <w:rPr>
                <w:sz w:val="20"/>
                <w:szCs w:val="20"/>
              </w:rPr>
            </w:pPr>
            <w:r>
              <w:rPr>
                <w:sz w:val="20"/>
                <w:szCs w:val="20"/>
              </w:rPr>
              <w:t>78</w:t>
            </w:r>
          </w:p>
        </w:tc>
        <w:tc>
          <w:tcPr>
            <w:tcW w:w="603" w:type="pct"/>
          </w:tcPr>
          <w:p w:rsidR="00AD559F" w:rsidRPr="002A544A" w:rsidRDefault="00585735" w:rsidP="002A544A">
            <w:pPr>
              <w:jc w:val="center"/>
              <w:rPr>
                <w:sz w:val="20"/>
                <w:szCs w:val="20"/>
              </w:rPr>
            </w:pPr>
            <w:r>
              <w:rPr>
                <w:sz w:val="20"/>
                <w:szCs w:val="20"/>
              </w:rPr>
              <w:t>78</w:t>
            </w:r>
          </w:p>
        </w:tc>
      </w:tr>
      <w:tr w:rsidR="006E178D" w:rsidTr="006E178D">
        <w:trPr>
          <w:jc w:val="center"/>
        </w:trPr>
        <w:tc>
          <w:tcPr>
            <w:tcW w:w="194" w:type="pct"/>
          </w:tcPr>
          <w:p w:rsidR="002A544A" w:rsidRDefault="002A544A" w:rsidP="00076232">
            <w:pPr>
              <w:jc w:val="center"/>
              <w:rPr>
                <w:color w:val="000000"/>
                <w:sz w:val="20"/>
                <w:szCs w:val="20"/>
              </w:rPr>
            </w:pPr>
            <w:r>
              <w:rPr>
                <w:color w:val="000000"/>
                <w:sz w:val="20"/>
                <w:szCs w:val="20"/>
              </w:rPr>
              <w:t>2</w:t>
            </w:r>
          </w:p>
        </w:tc>
        <w:tc>
          <w:tcPr>
            <w:tcW w:w="2681" w:type="pct"/>
            <w:vAlign w:val="center"/>
          </w:tcPr>
          <w:p w:rsidR="002A544A" w:rsidRPr="00D02321" w:rsidRDefault="00D02321" w:rsidP="00D02321">
            <w:pPr>
              <w:rPr>
                <w:color w:val="000000"/>
                <w:sz w:val="20"/>
                <w:szCs w:val="20"/>
              </w:rPr>
            </w:pPr>
            <w:r w:rsidRPr="00D02321">
              <w:rPr>
                <w:bCs/>
                <w:color w:val="373737"/>
                <w:sz w:val="20"/>
                <w:szCs w:val="20"/>
                <w:shd w:val="clear" w:color="auto" w:fill="FFFFFF"/>
              </w:rPr>
              <w:t>Уровень удовлетворенности граждан организацией доступа к информации о деятельности органов местного самоуправления, размещаемой в сети Интернет</w:t>
            </w:r>
          </w:p>
        </w:tc>
        <w:tc>
          <w:tcPr>
            <w:tcW w:w="194" w:type="pct"/>
          </w:tcPr>
          <w:p w:rsidR="002A544A" w:rsidRDefault="002A544A" w:rsidP="00076232">
            <w:pPr>
              <w:jc w:val="center"/>
              <w:rPr>
                <w:color w:val="000000"/>
                <w:sz w:val="20"/>
                <w:szCs w:val="20"/>
              </w:rPr>
            </w:pPr>
            <w:r>
              <w:rPr>
                <w:color w:val="000000"/>
                <w:sz w:val="20"/>
                <w:szCs w:val="20"/>
              </w:rPr>
              <w:t>%</w:t>
            </w:r>
          </w:p>
        </w:tc>
        <w:tc>
          <w:tcPr>
            <w:tcW w:w="453" w:type="pct"/>
          </w:tcPr>
          <w:p w:rsidR="002A544A" w:rsidRDefault="004236E8" w:rsidP="00076232">
            <w:pPr>
              <w:jc w:val="center"/>
              <w:rPr>
                <w:color w:val="000000"/>
                <w:sz w:val="20"/>
                <w:szCs w:val="20"/>
              </w:rPr>
            </w:pPr>
            <w:r>
              <w:rPr>
                <w:color w:val="000000"/>
                <w:sz w:val="20"/>
                <w:szCs w:val="20"/>
              </w:rPr>
              <w:t>25</w:t>
            </w:r>
          </w:p>
        </w:tc>
        <w:tc>
          <w:tcPr>
            <w:tcW w:w="287" w:type="pct"/>
          </w:tcPr>
          <w:p w:rsidR="002A544A" w:rsidRDefault="004236E8" w:rsidP="00076232">
            <w:pPr>
              <w:jc w:val="center"/>
              <w:rPr>
                <w:color w:val="000000"/>
                <w:sz w:val="20"/>
                <w:szCs w:val="20"/>
              </w:rPr>
            </w:pPr>
            <w:r>
              <w:rPr>
                <w:color w:val="000000"/>
                <w:sz w:val="20"/>
                <w:szCs w:val="20"/>
              </w:rPr>
              <w:t>30</w:t>
            </w:r>
          </w:p>
        </w:tc>
        <w:tc>
          <w:tcPr>
            <w:tcW w:w="289" w:type="pct"/>
            <w:gridSpan w:val="2"/>
          </w:tcPr>
          <w:p w:rsidR="002A544A" w:rsidRDefault="004236E8" w:rsidP="00076232">
            <w:pPr>
              <w:jc w:val="center"/>
              <w:rPr>
                <w:color w:val="000000"/>
                <w:sz w:val="20"/>
                <w:szCs w:val="20"/>
              </w:rPr>
            </w:pPr>
            <w:r>
              <w:rPr>
                <w:color w:val="000000"/>
                <w:sz w:val="20"/>
                <w:szCs w:val="20"/>
              </w:rPr>
              <w:t>35</w:t>
            </w:r>
          </w:p>
        </w:tc>
        <w:tc>
          <w:tcPr>
            <w:tcW w:w="299" w:type="pct"/>
          </w:tcPr>
          <w:p w:rsidR="002A544A" w:rsidRDefault="004236E8" w:rsidP="00076232">
            <w:pPr>
              <w:jc w:val="center"/>
              <w:rPr>
                <w:color w:val="000000"/>
                <w:sz w:val="20"/>
                <w:szCs w:val="20"/>
              </w:rPr>
            </w:pPr>
            <w:r>
              <w:rPr>
                <w:color w:val="000000"/>
                <w:sz w:val="20"/>
                <w:szCs w:val="20"/>
              </w:rPr>
              <w:t>40</w:t>
            </w:r>
          </w:p>
        </w:tc>
        <w:tc>
          <w:tcPr>
            <w:tcW w:w="603" w:type="pct"/>
          </w:tcPr>
          <w:p w:rsidR="002A544A" w:rsidRDefault="004236E8" w:rsidP="00633CD4">
            <w:pPr>
              <w:jc w:val="center"/>
              <w:rPr>
                <w:color w:val="000000"/>
                <w:sz w:val="20"/>
                <w:szCs w:val="20"/>
              </w:rPr>
            </w:pPr>
            <w:r>
              <w:rPr>
                <w:color w:val="000000"/>
                <w:sz w:val="20"/>
                <w:szCs w:val="20"/>
              </w:rPr>
              <w:t>40</w:t>
            </w:r>
          </w:p>
        </w:tc>
      </w:tr>
      <w:tr w:rsidR="006E178D" w:rsidTr="006E178D">
        <w:trPr>
          <w:jc w:val="center"/>
        </w:trPr>
        <w:tc>
          <w:tcPr>
            <w:tcW w:w="194" w:type="pct"/>
          </w:tcPr>
          <w:p w:rsidR="00AD559F" w:rsidRPr="00351026" w:rsidRDefault="002A544A" w:rsidP="00076232">
            <w:pPr>
              <w:jc w:val="center"/>
              <w:rPr>
                <w:color w:val="000000"/>
                <w:sz w:val="20"/>
                <w:szCs w:val="20"/>
              </w:rPr>
            </w:pPr>
            <w:r>
              <w:rPr>
                <w:color w:val="000000"/>
                <w:sz w:val="20"/>
                <w:szCs w:val="20"/>
              </w:rPr>
              <w:t>3</w:t>
            </w:r>
          </w:p>
        </w:tc>
        <w:tc>
          <w:tcPr>
            <w:tcW w:w="2681" w:type="pct"/>
            <w:vAlign w:val="center"/>
          </w:tcPr>
          <w:p w:rsidR="00AD559F" w:rsidRPr="00351026" w:rsidRDefault="00AD559F" w:rsidP="00AF28B0">
            <w:pPr>
              <w:rPr>
                <w:color w:val="000000"/>
                <w:sz w:val="20"/>
                <w:szCs w:val="20"/>
              </w:rPr>
            </w:pPr>
            <w:r w:rsidRPr="00351026">
              <w:rPr>
                <w:color w:val="000000"/>
                <w:sz w:val="20"/>
                <w:szCs w:val="20"/>
              </w:rPr>
              <w:t xml:space="preserve">Доля рабочих мест в </w:t>
            </w:r>
            <w:r w:rsidR="00AF28B0">
              <w:rPr>
                <w:color w:val="000000"/>
                <w:sz w:val="20"/>
                <w:szCs w:val="20"/>
              </w:rPr>
              <w:t xml:space="preserve">администрации города Урай, органах </w:t>
            </w:r>
            <w:r w:rsidRPr="00351026">
              <w:rPr>
                <w:color w:val="000000"/>
                <w:sz w:val="20"/>
                <w:szCs w:val="20"/>
              </w:rPr>
              <w:t>администрации города Урай, осуществляющих обмен электронными образами документов с использованием единой системы электрон</w:t>
            </w:r>
            <w:r>
              <w:rPr>
                <w:color w:val="000000"/>
                <w:sz w:val="20"/>
                <w:szCs w:val="20"/>
              </w:rPr>
              <w:t>ного документооборота</w:t>
            </w:r>
          </w:p>
        </w:tc>
        <w:tc>
          <w:tcPr>
            <w:tcW w:w="194" w:type="pct"/>
          </w:tcPr>
          <w:p w:rsidR="00AD559F" w:rsidRPr="00351026" w:rsidRDefault="00AD559F" w:rsidP="00076232">
            <w:pPr>
              <w:jc w:val="center"/>
              <w:rPr>
                <w:color w:val="000000"/>
                <w:sz w:val="20"/>
                <w:szCs w:val="20"/>
              </w:rPr>
            </w:pPr>
            <w:r>
              <w:rPr>
                <w:color w:val="000000"/>
                <w:sz w:val="20"/>
                <w:szCs w:val="20"/>
              </w:rPr>
              <w:t>%</w:t>
            </w:r>
          </w:p>
        </w:tc>
        <w:tc>
          <w:tcPr>
            <w:tcW w:w="453" w:type="pct"/>
          </w:tcPr>
          <w:p w:rsidR="00AD559F" w:rsidRPr="00351026" w:rsidRDefault="00AB66F0" w:rsidP="00076232">
            <w:pPr>
              <w:jc w:val="center"/>
              <w:rPr>
                <w:color w:val="000000"/>
                <w:sz w:val="20"/>
                <w:szCs w:val="20"/>
              </w:rPr>
            </w:pPr>
            <w:r>
              <w:rPr>
                <w:color w:val="000000"/>
                <w:sz w:val="20"/>
                <w:szCs w:val="20"/>
              </w:rPr>
              <w:t>50</w:t>
            </w:r>
          </w:p>
        </w:tc>
        <w:tc>
          <w:tcPr>
            <w:tcW w:w="287" w:type="pct"/>
          </w:tcPr>
          <w:p w:rsidR="00AD559F" w:rsidRPr="00351026" w:rsidRDefault="00AB66F0" w:rsidP="00076232">
            <w:pPr>
              <w:jc w:val="center"/>
              <w:rPr>
                <w:color w:val="000000"/>
                <w:sz w:val="20"/>
                <w:szCs w:val="20"/>
              </w:rPr>
            </w:pPr>
            <w:r>
              <w:rPr>
                <w:color w:val="000000"/>
                <w:sz w:val="20"/>
                <w:szCs w:val="20"/>
              </w:rPr>
              <w:t>60</w:t>
            </w:r>
          </w:p>
        </w:tc>
        <w:tc>
          <w:tcPr>
            <w:tcW w:w="289" w:type="pct"/>
            <w:gridSpan w:val="2"/>
          </w:tcPr>
          <w:p w:rsidR="00AD559F" w:rsidRPr="00351026" w:rsidRDefault="00AB66F0" w:rsidP="00076232">
            <w:pPr>
              <w:jc w:val="center"/>
              <w:rPr>
                <w:color w:val="000000"/>
                <w:sz w:val="20"/>
                <w:szCs w:val="20"/>
              </w:rPr>
            </w:pPr>
            <w:r>
              <w:rPr>
                <w:color w:val="000000"/>
                <w:sz w:val="20"/>
                <w:szCs w:val="20"/>
              </w:rPr>
              <w:t>70</w:t>
            </w:r>
          </w:p>
        </w:tc>
        <w:tc>
          <w:tcPr>
            <w:tcW w:w="299" w:type="pct"/>
          </w:tcPr>
          <w:p w:rsidR="00AD559F" w:rsidRPr="00351026" w:rsidRDefault="00585735" w:rsidP="00076232">
            <w:pPr>
              <w:jc w:val="center"/>
              <w:rPr>
                <w:color w:val="000000"/>
                <w:sz w:val="20"/>
                <w:szCs w:val="20"/>
              </w:rPr>
            </w:pPr>
            <w:r>
              <w:rPr>
                <w:color w:val="000000"/>
                <w:sz w:val="20"/>
                <w:szCs w:val="20"/>
              </w:rPr>
              <w:t>100</w:t>
            </w:r>
          </w:p>
        </w:tc>
        <w:tc>
          <w:tcPr>
            <w:tcW w:w="603" w:type="pct"/>
          </w:tcPr>
          <w:p w:rsidR="00AD559F" w:rsidRPr="00351026" w:rsidRDefault="00585735" w:rsidP="00633CD4">
            <w:pPr>
              <w:jc w:val="center"/>
              <w:rPr>
                <w:color w:val="000000"/>
                <w:sz w:val="20"/>
                <w:szCs w:val="20"/>
              </w:rPr>
            </w:pPr>
            <w:r>
              <w:rPr>
                <w:color w:val="000000"/>
                <w:sz w:val="20"/>
                <w:szCs w:val="20"/>
              </w:rPr>
              <w:t>100</w:t>
            </w:r>
          </w:p>
        </w:tc>
      </w:tr>
      <w:tr w:rsidR="006E178D" w:rsidTr="006E178D">
        <w:trPr>
          <w:jc w:val="center"/>
        </w:trPr>
        <w:tc>
          <w:tcPr>
            <w:tcW w:w="194" w:type="pct"/>
          </w:tcPr>
          <w:p w:rsidR="00AD559F" w:rsidRPr="00351026" w:rsidRDefault="002A544A" w:rsidP="00076232">
            <w:pPr>
              <w:jc w:val="center"/>
              <w:rPr>
                <w:color w:val="000000"/>
                <w:sz w:val="20"/>
                <w:szCs w:val="20"/>
              </w:rPr>
            </w:pPr>
            <w:r>
              <w:rPr>
                <w:color w:val="000000"/>
                <w:sz w:val="20"/>
                <w:szCs w:val="20"/>
              </w:rPr>
              <w:t>4</w:t>
            </w:r>
          </w:p>
        </w:tc>
        <w:tc>
          <w:tcPr>
            <w:tcW w:w="2681" w:type="pct"/>
            <w:vAlign w:val="center"/>
          </w:tcPr>
          <w:p w:rsidR="00AD559F" w:rsidRPr="00CC577C" w:rsidRDefault="00AD559F" w:rsidP="00CC577C">
            <w:pPr>
              <w:rPr>
                <w:color w:val="000000"/>
                <w:sz w:val="20"/>
                <w:szCs w:val="20"/>
              </w:rPr>
            </w:pPr>
            <w:r w:rsidRPr="00351026">
              <w:rPr>
                <w:color w:val="000000"/>
                <w:sz w:val="20"/>
                <w:szCs w:val="20"/>
              </w:rPr>
              <w:t>Доля органов местного самоуправления города Урай, использующих территориальную информационную систему Югры для предоставления информации</w:t>
            </w:r>
          </w:p>
        </w:tc>
        <w:tc>
          <w:tcPr>
            <w:tcW w:w="194" w:type="pct"/>
          </w:tcPr>
          <w:p w:rsidR="00AD559F" w:rsidRPr="00351026" w:rsidRDefault="00AD559F" w:rsidP="00076232">
            <w:pPr>
              <w:jc w:val="center"/>
              <w:rPr>
                <w:color w:val="000000"/>
                <w:sz w:val="20"/>
                <w:szCs w:val="20"/>
              </w:rPr>
            </w:pPr>
            <w:r>
              <w:rPr>
                <w:color w:val="000000"/>
                <w:sz w:val="20"/>
                <w:szCs w:val="20"/>
              </w:rPr>
              <w:t>%</w:t>
            </w:r>
          </w:p>
        </w:tc>
        <w:tc>
          <w:tcPr>
            <w:tcW w:w="453" w:type="pct"/>
          </w:tcPr>
          <w:p w:rsidR="00AD559F" w:rsidRPr="00351026" w:rsidRDefault="00AB66F0" w:rsidP="00076232">
            <w:pPr>
              <w:jc w:val="center"/>
              <w:rPr>
                <w:color w:val="000000"/>
                <w:sz w:val="20"/>
                <w:szCs w:val="20"/>
              </w:rPr>
            </w:pPr>
            <w:r>
              <w:rPr>
                <w:color w:val="000000"/>
                <w:sz w:val="20"/>
                <w:szCs w:val="20"/>
              </w:rPr>
              <w:t>5</w:t>
            </w:r>
          </w:p>
        </w:tc>
        <w:tc>
          <w:tcPr>
            <w:tcW w:w="287" w:type="pct"/>
          </w:tcPr>
          <w:p w:rsidR="00AD559F" w:rsidRPr="00351026" w:rsidRDefault="00AB66F0" w:rsidP="00076232">
            <w:pPr>
              <w:jc w:val="center"/>
              <w:rPr>
                <w:color w:val="000000"/>
                <w:sz w:val="20"/>
                <w:szCs w:val="20"/>
              </w:rPr>
            </w:pPr>
            <w:r>
              <w:rPr>
                <w:color w:val="000000"/>
                <w:sz w:val="20"/>
                <w:szCs w:val="20"/>
              </w:rPr>
              <w:t>20</w:t>
            </w:r>
          </w:p>
        </w:tc>
        <w:tc>
          <w:tcPr>
            <w:tcW w:w="289" w:type="pct"/>
            <w:gridSpan w:val="2"/>
          </w:tcPr>
          <w:p w:rsidR="00AD559F" w:rsidRPr="00351026" w:rsidRDefault="00AB66F0" w:rsidP="00076232">
            <w:pPr>
              <w:jc w:val="center"/>
              <w:rPr>
                <w:color w:val="000000"/>
                <w:sz w:val="20"/>
                <w:szCs w:val="20"/>
              </w:rPr>
            </w:pPr>
            <w:r>
              <w:rPr>
                <w:color w:val="000000"/>
                <w:sz w:val="20"/>
                <w:szCs w:val="20"/>
              </w:rPr>
              <w:t>30</w:t>
            </w:r>
          </w:p>
        </w:tc>
        <w:tc>
          <w:tcPr>
            <w:tcW w:w="299" w:type="pct"/>
          </w:tcPr>
          <w:p w:rsidR="00AD559F" w:rsidRPr="00351026" w:rsidRDefault="00AB66F0" w:rsidP="00076232">
            <w:pPr>
              <w:jc w:val="center"/>
              <w:rPr>
                <w:color w:val="000000"/>
                <w:sz w:val="20"/>
                <w:szCs w:val="20"/>
              </w:rPr>
            </w:pPr>
            <w:r>
              <w:rPr>
                <w:color w:val="000000"/>
                <w:sz w:val="20"/>
                <w:szCs w:val="20"/>
              </w:rPr>
              <w:t>50</w:t>
            </w:r>
          </w:p>
        </w:tc>
        <w:tc>
          <w:tcPr>
            <w:tcW w:w="603" w:type="pct"/>
          </w:tcPr>
          <w:p w:rsidR="00AD559F" w:rsidRPr="00351026" w:rsidRDefault="00AB66F0" w:rsidP="00633CD4">
            <w:pPr>
              <w:jc w:val="center"/>
              <w:rPr>
                <w:color w:val="000000"/>
                <w:sz w:val="20"/>
                <w:szCs w:val="20"/>
              </w:rPr>
            </w:pPr>
            <w:r>
              <w:rPr>
                <w:color w:val="000000"/>
                <w:sz w:val="20"/>
                <w:szCs w:val="20"/>
              </w:rPr>
              <w:t>50</w:t>
            </w:r>
          </w:p>
        </w:tc>
      </w:tr>
      <w:tr w:rsidR="006E178D" w:rsidTr="006E178D">
        <w:trPr>
          <w:cantSplit/>
          <w:jc w:val="center"/>
        </w:trPr>
        <w:tc>
          <w:tcPr>
            <w:tcW w:w="194" w:type="pct"/>
          </w:tcPr>
          <w:p w:rsidR="00AD559F" w:rsidRPr="00351026" w:rsidRDefault="002A544A" w:rsidP="00076232">
            <w:pPr>
              <w:jc w:val="center"/>
              <w:rPr>
                <w:color w:val="000000"/>
                <w:sz w:val="20"/>
                <w:szCs w:val="20"/>
              </w:rPr>
            </w:pPr>
            <w:bookmarkStart w:id="1" w:name="RANGE!B27"/>
            <w:bookmarkEnd w:id="1"/>
            <w:r>
              <w:rPr>
                <w:color w:val="000000"/>
                <w:sz w:val="20"/>
                <w:szCs w:val="20"/>
              </w:rPr>
              <w:t>5</w:t>
            </w:r>
          </w:p>
        </w:tc>
        <w:tc>
          <w:tcPr>
            <w:tcW w:w="2681" w:type="pct"/>
            <w:vAlign w:val="center"/>
          </w:tcPr>
          <w:p w:rsidR="00AD559F" w:rsidRPr="00351026" w:rsidRDefault="00AD559F" w:rsidP="00076232">
            <w:pPr>
              <w:rPr>
                <w:color w:val="000000"/>
                <w:sz w:val="20"/>
                <w:szCs w:val="20"/>
              </w:rPr>
            </w:pPr>
            <w:r w:rsidRPr="00351026">
              <w:rPr>
                <w:color w:val="000000"/>
                <w:sz w:val="20"/>
                <w:szCs w:val="20"/>
              </w:rPr>
              <w:t>Степень соответствия информационных систем администрации города Урай</w:t>
            </w:r>
            <w:r>
              <w:rPr>
                <w:color w:val="000000"/>
                <w:sz w:val="20"/>
                <w:szCs w:val="20"/>
              </w:rPr>
              <w:t>, органов администрации города Урай</w:t>
            </w:r>
            <w:r w:rsidRPr="00351026">
              <w:rPr>
                <w:color w:val="000000"/>
                <w:sz w:val="20"/>
                <w:szCs w:val="20"/>
              </w:rPr>
              <w:t xml:space="preserve"> требованиям инфо</w:t>
            </w:r>
            <w:r>
              <w:rPr>
                <w:color w:val="000000"/>
                <w:sz w:val="20"/>
                <w:szCs w:val="20"/>
              </w:rPr>
              <w:t>рмационной безопасности</w:t>
            </w:r>
          </w:p>
        </w:tc>
        <w:tc>
          <w:tcPr>
            <w:tcW w:w="194" w:type="pct"/>
          </w:tcPr>
          <w:p w:rsidR="00AD559F" w:rsidRPr="00351026" w:rsidRDefault="00AD559F" w:rsidP="00076232">
            <w:pPr>
              <w:jc w:val="center"/>
              <w:rPr>
                <w:color w:val="000000"/>
                <w:sz w:val="20"/>
                <w:szCs w:val="20"/>
              </w:rPr>
            </w:pPr>
            <w:r>
              <w:rPr>
                <w:color w:val="000000"/>
                <w:sz w:val="20"/>
                <w:szCs w:val="20"/>
              </w:rPr>
              <w:t>%</w:t>
            </w:r>
          </w:p>
        </w:tc>
        <w:tc>
          <w:tcPr>
            <w:tcW w:w="453" w:type="pct"/>
          </w:tcPr>
          <w:p w:rsidR="00AD559F" w:rsidRPr="00351026" w:rsidRDefault="00AD559F" w:rsidP="00076232">
            <w:pPr>
              <w:jc w:val="center"/>
              <w:rPr>
                <w:color w:val="000000"/>
                <w:sz w:val="20"/>
                <w:szCs w:val="20"/>
              </w:rPr>
            </w:pPr>
            <w:r w:rsidRPr="00351026">
              <w:rPr>
                <w:color w:val="000000"/>
                <w:sz w:val="20"/>
                <w:szCs w:val="20"/>
              </w:rPr>
              <w:t>70</w:t>
            </w:r>
          </w:p>
        </w:tc>
        <w:tc>
          <w:tcPr>
            <w:tcW w:w="292" w:type="pct"/>
            <w:gridSpan w:val="2"/>
          </w:tcPr>
          <w:p w:rsidR="00AD559F" w:rsidRPr="00351026" w:rsidRDefault="00AD559F" w:rsidP="00076232">
            <w:pPr>
              <w:jc w:val="center"/>
              <w:rPr>
                <w:color w:val="000000"/>
                <w:sz w:val="20"/>
                <w:szCs w:val="20"/>
              </w:rPr>
            </w:pPr>
            <w:r w:rsidRPr="00351026">
              <w:rPr>
                <w:color w:val="000000"/>
                <w:sz w:val="20"/>
                <w:szCs w:val="20"/>
              </w:rPr>
              <w:t>80</w:t>
            </w:r>
          </w:p>
        </w:tc>
        <w:tc>
          <w:tcPr>
            <w:tcW w:w="284" w:type="pct"/>
          </w:tcPr>
          <w:p w:rsidR="00AD559F" w:rsidRPr="00351026" w:rsidRDefault="00AD559F" w:rsidP="00076232">
            <w:pPr>
              <w:jc w:val="center"/>
              <w:rPr>
                <w:color w:val="000000"/>
                <w:sz w:val="20"/>
                <w:szCs w:val="20"/>
              </w:rPr>
            </w:pPr>
            <w:r w:rsidRPr="00351026">
              <w:rPr>
                <w:color w:val="000000"/>
                <w:sz w:val="20"/>
                <w:szCs w:val="20"/>
              </w:rPr>
              <w:t>90</w:t>
            </w:r>
          </w:p>
        </w:tc>
        <w:tc>
          <w:tcPr>
            <w:tcW w:w="299" w:type="pct"/>
          </w:tcPr>
          <w:p w:rsidR="00AD559F" w:rsidRPr="00351026" w:rsidRDefault="00AD559F" w:rsidP="00076232">
            <w:pPr>
              <w:jc w:val="center"/>
              <w:rPr>
                <w:color w:val="000000"/>
                <w:sz w:val="20"/>
                <w:szCs w:val="20"/>
              </w:rPr>
            </w:pPr>
            <w:r w:rsidRPr="00351026">
              <w:rPr>
                <w:color w:val="000000"/>
                <w:sz w:val="20"/>
                <w:szCs w:val="20"/>
              </w:rPr>
              <w:t>100</w:t>
            </w:r>
          </w:p>
        </w:tc>
        <w:tc>
          <w:tcPr>
            <w:tcW w:w="603" w:type="pct"/>
          </w:tcPr>
          <w:p w:rsidR="00AD559F" w:rsidRPr="00351026" w:rsidRDefault="00AD559F" w:rsidP="00633CD4">
            <w:pPr>
              <w:jc w:val="center"/>
              <w:rPr>
                <w:color w:val="000000"/>
                <w:sz w:val="20"/>
                <w:szCs w:val="20"/>
              </w:rPr>
            </w:pPr>
            <w:r w:rsidRPr="00351026">
              <w:rPr>
                <w:color w:val="000000"/>
                <w:sz w:val="20"/>
                <w:szCs w:val="20"/>
              </w:rPr>
              <w:t>100</w:t>
            </w:r>
          </w:p>
        </w:tc>
      </w:tr>
      <w:tr w:rsidR="006E178D" w:rsidTr="006E178D">
        <w:trPr>
          <w:cantSplit/>
          <w:jc w:val="center"/>
        </w:trPr>
        <w:tc>
          <w:tcPr>
            <w:tcW w:w="194" w:type="pct"/>
          </w:tcPr>
          <w:p w:rsidR="001C6263" w:rsidRPr="00CC577C" w:rsidRDefault="00FE37CE" w:rsidP="0086735F">
            <w:pPr>
              <w:jc w:val="center"/>
              <w:rPr>
                <w:sz w:val="20"/>
                <w:szCs w:val="20"/>
              </w:rPr>
            </w:pPr>
            <w:r>
              <w:rPr>
                <w:sz w:val="20"/>
                <w:szCs w:val="20"/>
              </w:rPr>
              <w:t>6</w:t>
            </w:r>
          </w:p>
        </w:tc>
        <w:tc>
          <w:tcPr>
            <w:tcW w:w="2681" w:type="pct"/>
            <w:vAlign w:val="center"/>
          </w:tcPr>
          <w:p w:rsidR="001C6263" w:rsidRPr="00CC577C" w:rsidRDefault="00585735" w:rsidP="00585735">
            <w:pPr>
              <w:rPr>
                <w:sz w:val="20"/>
                <w:szCs w:val="20"/>
              </w:rPr>
            </w:pPr>
            <w:r>
              <w:rPr>
                <w:sz w:val="20"/>
                <w:szCs w:val="20"/>
              </w:rPr>
              <w:t>К</w:t>
            </w:r>
            <w:r w:rsidR="001C6263" w:rsidRPr="00CC577C">
              <w:rPr>
                <w:sz w:val="20"/>
                <w:szCs w:val="20"/>
              </w:rPr>
              <w:t>оличеств</w:t>
            </w:r>
            <w:r>
              <w:rPr>
                <w:sz w:val="20"/>
                <w:szCs w:val="20"/>
              </w:rPr>
              <w:t>о</w:t>
            </w:r>
            <w:r w:rsidR="001C6263" w:rsidRPr="00CC577C">
              <w:rPr>
                <w:sz w:val="20"/>
                <w:szCs w:val="20"/>
              </w:rPr>
              <w:t xml:space="preserve"> информационных материалов о деятельности органов местного самоуправления </w:t>
            </w:r>
            <w:r>
              <w:rPr>
                <w:sz w:val="20"/>
                <w:szCs w:val="20"/>
              </w:rPr>
              <w:t xml:space="preserve">и социально-экономических преобразованиях в муниципальном образовании </w:t>
            </w:r>
            <w:r w:rsidR="001C6263" w:rsidRPr="00CC577C">
              <w:rPr>
                <w:sz w:val="20"/>
                <w:szCs w:val="20"/>
              </w:rPr>
              <w:t>в теле- и радио эфире ТРК «Спектр»</w:t>
            </w:r>
          </w:p>
        </w:tc>
        <w:tc>
          <w:tcPr>
            <w:tcW w:w="194" w:type="pct"/>
          </w:tcPr>
          <w:p w:rsidR="001C6263" w:rsidRPr="00AF28B0" w:rsidRDefault="00AF28B0" w:rsidP="00AF28B0">
            <w:pPr>
              <w:jc w:val="center"/>
              <w:rPr>
                <w:sz w:val="20"/>
                <w:szCs w:val="20"/>
              </w:rPr>
            </w:pPr>
            <w:r>
              <w:rPr>
                <w:sz w:val="20"/>
                <w:szCs w:val="20"/>
              </w:rPr>
              <w:t>ш</w:t>
            </w:r>
            <w:r w:rsidR="001C6263" w:rsidRPr="00AF28B0">
              <w:rPr>
                <w:sz w:val="20"/>
                <w:szCs w:val="20"/>
              </w:rPr>
              <w:t>т.</w:t>
            </w:r>
          </w:p>
        </w:tc>
        <w:tc>
          <w:tcPr>
            <w:tcW w:w="453" w:type="pct"/>
          </w:tcPr>
          <w:p w:rsidR="001C6263" w:rsidRPr="00CC577C" w:rsidRDefault="005D3810" w:rsidP="0086735F">
            <w:pPr>
              <w:jc w:val="center"/>
              <w:rPr>
                <w:sz w:val="20"/>
                <w:szCs w:val="20"/>
              </w:rPr>
            </w:pPr>
            <w:r w:rsidRPr="00CC577C">
              <w:rPr>
                <w:sz w:val="20"/>
                <w:szCs w:val="20"/>
              </w:rPr>
              <w:t>100</w:t>
            </w:r>
          </w:p>
        </w:tc>
        <w:tc>
          <w:tcPr>
            <w:tcW w:w="292" w:type="pct"/>
            <w:gridSpan w:val="2"/>
          </w:tcPr>
          <w:p w:rsidR="001C6263" w:rsidRPr="00CC577C" w:rsidRDefault="00AB66F0" w:rsidP="0086735F">
            <w:pPr>
              <w:jc w:val="center"/>
              <w:rPr>
                <w:sz w:val="20"/>
                <w:szCs w:val="20"/>
              </w:rPr>
            </w:pPr>
            <w:r>
              <w:rPr>
                <w:sz w:val="20"/>
                <w:szCs w:val="20"/>
              </w:rPr>
              <w:t>105</w:t>
            </w:r>
          </w:p>
        </w:tc>
        <w:tc>
          <w:tcPr>
            <w:tcW w:w="284" w:type="pct"/>
          </w:tcPr>
          <w:p w:rsidR="001C6263" w:rsidRPr="00CC577C" w:rsidRDefault="001C6263" w:rsidP="00AB66F0">
            <w:pPr>
              <w:jc w:val="center"/>
              <w:rPr>
                <w:sz w:val="20"/>
                <w:szCs w:val="20"/>
              </w:rPr>
            </w:pPr>
            <w:r w:rsidRPr="00CC577C">
              <w:rPr>
                <w:sz w:val="20"/>
                <w:szCs w:val="20"/>
              </w:rPr>
              <w:t>1</w:t>
            </w:r>
            <w:r w:rsidR="00AB66F0">
              <w:rPr>
                <w:sz w:val="20"/>
                <w:szCs w:val="20"/>
              </w:rPr>
              <w:t>10</w:t>
            </w:r>
          </w:p>
        </w:tc>
        <w:tc>
          <w:tcPr>
            <w:tcW w:w="299" w:type="pct"/>
          </w:tcPr>
          <w:p w:rsidR="001C6263" w:rsidRPr="00CC577C" w:rsidRDefault="00585735" w:rsidP="0086735F">
            <w:pPr>
              <w:jc w:val="center"/>
              <w:rPr>
                <w:sz w:val="20"/>
                <w:szCs w:val="20"/>
              </w:rPr>
            </w:pPr>
            <w:r>
              <w:rPr>
                <w:sz w:val="20"/>
                <w:szCs w:val="20"/>
              </w:rPr>
              <w:t>625</w:t>
            </w:r>
          </w:p>
        </w:tc>
        <w:tc>
          <w:tcPr>
            <w:tcW w:w="603" w:type="pct"/>
          </w:tcPr>
          <w:p w:rsidR="001C6263" w:rsidRPr="00CC577C" w:rsidRDefault="00585735" w:rsidP="0086735F">
            <w:pPr>
              <w:jc w:val="center"/>
              <w:rPr>
                <w:sz w:val="20"/>
                <w:szCs w:val="20"/>
              </w:rPr>
            </w:pPr>
            <w:r>
              <w:rPr>
                <w:sz w:val="20"/>
                <w:szCs w:val="20"/>
              </w:rPr>
              <w:t>840</w:t>
            </w:r>
          </w:p>
        </w:tc>
      </w:tr>
      <w:tr w:rsidR="006E178D" w:rsidTr="006E178D">
        <w:trPr>
          <w:cantSplit/>
          <w:jc w:val="center"/>
        </w:trPr>
        <w:tc>
          <w:tcPr>
            <w:tcW w:w="194" w:type="pct"/>
          </w:tcPr>
          <w:p w:rsidR="001C6263" w:rsidRPr="00CC577C" w:rsidRDefault="00FE37CE" w:rsidP="001C6263">
            <w:pPr>
              <w:jc w:val="center"/>
              <w:rPr>
                <w:sz w:val="20"/>
                <w:szCs w:val="20"/>
              </w:rPr>
            </w:pPr>
            <w:r>
              <w:rPr>
                <w:sz w:val="20"/>
                <w:szCs w:val="20"/>
              </w:rPr>
              <w:t>7</w:t>
            </w:r>
          </w:p>
        </w:tc>
        <w:tc>
          <w:tcPr>
            <w:tcW w:w="2681" w:type="pct"/>
            <w:vAlign w:val="center"/>
          </w:tcPr>
          <w:p w:rsidR="001C6263" w:rsidRPr="00CC577C" w:rsidRDefault="001C6263" w:rsidP="00AF28B0">
            <w:pPr>
              <w:rPr>
                <w:sz w:val="20"/>
                <w:szCs w:val="20"/>
              </w:rPr>
            </w:pPr>
            <w:r w:rsidRPr="00CC577C">
              <w:rPr>
                <w:sz w:val="20"/>
                <w:szCs w:val="20"/>
              </w:rPr>
              <w:t>Количество публикаций о деятельности органов местного самоуправления и социально-экономических преобразованиях в муниципальном образовании на страницах газеты «Знамя»</w:t>
            </w:r>
          </w:p>
        </w:tc>
        <w:tc>
          <w:tcPr>
            <w:tcW w:w="194" w:type="pct"/>
          </w:tcPr>
          <w:p w:rsidR="001C6263" w:rsidRPr="00AF28B0" w:rsidRDefault="00AF28B0" w:rsidP="00AF28B0">
            <w:pPr>
              <w:jc w:val="center"/>
              <w:rPr>
                <w:sz w:val="20"/>
                <w:szCs w:val="20"/>
              </w:rPr>
            </w:pPr>
            <w:r>
              <w:rPr>
                <w:sz w:val="20"/>
                <w:szCs w:val="20"/>
              </w:rPr>
              <w:t>ш</w:t>
            </w:r>
            <w:r w:rsidR="001C6263" w:rsidRPr="00AF28B0">
              <w:rPr>
                <w:sz w:val="20"/>
                <w:szCs w:val="20"/>
              </w:rPr>
              <w:t>т.</w:t>
            </w:r>
          </w:p>
        </w:tc>
        <w:tc>
          <w:tcPr>
            <w:tcW w:w="453" w:type="pct"/>
          </w:tcPr>
          <w:p w:rsidR="001C6263" w:rsidRPr="00CC577C" w:rsidRDefault="005D3810" w:rsidP="00AB66F0">
            <w:pPr>
              <w:jc w:val="center"/>
              <w:rPr>
                <w:sz w:val="20"/>
                <w:szCs w:val="20"/>
              </w:rPr>
            </w:pPr>
            <w:r w:rsidRPr="00CC577C">
              <w:rPr>
                <w:sz w:val="20"/>
                <w:szCs w:val="20"/>
              </w:rPr>
              <w:t>19</w:t>
            </w:r>
            <w:r w:rsidR="00AB66F0">
              <w:rPr>
                <w:sz w:val="20"/>
                <w:szCs w:val="20"/>
              </w:rPr>
              <w:t>5</w:t>
            </w:r>
          </w:p>
        </w:tc>
        <w:tc>
          <w:tcPr>
            <w:tcW w:w="292" w:type="pct"/>
            <w:gridSpan w:val="2"/>
          </w:tcPr>
          <w:p w:rsidR="001C6263" w:rsidRPr="00CC577C" w:rsidRDefault="00AB66F0" w:rsidP="0086735F">
            <w:pPr>
              <w:jc w:val="center"/>
              <w:rPr>
                <w:sz w:val="20"/>
                <w:szCs w:val="20"/>
              </w:rPr>
            </w:pPr>
            <w:r>
              <w:rPr>
                <w:sz w:val="20"/>
                <w:szCs w:val="20"/>
              </w:rPr>
              <w:t>200</w:t>
            </w:r>
          </w:p>
        </w:tc>
        <w:tc>
          <w:tcPr>
            <w:tcW w:w="284" w:type="pct"/>
          </w:tcPr>
          <w:p w:rsidR="001C6263" w:rsidRPr="00CC577C" w:rsidRDefault="00AB66F0" w:rsidP="005D3810">
            <w:pPr>
              <w:jc w:val="center"/>
              <w:rPr>
                <w:sz w:val="20"/>
                <w:szCs w:val="20"/>
              </w:rPr>
            </w:pPr>
            <w:r>
              <w:rPr>
                <w:sz w:val="20"/>
                <w:szCs w:val="20"/>
              </w:rPr>
              <w:t>205</w:t>
            </w:r>
          </w:p>
        </w:tc>
        <w:tc>
          <w:tcPr>
            <w:tcW w:w="299" w:type="pct"/>
          </w:tcPr>
          <w:p w:rsidR="001C6263" w:rsidRPr="00CC577C" w:rsidRDefault="00585735" w:rsidP="0086735F">
            <w:pPr>
              <w:jc w:val="center"/>
              <w:rPr>
                <w:sz w:val="20"/>
                <w:szCs w:val="20"/>
              </w:rPr>
            </w:pPr>
            <w:r>
              <w:rPr>
                <w:sz w:val="20"/>
                <w:szCs w:val="20"/>
              </w:rPr>
              <w:t>520</w:t>
            </w:r>
          </w:p>
        </w:tc>
        <w:tc>
          <w:tcPr>
            <w:tcW w:w="603" w:type="pct"/>
          </w:tcPr>
          <w:p w:rsidR="001C6263" w:rsidRPr="00CC577C" w:rsidRDefault="00585735" w:rsidP="0086735F">
            <w:pPr>
              <w:jc w:val="center"/>
              <w:rPr>
                <w:sz w:val="20"/>
                <w:szCs w:val="20"/>
              </w:rPr>
            </w:pPr>
            <w:r>
              <w:rPr>
                <w:sz w:val="20"/>
                <w:szCs w:val="20"/>
              </w:rPr>
              <w:t>925</w:t>
            </w:r>
          </w:p>
        </w:tc>
      </w:tr>
      <w:tr w:rsidR="006E178D" w:rsidTr="006E178D">
        <w:trPr>
          <w:cantSplit/>
          <w:jc w:val="center"/>
        </w:trPr>
        <w:tc>
          <w:tcPr>
            <w:tcW w:w="194" w:type="pct"/>
          </w:tcPr>
          <w:p w:rsidR="001C6263" w:rsidRPr="00CC577C" w:rsidRDefault="00FE37CE" w:rsidP="001C6263">
            <w:pPr>
              <w:jc w:val="center"/>
              <w:rPr>
                <w:sz w:val="20"/>
                <w:szCs w:val="20"/>
              </w:rPr>
            </w:pPr>
            <w:r>
              <w:rPr>
                <w:sz w:val="20"/>
                <w:szCs w:val="20"/>
              </w:rPr>
              <w:t>8</w:t>
            </w:r>
          </w:p>
        </w:tc>
        <w:tc>
          <w:tcPr>
            <w:tcW w:w="2681" w:type="pct"/>
            <w:vAlign w:val="center"/>
          </w:tcPr>
          <w:p w:rsidR="001C6263" w:rsidRPr="00CC577C" w:rsidRDefault="00CC577C" w:rsidP="00CC577C">
            <w:pPr>
              <w:rPr>
                <w:sz w:val="20"/>
                <w:szCs w:val="20"/>
              </w:rPr>
            </w:pPr>
            <w:r>
              <w:rPr>
                <w:sz w:val="20"/>
                <w:szCs w:val="20"/>
              </w:rPr>
              <w:t>Доля населения, получившего информацию</w:t>
            </w:r>
            <w:r w:rsidR="001C6263" w:rsidRPr="00CC577C">
              <w:rPr>
                <w:sz w:val="20"/>
                <w:szCs w:val="20"/>
              </w:rPr>
              <w:t xml:space="preserve"> о деятельности органов местного самоуправления и социально-экономических преобразованиях в муниципальном образовании через печатные СМИ, процентов от числа опрошенных респондентов, ответивших «информацию о деятельности органов местного самоуправления получаю через газету «Знамя»</w:t>
            </w:r>
          </w:p>
        </w:tc>
        <w:tc>
          <w:tcPr>
            <w:tcW w:w="194" w:type="pct"/>
          </w:tcPr>
          <w:p w:rsidR="001C6263" w:rsidRPr="00CC577C" w:rsidRDefault="001C6263" w:rsidP="00076232">
            <w:pPr>
              <w:jc w:val="center"/>
              <w:rPr>
                <w:color w:val="000000"/>
                <w:sz w:val="20"/>
                <w:szCs w:val="20"/>
              </w:rPr>
            </w:pPr>
            <w:r w:rsidRPr="00CC577C">
              <w:rPr>
                <w:color w:val="000000"/>
                <w:sz w:val="20"/>
                <w:szCs w:val="20"/>
              </w:rPr>
              <w:t>%</w:t>
            </w:r>
          </w:p>
        </w:tc>
        <w:tc>
          <w:tcPr>
            <w:tcW w:w="453" w:type="pct"/>
          </w:tcPr>
          <w:p w:rsidR="001C6263" w:rsidRPr="00CC577C" w:rsidRDefault="005D3810" w:rsidP="0086735F">
            <w:pPr>
              <w:jc w:val="center"/>
              <w:rPr>
                <w:sz w:val="20"/>
                <w:szCs w:val="20"/>
              </w:rPr>
            </w:pPr>
            <w:r w:rsidRPr="00CC577C">
              <w:rPr>
                <w:sz w:val="20"/>
                <w:szCs w:val="20"/>
              </w:rPr>
              <w:t>35</w:t>
            </w:r>
          </w:p>
        </w:tc>
        <w:tc>
          <w:tcPr>
            <w:tcW w:w="292" w:type="pct"/>
            <w:gridSpan w:val="2"/>
          </w:tcPr>
          <w:p w:rsidR="001C6263" w:rsidRPr="00CC577C" w:rsidRDefault="00AB66F0" w:rsidP="0086735F">
            <w:pPr>
              <w:jc w:val="center"/>
              <w:rPr>
                <w:sz w:val="20"/>
                <w:szCs w:val="20"/>
              </w:rPr>
            </w:pPr>
            <w:r>
              <w:rPr>
                <w:sz w:val="20"/>
                <w:szCs w:val="20"/>
              </w:rPr>
              <w:t>35</w:t>
            </w:r>
          </w:p>
        </w:tc>
        <w:tc>
          <w:tcPr>
            <w:tcW w:w="284" w:type="pct"/>
          </w:tcPr>
          <w:p w:rsidR="001C6263" w:rsidRPr="00CC577C" w:rsidRDefault="005D3810" w:rsidP="0086735F">
            <w:pPr>
              <w:jc w:val="center"/>
              <w:rPr>
                <w:sz w:val="20"/>
                <w:szCs w:val="20"/>
              </w:rPr>
            </w:pPr>
            <w:r w:rsidRPr="00CC577C">
              <w:rPr>
                <w:sz w:val="20"/>
                <w:szCs w:val="20"/>
              </w:rPr>
              <w:t>40</w:t>
            </w:r>
          </w:p>
        </w:tc>
        <w:tc>
          <w:tcPr>
            <w:tcW w:w="299" w:type="pct"/>
          </w:tcPr>
          <w:p w:rsidR="001C6263" w:rsidRPr="00CC577C" w:rsidRDefault="00AB66F0" w:rsidP="0086735F">
            <w:pPr>
              <w:jc w:val="center"/>
              <w:rPr>
                <w:sz w:val="20"/>
                <w:szCs w:val="20"/>
              </w:rPr>
            </w:pPr>
            <w:r>
              <w:rPr>
                <w:sz w:val="20"/>
                <w:szCs w:val="20"/>
              </w:rPr>
              <w:t>42</w:t>
            </w:r>
          </w:p>
        </w:tc>
        <w:tc>
          <w:tcPr>
            <w:tcW w:w="603" w:type="pct"/>
          </w:tcPr>
          <w:p w:rsidR="001C6263" w:rsidRPr="00CC577C" w:rsidRDefault="005D3810" w:rsidP="00AB66F0">
            <w:pPr>
              <w:jc w:val="center"/>
              <w:rPr>
                <w:sz w:val="20"/>
                <w:szCs w:val="20"/>
              </w:rPr>
            </w:pPr>
            <w:r w:rsidRPr="00CC577C">
              <w:rPr>
                <w:sz w:val="20"/>
                <w:szCs w:val="20"/>
              </w:rPr>
              <w:t>4</w:t>
            </w:r>
            <w:r w:rsidR="00AB66F0">
              <w:rPr>
                <w:sz w:val="20"/>
                <w:szCs w:val="20"/>
              </w:rPr>
              <w:t>2</w:t>
            </w:r>
          </w:p>
        </w:tc>
      </w:tr>
      <w:tr w:rsidR="006E178D" w:rsidTr="006E178D">
        <w:trPr>
          <w:cantSplit/>
          <w:jc w:val="center"/>
        </w:trPr>
        <w:tc>
          <w:tcPr>
            <w:tcW w:w="194" w:type="pct"/>
          </w:tcPr>
          <w:p w:rsidR="001C6263" w:rsidRPr="00CC577C" w:rsidRDefault="00FE37CE" w:rsidP="001C6263">
            <w:pPr>
              <w:jc w:val="center"/>
              <w:rPr>
                <w:sz w:val="20"/>
                <w:szCs w:val="20"/>
              </w:rPr>
            </w:pPr>
            <w:r>
              <w:rPr>
                <w:sz w:val="20"/>
                <w:szCs w:val="20"/>
              </w:rPr>
              <w:t>9</w:t>
            </w:r>
          </w:p>
        </w:tc>
        <w:tc>
          <w:tcPr>
            <w:tcW w:w="2681" w:type="pct"/>
            <w:vAlign w:val="center"/>
          </w:tcPr>
          <w:p w:rsidR="001C6263" w:rsidRPr="00CC577C" w:rsidRDefault="001C6263" w:rsidP="0086735F">
            <w:pPr>
              <w:rPr>
                <w:sz w:val="20"/>
                <w:szCs w:val="20"/>
              </w:rPr>
            </w:pPr>
            <w:r w:rsidRPr="00CC577C">
              <w:rPr>
                <w:sz w:val="20"/>
                <w:szCs w:val="20"/>
              </w:rPr>
              <w:t>Доверие к печатному источнику информации о деятельности органов местного самоуправления, процентов от числа опрошенных респондентов, ответивших «доверяю» и «скорее доверяю»</w:t>
            </w:r>
          </w:p>
        </w:tc>
        <w:tc>
          <w:tcPr>
            <w:tcW w:w="194" w:type="pct"/>
          </w:tcPr>
          <w:p w:rsidR="001C6263" w:rsidRPr="00CC577C" w:rsidRDefault="001C6263" w:rsidP="00076232">
            <w:pPr>
              <w:jc w:val="center"/>
              <w:rPr>
                <w:color w:val="000000"/>
                <w:sz w:val="20"/>
                <w:szCs w:val="20"/>
              </w:rPr>
            </w:pPr>
            <w:r w:rsidRPr="00CC577C">
              <w:rPr>
                <w:color w:val="000000"/>
                <w:sz w:val="20"/>
                <w:szCs w:val="20"/>
              </w:rPr>
              <w:t>%</w:t>
            </w:r>
          </w:p>
        </w:tc>
        <w:tc>
          <w:tcPr>
            <w:tcW w:w="453" w:type="pct"/>
          </w:tcPr>
          <w:p w:rsidR="001C6263" w:rsidRPr="00CC577C" w:rsidRDefault="005D3810" w:rsidP="0086735F">
            <w:pPr>
              <w:jc w:val="center"/>
              <w:rPr>
                <w:sz w:val="20"/>
                <w:szCs w:val="20"/>
              </w:rPr>
            </w:pPr>
            <w:r w:rsidRPr="00CC577C">
              <w:rPr>
                <w:sz w:val="20"/>
                <w:szCs w:val="20"/>
              </w:rPr>
              <w:t>47</w:t>
            </w:r>
          </w:p>
        </w:tc>
        <w:tc>
          <w:tcPr>
            <w:tcW w:w="292" w:type="pct"/>
            <w:gridSpan w:val="2"/>
          </w:tcPr>
          <w:p w:rsidR="001C6263" w:rsidRPr="00CC577C" w:rsidRDefault="00AB66F0" w:rsidP="0086735F">
            <w:pPr>
              <w:jc w:val="center"/>
              <w:rPr>
                <w:sz w:val="20"/>
                <w:szCs w:val="20"/>
              </w:rPr>
            </w:pPr>
            <w:r>
              <w:rPr>
                <w:sz w:val="20"/>
                <w:szCs w:val="20"/>
              </w:rPr>
              <w:t>50</w:t>
            </w:r>
          </w:p>
        </w:tc>
        <w:tc>
          <w:tcPr>
            <w:tcW w:w="284" w:type="pct"/>
          </w:tcPr>
          <w:p w:rsidR="001C6263" w:rsidRPr="00CC577C" w:rsidRDefault="005D3810" w:rsidP="00AB66F0">
            <w:pPr>
              <w:jc w:val="center"/>
              <w:rPr>
                <w:sz w:val="20"/>
                <w:szCs w:val="20"/>
              </w:rPr>
            </w:pPr>
            <w:r w:rsidRPr="00CC577C">
              <w:rPr>
                <w:sz w:val="20"/>
                <w:szCs w:val="20"/>
              </w:rPr>
              <w:t>5</w:t>
            </w:r>
            <w:r w:rsidR="00AB66F0">
              <w:rPr>
                <w:sz w:val="20"/>
                <w:szCs w:val="20"/>
              </w:rPr>
              <w:t>2</w:t>
            </w:r>
          </w:p>
        </w:tc>
        <w:tc>
          <w:tcPr>
            <w:tcW w:w="299" w:type="pct"/>
          </w:tcPr>
          <w:p w:rsidR="001C6263" w:rsidRPr="00CC577C" w:rsidRDefault="005D3810" w:rsidP="00AB66F0">
            <w:pPr>
              <w:jc w:val="center"/>
              <w:rPr>
                <w:sz w:val="20"/>
                <w:szCs w:val="20"/>
              </w:rPr>
            </w:pPr>
            <w:r w:rsidRPr="00CC577C">
              <w:rPr>
                <w:sz w:val="20"/>
                <w:szCs w:val="20"/>
              </w:rPr>
              <w:t>5</w:t>
            </w:r>
            <w:r w:rsidR="00AB66F0">
              <w:rPr>
                <w:sz w:val="20"/>
                <w:szCs w:val="20"/>
              </w:rPr>
              <w:t>5</w:t>
            </w:r>
          </w:p>
        </w:tc>
        <w:tc>
          <w:tcPr>
            <w:tcW w:w="603" w:type="pct"/>
          </w:tcPr>
          <w:p w:rsidR="001C6263" w:rsidRPr="00CC577C" w:rsidRDefault="005D3810" w:rsidP="00AB66F0">
            <w:pPr>
              <w:jc w:val="center"/>
              <w:rPr>
                <w:sz w:val="20"/>
                <w:szCs w:val="20"/>
              </w:rPr>
            </w:pPr>
            <w:r w:rsidRPr="00CC577C">
              <w:rPr>
                <w:sz w:val="20"/>
                <w:szCs w:val="20"/>
              </w:rPr>
              <w:t>5</w:t>
            </w:r>
            <w:r w:rsidR="00AB66F0">
              <w:rPr>
                <w:sz w:val="20"/>
                <w:szCs w:val="20"/>
              </w:rPr>
              <w:t>5</w:t>
            </w:r>
          </w:p>
        </w:tc>
      </w:tr>
    </w:tbl>
    <w:p w:rsidR="001C6263" w:rsidRPr="008A7EC6" w:rsidRDefault="001C6263" w:rsidP="001C6263"/>
    <w:sectPr w:rsidR="001C6263" w:rsidRPr="008A7EC6" w:rsidSect="002173DD">
      <w:pgSz w:w="16838" w:h="11906" w:orient="landscape"/>
      <w:pgMar w:top="993"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18" w:rsidRDefault="00FC3E18">
      <w:r>
        <w:separator/>
      </w:r>
    </w:p>
  </w:endnote>
  <w:endnote w:type="continuationSeparator" w:id="0">
    <w:p w:rsidR="00FC3E18" w:rsidRDefault="00FC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18" w:rsidRDefault="00FC3E18" w:rsidP="0073631E">
    <w:pPr>
      <w:pStyle w:val="aa"/>
      <w:framePr w:wrap="auto" w:vAnchor="text" w:hAnchor="margin" w:xAlign="right" w:y="1"/>
      <w:rPr>
        <w:rStyle w:val="af8"/>
      </w:rPr>
    </w:pPr>
  </w:p>
  <w:p w:rsidR="00FC3E18" w:rsidRDefault="00FC3E18" w:rsidP="00A14C2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18" w:rsidRDefault="00FC3E18">
      <w:r>
        <w:separator/>
      </w:r>
    </w:p>
  </w:footnote>
  <w:footnote w:type="continuationSeparator" w:id="0">
    <w:p w:rsidR="00FC3E18" w:rsidRDefault="00FC3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248"/>
    <w:multiLevelType w:val="hybridMultilevel"/>
    <w:tmpl w:val="0968500A"/>
    <w:lvl w:ilvl="0" w:tplc="28E8D828">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84C27"/>
    <w:multiLevelType w:val="multilevel"/>
    <w:tmpl w:val="6FBCFD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5D26C54"/>
    <w:multiLevelType w:val="hybridMultilevel"/>
    <w:tmpl w:val="387A2B02"/>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6551616"/>
    <w:multiLevelType w:val="hybridMultilevel"/>
    <w:tmpl w:val="B11613B8"/>
    <w:lvl w:ilvl="0" w:tplc="5C84B03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F865D8"/>
    <w:multiLevelType w:val="hybridMultilevel"/>
    <w:tmpl w:val="D31E9F2E"/>
    <w:lvl w:ilvl="0" w:tplc="EA24E760">
      <w:start w:val="1"/>
      <w:numFmt w:val="bullet"/>
      <w:lvlText w:val="-"/>
      <w:lvlJc w:val="left"/>
      <w:pPr>
        <w:tabs>
          <w:tab w:val="num" w:pos="1429"/>
        </w:tabs>
        <w:ind w:left="1429" w:hanging="360"/>
      </w:pPr>
      <w:rPr>
        <w:rFonts w:ascii="Shruti" w:hAnsi="Shruti"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192496"/>
    <w:multiLevelType w:val="multilevel"/>
    <w:tmpl w:val="9DA074F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E2265FA"/>
    <w:multiLevelType w:val="hybridMultilevel"/>
    <w:tmpl w:val="A0F42190"/>
    <w:lvl w:ilvl="0" w:tplc="9928F954">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504838"/>
    <w:multiLevelType w:val="hybridMultilevel"/>
    <w:tmpl w:val="BC12A702"/>
    <w:lvl w:ilvl="0" w:tplc="FFE002B2">
      <w:start w:val="201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73843"/>
    <w:multiLevelType w:val="hybridMultilevel"/>
    <w:tmpl w:val="A0009E96"/>
    <w:lvl w:ilvl="0" w:tplc="7908BD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9514E5"/>
    <w:multiLevelType w:val="hybridMultilevel"/>
    <w:tmpl w:val="C194DBC6"/>
    <w:lvl w:ilvl="0" w:tplc="D8C0E51E">
      <w:start w:val="1"/>
      <w:numFmt w:val="bullet"/>
      <w:suff w:val="space"/>
      <w:lvlText w:val="-"/>
      <w:lvlJc w:val="left"/>
      <w:pPr>
        <w:ind w:left="1429"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1559DD"/>
    <w:multiLevelType w:val="hybridMultilevel"/>
    <w:tmpl w:val="66C2AAE2"/>
    <w:lvl w:ilvl="0" w:tplc="06FC535C">
      <w:start w:val="1"/>
      <w:numFmt w:val="bullet"/>
      <w:suff w:val="space"/>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403D22"/>
    <w:multiLevelType w:val="hybridMultilevel"/>
    <w:tmpl w:val="5FE4256C"/>
    <w:lvl w:ilvl="0" w:tplc="9B463666">
      <w:start w:val="1"/>
      <w:numFmt w:val="bullet"/>
      <w:suff w:val="space"/>
      <w:lvlText w:val="-"/>
      <w:lvlJc w:val="left"/>
      <w:pPr>
        <w:ind w:left="1778" w:hanging="360"/>
      </w:pPr>
      <w:rPr>
        <w:rFonts w:ascii="Shruti" w:hAnsi="Shruti"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B1D56A9"/>
    <w:multiLevelType w:val="hybridMultilevel"/>
    <w:tmpl w:val="9D2084AC"/>
    <w:lvl w:ilvl="0" w:tplc="927C150A">
      <w:start w:val="20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E7442E"/>
    <w:multiLevelType w:val="multilevel"/>
    <w:tmpl w:val="B3F2EFC2"/>
    <w:lvl w:ilvl="0">
      <w:start w:val="1"/>
      <w:numFmt w:val="decimal"/>
      <w:suff w:val="space"/>
      <w:lvlText w:val="%1."/>
      <w:lvlJc w:val="left"/>
      <w:pPr>
        <w:ind w:left="360" w:hanging="360"/>
      </w:pPr>
      <w:rPr>
        <w:rFonts w:cs="Times New Roman" w:hint="default"/>
        <w:b/>
        <w:bCs/>
        <w:i w:val="0"/>
        <w:iCs w:val="0"/>
      </w:rPr>
    </w:lvl>
    <w:lvl w:ilvl="1">
      <w:start w:val="1"/>
      <w:numFmt w:val="decimal"/>
      <w:suff w:val="space"/>
      <w:lvlText w:val="%1.%2."/>
      <w:lvlJc w:val="left"/>
      <w:pPr>
        <w:ind w:left="792" w:hanging="432"/>
      </w:pPr>
      <w:rPr>
        <w:rFonts w:cs="Times New Roman" w:hint="default"/>
        <w:b/>
        <w:bCs/>
        <w:i w:val="0"/>
        <w:iCs w:val="0"/>
      </w:rPr>
    </w:lvl>
    <w:lvl w:ilvl="2">
      <w:start w:val="1"/>
      <w:numFmt w:val="decimal"/>
      <w:lvlText w:val="%1.%2.%3."/>
      <w:lvlJc w:val="left"/>
      <w:pPr>
        <w:tabs>
          <w:tab w:val="num" w:pos="1418"/>
        </w:tabs>
        <w:ind w:left="1418" w:hanging="698"/>
      </w:pPr>
      <w:rPr>
        <w:rFonts w:cs="Times New Roman" w:hint="default"/>
        <w:b w:val="0"/>
        <w:bCs w:val="0"/>
        <w:i w:val="0"/>
        <w:iCs w:val="0"/>
      </w:rPr>
    </w:lvl>
    <w:lvl w:ilvl="3">
      <w:start w:val="1"/>
      <w:numFmt w:val="decimal"/>
      <w:lvlText w:val="%1.%2.%3.%4."/>
      <w:lvlJc w:val="left"/>
      <w:pPr>
        <w:tabs>
          <w:tab w:val="num" w:pos="1728"/>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F053080"/>
    <w:multiLevelType w:val="hybridMultilevel"/>
    <w:tmpl w:val="62AE1946"/>
    <w:lvl w:ilvl="0" w:tplc="B4FE1B5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55EFE"/>
    <w:multiLevelType w:val="hybridMultilevel"/>
    <w:tmpl w:val="843C6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E0C05"/>
    <w:multiLevelType w:val="hybridMultilevel"/>
    <w:tmpl w:val="EB5CE5A8"/>
    <w:lvl w:ilvl="0" w:tplc="5C84B03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7FB5732"/>
    <w:multiLevelType w:val="hybridMultilevel"/>
    <w:tmpl w:val="D69CC9AA"/>
    <w:lvl w:ilvl="0" w:tplc="B6E4C226">
      <w:start w:val="1"/>
      <w:numFmt w:val="bullet"/>
      <w:suff w:val="space"/>
      <w:lvlText w:val="-"/>
      <w:lvlJc w:val="left"/>
      <w:pPr>
        <w:ind w:left="1429"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B463243"/>
    <w:multiLevelType w:val="hybridMultilevel"/>
    <w:tmpl w:val="E24045F6"/>
    <w:lvl w:ilvl="0" w:tplc="57EC6226">
      <w:start w:val="20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B328CF"/>
    <w:multiLevelType w:val="multilevel"/>
    <w:tmpl w:val="9F760D8A"/>
    <w:lvl w:ilvl="0">
      <w:start w:val="1"/>
      <w:numFmt w:val="bullet"/>
      <w:lvlText w:val=""/>
      <w:lvlJc w:val="left"/>
      <w:pPr>
        <w:tabs>
          <w:tab w:val="num" w:pos="360"/>
        </w:tabs>
        <w:ind w:left="360" w:hanging="360"/>
      </w:pPr>
      <w:rPr>
        <w:rFonts w:ascii="Symbol" w:hAnsi="Symbol" w:hint="default"/>
        <w:b/>
        <w:bCs/>
        <w:i w:val="0"/>
        <w:iCs w:val="0"/>
      </w:rPr>
    </w:lvl>
    <w:lvl w:ilvl="1">
      <w:start w:val="1"/>
      <w:numFmt w:val="decimal"/>
      <w:lvlText w:val="%1.%2."/>
      <w:lvlJc w:val="left"/>
      <w:pPr>
        <w:tabs>
          <w:tab w:val="num" w:pos="792"/>
        </w:tabs>
        <w:ind w:left="792" w:hanging="432"/>
      </w:pPr>
      <w:rPr>
        <w:rFonts w:cs="Times New Roman" w:hint="default"/>
        <w:b/>
        <w:bCs/>
        <w:i w:val="0"/>
        <w:iCs w:val="0"/>
      </w:rPr>
    </w:lvl>
    <w:lvl w:ilvl="2">
      <w:start w:val="1"/>
      <w:numFmt w:val="decimal"/>
      <w:lvlText w:val="%1.%2.%3."/>
      <w:lvlJc w:val="left"/>
      <w:pPr>
        <w:tabs>
          <w:tab w:val="num" w:pos="1418"/>
        </w:tabs>
        <w:ind w:left="1418" w:hanging="698"/>
      </w:pPr>
      <w:rPr>
        <w:rFonts w:cs="Times New Roman" w:hint="default"/>
        <w:b w:val="0"/>
        <w:bCs w:val="0"/>
        <w:i w:val="0"/>
        <w:iCs w:val="0"/>
      </w:rPr>
    </w:lvl>
    <w:lvl w:ilvl="3">
      <w:start w:val="1"/>
      <w:numFmt w:val="decimal"/>
      <w:lvlText w:val="%1.%2.%3.%4."/>
      <w:lvlJc w:val="left"/>
      <w:pPr>
        <w:tabs>
          <w:tab w:val="num" w:pos="1728"/>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71CF501B"/>
    <w:multiLevelType w:val="hybridMultilevel"/>
    <w:tmpl w:val="4066F272"/>
    <w:lvl w:ilvl="0" w:tplc="2DDCA9BC">
      <w:start w:val="20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1"/>
  </w:num>
  <w:num w:numId="5">
    <w:abstractNumId w:val="19"/>
  </w:num>
  <w:num w:numId="6">
    <w:abstractNumId w:val="9"/>
  </w:num>
  <w:num w:numId="7">
    <w:abstractNumId w:val="3"/>
  </w:num>
  <w:num w:numId="8">
    <w:abstractNumId w:val="16"/>
  </w:num>
  <w:num w:numId="9">
    <w:abstractNumId w:val="17"/>
  </w:num>
  <w:num w:numId="10">
    <w:abstractNumId w:val="6"/>
  </w:num>
  <w:num w:numId="11">
    <w:abstractNumId w:val="5"/>
  </w:num>
  <w:num w:numId="12">
    <w:abstractNumId w:val="1"/>
  </w:num>
  <w:num w:numId="13">
    <w:abstractNumId w:val="10"/>
  </w:num>
  <w:num w:numId="14">
    <w:abstractNumId w:val="0"/>
  </w:num>
  <w:num w:numId="15">
    <w:abstractNumId w:val="7"/>
  </w:num>
  <w:num w:numId="16">
    <w:abstractNumId w:val="20"/>
  </w:num>
  <w:num w:numId="17">
    <w:abstractNumId w:val="12"/>
  </w:num>
  <w:num w:numId="18">
    <w:abstractNumId w:val="18"/>
  </w:num>
  <w:num w:numId="19">
    <w:abstractNumId w:val="14"/>
  </w:num>
  <w:num w:numId="20">
    <w:abstractNumId w:val="15"/>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4B"/>
    <w:rsid w:val="0000466A"/>
    <w:rsid w:val="00006198"/>
    <w:rsid w:val="00010169"/>
    <w:rsid w:val="000125FA"/>
    <w:rsid w:val="00013C01"/>
    <w:rsid w:val="00016593"/>
    <w:rsid w:val="00017150"/>
    <w:rsid w:val="0001765A"/>
    <w:rsid w:val="000200CC"/>
    <w:rsid w:val="000268D5"/>
    <w:rsid w:val="000272C8"/>
    <w:rsid w:val="00027643"/>
    <w:rsid w:val="00033D31"/>
    <w:rsid w:val="000346D6"/>
    <w:rsid w:val="00035278"/>
    <w:rsid w:val="00036C65"/>
    <w:rsid w:val="00037074"/>
    <w:rsid w:val="00037387"/>
    <w:rsid w:val="000428CF"/>
    <w:rsid w:val="000458A2"/>
    <w:rsid w:val="00052FA9"/>
    <w:rsid w:val="00055DA3"/>
    <w:rsid w:val="000567BD"/>
    <w:rsid w:val="00060D47"/>
    <w:rsid w:val="000624DB"/>
    <w:rsid w:val="00064D3E"/>
    <w:rsid w:val="00065821"/>
    <w:rsid w:val="000660FD"/>
    <w:rsid w:val="0006626C"/>
    <w:rsid w:val="00076232"/>
    <w:rsid w:val="00076249"/>
    <w:rsid w:val="0008090D"/>
    <w:rsid w:val="00080C23"/>
    <w:rsid w:val="00081C75"/>
    <w:rsid w:val="00082120"/>
    <w:rsid w:val="00082654"/>
    <w:rsid w:val="00082D10"/>
    <w:rsid w:val="00083429"/>
    <w:rsid w:val="000836C6"/>
    <w:rsid w:val="0008394B"/>
    <w:rsid w:val="00084131"/>
    <w:rsid w:val="0008436C"/>
    <w:rsid w:val="00085B57"/>
    <w:rsid w:val="000862CB"/>
    <w:rsid w:val="00091C4D"/>
    <w:rsid w:val="00093A9A"/>
    <w:rsid w:val="00095021"/>
    <w:rsid w:val="00095B8F"/>
    <w:rsid w:val="000961B5"/>
    <w:rsid w:val="00096F83"/>
    <w:rsid w:val="000A40CD"/>
    <w:rsid w:val="000A4823"/>
    <w:rsid w:val="000A5BB1"/>
    <w:rsid w:val="000A6DFA"/>
    <w:rsid w:val="000B234B"/>
    <w:rsid w:val="000B50B0"/>
    <w:rsid w:val="000C0EE7"/>
    <w:rsid w:val="000C2BCE"/>
    <w:rsid w:val="000C2F3C"/>
    <w:rsid w:val="000C37C4"/>
    <w:rsid w:val="000C5117"/>
    <w:rsid w:val="000C59C2"/>
    <w:rsid w:val="000C71FB"/>
    <w:rsid w:val="000C79FA"/>
    <w:rsid w:val="000D0A9D"/>
    <w:rsid w:val="000D1B7E"/>
    <w:rsid w:val="000D5E55"/>
    <w:rsid w:val="000E2422"/>
    <w:rsid w:val="000E27E6"/>
    <w:rsid w:val="000E2FA2"/>
    <w:rsid w:val="000E3E7F"/>
    <w:rsid w:val="000E542A"/>
    <w:rsid w:val="000E5537"/>
    <w:rsid w:val="000E6B63"/>
    <w:rsid w:val="000E6C8D"/>
    <w:rsid w:val="000E776A"/>
    <w:rsid w:val="000F073E"/>
    <w:rsid w:val="000F0E64"/>
    <w:rsid w:val="000F29CF"/>
    <w:rsid w:val="000F4449"/>
    <w:rsid w:val="00104A65"/>
    <w:rsid w:val="001213F4"/>
    <w:rsid w:val="00121C73"/>
    <w:rsid w:val="001231C1"/>
    <w:rsid w:val="00123BE2"/>
    <w:rsid w:val="00126CF4"/>
    <w:rsid w:val="001316CA"/>
    <w:rsid w:val="0013264E"/>
    <w:rsid w:val="001355CE"/>
    <w:rsid w:val="00140373"/>
    <w:rsid w:val="001430D3"/>
    <w:rsid w:val="00143884"/>
    <w:rsid w:val="00146474"/>
    <w:rsid w:val="0014695D"/>
    <w:rsid w:val="00146DE7"/>
    <w:rsid w:val="00151FA2"/>
    <w:rsid w:val="001531B6"/>
    <w:rsid w:val="00153219"/>
    <w:rsid w:val="001551A6"/>
    <w:rsid w:val="001579C8"/>
    <w:rsid w:val="001615B7"/>
    <w:rsid w:val="00163A6A"/>
    <w:rsid w:val="0016410D"/>
    <w:rsid w:val="001649CE"/>
    <w:rsid w:val="00165C27"/>
    <w:rsid w:val="00166EDF"/>
    <w:rsid w:val="00166F11"/>
    <w:rsid w:val="00170D2B"/>
    <w:rsid w:val="0017403F"/>
    <w:rsid w:val="001740AB"/>
    <w:rsid w:val="00174158"/>
    <w:rsid w:val="00176C62"/>
    <w:rsid w:val="0017728C"/>
    <w:rsid w:val="0018121F"/>
    <w:rsid w:val="00187353"/>
    <w:rsid w:val="001A3074"/>
    <w:rsid w:val="001A32C0"/>
    <w:rsid w:val="001A3FEB"/>
    <w:rsid w:val="001A4950"/>
    <w:rsid w:val="001A67F9"/>
    <w:rsid w:val="001A6F29"/>
    <w:rsid w:val="001A7D82"/>
    <w:rsid w:val="001B1393"/>
    <w:rsid w:val="001B3483"/>
    <w:rsid w:val="001B3A69"/>
    <w:rsid w:val="001B4683"/>
    <w:rsid w:val="001B69B2"/>
    <w:rsid w:val="001B74A0"/>
    <w:rsid w:val="001C109A"/>
    <w:rsid w:val="001C3E1E"/>
    <w:rsid w:val="001C4987"/>
    <w:rsid w:val="001C6263"/>
    <w:rsid w:val="001C63AD"/>
    <w:rsid w:val="001C7586"/>
    <w:rsid w:val="001D54A9"/>
    <w:rsid w:val="001D7C1C"/>
    <w:rsid w:val="001E05C0"/>
    <w:rsid w:val="001E105D"/>
    <w:rsid w:val="001E7663"/>
    <w:rsid w:val="001F22E7"/>
    <w:rsid w:val="001F2377"/>
    <w:rsid w:val="001F3E4F"/>
    <w:rsid w:val="001F559A"/>
    <w:rsid w:val="00200C4B"/>
    <w:rsid w:val="00202B9F"/>
    <w:rsid w:val="0020590D"/>
    <w:rsid w:val="0020715C"/>
    <w:rsid w:val="002120F6"/>
    <w:rsid w:val="002173DD"/>
    <w:rsid w:val="00223AB9"/>
    <w:rsid w:val="00224DE3"/>
    <w:rsid w:val="00225617"/>
    <w:rsid w:val="00225E8A"/>
    <w:rsid w:val="00227E68"/>
    <w:rsid w:val="002309B4"/>
    <w:rsid w:val="00233CB0"/>
    <w:rsid w:val="0023425F"/>
    <w:rsid w:val="002342CF"/>
    <w:rsid w:val="00235498"/>
    <w:rsid w:val="00235AE4"/>
    <w:rsid w:val="002361AB"/>
    <w:rsid w:val="0024035E"/>
    <w:rsid w:val="002476C9"/>
    <w:rsid w:val="00250A3E"/>
    <w:rsid w:val="0025189B"/>
    <w:rsid w:val="00253A3A"/>
    <w:rsid w:val="00256B46"/>
    <w:rsid w:val="00257759"/>
    <w:rsid w:val="002579F0"/>
    <w:rsid w:val="002614E0"/>
    <w:rsid w:val="00262FE6"/>
    <w:rsid w:val="002632F9"/>
    <w:rsid w:val="00263F53"/>
    <w:rsid w:val="00263F5F"/>
    <w:rsid w:val="0026623D"/>
    <w:rsid w:val="002672D7"/>
    <w:rsid w:val="00267888"/>
    <w:rsid w:val="00267BA7"/>
    <w:rsid w:val="00271025"/>
    <w:rsid w:val="00273289"/>
    <w:rsid w:val="002735A7"/>
    <w:rsid w:val="0027445A"/>
    <w:rsid w:val="00281FDC"/>
    <w:rsid w:val="00282A9B"/>
    <w:rsid w:val="0028350F"/>
    <w:rsid w:val="002843E9"/>
    <w:rsid w:val="002937FD"/>
    <w:rsid w:val="00296F82"/>
    <w:rsid w:val="00297DDA"/>
    <w:rsid w:val="00297FDD"/>
    <w:rsid w:val="002A2FAD"/>
    <w:rsid w:val="002A3B43"/>
    <w:rsid w:val="002A4259"/>
    <w:rsid w:val="002A544A"/>
    <w:rsid w:val="002A6DAA"/>
    <w:rsid w:val="002A7A35"/>
    <w:rsid w:val="002B0C1A"/>
    <w:rsid w:val="002B2020"/>
    <w:rsid w:val="002B21CA"/>
    <w:rsid w:val="002B33CA"/>
    <w:rsid w:val="002B7642"/>
    <w:rsid w:val="002C11C7"/>
    <w:rsid w:val="002C18EC"/>
    <w:rsid w:val="002C2E54"/>
    <w:rsid w:val="002C4127"/>
    <w:rsid w:val="002C7412"/>
    <w:rsid w:val="002C77CB"/>
    <w:rsid w:val="002D25DE"/>
    <w:rsid w:val="002D2BB0"/>
    <w:rsid w:val="002D2C03"/>
    <w:rsid w:val="002E08BC"/>
    <w:rsid w:val="002E1DDB"/>
    <w:rsid w:val="002E26B4"/>
    <w:rsid w:val="002E6D21"/>
    <w:rsid w:val="002E74EE"/>
    <w:rsid w:val="002F476C"/>
    <w:rsid w:val="002F715C"/>
    <w:rsid w:val="002F717E"/>
    <w:rsid w:val="00300794"/>
    <w:rsid w:val="00302B1C"/>
    <w:rsid w:val="00302BF6"/>
    <w:rsid w:val="00303329"/>
    <w:rsid w:val="0030474B"/>
    <w:rsid w:val="00304BD0"/>
    <w:rsid w:val="003054A9"/>
    <w:rsid w:val="00310762"/>
    <w:rsid w:val="0031295C"/>
    <w:rsid w:val="003134CC"/>
    <w:rsid w:val="003136F3"/>
    <w:rsid w:val="0031391C"/>
    <w:rsid w:val="0031626C"/>
    <w:rsid w:val="00321981"/>
    <w:rsid w:val="00325836"/>
    <w:rsid w:val="00326038"/>
    <w:rsid w:val="00330E88"/>
    <w:rsid w:val="00330F64"/>
    <w:rsid w:val="0033141A"/>
    <w:rsid w:val="00334695"/>
    <w:rsid w:val="003353E6"/>
    <w:rsid w:val="003419A4"/>
    <w:rsid w:val="003423D8"/>
    <w:rsid w:val="0034392F"/>
    <w:rsid w:val="00351026"/>
    <w:rsid w:val="00351ADE"/>
    <w:rsid w:val="00352E75"/>
    <w:rsid w:val="0035465A"/>
    <w:rsid w:val="003611E2"/>
    <w:rsid w:val="00362DA8"/>
    <w:rsid w:val="003639F3"/>
    <w:rsid w:val="00363B61"/>
    <w:rsid w:val="00363FDB"/>
    <w:rsid w:val="0036722C"/>
    <w:rsid w:val="0036754E"/>
    <w:rsid w:val="00367B77"/>
    <w:rsid w:val="00370532"/>
    <w:rsid w:val="003705E5"/>
    <w:rsid w:val="003753F9"/>
    <w:rsid w:val="003774E6"/>
    <w:rsid w:val="003779C0"/>
    <w:rsid w:val="00386066"/>
    <w:rsid w:val="00387EA3"/>
    <w:rsid w:val="003906E1"/>
    <w:rsid w:val="003934CF"/>
    <w:rsid w:val="00393E2C"/>
    <w:rsid w:val="0039709E"/>
    <w:rsid w:val="00397888"/>
    <w:rsid w:val="00397F6F"/>
    <w:rsid w:val="003A3D87"/>
    <w:rsid w:val="003A5DC2"/>
    <w:rsid w:val="003B0A6A"/>
    <w:rsid w:val="003B2469"/>
    <w:rsid w:val="003B5D48"/>
    <w:rsid w:val="003B6A5E"/>
    <w:rsid w:val="003B72A8"/>
    <w:rsid w:val="003B7B92"/>
    <w:rsid w:val="003C05BC"/>
    <w:rsid w:val="003C2003"/>
    <w:rsid w:val="003C4F65"/>
    <w:rsid w:val="003D09CF"/>
    <w:rsid w:val="003D5948"/>
    <w:rsid w:val="003E53CD"/>
    <w:rsid w:val="003E76A0"/>
    <w:rsid w:val="003E7A97"/>
    <w:rsid w:val="003F1110"/>
    <w:rsid w:val="003F1EB4"/>
    <w:rsid w:val="003F3A0F"/>
    <w:rsid w:val="004002C1"/>
    <w:rsid w:val="004035FE"/>
    <w:rsid w:val="004044C4"/>
    <w:rsid w:val="00404D8D"/>
    <w:rsid w:val="00405D26"/>
    <w:rsid w:val="00407034"/>
    <w:rsid w:val="0040733E"/>
    <w:rsid w:val="00407859"/>
    <w:rsid w:val="004143C6"/>
    <w:rsid w:val="00415985"/>
    <w:rsid w:val="004236E8"/>
    <w:rsid w:val="004259D7"/>
    <w:rsid w:val="0043087D"/>
    <w:rsid w:val="00431A3C"/>
    <w:rsid w:val="0043276E"/>
    <w:rsid w:val="004429BC"/>
    <w:rsid w:val="00444350"/>
    <w:rsid w:val="00445532"/>
    <w:rsid w:val="00445885"/>
    <w:rsid w:val="00454B94"/>
    <w:rsid w:val="00455DB9"/>
    <w:rsid w:val="00457BA3"/>
    <w:rsid w:val="00461F99"/>
    <w:rsid w:val="00463510"/>
    <w:rsid w:val="00463E81"/>
    <w:rsid w:val="0046436D"/>
    <w:rsid w:val="00465E38"/>
    <w:rsid w:val="0046665A"/>
    <w:rsid w:val="00470095"/>
    <w:rsid w:val="004724DB"/>
    <w:rsid w:val="0047311C"/>
    <w:rsid w:val="004741E2"/>
    <w:rsid w:val="004763C8"/>
    <w:rsid w:val="00480DDF"/>
    <w:rsid w:val="004836F4"/>
    <w:rsid w:val="004845A2"/>
    <w:rsid w:val="004907E0"/>
    <w:rsid w:val="00491FAF"/>
    <w:rsid w:val="004921CA"/>
    <w:rsid w:val="0049250E"/>
    <w:rsid w:val="00493FA9"/>
    <w:rsid w:val="00494432"/>
    <w:rsid w:val="00495D05"/>
    <w:rsid w:val="004A1F7B"/>
    <w:rsid w:val="004A42E0"/>
    <w:rsid w:val="004A6EF4"/>
    <w:rsid w:val="004B0002"/>
    <w:rsid w:val="004B081F"/>
    <w:rsid w:val="004B137A"/>
    <w:rsid w:val="004B2BE8"/>
    <w:rsid w:val="004B33DB"/>
    <w:rsid w:val="004B49ED"/>
    <w:rsid w:val="004B5DA6"/>
    <w:rsid w:val="004B6107"/>
    <w:rsid w:val="004B76A9"/>
    <w:rsid w:val="004C2079"/>
    <w:rsid w:val="004C2415"/>
    <w:rsid w:val="004C4679"/>
    <w:rsid w:val="004C5659"/>
    <w:rsid w:val="004D00DE"/>
    <w:rsid w:val="004D1338"/>
    <w:rsid w:val="004D190F"/>
    <w:rsid w:val="004D2B92"/>
    <w:rsid w:val="004D5DE6"/>
    <w:rsid w:val="004D6171"/>
    <w:rsid w:val="004D66BC"/>
    <w:rsid w:val="004D6AE3"/>
    <w:rsid w:val="004E2F80"/>
    <w:rsid w:val="004F139F"/>
    <w:rsid w:val="004F48FE"/>
    <w:rsid w:val="004F4AA4"/>
    <w:rsid w:val="004F5671"/>
    <w:rsid w:val="004F5A33"/>
    <w:rsid w:val="004F6E98"/>
    <w:rsid w:val="00503582"/>
    <w:rsid w:val="005036A1"/>
    <w:rsid w:val="00504CD7"/>
    <w:rsid w:val="005137E7"/>
    <w:rsid w:val="005148CF"/>
    <w:rsid w:val="00515EAA"/>
    <w:rsid w:val="00515F09"/>
    <w:rsid w:val="005168D6"/>
    <w:rsid w:val="005175D2"/>
    <w:rsid w:val="0052301E"/>
    <w:rsid w:val="00523E10"/>
    <w:rsid w:val="00523EB6"/>
    <w:rsid w:val="00525343"/>
    <w:rsid w:val="005260CE"/>
    <w:rsid w:val="00527448"/>
    <w:rsid w:val="00536C14"/>
    <w:rsid w:val="00537925"/>
    <w:rsid w:val="00537AA0"/>
    <w:rsid w:val="00537D51"/>
    <w:rsid w:val="005418C0"/>
    <w:rsid w:val="005420DC"/>
    <w:rsid w:val="00544B71"/>
    <w:rsid w:val="0054774D"/>
    <w:rsid w:val="00547FA4"/>
    <w:rsid w:val="0055023C"/>
    <w:rsid w:val="00551967"/>
    <w:rsid w:val="00551AD0"/>
    <w:rsid w:val="00552B30"/>
    <w:rsid w:val="00553663"/>
    <w:rsid w:val="0055600F"/>
    <w:rsid w:val="00557230"/>
    <w:rsid w:val="00563FAC"/>
    <w:rsid w:val="00565171"/>
    <w:rsid w:val="00566FFD"/>
    <w:rsid w:val="00570CB7"/>
    <w:rsid w:val="005736B6"/>
    <w:rsid w:val="00573DD8"/>
    <w:rsid w:val="00574896"/>
    <w:rsid w:val="00580603"/>
    <w:rsid w:val="00585735"/>
    <w:rsid w:val="00585825"/>
    <w:rsid w:val="00590139"/>
    <w:rsid w:val="00590B3A"/>
    <w:rsid w:val="00594114"/>
    <w:rsid w:val="005A0737"/>
    <w:rsid w:val="005A28E9"/>
    <w:rsid w:val="005A31E1"/>
    <w:rsid w:val="005A3956"/>
    <w:rsid w:val="005A3B9F"/>
    <w:rsid w:val="005A60BD"/>
    <w:rsid w:val="005B17C1"/>
    <w:rsid w:val="005B4FA6"/>
    <w:rsid w:val="005B60BF"/>
    <w:rsid w:val="005B728F"/>
    <w:rsid w:val="005B7A6C"/>
    <w:rsid w:val="005C72D7"/>
    <w:rsid w:val="005D04B2"/>
    <w:rsid w:val="005D0F51"/>
    <w:rsid w:val="005D3810"/>
    <w:rsid w:val="005D77BA"/>
    <w:rsid w:val="005D7D07"/>
    <w:rsid w:val="005E1364"/>
    <w:rsid w:val="005E6997"/>
    <w:rsid w:val="005F4515"/>
    <w:rsid w:val="005F5361"/>
    <w:rsid w:val="005F7E1C"/>
    <w:rsid w:val="0060057B"/>
    <w:rsid w:val="00600F65"/>
    <w:rsid w:val="0060270E"/>
    <w:rsid w:val="0060308F"/>
    <w:rsid w:val="006074F6"/>
    <w:rsid w:val="0060770E"/>
    <w:rsid w:val="00612930"/>
    <w:rsid w:val="00612EE0"/>
    <w:rsid w:val="0061607B"/>
    <w:rsid w:val="006166E2"/>
    <w:rsid w:val="00622D07"/>
    <w:rsid w:val="00625939"/>
    <w:rsid w:val="00633CD4"/>
    <w:rsid w:val="00636027"/>
    <w:rsid w:val="00637673"/>
    <w:rsid w:val="0064006F"/>
    <w:rsid w:val="006400C3"/>
    <w:rsid w:val="006403E5"/>
    <w:rsid w:val="0064074F"/>
    <w:rsid w:val="00642A24"/>
    <w:rsid w:val="0064394F"/>
    <w:rsid w:val="00644FF1"/>
    <w:rsid w:val="00645F32"/>
    <w:rsid w:val="006461D0"/>
    <w:rsid w:val="00647254"/>
    <w:rsid w:val="00651161"/>
    <w:rsid w:val="00651F3F"/>
    <w:rsid w:val="00652D73"/>
    <w:rsid w:val="006544DE"/>
    <w:rsid w:val="00661C2A"/>
    <w:rsid w:val="00664FA5"/>
    <w:rsid w:val="00666140"/>
    <w:rsid w:val="006665AD"/>
    <w:rsid w:val="00666CB3"/>
    <w:rsid w:val="006717AF"/>
    <w:rsid w:val="00675DF1"/>
    <w:rsid w:val="00680748"/>
    <w:rsid w:val="006808D4"/>
    <w:rsid w:val="00681181"/>
    <w:rsid w:val="0068157F"/>
    <w:rsid w:val="00682D87"/>
    <w:rsid w:val="006877D9"/>
    <w:rsid w:val="00687FB8"/>
    <w:rsid w:val="006931D6"/>
    <w:rsid w:val="00693592"/>
    <w:rsid w:val="00693ED9"/>
    <w:rsid w:val="00696836"/>
    <w:rsid w:val="00696B69"/>
    <w:rsid w:val="00697729"/>
    <w:rsid w:val="006A03DA"/>
    <w:rsid w:val="006A146B"/>
    <w:rsid w:val="006A1889"/>
    <w:rsid w:val="006A4025"/>
    <w:rsid w:val="006A6D8D"/>
    <w:rsid w:val="006B07F7"/>
    <w:rsid w:val="006B37B7"/>
    <w:rsid w:val="006B4220"/>
    <w:rsid w:val="006B42AE"/>
    <w:rsid w:val="006B5A5C"/>
    <w:rsid w:val="006C0D79"/>
    <w:rsid w:val="006C1603"/>
    <w:rsid w:val="006C3DB4"/>
    <w:rsid w:val="006C79A6"/>
    <w:rsid w:val="006C7F65"/>
    <w:rsid w:val="006D1B95"/>
    <w:rsid w:val="006D3CC1"/>
    <w:rsid w:val="006D49B6"/>
    <w:rsid w:val="006E0F4A"/>
    <w:rsid w:val="006E1719"/>
    <w:rsid w:val="006E178D"/>
    <w:rsid w:val="006E1DE6"/>
    <w:rsid w:val="006E3BB3"/>
    <w:rsid w:val="006E3D35"/>
    <w:rsid w:val="006E4658"/>
    <w:rsid w:val="006F0611"/>
    <w:rsid w:val="006F45E2"/>
    <w:rsid w:val="006F5095"/>
    <w:rsid w:val="006F5606"/>
    <w:rsid w:val="006F6F85"/>
    <w:rsid w:val="00700AB4"/>
    <w:rsid w:val="007026AA"/>
    <w:rsid w:val="00703EA7"/>
    <w:rsid w:val="00712550"/>
    <w:rsid w:val="0071259A"/>
    <w:rsid w:val="0071424C"/>
    <w:rsid w:val="00714D2D"/>
    <w:rsid w:val="0071544F"/>
    <w:rsid w:val="00715FAF"/>
    <w:rsid w:val="00716C7A"/>
    <w:rsid w:val="00717283"/>
    <w:rsid w:val="007172A3"/>
    <w:rsid w:val="007209C8"/>
    <w:rsid w:val="00721AC3"/>
    <w:rsid w:val="007227FB"/>
    <w:rsid w:val="00725482"/>
    <w:rsid w:val="00726D19"/>
    <w:rsid w:val="007300AB"/>
    <w:rsid w:val="00730BDF"/>
    <w:rsid w:val="007312F8"/>
    <w:rsid w:val="00734FC2"/>
    <w:rsid w:val="00735FBC"/>
    <w:rsid w:val="0073631E"/>
    <w:rsid w:val="00740037"/>
    <w:rsid w:val="00740606"/>
    <w:rsid w:val="00740922"/>
    <w:rsid w:val="00744796"/>
    <w:rsid w:val="00744AA0"/>
    <w:rsid w:val="007464CC"/>
    <w:rsid w:val="0075418B"/>
    <w:rsid w:val="007545C1"/>
    <w:rsid w:val="00755682"/>
    <w:rsid w:val="007562B3"/>
    <w:rsid w:val="00760121"/>
    <w:rsid w:val="00762D94"/>
    <w:rsid w:val="00764A7C"/>
    <w:rsid w:val="00764E64"/>
    <w:rsid w:val="007668C4"/>
    <w:rsid w:val="00774DDC"/>
    <w:rsid w:val="007760EF"/>
    <w:rsid w:val="00776164"/>
    <w:rsid w:val="007775F4"/>
    <w:rsid w:val="007803B5"/>
    <w:rsid w:val="007812D1"/>
    <w:rsid w:val="007814F2"/>
    <w:rsid w:val="00782354"/>
    <w:rsid w:val="0078361A"/>
    <w:rsid w:val="0078382B"/>
    <w:rsid w:val="0078398E"/>
    <w:rsid w:val="00784A3D"/>
    <w:rsid w:val="007927A9"/>
    <w:rsid w:val="00797D94"/>
    <w:rsid w:val="007A17EC"/>
    <w:rsid w:val="007A1BAD"/>
    <w:rsid w:val="007A381D"/>
    <w:rsid w:val="007A3C9C"/>
    <w:rsid w:val="007A4C5D"/>
    <w:rsid w:val="007A69A6"/>
    <w:rsid w:val="007B0CE4"/>
    <w:rsid w:val="007B127E"/>
    <w:rsid w:val="007B636F"/>
    <w:rsid w:val="007B6FB4"/>
    <w:rsid w:val="007B70BA"/>
    <w:rsid w:val="007C092F"/>
    <w:rsid w:val="007C2EF6"/>
    <w:rsid w:val="007C3652"/>
    <w:rsid w:val="007C40E4"/>
    <w:rsid w:val="007C5D06"/>
    <w:rsid w:val="007D1ACA"/>
    <w:rsid w:val="007D316B"/>
    <w:rsid w:val="007D4858"/>
    <w:rsid w:val="007D5D23"/>
    <w:rsid w:val="007D633E"/>
    <w:rsid w:val="007D67E1"/>
    <w:rsid w:val="007D7CA3"/>
    <w:rsid w:val="007E3E70"/>
    <w:rsid w:val="007E43C5"/>
    <w:rsid w:val="007E5C6A"/>
    <w:rsid w:val="007E6D7A"/>
    <w:rsid w:val="007F1141"/>
    <w:rsid w:val="007F7940"/>
    <w:rsid w:val="00800838"/>
    <w:rsid w:val="008033CB"/>
    <w:rsid w:val="00805160"/>
    <w:rsid w:val="00807362"/>
    <w:rsid w:val="00815FBC"/>
    <w:rsid w:val="00816CE9"/>
    <w:rsid w:val="0081791A"/>
    <w:rsid w:val="00821537"/>
    <w:rsid w:val="00826BE1"/>
    <w:rsid w:val="0083102E"/>
    <w:rsid w:val="008330AB"/>
    <w:rsid w:val="00834D59"/>
    <w:rsid w:val="00834D5E"/>
    <w:rsid w:val="008352DE"/>
    <w:rsid w:val="008372BD"/>
    <w:rsid w:val="00843404"/>
    <w:rsid w:val="008435B1"/>
    <w:rsid w:val="008438A7"/>
    <w:rsid w:val="00844D04"/>
    <w:rsid w:val="0084516F"/>
    <w:rsid w:val="00850221"/>
    <w:rsid w:val="00851ACE"/>
    <w:rsid w:val="008521F5"/>
    <w:rsid w:val="008537FA"/>
    <w:rsid w:val="00855DF7"/>
    <w:rsid w:val="0085736C"/>
    <w:rsid w:val="008578DF"/>
    <w:rsid w:val="00861011"/>
    <w:rsid w:val="00862E2F"/>
    <w:rsid w:val="008641A6"/>
    <w:rsid w:val="00865C37"/>
    <w:rsid w:val="0086735F"/>
    <w:rsid w:val="00867E2D"/>
    <w:rsid w:val="00871345"/>
    <w:rsid w:val="008715FA"/>
    <w:rsid w:val="00871EAD"/>
    <w:rsid w:val="00876873"/>
    <w:rsid w:val="008818F4"/>
    <w:rsid w:val="0088402B"/>
    <w:rsid w:val="00894D66"/>
    <w:rsid w:val="008A5327"/>
    <w:rsid w:val="008A7EC6"/>
    <w:rsid w:val="008B267E"/>
    <w:rsid w:val="008C4B8F"/>
    <w:rsid w:val="008C5460"/>
    <w:rsid w:val="008C7E53"/>
    <w:rsid w:val="008D6BA2"/>
    <w:rsid w:val="008E08CC"/>
    <w:rsid w:val="008E1677"/>
    <w:rsid w:val="008E1D5F"/>
    <w:rsid w:val="008E2364"/>
    <w:rsid w:val="008E3705"/>
    <w:rsid w:val="008E4633"/>
    <w:rsid w:val="008E6E61"/>
    <w:rsid w:val="008F21C7"/>
    <w:rsid w:val="008F282D"/>
    <w:rsid w:val="008F2A85"/>
    <w:rsid w:val="008F3FF5"/>
    <w:rsid w:val="008F56F2"/>
    <w:rsid w:val="008F593A"/>
    <w:rsid w:val="008F663C"/>
    <w:rsid w:val="008F70DB"/>
    <w:rsid w:val="00902317"/>
    <w:rsid w:val="00902332"/>
    <w:rsid w:val="00904402"/>
    <w:rsid w:val="00904FB0"/>
    <w:rsid w:val="00906F45"/>
    <w:rsid w:val="00910600"/>
    <w:rsid w:val="00910E1C"/>
    <w:rsid w:val="0091321C"/>
    <w:rsid w:val="009230DA"/>
    <w:rsid w:val="00933255"/>
    <w:rsid w:val="009334FC"/>
    <w:rsid w:val="00933BA8"/>
    <w:rsid w:val="0093420F"/>
    <w:rsid w:val="009348FF"/>
    <w:rsid w:val="00935A22"/>
    <w:rsid w:val="00940ECE"/>
    <w:rsid w:val="00941283"/>
    <w:rsid w:val="0095110F"/>
    <w:rsid w:val="009547B0"/>
    <w:rsid w:val="00954BF8"/>
    <w:rsid w:val="0095503E"/>
    <w:rsid w:val="00956468"/>
    <w:rsid w:val="009566A7"/>
    <w:rsid w:val="009607FF"/>
    <w:rsid w:val="00961533"/>
    <w:rsid w:val="00963F25"/>
    <w:rsid w:val="009671AC"/>
    <w:rsid w:val="0097033E"/>
    <w:rsid w:val="00973BC6"/>
    <w:rsid w:val="00977940"/>
    <w:rsid w:val="00982CBC"/>
    <w:rsid w:val="0098350C"/>
    <w:rsid w:val="00984E2E"/>
    <w:rsid w:val="00992057"/>
    <w:rsid w:val="00992AAC"/>
    <w:rsid w:val="009948D5"/>
    <w:rsid w:val="00996F64"/>
    <w:rsid w:val="00997279"/>
    <w:rsid w:val="009A2837"/>
    <w:rsid w:val="009A7BDF"/>
    <w:rsid w:val="009B0D5F"/>
    <w:rsid w:val="009B191F"/>
    <w:rsid w:val="009B6A2B"/>
    <w:rsid w:val="009B7045"/>
    <w:rsid w:val="009C141E"/>
    <w:rsid w:val="009C42E0"/>
    <w:rsid w:val="009C6737"/>
    <w:rsid w:val="009C7E34"/>
    <w:rsid w:val="009D175C"/>
    <w:rsid w:val="009D1FCC"/>
    <w:rsid w:val="009D45A4"/>
    <w:rsid w:val="009D5F27"/>
    <w:rsid w:val="009D7C3D"/>
    <w:rsid w:val="009E25DC"/>
    <w:rsid w:val="009E6E66"/>
    <w:rsid w:val="009E7A46"/>
    <w:rsid w:val="009F0113"/>
    <w:rsid w:val="009F026E"/>
    <w:rsid w:val="009F4BBC"/>
    <w:rsid w:val="009F6540"/>
    <w:rsid w:val="00A03B31"/>
    <w:rsid w:val="00A1144F"/>
    <w:rsid w:val="00A1164C"/>
    <w:rsid w:val="00A12C2E"/>
    <w:rsid w:val="00A13E3E"/>
    <w:rsid w:val="00A1407B"/>
    <w:rsid w:val="00A14C29"/>
    <w:rsid w:val="00A172FC"/>
    <w:rsid w:val="00A21ACB"/>
    <w:rsid w:val="00A2271A"/>
    <w:rsid w:val="00A250F4"/>
    <w:rsid w:val="00A262E3"/>
    <w:rsid w:val="00A2684B"/>
    <w:rsid w:val="00A27054"/>
    <w:rsid w:val="00A30A5E"/>
    <w:rsid w:val="00A325D5"/>
    <w:rsid w:val="00A36E04"/>
    <w:rsid w:val="00A37BD8"/>
    <w:rsid w:val="00A37F4D"/>
    <w:rsid w:val="00A4178C"/>
    <w:rsid w:val="00A421E7"/>
    <w:rsid w:val="00A45D76"/>
    <w:rsid w:val="00A4764F"/>
    <w:rsid w:val="00A541D5"/>
    <w:rsid w:val="00A56B79"/>
    <w:rsid w:val="00A57008"/>
    <w:rsid w:val="00A578AA"/>
    <w:rsid w:val="00A57F5D"/>
    <w:rsid w:val="00A60016"/>
    <w:rsid w:val="00A61C26"/>
    <w:rsid w:val="00A64CB8"/>
    <w:rsid w:val="00A66BF9"/>
    <w:rsid w:val="00A719ED"/>
    <w:rsid w:val="00A73AD1"/>
    <w:rsid w:val="00A74E23"/>
    <w:rsid w:val="00A76411"/>
    <w:rsid w:val="00A81687"/>
    <w:rsid w:val="00A839D1"/>
    <w:rsid w:val="00A840F9"/>
    <w:rsid w:val="00A84ED8"/>
    <w:rsid w:val="00A85B1F"/>
    <w:rsid w:val="00A85E5F"/>
    <w:rsid w:val="00A86C22"/>
    <w:rsid w:val="00A916BC"/>
    <w:rsid w:val="00A93972"/>
    <w:rsid w:val="00A9528C"/>
    <w:rsid w:val="00A9736C"/>
    <w:rsid w:val="00AA1FF1"/>
    <w:rsid w:val="00AA2B2F"/>
    <w:rsid w:val="00AA35A0"/>
    <w:rsid w:val="00AA5369"/>
    <w:rsid w:val="00AA6827"/>
    <w:rsid w:val="00AA7C07"/>
    <w:rsid w:val="00AB1E7C"/>
    <w:rsid w:val="00AB27E1"/>
    <w:rsid w:val="00AB3979"/>
    <w:rsid w:val="00AB66F0"/>
    <w:rsid w:val="00AC0C31"/>
    <w:rsid w:val="00AC11D5"/>
    <w:rsid w:val="00AC19EF"/>
    <w:rsid w:val="00AC427E"/>
    <w:rsid w:val="00AC48EE"/>
    <w:rsid w:val="00AC5CD4"/>
    <w:rsid w:val="00AC6590"/>
    <w:rsid w:val="00AC6CE8"/>
    <w:rsid w:val="00AC7400"/>
    <w:rsid w:val="00AD1642"/>
    <w:rsid w:val="00AD448B"/>
    <w:rsid w:val="00AD559F"/>
    <w:rsid w:val="00AE2A7D"/>
    <w:rsid w:val="00AE3859"/>
    <w:rsid w:val="00AF28B0"/>
    <w:rsid w:val="00AF2C49"/>
    <w:rsid w:val="00AF46DC"/>
    <w:rsid w:val="00AF589A"/>
    <w:rsid w:val="00AF7098"/>
    <w:rsid w:val="00AF7E51"/>
    <w:rsid w:val="00B002C8"/>
    <w:rsid w:val="00B0034A"/>
    <w:rsid w:val="00B01F85"/>
    <w:rsid w:val="00B04CE8"/>
    <w:rsid w:val="00B05305"/>
    <w:rsid w:val="00B213B3"/>
    <w:rsid w:val="00B21F02"/>
    <w:rsid w:val="00B24437"/>
    <w:rsid w:val="00B24841"/>
    <w:rsid w:val="00B300BB"/>
    <w:rsid w:val="00B31345"/>
    <w:rsid w:val="00B316E3"/>
    <w:rsid w:val="00B3399A"/>
    <w:rsid w:val="00B34356"/>
    <w:rsid w:val="00B362CB"/>
    <w:rsid w:val="00B37BE5"/>
    <w:rsid w:val="00B52643"/>
    <w:rsid w:val="00B53764"/>
    <w:rsid w:val="00B564B0"/>
    <w:rsid w:val="00B5655C"/>
    <w:rsid w:val="00B643B7"/>
    <w:rsid w:val="00B6585D"/>
    <w:rsid w:val="00B676F5"/>
    <w:rsid w:val="00B7147E"/>
    <w:rsid w:val="00B736B5"/>
    <w:rsid w:val="00B751BA"/>
    <w:rsid w:val="00B77BB5"/>
    <w:rsid w:val="00B8100F"/>
    <w:rsid w:val="00B848E7"/>
    <w:rsid w:val="00B91F70"/>
    <w:rsid w:val="00B97605"/>
    <w:rsid w:val="00BA2E8A"/>
    <w:rsid w:val="00BA35E5"/>
    <w:rsid w:val="00BA415A"/>
    <w:rsid w:val="00BA5498"/>
    <w:rsid w:val="00BA585A"/>
    <w:rsid w:val="00BA691E"/>
    <w:rsid w:val="00BA7459"/>
    <w:rsid w:val="00BC205D"/>
    <w:rsid w:val="00BC3F62"/>
    <w:rsid w:val="00BC4902"/>
    <w:rsid w:val="00BC57A6"/>
    <w:rsid w:val="00BC6D58"/>
    <w:rsid w:val="00BD091A"/>
    <w:rsid w:val="00BD4CB1"/>
    <w:rsid w:val="00BD5E9F"/>
    <w:rsid w:val="00BD686F"/>
    <w:rsid w:val="00BE1C48"/>
    <w:rsid w:val="00BE2EA7"/>
    <w:rsid w:val="00BE389B"/>
    <w:rsid w:val="00BF59B1"/>
    <w:rsid w:val="00C01DE7"/>
    <w:rsid w:val="00C02F1B"/>
    <w:rsid w:val="00C040E1"/>
    <w:rsid w:val="00C0469A"/>
    <w:rsid w:val="00C05061"/>
    <w:rsid w:val="00C10865"/>
    <w:rsid w:val="00C10E2F"/>
    <w:rsid w:val="00C119D6"/>
    <w:rsid w:val="00C14EA2"/>
    <w:rsid w:val="00C15870"/>
    <w:rsid w:val="00C20E02"/>
    <w:rsid w:val="00C30F11"/>
    <w:rsid w:val="00C31104"/>
    <w:rsid w:val="00C31AC3"/>
    <w:rsid w:val="00C377D5"/>
    <w:rsid w:val="00C424F5"/>
    <w:rsid w:val="00C45528"/>
    <w:rsid w:val="00C479C3"/>
    <w:rsid w:val="00C51694"/>
    <w:rsid w:val="00C53A4C"/>
    <w:rsid w:val="00C56A52"/>
    <w:rsid w:val="00C57599"/>
    <w:rsid w:val="00C60261"/>
    <w:rsid w:val="00C6598A"/>
    <w:rsid w:val="00C670C6"/>
    <w:rsid w:val="00C71356"/>
    <w:rsid w:val="00C71530"/>
    <w:rsid w:val="00C7240F"/>
    <w:rsid w:val="00C729ED"/>
    <w:rsid w:val="00C73274"/>
    <w:rsid w:val="00C75081"/>
    <w:rsid w:val="00C75A11"/>
    <w:rsid w:val="00C761A2"/>
    <w:rsid w:val="00C80F22"/>
    <w:rsid w:val="00C846A3"/>
    <w:rsid w:val="00C84AEE"/>
    <w:rsid w:val="00C86F54"/>
    <w:rsid w:val="00C91B9F"/>
    <w:rsid w:val="00CA099A"/>
    <w:rsid w:val="00CA29A9"/>
    <w:rsid w:val="00CA3A17"/>
    <w:rsid w:val="00CB012E"/>
    <w:rsid w:val="00CB34C4"/>
    <w:rsid w:val="00CB7808"/>
    <w:rsid w:val="00CC39E0"/>
    <w:rsid w:val="00CC556F"/>
    <w:rsid w:val="00CC577C"/>
    <w:rsid w:val="00CD0AF6"/>
    <w:rsid w:val="00CD0B05"/>
    <w:rsid w:val="00CD3576"/>
    <w:rsid w:val="00CD5F44"/>
    <w:rsid w:val="00CD693F"/>
    <w:rsid w:val="00CD7C2A"/>
    <w:rsid w:val="00CE0129"/>
    <w:rsid w:val="00CE2B79"/>
    <w:rsid w:val="00CE548D"/>
    <w:rsid w:val="00CE59FA"/>
    <w:rsid w:val="00CF18D0"/>
    <w:rsid w:val="00CF276F"/>
    <w:rsid w:val="00CF2BD6"/>
    <w:rsid w:val="00CF7ED5"/>
    <w:rsid w:val="00D02321"/>
    <w:rsid w:val="00D0274E"/>
    <w:rsid w:val="00D10681"/>
    <w:rsid w:val="00D108FD"/>
    <w:rsid w:val="00D24E42"/>
    <w:rsid w:val="00D267C8"/>
    <w:rsid w:val="00D3007F"/>
    <w:rsid w:val="00D3340B"/>
    <w:rsid w:val="00D33AA5"/>
    <w:rsid w:val="00D3454E"/>
    <w:rsid w:val="00D349A1"/>
    <w:rsid w:val="00D34D24"/>
    <w:rsid w:val="00D35685"/>
    <w:rsid w:val="00D3670A"/>
    <w:rsid w:val="00D435EC"/>
    <w:rsid w:val="00D454AE"/>
    <w:rsid w:val="00D50956"/>
    <w:rsid w:val="00D51535"/>
    <w:rsid w:val="00D5547C"/>
    <w:rsid w:val="00D65EED"/>
    <w:rsid w:val="00D66946"/>
    <w:rsid w:val="00D66F96"/>
    <w:rsid w:val="00D70AA4"/>
    <w:rsid w:val="00D735D4"/>
    <w:rsid w:val="00D80241"/>
    <w:rsid w:val="00D80FE2"/>
    <w:rsid w:val="00D82158"/>
    <w:rsid w:val="00D855AA"/>
    <w:rsid w:val="00D87163"/>
    <w:rsid w:val="00D87E2D"/>
    <w:rsid w:val="00D90CA8"/>
    <w:rsid w:val="00D921E7"/>
    <w:rsid w:val="00D9229A"/>
    <w:rsid w:val="00D96B63"/>
    <w:rsid w:val="00DA430B"/>
    <w:rsid w:val="00DA668C"/>
    <w:rsid w:val="00DB11AD"/>
    <w:rsid w:val="00DB121B"/>
    <w:rsid w:val="00DB1D85"/>
    <w:rsid w:val="00DB4923"/>
    <w:rsid w:val="00DB4B96"/>
    <w:rsid w:val="00DC1367"/>
    <w:rsid w:val="00DC2DD4"/>
    <w:rsid w:val="00DC52BB"/>
    <w:rsid w:val="00DD059D"/>
    <w:rsid w:val="00DD08DB"/>
    <w:rsid w:val="00DD6194"/>
    <w:rsid w:val="00DD7A3C"/>
    <w:rsid w:val="00DE0B9B"/>
    <w:rsid w:val="00DE238F"/>
    <w:rsid w:val="00DE4C9D"/>
    <w:rsid w:val="00DE60A9"/>
    <w:rsid w:val="00DE76C0"/>
    <w:rsid w:val="00DE78E9"/>
    <w:rsid w:val="00DF0011"/>
    <w:rsid w:val="00DF6037"/>
    <w:rsid w:val="00E01B28"/>
    <w:rsid w:val="00E03072"/>
    <w:rsid w:val="00E03A81"/>
    <w:rsid w:val="00E05E20"/>
    <w:rsid w:val="00E10554"/>
    <w:rsid w:val="00E13557"/>
    <w:rsid w:val="00E1374D"/>
    <w:rsid w:val="00E13FCD"/>
    <w:rsid w:val="00E17468"/>
    <w:rsid w:val="00E20201"/>
    <w:rsid w:val="00E225E2"/>
    <w:rsid w:val="00E27454"/>
    <w:rsid w:val="00E27856"/>
    <w:rsid w:val="00E301F1"/>
    <w:rsid w:val="00E31615"/>
    <w:rsid w:val="00E36CF6"/>
    <w:rsid w:val="00E44B40"/>
    <w:rsid w:val="00E478D3"/>
    <w:rsid w:val="00E500B3"/>
    <w:rsid w:val="00E509D6"/>
    <w:rsid w:val="00E540B6"/>
    <w:rsid w:val="00E55535"/>
    <w:rsid w:val="00E56C4D"/>
    <w:rsid w:val="00E578D5"/>
    <w:rsid w:val="00E620F1"/>
    <w:rsid w:val="00E65082"/>
    <w:rsid w:val="00E703E7"/>
    <w:rsid w:val="00E715CC"/>
    <w:rsid w:val="00E73910"/>
    <w:rsid w:val="00E77142"/>
    <w:rsid w:val="00E806F1"/>
    <w:rsid w:val="00E8218A"/>
    <w:rsid w:val="00E851DB"/>
    <w:rsid w:val="00E85EAD"/>
    <w:rsid w:val="00E860C7"/>
    <w:rsid w:val="00E90840"/>
    <w:rsid w:val="00E925BF"/>
    <w:rsid w:val="00E935A4"/>
    <w:rsid w:val="00E95754"/>
    <w:rsid w:val="00E96590"/>
    <w:rsid w:val="00EA104C"/>
    <w:rsid w:val="00EA16A6"/>
    <w:rsid w:val="00EA1981"/>
    <w:rsid w:val="00EA1CFB"/>
    <w:rsid w:val="00EA648D"/>
    <w:rsid w:val="00EB093E"/>
    <w:rsid w:val="00EB10EF"/>
    <w:rsid w:val="00EB1FC6"/>
    <w:rsid w:val="00EB20FD"/>
    <w:rsid w:val="00EB2121"/>
    <w:rsid w:val="00EB4E32"/>
    <w:rsid w:val="00EB58C4"/>
    <w:rsid w:val="00EB7990"/>
    <w:rsid w:val="00EC0B59"/>
    <w:rsid w:val="00EC1A15"/>
    <w:rsid w:val="00EC2FB9"/>
    <w:rsid w:val="00EC3028"/>
    <w:rsid w:val="00ED17D7"/>
    <w:rsid w:val="00ED484C"/>
    <w:rsid w:val="00EE1351"/>
    <w:rsid w:val="00EE4A59"/>
    <w:rsid w:val="00EE7C1B"/>
    <w:rsid w:val="00EF0454"/>
    <w:rsid w:val="00EF324F"/>
    <w:rsid w:val="00EF3A86"/>
    <w:rsid w:val="00EF42AD"/>
    <w:rsid w:val="00EF4DAB"/>
    <w:rsid w:val="00F02012"/>
    <w:rsid w:val="00F02485"/>
    <w:rsid w:val="00F041D8"/>
    <w:rsid w:val="00F05E4E"/>
    <w:rsid w:val="00F102C0"/>
    <w:rsid w:val="00F1213B"/>
    <w:rsid w:val="00F123E7"/>
    <w:rsid w:val="00F13057"/>
    <w:rsid w:val="00F14A4B"/>
    <w:rsid w:val="00F20011"/>
    <w:rsid w:val="00F21E62"/>
    <w:rsid w:val="00F23432"/>
    <w:rsid w:val="00F23CC4"/>
    <w:rsid w:val="00F27021"/>
    <w:rsid w:val="00F302D2"/>
    <w:rsid w:val="00F3676F"/>
    <w:rsid w:val="00F40359"/>
    <w:rsid w:val="00F40E78"/>
    <w:rsid w:val="00F41BD7"/>
    <w:rsid w:val="00F45B7B"/>
    <w:rsid w:val="00F508A7"/>
    <w:rsid w:val="00F51FF8"/>
    <w:rsid w:val="00F539F7"/>
    <w:rsid w:val="00F62C67"/>
    <w:rsid w:val="00F65A1C"/>
    <w:rsid w:val="00F72A4F"/>
    <w:rsid w:val="00F73366"/>
    <w:rsid w:val="00F74AC6"/>
    <w:rsid w:val="00F74BB2"/>
    <w:rsid w:val="00F76DE3"/>
    <w:rsid w:val="00F821D9"/>
    <w:rsid w:val="00F831EC"/>
    <w:rsid w:val="00F84485"/>
    <w:rsid w:val="00F87CC0"/>
    <w:rsid w:val="00F90ACB"/>
    <w:rsid w:val="00F919A1"/>
    <w:rsid w:val="00F93180"/>
    <w:rsid w:val="00F9567A"/>
    <w:rsid w:val="00F95BC2"/>
    <w:rsid w:val="00FA149D"/>
    <w:rsid w:val="00FA446C"/>
    <w:rsid w:val="00FB4354"/>
    <w:rsid w:val="00FC3E18"/>
    <w:rsid w:val="00FC418E"/>
    <w:rsid w:val="00FC48B8"/>
    <w:rsid w:val="00FC6708"/>
    <w:rsid w:val="00FC7567"/>
    <w:rsid w:val="00FD1B78"/>
    <w:rsid w:val="00FD209B"/>
    <w:rsid w:val="00FD2CEB"/>
    <w:rsid w:val="00FD36AA"/>
    <w:rsid w:val="00FD3A49"/>
    <w:rsid w:val="00FD45E9"/>
    <w:rsid w:val="00FE0988"/>
    <w:rsid w:val="00FE2572"/>
    <w:rsid w:val="00FE37CE"/>
    <w:rsid w:val="00FE6A9F"/>
    <w:rsid w:val="00FE75C9"/>
    <w:rsid w:val="00FF6B02"/>
    <w:rsid w:val="00FF72C2"/>
    <w:rsid w:val="00FF72E5"/>
    <w:rsid w:val="00FF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40"/>
    <w:pPr>
      <w:autoSpaceDE w:val="0"/>
      <w:autoSpaceDN w:val="0"/>
      <w:spacing w:before="100" w:after="100"/>
    </w:pPr>
    <w:rPr>
      <w:sz w:val="24"/>
      <w:szCs w:val="24"/>
    </w:rPr>
  </w:style>
  <w:style w:type="paragraph" w:styleId="1">
    <w:name w:val="heading 1"/>
    <w:basedOn w:val="a"/>
    <w:next w:val="a"/>
    <w:link w:val="10"/>
    <w:uiPriority w:val="99"/>
    <w:qFormat/>
    <w:locked/>
    <w:rsid w:val="00703EA7"/>
    <w:pPr>
      <w:keepNext/>
      <w:autoSpaceDE/>
      <w:autoSpaceDN/>
      <w:spacing w:before="0" w:after="0"/>
      <w:jc w:val="center"/>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3EA7"/>
    <w:rPr>
      <w:rFonts w:cs="Times New Roman"/>
      <w:sz w:val="32"/>
      <w:lang w:val="ru-RU" w:eastAsia="ru-RU" w:bidi="ar-SA"/>
    </w:rPr>
  </w:style>
  <w:style w:type="paragraph" w:styleId="a3">
    <w:name w:val="Balloon Text"/>
    <w:basedOn w:val="a"/>
    <w:link w:val="a4"/>
    <w:uiPriority w:val="99"/>
    <w:semiHidden/>
    <w:rsid w:val="00A84ED8"/>
    <w:rPr>
      <w:rFonts w:ascii="Tahoma" w:hAnsi="Tahoma" w:cs="Tahoma"/>
      <w:sz w:val="16"/>
      <w:szCs w:val="16"/>
    </w:rPr>
  </w:style>
  <w:style w:type="character" w:customStyle="1" w:styleId="a4">
    <w:name w:val="Текст выноски Знак"/>
    <w:basedOn w:val="a0"/>
    <w:link w:val="a3"/>
    <w:uiPriority w:val="99"/>
    <w:semiHidden/>
    <w:locked/>
    <w:rsid w:val="004741E2"/>
    <w:rPr>
      <w:rFonts w:ascii="Tahoma" w:hAnsi="Tahoma" w:cs="Tahoma"/>
      <w:sz w:val="16"/>
      <w:szCs w:val="16"/>
    </w:rPr>
  </w:style>
  <w:style w:type="paragraph" w:customStyle="1" w:styleId="11">
    <w:name w:val="заголовок 1"/>
    <w:basedOn w:val="a"/>
    <w:next w:val="a"/>
    <w:uiPriority w:val="99"/>
    <w:rsid w:val="004741E2"/>
    <w:pPr>
      <w:keepNext/>
      <w:widowControl w:val="0"/>
      <w:spacing w:before="0" w:after="0"/>
      <w:jc w:val="center"/>
    </w:pPr>
    <w:rPr>
      <w:sz w:val="30"/>
      <w:szCs w:val="30"/>
    </w:rPr>
  </w:style>
  <w:style w:type="paragraph" w:customStyle="1" w:styleId="2">
    <w:name w:val="заголовок 2"/>
    <w:basedOn w:val="a"/>
    <w:next w:val="a"/>
    <w:uiPriority w:val="99"/>
    <w:rsid w:val="004741E2"/>
    <w:pPr>
      <w:keepNext/>
      <w:widowControl w:val="0"/>
      <w:spacing w:before="0" w:after="0"/>
      <w:ind w:left="6237" w:right="118"/>
    </w:pPr>
  </w:style>
  <w:style w:type="paragraph" w:customStyle="1" w:styleId="3">
    <w:name w:val="заголовок 3"/>
    <w:basedOn w:val="a"/>
    <w:next w:val="a"/>
    <w:uiPriority w:val="99"/>
    <w:rsid w:val="004741E2"/>
    <w:pPr>
      <w:keepNext/>
      <w:widowControl w:val="0"/>
      <w:spacing w:before="0" w:after="0" w:line="312" w:lineRule="atLeast"/>
      <w:ind w:right="571" w:firstLine="567"/>
      <w:jc w:val="both"/>
    </w:pPr>
  </w:style>
  <w:style w:type="paragraph" w:customStyle="1" w:styleId="4">
    <w:name w:val="заголовок 4"/>
    <w:basedOn w:val="a"/>
    <w:next w:val="a"/>
    <w:uiPriority w:val="99"/>
    <w:rsid w:val="004741E2"/>
    <w:pPr>
      <w:keepNext/>
      <w:spacing w:before="0" w:after="0"/>
    </w:pPr>
  </w:style>
  <w:style w:type="paragraph" w:customStyle="1" w:styleId="5">
    <w:name w:val="заголовок 5"/>
    <w:basedOn w:val="a"/>
    <w:next w:val="a"/>
    <w:uiPriority w:val="99"/>
    <w:rsid w:val="004741E2"/>
    <w:pPr>
      <w:keepNext/>
      <w:spacing w:before="0" w:after="0"/>
      <w:jc w:val="center"/>
    </w:pPr>
  </w:style>
  <w:style w:type="paragraph" w:customStyle="1" w:styleId="6">
    <w:name w:val="заголовок 6"/>
    <w:basedOn w:val="a"/>
    <w:next w:val="a"/>
    <w:uiPriority w:val="99"/>
    <w:rsid w:val="004741E2"/>
    <w:pPr>
      <w:keepNext/>
      <w:spacing w:before="0" w:after="0"/>
      <w:jc w:val="both"/>
    </w:pPr>
  </w:style>
  <w:style w:type="character" w:customStyle="1" w:styleId="a5">
    <w:name w:val="Основной шрифт"/>
    <w:uiPriority w:val="99"/>
    <w:rsid w:val="004741E2"/>
  </w:style>
  <w:style w:type="paragraph" w:customStyle="1" w:styleId="12">
    <w:name w:val="Адрес1"/>
    <w:basedOn w:val="2"/>
    <w:uiPriority w:val="99"/>
    <w:rsid w:val="004741E2"/>
  </w:style>
  <w:style w:type="paragraph" w:customStyle="1" w:styleId="ConsNormal">
    <w:name w:val="ConsNormal"/>
    <w:uiPriority w:val="99"/>
    <w:rsid w:val="004741E2"/>
    <w:pPr>
      <w:widowControl w:val="0"/>
      <w:autoSpaceDE w:val="0"/>
      <w:autoSpaceDN w:val="0"/>
      <w:ind w:firstLine="720"/>
    </w:pPr>
    <w:rPr>
      <w:rFonts w:ascii="Arial" w:hAnsi="Arial" w:cs="Arial"/>
    </w:rPr>
  </w:style>
  <w:style w:type="paragraph" w:customStyle="1" w:styleId="ConsNonformat">
    <w:name w:val="ConsNonformat"/>
    <w:uiPriority w:val="99"/>
    <w:rsid w:val="004741E2"/>
    <w:pPr>
      <w:widowControl w:val="0"/>
      <w:autoSpaceDE w:val="0"/>
      <w:autoSpaceDN w:val="0"/>
    </w:pPr>
    <w:rPr>
      <w:rFonts w:ascii="Courier New" w:hAnsi="Courier New" w:cs="Courier New"/>
    </w:rPr>
  </w:style>
  <w:style w:type="paragraph" w:customStyle="1" w:styleId="ConsTitle">
    <w:name w:val="ConsTitle"/>
    <w:uiPriority w:val="99"/>
    <w:rsid w:val="004741E2"/>
    <w:pPr>
      <w:widowControl w:val="0"/>
      <w:autoSpaceDE w:val="0"/>
      <w:autoSpaceDN w:val="0"/>
    </w:pPr>
    <w:rPr>
      <w:rFonts w:ascii="Arial" w:hAnsi="Arial" w:cs="Arial"/>
      <w:b/>
      <w:bCs/>
      <w:sz w:val="16"/>
      <w:szCs w:val="16"/>
    </w:rPr>
  </w:style>
  <w:style w:type="paragraph" w:customStyle="1" w:styleId="ConsCell">
    <w:name w:val="ConsCell"/>
    <w:rsid w:val="004741E2"/>
    <w:pPr>
      <w:widowControl w:val="0"/>
      <w:autoSpaceDE w:val="0"/>
      <w:autoSpaceDN w:val="0"/>
    </w:pPr>
    <w:rPr>
      <w:rFonts w:ascii="Arial" w:hAnsi="Arial" w:cs="Arial"/>
    </w:rPr>
  </w:style>
  <w:style w:type="paragraph" w:styleId="a6">
    <w:name w:val="Body Text"/>
    <w:basedOn w:val="a"/>
    <w:link w:val="a7"/>
    <w:uiPriority w:val="99"/>
    <w:rsid w:val="004741E2"/>
    <w:pPr>
      <w:spacing w:before="0" w:after="0"/>
    </w:pPr>
  </w:style>
  <w:style w:type="character" w:customStyle="1" w:styleId="a7">
    <w:name w:val="Основной текст Знак"/>
    <w:basedOn w:val="a0"/>
    <w:link w:val="a6"/>
    <w:uiPriority w:val="99"/>
    <w:semiHidden/>
    <w:locked/>
    <w:rsid w:val="004741E2"/>
    <w:rPr>
      <w:rFonts w:cs="Times New Roman"/>
      <w:sz w:val="24"/>
      <w:szCs w:val="24"/>
    </w:rPr>
  </w:style>
  <w:style w:type="paragraph" w:styleId="a8">
    <w:name w:val="Document Map"/>
    <w:basedOn w:val="a"/>
    <w:link w:val="a9"/>
    <w:uiPriority w:val="99"/>
    <w:semiHidden/>
    <w:rsid w:val="004741E2"/>
    <w:pPr>
      <w:shd w:val="clear" w:color="auto" w:fill="000080"/>
      <w:spacing w:before="0" w:after="0"/>
    </w:pPr>
    <w:rPr>
      <w:rFonts w:ascii="Tahoma" w:hAnsi="Tahoma" w:cs="Tahoma"/>
      <w:sz w:val="20"/>
      <w:szCs w:val="20"/>
    </w:rPr>
  </w:style>
  <w:style w:type="character" w:customStyle="1" w:styleId="a9">
    <w:name w:val="Схема документа Знак"/>
    <w:basedOn w:val="a0"/>
    <w:link w:val="a8"/>
    <w:uiPriority w:val="99"/>
    <w:semiHidden/>
    <w:locked/>
    <w:rsid w:val="004741E2"/>
    <w:rPr>
      <w:rFonts w:ascii="Tahoma" w:hAnsi="Tahoma" w:cs="Tahoma"/>
      <w:sz w:val="16"/>
      <w:szCs w:val="16"/>
    </w:rPr>
  </w:style>
  <w:style w:type="paragraph" w:styleId="aa">
    <w:name w:val="footer"/>
    <w:basedOn w:val="a"/>
    <w:link w:val="ab"/>
    <w:uiPriority w:val="99"/>
    <w:rsid w:val="004741E2"/>
    <w:pPr>
      <w:tabs>
        <w:tab w:val="center" w:pos="4153"/>
        <w:tab w:val="right" w:pos="8306"/>
      </w:tabs>
      <w:spacing w:before="0" w:after="0"/>
    </w:pPr>
    <w:rPr>
      <w:sz w:val="20"/>
      <w:szCs w:val="20"/>
    </w:rPr>
  </w:style>
  <w:style w:type="character" w:customStyle="1" w:styleId="ab">
    <w:name w:val="Нижний колонтитул Знак"/>
    <w:basedOn w:val="a0"/>
    <w:link w:val="aa"/>
    <w:uiPriority w:val="99"/>
    <w:semiHidden/>
    <w:locked/>
    <w:rsid w:val="004741E2"/>
    <w:rPr>
      <w:rFonts w:cs="Times New Roman"/>
      <w:sz w:val="24"/>
      <w:szCs w:val="24"/>
    </w:rPr>
  </w:style>
  <w:style w:type="character" w:customStyle="1" w:styleId="ac">
    <w:name w:val="номер страницы"/>
    <w:basedOn w:val="a5"/>
    <w:uiPriority w:val="99"/>
    <w:rsid w:val="004741E2"/>
    <w:rPr>
      <w:rFonts w:cs="Times New Roman"/>
    </w:rPr>
  </w:style>
  <w:style w:type="paragraph" w:styleId="ad">
    <w:name w:val="header"/>
    <w:basedOn w:val="a"/>
    <w:link w:val="ae"/>
    <w:uiPriority w:val="99"/>
    <w:rsid w:val="004741E2"/>
    <w:pPr>
      <w:tabs>
        <w:tab w:val="center" w:pos="4153"/>
        <w:tab w:val="right" w:pos="8306"/>
      </w:tabs>
      <w:spacing w:before="0" w:after="0"/>
    </w:pPr>
    <w:rPr>
      <w:sz w:val="20"/>
      <w:szCs w:val="20"/>
    </w:rPr>
  </w:style>
  <w:style w:type="character" w:customStyle="1" w:styleId="ae">
    <w:name w:val="Верхний колонтитул Знак"/>
    <w:basedOn w:val="a0"/>
    <w:link w:val="ad"/>
    <w:uiPriority w:val="99"/>
    <w:semiHidden/>
    <w:locked/>
    <w:rsid w:val="004741E2"/>
    <w:rPr>
      <w:rFonts w:cs="Times New Roman"/>
      <w:sz w:val="24"/>
      <w:szCs w:val="24"/>
    </w:rPr>
  </w:style>
  <w:style w:type="character" w:styleId="af">
    <w:name w:val="annotation reference"/>
    <w:basedOn w:val="a0"/>
    <w:uiPriority w:val="99"/>
    <w:semiHidden/>
    <w:rsid w:val="00A84ED8"/>
    <w:rPr>
      <w:rFonts w:cs="Times New Roman"/>
      <w:sz w:val="16"/>
      <w:szCs w:val="16"/>
    </w:rPr>
  </w:style>
  <w:style w:type="paragraph" w:styleId="af0">
    <w:name w:val="annotation text"/>
    <w:basedOn w:val="a"/>
    <w:link w:val="af1"/>
    <w:uiPriority w:val="99"/>
    <w:semiHidden/>
    <w:rsid w:val="00A84ED8"/>
    <w:rPr>
      <w:sz w:val="20"/>
      <w:szCs w:val="20"/>
    </w:rPr>
  </w:style>
  <w:style w:type="character" w:customStyle="1" w:styleId="af1">
    <w:name w:val="Текст примечания Знак"/>
    <w:basedOn w:val="a0"/>
    <w:link w:val="af0"/>
    <w:uiPriority w:val="99"/>
    <w:semiHidden/>
    <w:locked/>
    <w:rsid w:val="004741E2"/>
    <w:rPr>
      <w:rFonts w:cs="Times New Roman"/>
      <w:sz w:val="20"/>
      <w:szCs w:val="20"/>
    </w:rPr>
  </w:style>
  <w:style w:type="paragraph" w:styleId="af2">
    <w:name w:val="annotation subject"/>
    <w:basedOn w:val="af0"/>
    <w:next w:val="af0"/>
    <w:link w:val="af3"/>
    <w:uiPriority w:val="99"/>
    <w:semiHidden/>
    <w:rsid w:val="00A84ED8"/>
    <w:rPr>
      <w:b/>
      <w:bCs/>
    </w:rPr>
  </w:style>
  <w:style w:type="character" w:customStyle="1" w:styleId="af3">
    <w:name w:val="Тема примечания Знак"/>
    <w:basedOn w:val="af1"/>
    <w:link w:val="af2"/>
    <w:uiPriority w:val="99"/>
    <w:semiHidden/>
    <w:locked/>
    <w:rsid w:val="004741E2"/>
    <w:rPr>
      <w:rFonts w:cs="Times New Roman"/>
      <w:b/>
      <w:bCs/>
      <w:sz w:val="20"/>
      <w:szCs w:val="20"/>
    </w:rPr>
  </w:style>
  <w:style w:type="paragraph" w:styleId="af4">
    <w:name w:val="footnote text"/>
    <w:basedOn w:val="a"/>
    <w:link w:val="af5"/>
    <w:uiPriority w:val="99"/>
    <w:semiHidden/>
    <w:rsid w:val="00574896"/>
    <w:rPr>
      <w:sz w:val="20"/>
      <w:szCs w:val="20"/>
    </w:rPr>
  </w:style>
  <w:style w:type="character" w:customStyle="1" w:styleId="af5">
    <w:name w:val="Текст сноски Знак"/>
    <w:basedOn w:val="a0"/>
    <w:link w:val="af4"/>
    <w:uiPriority w:val="99"/>
    <w:semiHidden/>
    <w:locked/>
    <w:rsid w:val="004741E2"/>
    <w:rPr>
      <w:rFonts w:cs="Times New Roman"/>
      <w:sz w:val="20"/>
      <w:szCs w:val="20"/>
    </w:rPr>
  </w:style>
  <w:style w:type="character" w:styleId="af6">
    <w:name w:val="footnote reference"/>
    <w:basedOn w:val="a0"/>
    <w:uiPriority w:val="99"/>
    <w:semiHidden/>
    <w:rsid w:val="00574896"/>
    <w:rPr>
      <w:rFonts w:cs="Times New Roman"/>
      <w:vertAlign w:val="superscript"/>
    </w:rPr>
  </w:style>
  <w:style w:type="table" w:styleId="af7">
    <w:name w:val="Table Grid"/>
    <w:basedOn w:val="a1"/>
    <w:uiPriority w:val="99"/>
    <w:rsid w:val="00AC6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uiPriority w:val="99"/>
    <w:rsid w:val="00A14C29"/>
    <w:rPr>
      <w:rFonts w:cs="Times New Roman"/>
    </w:rPr>
  </w:style>
  <w:style w:type="paragraph" w:styleId="20">
    <w:name w:val="Body Text 2"/>
    <w:basedOn w:val="a"/>
    <w:link w:val="21"/>
    <w:uiPriority w:val="99"/>
    <w:rsid w:val="000836C6"/>
    <w:pPr>
      <w:spacing w:after="120" w:line="480" w:lineRule="auto"/>
    </w:pPr>
  </w:style>
  <w:style w:type="character" w:customStyle="1" w:styleId="21">
    <w:name w:val="Основной текст 2 Знак"/>
    <w:basedOn w:val="a0"/>
    <w:link w:val="20"/>
    <w:uiPriority w:val="99"/>
    <w:semiHidden/>
    <w:locked/>
    <w:rsid w:val="004741E2"/>
    <w:rPr>
      <w:rFonts w:cs="Times New Roman"/>
      <w:sz w:val="24"/>
      <w:szCs w:val="24"/>
    </w:rPr>
  </w:style>
  <w:style w:type="paragraph" w:customStyle="1" w:styleId="Normal2">
    <w:name w:val="Normal2"/>
    <w:uiPriority w:val="99"/>
    <w:rsid w:val="000836C6"/>
    <w:pPr>
      <w:spacing w:before="100" w:after="100"/>
    </w:pPr>
    <w:rPr>
      <w:sz w:val="24"/>
      <w:szCs w:val="24"/>
    </w:rPr>
  </w:style>
  <w:style w:type="paragraph" w:customStyle="1" w:styleId="CharChar">
    <w:name w:val="Char Char"/>
    <w:basedOn w:val="a"/>
    <w:autoRedefine/>
    <w:uiPriority w:val="99"/>
    <w:rsid w:val="00370532"/>
    <w:pPr>
      <w:autoSpaceDE/>
      <w:autoSpaceDN/>
      <w:spacing w:before="0" w:after="160" w:line="240" w:lineRule="exact"/>
    </w:pPr>
    <w:rPr>
      <w:sz w:val="28"/>
      <w:szCs w:val="28"/>
      <w:lang w:val="en-US" w:eastAsia="en-US"/>
    </w:rPr>
  </w:style>
  <w:style w:type="paragraph" w:styleId="af9">
    <w:name w:val="endnote text"/>
    <w:basedOn w:val="a"/>
    <w:link w:val="afa"/>
    <w:uiPriority w:val="99"/>
    <w:semiHidden/>
    <w:rsid w:val="00404D8D"/>
    <w:rPr>
      <w:sz w:val="20"/>
      <w:szCs w:val="20"/>
    </w:rPr>
  </w:style>
  <w:style w:type="character" w:customStyle="1" w:styleId="afa">
    <w:name w:val="Текст концевой сноски Знак"/>
    <w:basedOn w:val="a0"/>
    <w:link w:val="af9"/>
    <w:uiPriority w:val="99"/>
    <w:semiHidden/>
    <w:locked/>
    <w:rsid w:val="004741E2"/>
    <w:rPr>
      <w:rFonts w:cs="Times New Roman"/>
      <w:sz w:val="20"/>
      <w:szCs w:val="20"/>
    </w:rPr>
  </w:style>
  <w:style w:type="character" w:styleId="afb">
    <w:name w:val="endnote reference"/>
    <w:basedOn w:val="a0"/>
    <w:uiPriority w:val="99"/>
    <w:semiHidden/>
    <w:rsid w:val="00404D8D"/>
    <w:rPr>
      <w:rFonts w:cs="Times New Roman"/>
      <w:vertAlign w:val="superscript"/>
    </w:rPr>
  </w:style>
  <w:style w:type="character" w:styleId="afc">
    <w:name w:val="Hyperlink"/>
    <w:basedOn w:val="a0"/>
    <w:uiPriority w:val="99"/>
    <w:rsid w:val="00AF7098"/>
    <w:rPr>
      <w:rFonts w:cs="Times New Roman"/>
      <w:color w:val="0000FF"/>
      <w:u w:val="single"/>
    </w:rPr>
  </w:style>
  <w:style w:type="character" w:customStyle="1" w:styleId="13">
    <w:name w:val="1 Знак"/>
    <w:aliases w:val="h1 Знак,Header 1 Знак Знак"/>
    <w:basedOn w:val="a0"/>
    <w:uiPriority w:val="99"/>
    <w:rsid w:val="00F508A7"/>
    <w:rPr>
      <w:rFonts w:ascii="Arial" w:hAnsi="Arial" w:cs="Arial"/>
      <w:b/>
      <w:bCs/>
      <w:kern w:val="32"/>
      <w:sz w:val="32"/>
      <w:szCs w:val="32"/>
      <w:lang w:val="ru-RU" w:eastAsia="ru-RU" w:bidi="ar-SA"/>
    </w:rPr>
  </w:style>
  <w:style w:type="paragraph" w:styleId="afd">
    <w:name w:val="Normal (Web)"/>
    <w:basedOn w:val="a"/>
    <w:uiPriority w:val="99"/>
    <w:rsid w:val="00F508A7"/>
    <w:pPr>
      <w:autoSpaceDE/>
      <w:autoSpaceDN/>
      <w:spacing w:before="95" w:after="95"/>
    </w:pPr>
    <w:rPr>
      <w:rFonts w:ascii="Tahoma" w:hAnsi="Tahoma" w:cs="Tahoma"/>
      <w:color w:val="000000"/>
      <w:sz w:val="15"/>
      <w:szCs w:val="15"/>
    </w:rPr>
  </w:style>
  <w:style w:type="paragraph" w:customStyle="1" w:styleId="22">
    <w:name w:val="Знак2 Знак Знак Знак Знак Знак Знак"/>
    <w:basedOn w:val="a"/>
    <w:uiPriority w:val="99"/>
    <w:rsid w:val="003B0A6A"/>
    <w:pPr>
      <w:autoSpaceDE/>
      <w:autoSpaceDN/>
      <w:spacing w:before="0" w:after="160" w:line="240" w:lineRule="exact"/>
    </w:pPr>
    <w:rPr>
      <w:rFonts w:ascii="Verdana" w:hAnsi="Verdana"/>
      <w:sz w:val="20"/>
      <w:szCs w:val="20"/>
      <w:lang w:val="en-US" w:eastAsia="en-US"/>
    </w:rPr>
  </w:style>
  <w:style w:type="paragraph" w:customStyle="1" w:styleId="ConsPlusNormal">
    <w:name w:val="ConsPlusNormal"/>
    <w:rsid w:val="00253A3A"/>
    <w:pPr>
      <w:widowControl w:val="0"/>
      <w:autoSpaceDE w:val="0"/>
      <w:autoSpaceDN w:val="0"/>
      <w:adjustRightInd w:val="0"/>
      <w:ind w:firstLine="720"/>
    </w:pPr>
    <w:rPr>
      <w:rFonts w:ascii="Arial" w:hAnsi="Arial" w:cs="Arial"/>
    </w:rPr>
  </w:style>
  <w:style w:type="paragraph" w:customStyle="1" w:styleId="14">
    <w:name w:val="Абзац списка1"/>
    <w:basedOn w:val="a"/>
    <w:uiPriority w:val="99"/>
    <w:rsid w:val="008A7EC6"/>
    <w:pPr>
      <w:autoSpaceDE/>
      <w:autoSpaceDN/>
      <w:spacing w:before="120" w:after="120"/>
      <w:ind w:left="720" w:firstLine="567"/>
      <w:contextualSpacing/>
      <w:jc w:val="both"/>
    </w:pPr>
    <w:rPr>
      <w:sz w:val="28"/>
    </w:rPr>
  </w:style>
  <w:style w:type="paragraph" w:styleId="23">
    <w:name w:val="Body Text Indent 2"/>
    <w:basedOn w:val="a"/>
    <w:link w:val="24"/>
    <w:uiPriority w:val="99"/>
    <w:rsid w:val="00703EA7"/>
    <w:pPr>
      <w:spacing w:after="120" w:line="480" w:lineRule="auto"/>
      <w:ind w:left="283"/>
    </w:pPr>
  </w:style>
  <w:style w:type="character" w:customStyle="1" w:styleId="24">
    <w:name w:val="Основной текст с отступом 2 Знак"/>
    <w:basedOn w:val="a0"/>
    <w:link w:val="23"/>
    <w:uiPriority w:val="99"/>
    <w:locked/>
    <w:rsid w:val="00525343"/>
    <w:rPr>
      <w:rFonts w:cs="Times New Roman"/>
      <w:sz w:val="24"/>
      <w:szCs w:val="24"/>
    </w:rPr>
  </w:style>
  <w:style w:type="paragraph" w:styleId="afe">
    <w:name w:val="Title"/>
    <w:basedOn w:val="a"/>
    <w:link w:val="aff"/>
    <w:uiPriority w:val="99"/>
    <w:qFormat/>
    <w:locked/>
    <w:rsid w:val="00703EA7"/>
    <w:pPr>
      <w:autoSpaceDE/>
      <w:autoSpaceDN/>
      <w:spacing w:before="0" w:after="0"/>
      <w:jc w:val="center"/>
    </w:pPr>
    <w:rPr>
      <w:sz w:val="32"/>
      <w:szCs w:val="20"/>
    </w:rPr>
  </w:style>
  <w:style w:type="character" w:customStyle="1" w:styleId="aff">
    <w:name w:val="Название Знак"/>
    <w:basedOn w:val="a0"/>
    <w:link w:val="afe"/>
    <w:uiPriority w:val="99"/>
    <w:locked/>
    <w:rsid w:val="00703EA7"/>
    <w:rPr>
      <w:rFonts w:cs="Times New Roman"/>
      <w:sz w:val="32"/>
      <w:lang w:val="ru-RU" w:eastAsia="ru-RU" w:bidi="ar-SA"/>
    </w:rPr>
  </w:style>
  <w:style w:type="paragraph" w:styleId="aff0">
    <w:name w:val="List Paragraph"/>
    <w:basedOn w:val="a"/>
    <w:uiPriority w:val="34"/>
    <w:qFormat/>
    <w:rsid w:val="00235498"/>
    <w:pPr>
      <w:ind w:left="720"/>
      <w:contextualSpacing/>
    </w:pPr>
  </w:style>
  <w:style w:type="character" w:customStyle="1" w:styleId="apple-converted-space">
    <w:name w:val="apple-converted-space"/>
    <w:basedOn w:val="a0"/>
    <w:rsid w:val="00C60261"/>
  </w:style>
  <w:style w:type="character" w:styleId="aff1">
    <w:name w:val="Placeholder Text"/>
    <w:basedOn w:val="a0"/>
    <w:uiPriority w:val="99"/>
    <w:semiHidden/>
    <w:rsid w:val="00F90A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40"/>
    <w:pPr>
      <w:autoSpaceDE w:val="0"/>
      <w:autoSpaceDN w:val="0"/>
      <w:spacing w:before="100" w:after="100"/>
    </w:pPr>
    <w:rPr>
      <w:sz w:val="24"/>
      <w:szCs w:val="24"/>
    </w:rPr>
  </w:style>
  <w:style w:type="paragraph" w:styleId="1">
    <w:name w:val="heading 1"/>
    <w:basedOn w:val="a"/>
    <w:next w:val="a"/>
    <w:link w:val="10"/>
    <w:uiPriority w:val="99"/>
    <w:qFormat/>
    <w:locked/>
    <w:rsid w:val="00703EA7"/>
    <w:pPr>
      <w:keepNext/>
      <w:autoSpaceDE/>
      <w:autoSpaceDN/>
      <w:spacing w:before="0" w:after="0"/>
      <w:jc w:val="center"/>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3EA7"/>
    <w:rPr>
      <w:rFonts w:cs="Times New Roman"/>
      <w:sz w:val="32"/>
      <w:lang w:val="ru-RU" w:eastAsia="ru-RU" w:bidi="ar-SA"/>
    </w:rPr>
  </w:style>
  <w:style w:type="paragraph" w:styleId="a3">
    <w:name w:val="Balloon Text"/>
    <w:basedOn w:val="a"/>
    <w:link w:val="a4"/>
    <w:uiPriority w:val="99"/>
    <w:semiHidden/>
    <w:rsid w:val="00A84ED8"/>
    <w:rPr>
      <w:rFonts w:ascii="Tahoma" w:hAnsi="Tahoma" w:cs="Tahoma"/>
      <w:sz w:val="16"/>
      <w:szCs w:val="16"/>
    </w:rPr>
  </w:style>
  <w:style w:type="character" w:customStyle="1" w:styleId="a4">
    <w:name w:val="Текст выноски Знак"/>
    <w:basedOn w:val="a0"/>
    <w:link w:val="a3"/>
    <w:uiPriority w:val="99"/>
    <w:semiHidden/>
    <w:locked/>
    <w:rsid w:val="004741E2"/>
    <w:rPr>
      <w:rFonts w:ascii="Tahoma" w:hAnsi="Tahoma" w:cs="Tahoma"/>
      <w:sz w:val="16"/>
      <w:szCs w:val="16"/>
    </w:rPr>
  </w:style>
  <w:style w:type="paragraph" w:customStyle="1" w:styleId="11">
    <w:name w:val="заголовок 1"/>
    <w:basedOn w:val="a"/>
    <w:next w:val="a"/>
    <w:uiPriority w:val="99"/>
    <w:rsid w:val="004741E2"/>
    <w:pPr>
      <w:keepNext/>
      <w:widowControl w:val="0"/>
      <w:spacing w:before="0" w:after="0"/>
      <w:jc w:val="center"/>
    </w:pPr>
    <w:rPr>
      <w:sz w:val="30"/>
      <w:szCs w:val="30"/>
    </w:rPr>
  </w:style>
  <w:style w:type="paragraph" w:customStyle="1" w:styleId="2">
    <w:name w:val="заголовок 2"/>
    <w:basedOn w:val="a"/>
    <w:next w:val="a"/>
    <w:uiPriority w:val="99"/>
    <w:rsid w:val="004741E2"/>
    <w:pPr>
      <w:keepNext/>
      <w:widowControl w:val="0"/>
      <w:spacing w:before="0" w:after="0"/>
      <w:ind w:left="6237" w:right="118"/>
    </w:pPr>
  </w:style>
  <w:style w:type="paragraph" w:customStyle="1" w:styleId="3">
    <w:name w:val="заголовок 3"/>
    <w:basedOn w:val="a"/>
    <w:next w:val="a"/>
    <w:uiPriority w:val="99"/>
    <w:rsid w:val="004741E2"/>
    <w:pPr>
      <w:keepNext/>
      <w:widowControl w:val="0"/>
      <w:spacing w:before="0" w:after="0" w:line="312" w:lineRule="atLeast"/>
      <w:ind w:right="571" w:firstLine="567"/>
      <w:jc w:val="both"/>
    </w:pPr>
  </w:style>
  <w:style w:type="paragraph" w:customStyle="1" w:styleId="4">
    <w:name w:val="заголовок 4"/>
    <w:basedOn w:val="a"/>
    <w:next w:val="a"/>
    <w:uiPriority w:val="99"/>
    <w:rsid w:val="004741E2"/>
    <w:pPr>
      <w:keepNext/>
      <w:spacing w:before="0" w:after="0"/>
    </w:pPr>
  </w:style>
  <w:style w:type="paragraph" w:customStyle="1" w:styleId="5">
    <w:name w:val="заголовок 5"/>
    <w:basedOn w:val="a"/>
    <w:next w:val="a"/>
    <w:uiPriority w:val="99"/>
    <w:rsid w:val="004741E2"/>
    <w:pPr>
      <w:keepNext/>
      <w:spacing w:before="0" w:after="0"/>
      <w:jc w:val="center"/>
    </w:pPr>
  </w:style>
  <w:style w:type="paragraph" w:customStyle="1" w:styleId="6">
    <w:name w:val="заголовок 6"/>
    <w:basedOn w:val="a"/>
    <w:next w:val="a"/>
    <w:uiPriority w:val="99"/>
    <w:rsid w:val="004741E2"/>
    <w:pPr>
      <w:keepNext/>
      <w:spacing w:before="0" w:after="0"/>
      <w:jc w:val="both"/>
    </w:pPr>
  </w:style>
  <w:style w:type="character" w:customStyle="1" w:styleId="a5">
    <w:name w:val="Основной шрифт"/>
    <w:uiPriority w:val="99"/>
    <w:rsid w:val="004741E2"/>
  </w:style>
  <w:style w:type="paragraph" w:customStyle="1" w:styleId="12">
    <w:name w:val="Адрес1"/>
    <w:basedOn w:val="2"/>
    <w:uiPriority w:val="99"/>
    <w:rsid w:val="004741E2"/>
  </w:style>
  <w:style w:type="paragraph" w:customStyle="1" w:styleId="ConsNormal">
    <w:name w:val="ConsNormal"/>
    <w:uiPriority w:val="99"/>
    <w:rsid w:val="004741E2"/>
    <w:pPr>
      <w:widowControl w:val="0"/>
      <w:autoSpaceDE w:val="0"/>
      <w:autoSpaceDN w:val="0"/>
      <w:ind w:firstLine="720"/>
    </w:pPr>
    <w:rPr>
      <w:rFonts w:ascii="Arial" w:hAnsi="Arial" w:cs="Arial"/>
    </w:rPr>
  </w:style>
  <w:style w:type="paragraph" w:customStyle="1" w:styleId="ConsNonformat">
    <w:name w:val="ConsNonformat"/>
    <w:uiPriority w:val="99"/>
    <w:rsid w:val="004741E2"/>
    <w:pPr>
      <w:widowControl w:val="0"/>
      <w:autoSpaceDE w:val="0"/>
      <w:autoSpaceDN w:val="0"/>
    </w:pPr>
    <w:rPr>
      <w:rFonts w:ascii="Courier New" w:hAnsi="Courier New" w:cs="Courier New"/>
    </w:rPr>
  </w:style>
  <w:style w:type="paragraph" w:customStyle="1" w:styleId="ConsTitle">
    <w:name w:val="ConsTitle"/>
    <w:uiPriority w:val="99"/>
    <w:rsid w:val="004741E2"/>
    <w:pPr>
      <w:widowControl w:val="0"/>
      <w:autoSpaceDE w:val="0"/>
      <w:autoSpaceDN w:val="0"/>
    </w:pPr>
    <w:rPr>
      <w:rFonts w:ascii="Arial" w:hAnsi="Arial" w:cs="Arial"/>
      <w:b/>
      <w:bCs/>
      <w:sz w:val="16"/>
      <w:szCs w:val="16"/>
    </w:rPr>
  </w:style>
  <w:style w:type="paragraph" w:customStyle="1" w:styleId="ConsCell">
    <w:name w:val="ConsCell"/>
    <w:rsid w:val="004741E2"/>
    <w:pPr>
      <w:widowControl w:val="0"/>
      <w:autoSpaceDE w:val="0"/>
      <w:autoSpaceDN w:val="0"/>
    </w:pPr>
    <w:rPr>
      <w:rFonts w:ascii="Arial" w:hAnsi="Arial" w:cs="Arial"/>
    </w:rPr>
  </w:style>
  <w:style w:type="paragraph" w:styleId="a6">
    <w:name w:val="Body Text"/>
    <w:basedOn w:val="a"/>
    <w:link w:val="a7"/>
    <w:uiPriority w:val="99"/>
    <w:rsid w:val="004741E2"/>
    <w:pPr>
      <w:spacing w:before="0" w:after="0"/>
    </w:pPr>
  </w:style>
  <w:style w:type="character" w:customStyle="1" w:styleId="a7">
    <w:name w:val="Основной текст Знак"/>
    <w:basedOn w:val="a0"/>
    <w:link w:val="a6"/>
    <w:uiPriority w:val="99"/>
    <w:semiHidden/>
    <w:locked/>
    <w:rsid w:val="004741E2"/>
    <w:rPr>
      <w:rFonts w:cs="Times New Roman"/>
      <w:sz w:val="24"/>
      <w:szCs w:val="24"/>
    </w:rPr>
  </w:style>
  <w:style w:type="paragraph" w:styleId="a8">
    <w:name w:val="Document Map"/>
    <w:basedOn w:val="a"/>
    <w:link w:val="a9"/>
    <w:uiPriority w:val="99"/>
    <w:semiHidden/>
    <w:rsid w:val="004741E2"/>
    <w:pPr>
      <w:shd w:val="clear" w:color="auto" w:fill="000080"/>
      <w:spacing w:before="0" w:after="0"/>
    </w:pPr>
    <w:rPr>
      <w:rFonts w:ascii="Tahoma" w:hAnsi="Tahoma" w:cs="Tahoma"/>
      <w:sz w:val="20"/>
      <w:szCs w:val="20"/>
    </w:rPr>
  </w:style>
  <w:style w:type="character" w:customStyle="1" w:styleId="a9">
    <w:name w:val="Схема документа Знак"/>
    <w:basedOn w:val="a0"/>
    <w:link w:val="a8"/>
    <w:uiPriority w:val="99"/>
    <w:semiHidden/>
    <w:locked/>
    <w:rsid w:val="004741E2"/>
    <w:rPr>
      <w:rFonts w:ascii="Tahoma" w:hAnsi="Tahoma" w:cs="Tahoma"/>
      <w:sz w:val="16"/>
      <w:szCs w:val="16"/>
    </w:rPr>
  </w:style>
  <w:style w:type="paragraph" w:styleId="aa">
    <w:name w:val="footer"/>
    <w:basedOn w:val="a"/>
    <w:link w:val="ab"/>
    <w:uiPriority w:val="99"/>
    <w:rsid w:val="004741E2"/>
    <w:pPr>
      <w:tabs>
        <w:tab w:val="center" w:pos="4153"/>
        <w:tab w:val="right" w:pos="8306"/>
      </w:tabs>
      <w:spacing w:before="0" w:after="0"/>
    </w:pPr>
    <w:rPr>
      <w:sz w:val="20"/>
      <w:szCs w:val="20"/>
    </w:rPr>
  </w:style>
  <w:style w:type="character" w:customStyle="1" w:styleId="ab">
    <w:name w:val="Нижний колонтитул Знак"/>
    <w:basedOn w:val="a0"/>
    <w:link w:val="aa"/>
    <w:uiPriority w:val="99"/>
    <w:semiHidden/>
    <w:locked/>
    <w:rsid w:val="004741E2"/>
    <w:rPr>
      <w:rFonts w:cs="Times New Roman"/>
      <w:sz w:val="24"/>
      <w:szCs w:val="24"/>
    </w:rPr>
  </w:style>
  <w:style w:type="character" w:customStyle="1" w:styleId="ac">
    <w:name w:val="номер страницы"/>
    <w:basedOn w:val="a5"/>
    <w:uiPriority w:val="99"/>
    <w:rsid w:val="004741E2"/>
    <w:rPr>
      <w:rFonts w:cs="Times New Roman"/>
    </w:rPr>
  </w:style>
  <w:style w:type="paragraph" w:styleId="ad">
    <w:name w:val="header"/>
    <w:basedOn w:val="a"/>
    <w:link w:val="ae"/>
    <w:uiPriority w:val="99"/>
    <w:rsid w:val="004741E2"/>
    <w:pPr>
      <w:tabs>
        <w:tab w:val="center" w:pos="4153"/>
        <w:tab w:val="right" w:pos="8306"/>
      </w:tabs>
      <w:spacing w:before="0" w:after="0"/>
    </w:pPr>
    <w:rPr>
      <w:sz w:val="20"/>
      <w:szCs w:val="20"/>
    </w:rPr>
  </w:style>
  <w:style w:type="character" w:customStyle="1" w:styleId="ae">
    <w:name w:val="Верхний колонтитул Знак"/>
    <w:basedOn w:val="a0"/>
    <w:link w:val="ad"/>
    <w:uiPriority w:val="99"/>
    <w:semiHidden/>
    <w:locked/>
    <w:rsid w:val="004741E2"/>
    <w:rPr>
      <w:rFonts w:cs="Times New Roman"/>
      <w:sz w:val="24"/>
      <w:szCs w:val="24"/>
    </w:rPr>
  </w:style>
  <w:style w:type="character" w:styleId="af">
    <w:name w:val="annotation reference"/>
    <w:basedOn w:val="a0"/>
    <w:uiPriority w:val="99"/>
    <w:semiHidden/>
    <w:rsid w:val="00A84ED8"/>
    <w:rPr>
      <w:rFonts w:cs="Times New Roman"/>
      <w:sz w:val="16"/>
      <w:szCs w:val="16"/>
    </w:rPr>
  </w:style>
  <w:style w:type="paragraph" w:styleId="af0">
    <w:name w:val="annotation text"/>
    <w:basedOn w:val="a"/>
    <w:link w:val="af1"/>
    <w:uiPriority w:val="99"/>
    <w:semiHidden/>
    <w:rsid w:val="00A84ED8"/>
    <w:rPr>
      <w:sz w:val="20"/>
      <w:szCs w:val="20"/>
    </w:rPr>
  </w:style>
  <w:style w:type="character" w:customStyle="1" w:styleId="af1">
    <w:name w:val="Текст примечания Знак"/>
    <w:basedOn w:val="a0"/>
    <w:link w:val="af0"/>
    <w:uiPriority w:val="99"/>
    <w:semiHidden/>
    <w:locked/>
    <w:rsid w:val="004741E2"/>
    <w:rPr>
      <w:rFonts w:cs="Times New Roman"/>
      <w:sz w:val="20"/>
      <w:szCs w:val="20"/>
    </w:rPr>
  </w:style>
  <w:style w:type="paragraph" w:styleId="af2">
    <w:name w:val="annotation subject"/>
    <w:basedOn w:val="af0"/>
    <w:next w:val="af0"/>
    <w:link w:val="af3"/>
    <w:uiPriority w:val="99"/>
    <w:semiHidden/>
    <w:rsid w:val="00A84ED8"/>
    <w:rPr>
      <w:b/>
      <w:bCs/>
    </w:rPr>
  </w:style>
  <w:style w:type="character" w:customStyle="1" w:styleId="af3">
    <w:name w:val="Тема примечания Знак"/>
    <w:basedOn w:val="af1"/>
    <w:link w:val="af2"/>
    <w:uiPriority w:val="99"/>
    <w:semiHidden/>
    <w:locked/>
    <w:rsid w:val="004741E2"/>
    <w:rPr>
      <w:rFonts w:cs="Times New Roman"/>
      <w:b/>
      <w:bCs/>
      <w:sz w:val="20"/>
      <w:szCs w:val="20"/>
    </w:rPr>
  </w:style>
  <w:style w:type="paragraph" w:styleId="af4">
    <w:name w:val="footnote text"/>
    <w:basedOn w:val="a"/>
    <w:link w:val="af5"/>
    <w:uiPriority w:val="99"/>
    <w:semiHidden/>
    <w:rsid w:val="00574896"/>
    <w:rPr>
      <w:sz w:val="20"/>
      <w:szCs w:val="20"/>
    </w:rPr>
  </w:style>
  <w:style w:type="character" w:customStyle="1" w:styleId="af5">
    <w:name w:val="Текст сноски Знак"/>
    <w:basedOn w:val="a0"/>
    <w:link w:val="af4"/>
    <w:uiPriority w:val="99"/>
    <w:semiHidden/>
    <w:locked/>
    <w:rsid w:val="004741E2"/>
    <w:rPr>
      <w:rFonts w:cs="Times New Roman"/>
      <w:sz w:val="20"/>
      <w:szCs w:val="20"/>
    </w:rPr>
  </w:style>
  <w:style w:type="character" w:styleId="af6">
    <w:name w:val="footnote reference"/>
    <w:basedOn w:val="a0"/>
    <w:uiPriority w:val="99"/>
    <w:semiHidden/>
    <w:rsid w:val="00574896"/>
    <w:rPr>
      <w:rFonts w:cs="Times New Roman"/>
      <w:vertAlign w:val="superscript"/>
    </w:rPr>
  </w:style>
  <w:style w:type="table" w:styleId="af7">
    <w:name w:val="Table Grid"/>
    <w:basedOn w:val="a1"/>
    <w:uiPriority w:val="99"/>
    <w:rsid w:val="00AC6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uiPriority w:val="99"/>
    <w:rsid w:val="00A14C29"/>
    <w:rPr>
      <w:rFonts w:cs="Times New Roman"/>
    </w:rPr>
  </w:style>
  <w:style w:type="paragraph" w:styleId="20">
    <w:name w:val="Body Text 2"/>
    <w:basedOn w:val="a"/>
    <w:link w:val="21"/>
    <w:uiPriority w:val="99"/>
    <w:rsid w:val="000836C6"/>
    <w:pPr>
      <w:spacing w:after="120" w:line="480" w:lineRule="auto"/>
    </w:pPr>
  </w:style>
  <w:style w:type="character" w:customStyle="1" w:styleId="21">
    <w:name w:val="Основной текст 2 Знак"/>
    <w:basedOn w:val="a0"/>
    <w:link w:val="20"/>
    <w:uiPriority w:val="99"/>
    <w:semiHidden/>
    <w:locked/>
    <w:rsid w:val="004741E2"/>
    <w:rPr>
      <w:rFonts w:cs="Times New Roman"/>
      <w:sz w:val="24"/>
      <w:szCs w:val="24"/>
    </w:rPr>
  </w:style>
  <w:style w:type="paragraph" w:customStyle="1" w:styleId="Normal2">
    <w:name w:val="Normal2"/>
    <w:uiPriority w:val="99"/>
    <w:rsid w:val="000836C6"/>
    <w:pPr>
      <w:spacing w:before="100" w:after="100"/>
    </w:pPr>
    <w:rPr>
      <w:sz w:val="24"/>
      <w:szCs w:val="24"/>
    </w:rPr>
  </w:style>
  <w:style w:type="paragraph" w:customStyle="1" w:styleId="CharChar">
    <w:name w:val="Char Char"/>
    <w:basedOn w:val="a"/>
    <w:autoRedefine/>
    <w:uiPriority w:val="99"/>
    <w:rsid w:val="00370532"/>
    <w:pPr>
      <w:autoSpaceDE/>
      <w:autoSpaceDN/>
      <w:spacing w:before="0" w:after="160" w:line="240" w:lineRule="exact"/>
    </w:pPr>
    <w:rPr>
      <w:sz w:val="28"/>
      <w:szCs w:val="28"/>
      <w:lang w:val="en-US" w:eastAsia="en-US"/>
    </w:rPr>
  </w:style>
  <w:style w:type="paragraph" w:styleId="af9">
    <w:name w:val="endnote text"/>
    <w:basedOn w:val="a"/>
    <w:link w:val="afa"/>
    <w:uiPriority w:val="99"/>
    <w:semiHidden/>
    <w:rsid w:val="00404D8D"/>
    <w:rPr>
      <w:sz w:val="20"/>
      <w:szCs w:val="20"/>
    </w:rPr>
  </w:style>
  <w:style w:type="character" w:customStyle="1" w:styleId="afa">
    <w:name w:val="Текст концевой сноски Знак"/>
    <w:basedOn w:val="a0"/>
    <w:link w:val="af9"/>
    <w:uiPriority w:val="99"/>
    <w:semiHidden/>
    <w:locked/>
    <w:rsid w:val="004741E2"/>
    <w:rPr>
      <w:rFonts w:cs="Times New Roman"/>
      <w:sz w:val="20"/>
      <w:szCs w:val="20"/>
    </w:rPr>
  </w:style>
  <w:style w:type="character" w:styleId="afb">
    <w:name w:val="endnote reference"/>
    <w:basedOn w:val="a0"/>
    <w:uiPriority w:val="99"/>
    <w:semiHidden/>
    <w:rsid w:val="00404D8D"/>
    <w:rPr>
      <w:rFonts w:cs="Times New Roman"/>
      <w:vertAlign w:val="superscript"/>
    </w:rPr>
  </w:style>
  <w:style w:type="character" w:styleId="afc">
    <w:name w:val="Hyperlink"/>
    <w:basedOn w:val="a0"/>
    <w:uiPriority w:val="99"/>
    <w:rsid w:val="00AF7098"/>
    <w:rPr>
      <w:rFonts w:cs="Times New Roman"/>
      <w:color w:val="0000FF"/>
      <w:u w:val="single"/>
    </w:rPr>
  </w:style>
  <w:style w:type="character" w:customStyle="1" w:styleId="13">
    <w:name w:val="1 Знак"/>
    <w:aliases w:val="h1 Знак,Header 1 Знак Знак"/>
    <w:basedOn w:val="a0"/>
    <w:uiPriority w:val="99"/>
    <w:rsid w:val="00F508A7"/>
    <w:rPr>
      <w:rFonts w:ascii="Arial" w:hAnsi="Arial" w:cs="Arial"/>
      <w:b/>
      <w:bCs/>
      <w:kern w:val="32"/>
      <w:sz w:val="32"/>
      <w:szCs w:val="32"/>
      <w:lang w:val="ru-RU" w:eastAsia="ru-RU" w:bidi="ar-SA"/>
    </w:rPr>
  </w:style>
  <w:style w:type="paragraph" w:styleId="afd">
    <w:name w:val="Normal (Web)"/>
    <w:basedOn w:val="a"/>
    <w:uiPriority w:val="99"/>
    <w:rsid w:val="00F508A7"/>
    <w:pPr>
      <w:autoSpaceDE/>
      <w:autoSpaceDN/>
      <w:spacing w:before="95" w:after="95"/>
    </w:pPr>
    <w:rPr>
      <w:rFonts w:ascii="Tahoma" w:hAnsi="Tahoma" w:cs="Tahoma"/>
      <w:color w:val="000000"/>
      <w:sz w:val="15"/>
      <w:szCs w:val="15"/>
    </w:rPr>
  </w:style>
  <w:style w:type="paragraph" w:customStyle="1" w:styleId="22">
    <w:name w:val="Знак2 Знак Знак Знак Знак Знак Знак"/>
    <w:basedOn w:val="a"/>
    <w:uiPriority w:val="99"/>
    <w:rsid w:val="003B0A6A"/>
    <w:pPr>
      <w:autoSpaceDE/>
      <w:autoSpaceDN/>
      <w:spacing w:before="0" w:after="160" w:line="240" w:lineRule="exact"/>
    </w:pPr>
    <w:rPr>
      <w:rFonts w:ascii="Verdana" w:hAnsi="Verdana"/>
      <w:sz w:val="20"/>
      <w:szCs w:val="20"/>
      <w:lang w:val="en-US" w:eastAsia="en-US"/>
    </w:rPr>
  </w:style>
  <w:style w:type="paragraph" w:customStyle="1" w:styleId="ConsPlusNormal">
    <w:name w:val="ConsPlusNormal"/>
    <w:rsid w:val="00253A3A"/>
    <w:pPr>
      <w:widowControl w:val="0"/>
      <w:autoSpaceDE w:val="0"/>
      <w:autoSpaceDN w:val="0"/>
      <w:adjustRightInd w:val="0"/>
      <w:ind w:firstLine="720"/>
    </w:pPr>
    <w:rPr>
      <w:rFonts w:ascii="Arial" w:hAnsi="Arial" w:cs="Arial"/>
    </w:rPr>
  </w:style>
  <w:style w:type="paragraph" w:customStyle="1" w:styleId="14">
    <w:name w:val="Абзац списка1"/>
    <w:basedOn w:val="a"/>
    <w:uiPriority w:val="99"/>
    <w:rsid w:val="008A7EC6"/>
    <w:pPr>
      <w:autoSpaceDE/>
      <w:autoSpaceDN/>
      <w:spacing w:before="120" w:after="120"/>
      <w:ind w:left="720" w:firstLine="567"/>
      <w:contextualSpacing/>
      <w:jc w:val="both"/>
    </w:pPr>
    <w:rPr>
      <w:sz w:val="28"/>
    </w:rPr>
  </w:style>
  <w:style w:type="paragraph" w:styleId="23">
    <w:name w:val="Body Text Indent 2"/>
    <w:basedOn w:val="a"/>
    <w:link w:val="24"/>
    <w:uiPriority w:val="99"/>
    <w:rsid w:val="00703EA7"/>
    <w:pPr>
      <w:spacing w:after="120" w:line="480" w:lineRule="auto"/>
      <w:ind w:left="283"/>
    </w:pPr>
  </w:style>
  <w:style w:type="character" w:customStyle="1" w:styleId="24">
    <w:name w:val="Основной текст с отступом 2 Знак"/>
    <w:basedOn w:val="a0"/>
    <w:link w:val="23"/>
    <w:uiPriority w:val="99"/>
    <w:locked/>
    <w:rsid w:val="00525343"/>
    <w:rPr>
      <w:rFonts w:cs="Times New Roman"/>
      <w:sz w:val="24"/>
      <w:szCs w:val="24"/>
    </w:rPr>
  </w:style>
  <w:style w:type="paragraph" w:styleId="afe">
    <w:name w:val="Title"/>
    <w:basedOn w:val="a"/>
    <w:link w:val="aff"/>
    <w:uiPriority w:val="99"/>
    <w:qFormat/>
    <w:locked/>
    <w:rsid w:val="00703EA7"/>
    <w:pPr>
      <w:autoSpaceDE/>
      <w:autoSpaceDN/>
      <w:spacing w:before="0" w:after="0"/>
      <w:jc w:val="center"/>
    </w:pPr>
    <w:rPr>
      <w:sz w:val="32"/>
      <w:szCs w:val="20"/>
    </w:rPr>
  </w:style>
  <w:style w:type="character" w:customStyle="1" w:styleId="aff">
    <w:name w:val="Название Знак"/>
    <w:basedOn w:val="a0"/>
    <w:link w:val="afe"/>
    <w:uiPriority w:val="99"/>
    <w:locked/>
    <w:rsid w:val="00703EA7"/>
    <w:rPr>
      <w:rFonts w:cs="Times New Roman"/>
      <w:sz w:val="32"/>
      <w:lang w:val="ru-RU" w:eastAsia="ru-RU" w:bidi="ar-SA"/>
    </w:rPr>
  </w:style>
  <w:style w:type="paragraph" w:styleId="aff0">
    <w:name w:val="List Paragraph"/>
    <w:basedOn w:val="a"/>
    <w:uiPriority w:val="34"/>
    <w:qFormat/>
    <w:rsid w:val="00235498"/>
    <w:pPr>
      <w:ind w:left="720"/>
      <w:contextualSpacing/>
    </w:pPr>
  </w:style>
  <w:style w:type="character" w:customStyle="1" w:styleId="apple-converted-space">
    <w:name w:val="apple-converted-space"/>
    <w:basedOn w:val="a0"/>
    <w:rsid w:val="00C60261"/>
  </w:style>
  <w:style w:type="character" w:styleId="aff1">
    <w:name w:val="Placeholder Text"/>
    <w:basedOn w:val="a0"/>
    <w:uiPriority w:val="99"/>
    <w:semiHidden/>
    <w:rsid w:val="00F90A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490293695">
      <w:marLeft w:val="0"/>
      <w:marRight w:val="0"/>
      <w:marTop w:val="0"/>
      <w:marBottom w:val="0"/>
      <w:divBdr>
        <w:top w:val="none" w:sz="0" w:space="0" w:color="auto"/>
        <w:left w:val="none" w:sz="0" w:space="0" w:color="auto"/>
        <w:bottom w:val="none" w:sz="0" w:space="0" w:color="auto"/>
        <w:right w:val="none" w:sz="0" w:space="0" w:color="auto"/>
      </w:divBdr>
    </w:div>
    <w:div w:id="490293696">
      <w:marLeft w:val="0"/>
      <w:marRight w:val="0"/>
      <w:marTop w:val="0"/>
      <w:marBottom w:val="0"/>
      <w:divBdr>
        <w:top w:val="none" w:sz="0" w:space="0" w:color="auto"/>
        <w:left w:val="none" w:sz="0" w:space="0" w:color="auto"/>
        <w:bottom w:val="none" w:sz="0" w:space="0" w:color="auto"/>
        <w:right w:val="none" w:sz="0" w:space="0" w:color="auto"/>
      </w:divBdr>
    </w:div>
    <w:div w:id="490293697">
      <w:marLeft w:val="0"/>
      <w:marRight w:val="0"/>
      <w:marTop w:val="0"/>
      <w:marBottom w:val="0"/>
      <w:divBdr>
        <w:top w:val="none" w:sz="0" w:space="0" w:color="auto"/>
        <w:left w:val="none" w:sz="0" w:space="0" w:color="auto"/>
        <w:bottom w:val="none" w:sz="0" w:space="0" w:color="auto"/>
        <w:right w:val="none" w:sz="0" w:space="0" w:color="auto"/>
      </w:divBdr>
    </w:div>
    <w:div w:id="490293698">
      <w:marLeft w:val="0"/>
      <w:marRight w:val="0"/>
      <w:marTop w:val="0"/>
      <w:marBottom w:val="0"/>
      <w:divBdr>
        <w:top w:val="none" w:sz="0" w:space="0" w:color="auto"/>
        <w:left w:val="none" w:sz="0" w:space="0" w:color="auto"/>
        <w:bottom w:val="none" w:sz="0" w:space="0" w:color="auto"/>
        <w:right w:val="none" w:sz="0" w:space="0" w:color="auto"/>
      </w:divBdr>
    </w:div>
    <w:div w:id="490293699">
      <w:marLeft w:val="0"/>
      <w:marRight w:val="0"/>
      <w:marTop w:val="0"/>
      <w:marBottom w:val="0"/>
      <w:divBdr>
        <w:top w:val="none" w:sz="0" w:space="0" w:color="auto"/>
        <w:left w:val="none" w:sz="0" w:space="0" w:color="auto"/>
        <w:bottom w:val="none" w:sz="0" w:space="0" w:color="auto"/>
        <w:right w:val="none" w:sz="0" w:space="0" w:color="auto"/>
      </w:divBdr>
    </w:div>
    <w:div w:id="705986106">
      <w:bodyDiv w:val="1"/>
      <w:marLeft w:val="0"/>
      <w:marRight w:val="0"/>
      <w:marTop w:val="0"/>
      <w:marBottom w:val="0"/>
      <w:divBdr>
        <w:top w:val="none" w:sz="0" w:space="0" w:color="auto"/>
        <w:left w:val="none" w:sz="0" w:space="0" w:color="auto"/>
        <w:bottom w:val="none" w:sz="0" w:space="0" w:color="auto"/>
        <w:right w:val="none" w:sz="0" w:space="0" w:color="auto"/>
      </w:divBdr>
    </w:div>
    <w:div w:id="13169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rta.ura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ra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hmao.ru/inform/law/rf/478.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45008B6774A0B5A3F79312A7B9FF04256C89F53C94C3A3B32979A1C1FF6614AREH0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8E654-D158-429A-8119-19CED7BE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4022</Words>
  <Characters>30993</Characters>
  <Application>Microsoft Office Word</Application>
  <DocSecurity>0</DocSecurity>
  <Lines>258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г.Ижевска</Company>
  <LinksUpToDate>false</LinksUpToDate>
  <CharactersWithSpaces>34946</CharactersWithSpaces>
  <SharedDoc>false</SharedDoc>
  <HLinks>
    <vt:vector size="24" baseType="variant">
      <vt:variant>
        <vt:i4>131079</vt:i4>
      </vt:variant>
      <vt:variant>
        <vt:i4>9</vt:i4>
      </vt:variant>
      <vt:variant>
        <vt:i4>0</vt:i4>
      </vt:variant>
      <vt:variant>
        <vt:i4>5</vt:i4>
      </vt:variant>
      <vt:variant>
        <vt:lpwstr>http://karta.uray.ru/</vt:lpwstr>
      </vt:variant>
      <vt:variant>
        <vt:lpwstr>!/m1</vt:lpwstr>
      </vt:variant>
      <vt:variant>
        <vt:i4>6553712</vt:i4>
      </vt:variant>
      <vt:variant>
        <vt:i4>6</vt:i4>
      </vt:variant>
      <vt:variant>
        <vt:i4>0</vt:i4>
      </vt:variant>
      <vt:variant>
        <vt:i4>5</vt:i4>
      </vt:variant>
      <vt:variant>
        <vt:lpwstr>http://uray.ru/</vt:lpwstr>
      </vt:variant>
      <vt:variant>
        <vt:lpwstr/>
      </vt:variant>
      <vt:variant>
        <vt:i4>4128888</vt:i4>
      </vt:variant>
      <vt:variant>
        <vt:i4>3</vt:i4>
      </vt:variant>
      <vt:variant>
        <vt:i4>0</vt:i4>
      </vt:variant>
      <vt:variant>
        <vt:i4>5</vt:i4>
      </vt:variant>
      <vt:variant>
        <vt:lpwstr>http://www.admhmao.ru/inform/law/rf/478.htm</vt:lpwstr>
      </vt:variant>
      <vt:variant>
        <vt:lpwstr/>
      </vt:variant>
      <vt:variant>
        <vt:i4>7143527</vt:i4>
      </vt:variant>
      <vt:variant>
        <vt:i4>0</vt:i4>
      </vt:variant>
      <vt:variant>
        <vt:i4>0</vt:i4>
      </vt:variant>
      <vt:variant>
        <vt:i4>5</vt:i4>
      </vt:variant>
      <vt:variant>
        <vt:lpwstr>consultantplus://offline/ref=745008B6774A0B5A3F79312A7B9FF04256C89F53C94C3A3B32979A1C1FF6614AREH0F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Лобова</cp:lastModifiedBy>
  <cp:revision>4</cp:revision>
  <cp:lastPrinted>2015-09-03T12:16:00Z</cp:lastPrinted>
  <dcterms:created xsi:type="dcterms:W3CDTF">2018-12-24T11:27:00Z</dcterms:created>
  <dcterms:modified xsi:type="dcterms:W3CDTF">2018-12-24T11:43:00Z</dcterms:modified>
</cp:coreProperties>
</file>