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B" w:rsidRDefault="00783D64" w:rsidP="0015104B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 w:rsidR="006175CA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722195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6175CA">
        <w:rPr>
          <w:rFonts w:ascii="Times New Roman" w:eastAsiaTheme="minorEastAsia" w:hAnsi="Times New Roman"/>
          <w:sz w:val="28"/>
          <w:szCs w:val="28"/>
          <w:lang w:eastAsia="ru-RU"/>
        </w:rPr>
        <w:t xml:space="preserve"> квартал </w:t>
      </w:r>
      <w:r w:rsidR="0015104B" w:rsidRPr="00524DC1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722195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15104B" w:rsidRPr="0052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="0015104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5104B" w:rsidRDefault="0015104B" w:rsidP="0015104B">
      <w:pPr>
        <w:widowControl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104B" w:rsidRPr="00524DC1" w:rsidTr="004573C4">
        <w:tc>
          <w:tcPr>
            <w:tcW w:w="675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27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104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04B" w:rsidRPr="001E033F" w:rsidRDefault="0015104B" w:rsidP="00457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72219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 w:rsidR="00722195"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комплаенса) в администрации города Урай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антимонопольного комплаенса в администрации города Урай </w:t>
            </w:r>
          </w:p>
        </w:tc>
        <w:tc>
          <w:tcPr>
            <w:tcW w:w="1792" w:type="dxa"/>
          </w:tcPr>
          <w:p w:rsidR="0060050A" w:rsidRPr="00270590" w:rsidRDefault="00722195" w:rsidP="006175CA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 (ноль)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3E3A2C">
            <w:pPr>
              <w:pStyle w:val="ConsPlusNormal"/>
              <w:jc w:val="both"/>
            </w:pPr>
            <w:r>
              <w:lastRenderedPageBreak/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 </w:t>
            </w:r>
            <w:r>
              <w:lastRenderedPageBreak/>
              <w:t xml:space="preserve">Урай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 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</w:t>
            </w:r>
            <w:r>
              <w:lastRenderedPageBreak/>
              <w:t>может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</w:t>
            </w:r>
            <w:r>
              <w:lastRenderedPageBreak/>
              <w:t>законодательства, - 100%</w:t>
            </w:r>
          </w:p>
        </w:tc>
        <w:tc>
          <w:tcPr>
            <w:tcW w:w="1792" w:type="dxa"/>
          </w:tcPr>
          <w:p w:rsidR="00722195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100% - 2</w:t>
            </w:r>
          </w:p>
          <w:p w:rsidR="00722195" w:rsidRPr="002359BB" w:rsidRDefault="00722195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722195" w:rsidRPr="003E3169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722195" w:rsidRPr="003E3169" w:rsidRDefault="00722195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125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Анализ действующих муниципальных нормативных правовых актов на наличие или отсутствие рисков нарушения антимонопольного 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органы администрации города Урай, являющиеся разработчиками проектов муниципальных нормативных </w:t>
            </w:r>
            <w:r>
              <w:lastRenderedPageBreak/>
              <w:t>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722195" w:rsidRDefault="00722195" w:rsidP="00722195">
            <w:pPr>
              <w:pStyle w:val="ConsPlusNormal"/>
              <w:jc w:val="both"/>
            </w:pPr>
            <w:r>
              <w:t xml:space="preserve">доля действующих муниципальных нормативных правовых актов, в отношении которых проведен анализ на наличие или отсутствие рисков нарушения антимонопольного </w:t>
            </w:r>
            <w:r>
              <w:lastRenderedPageBreak/>
              <w:t>законодательства, - 100%</w:t>
            </w:r>
          </w:p>
        </w:tc>
        <w:tc>
          <w:tcPr>
            <w:tcW w:w="1792" w:type="dxa"/>
          </w:tcPr>
          <w:p w:rsidR="00722195" w:rsidRPr="00967CFF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18</w:t>
            </w:r>
            <w:r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722195" w:rsidRPr="00967CFF" w:rsidRDefault="00722195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квартале 2021 года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</w:t>
            </w:r>
            <w:r>
              <w:lastRenderedPageBreak/>
              <w:t>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722195" w:rsidRPr="00967CFF" w:rsidRDefault="00722195" w:rsidP="006175CA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за 1 квартал 2021 года размещена на официальном сайте органов местного самоуправления города Урай в информационн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о- телекоммуникационной сети «Интернет» в подразделе «Антимонопольный комплаенс» раздела «Экономика»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</w:t>
            </w:r>
            <w:r>
              <w:lastRenderedPageBreak/>
              <w:t>вопросам антимонопольного комплаенса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организация обучения работников администрации города Урай по вопросам антимонопольного комплаенса</w:t>
            </w:r>
          </w:p>
        </w:tc>
        <w:tc>
          <w:tcPr>
            <w:tcW w:w="1792" w:type="dxa"/>
          </w:tcPr>
          <w:p w:rsidR="00722195" w:rsidRPr="009E0C72" w:rsidRDefault="00722195" w:rsidP="00722195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Обучение не проводилось.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722195" w:rsidRDefault="00722195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Ознакомление работников при приеме на работу в администрацию города Урай с муниципальными правовыми актами об антимонопольном комплаенсе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доля принятых на работу в администрацию города Урай работников, ознакомленных с муниципальными правовыми актами об антимонопольном комплаенсе, - 100%</w:t>
            </w:r>
          </w:p>
        </w:tc>
        <w:tc>
          <w:tcPr>
            <w:tcW w:w="1792" w:type="dxa"/>
          </w:tcPr>
          <w:p w:rsidR="00722195" w:rsidRPr="001E033F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15104B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40" w:rsidRDefault="00E01140" w:rsidP="00EA4892">
      <w:pPr>
        <w:spacing w:after="0" w:line="240" w:lineRule="auto"/>
      </w:pPr>
      <w:r>
        <w:separator/>
      </w:r>
    </w:p>
  </w:endnote>
  <w:endnote w:type="continuationSeparator" w:id="1">
    <w:p w:rsidR="00E01140" w:rsidRDefault="00E01140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40" w:rsidRDefault="00E01140" w:rsidP="00EA4892">
      <w:pPr>
        <w:spacing w:after="0" w:line="240" w:lineRule="auto"/>
      </w:pPr>
      <w:r>
        <w:separator/>
      </w:r>
    </w:p>
  </w:footnote>
  <w:footnote w:type="continuationSeparator" w:id="1">
    <w:p w:rsidR="00E01140" w:rsidRDefault="00E01140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ED5D12">
    <w:pPr>
      <w:pStyle w:val="a9"/>
      <w:jc w:val="center"/>
    </w:pPr>
    <w:fldSimple w:instr="PAGE   \* MERGEFORMAT">
      <w:r w:rsidR="00783D64">
        <w:rPr>
          <w:noProof/>
        </w:rPr>
        <w:t>6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115D8"/>
    <w:rsid w:val="00113104"/>
    <w:rsid w:val="001175A8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5A85"/>
    <w:rsid w:val="001C61AF"/>
    <w:rsid w:val="001C7CD1"/>
    <w:rsid w:val="001D32B4"/>
    <w:rsid w:val="001D3B73"/>
    <w:rsid w:val="001D3E67"/>
    <w:rsid w:val="001E033F"/>
    <w:rsid w:val="001F138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29C4"/>
    <w:rsid w:val="00294F83"/>
    <w:rsid w:val="002A050E"/>
    <w:rsid w:val="002A5F5B"/>
    <w:rsid w:val="002A6283"/>
    <w:rsid w:val="002B1A72"/>
    <w:rsid w:val="002C25D9"/>
    <w:rsid w:val="002C50A5"/>
    <w:rsid w:val="002F5BFC"/>
    <w:rsid w:val="00326584"/>
    <w:rsid w:val="00344B1C"/>
    <w:rsid w:val="00361582"/>
    <w:rsid w:val="0036470A"/>
    <w:rsid w:val="00367604"/>
    <w:rsid w:val="00367887"/>
    <w:rsid w:val="0037621C"/>
    <w:rsid w:val="00381D33"/>
    <w:rsid w:val="003861DC"/>
    <w:rsid w:val="0039021B"/>
    <w:rsid w:val="003949C5"/>
    <w:rsid w:val="00397A37"/>
    <w:rsid w:val="003B66FE"/>
    <w:rsid w:val="003C1C57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64E2"/>
    <w:rsid w:val="005679C7"/>
    <w:rsid w:val="005772DD"/>
    <w:rsid w:val="00593222"/>
    <w:rsid w:val="005939A6"/>
    <w:rsid w:val="00595E0B"/>
    <w:rsid w:val="005A2F98"/>
    <w:rsid w:val="005A3C1D"/>
    <w:rsid w:val="005B5241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5CA"/>
    <w:rsid w:val="0063267A"/>
    <w:rsid w:val="00644F4C"/>
    <w:rsid w:val="006451CD"/>
    <w:rsid w:val="0064526E"/>
    <w:rsid w:val="00645D2D"/>
    <w:rsid w:val="0064795D"/>
    <w:rsid w:val="0065063D"/>
    <w:rsid w:val="006540F1"/>
    <w:rsid w:val="00662DCE"/>
    <w:rsid w:val="006636AA"/>
    <w:rsid w:val="00671C88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28D5"/>
    <w:rsid w:val="00712A31"/>
    <w:rsid w:val="00717A08"/>
    <w:rsid w:val="00720782"/>
    <w:rsid w:val="00722195"/>
    <w:rsid w:val="007236BD"/>
    <w:rsid w:val="00727C28"/>
    <w:rsid w:val="00731E8D"/>
    <w:rsid w:val="00741A7F"/>
    <w:rsid w:val="0076185D"/>
    <w:rsid w:val="00762764"/>
    <w:rsid w:val="00763677"/>
    <w:rsid w:val="00780827"/>
    <w:rsid w:val="00783D64"/>
    <w:rsid w:val="00790846"/>
    <w:rsid w:val="007945B1"/>
    <w:rsid w:val="007B63F9"/>
    <w:rsid w:val="007C039F"/>
    <w:rsid w:val="007C297B"/>
    <w:rsid w:val="007C4CC3"/>
    <w:rsid w:val="007C667A"/>
    <w:rsid w:val="007C702C"/>
    <w:rsid w:val="007D4353"/>
    <w:rsid w:val="007E02FE"/>
    <w:rsid w:val="007E13BD"/>
    <w:rsid w:val="007F0638"/>
    <w:rsid w:val="007F1531"/>
    <w:rsid w:val="008018FE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588C"/>
    <w:rsid w:val="008D1362"/>
    <w:rsid w:val="008D43F1"/>
    <w:rsid w:val="008D7025"/>
    <w:rsid w:val="008E3DD8"/>
    <w:rsid w:val="008F7B0F"/>
    <w:rsid w:val="009215F6"/>
    <w:rsid w:val="00924311"/>
    <w:rsid w:val="009256B7"/>
    <w:rsid w:val="00934F04"/>
    <w:rsid w:val="0093744E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E0C72"/>
    <w:rsid w:val="009E1AC7"/>
    <w:rsid w:val="009F0C7A"/>
    <w:rsid w:val="009F4CFB"/>
    <w:rsid w:val="009F7D3D"/>
    <w:rsid w:val="00A03A19"/>
    <w:rsid w:val="00A07DC0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3549"/>
    <w:rsid w:val="00C3589B"/>
    <w:rsid w:val="00C37508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D4285"/>
    <w:rsid w:val="00DD4C54"/>
    <w:rsid w:val="00DD77C3"/>
    <w:rsid w:val="00DE529D"/>
    <w:rsid w:val="00DE54CA"/>
    <w:rsid w:val="00DF27D7"/>
    <w:rsid w:val="00E01140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426E"/>
    <w:rsid w:val="00EA4892"/>
    <w:rsid w:val="00EB5848"/>
    <w:rsid w:val="00EB7276"/>
    <w:rsid w:val="00EB74EA"/>
    <w:rsid w:val="00EB750C"/>
    <w:rsid w:val="00EB76ED"/>
    <w:rsid w:val="00EC07D6"/>
    <w:rsid w:val="00ED5D12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17</cp:revision>
  <cp:lastPrinted>2019-12-27T12:08:00Z</cp:lastPrinted>
  <dcterms:created xsi:type="dcterms:W3CDTF">2020-01-21T11:32:00Z</dcterms:created>
  <dcterms:modified xsi:type="dcterms:W3CDTF">2021-03-26T10:37:00Z</dcterms:modified>
</cp:coreProperties>
</file>