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9F" w:rsidRDefault="00017C9F" w:rsidP="00017C9F">
      <w:pPr>
        <w:jc w:val="center"/>
      </w:pPr>
      <w:r>
        <w:t>Информационная справка о порядке заключения индивидуальных договоров энергоснабжения для жителей СОНТ</w:t>
      </w:r>
    </w:p>
    <w:p w:rsidR="00017C9F" w:rsidRDefault="00017C9F" w:rsidP="00017C9F">
      <w:pPr>
        <w:ind w:firstLine="709"/>
        <w:jc w:val="both"/>
      </w:pPr>
    </w:p>
    <w:p w:rsidR="004C1E50" w:rsidRPr="004C1E50" w:rsidRDefault="004C1E50" w:rsidP="004C1E50">
      <w:pPr>
        <w:ind w:firstLine="709"/>
        <w:jc w:val="both"/>
        <w:rPr>
          <w:bCs/>
        </w:rPr>
      </w:pPr>
      <w:r>
        <w:t>В</w:t>
      </w:r>
      <w:r w:rsidRPr="00F475B8">
        <w:t xml:space="preserve"> соотв</w:t>
      </w:r>
      <w:r>
        <w:t xml:space="preserve">етствии с пунктами 32, </w:t>
      </w:r>
      <w:r w:rsidRPr="00F475B8">
        <w:t>34</w:t>
      </w:r>
      <w:r>
        <w:t xml:space="preserve">, 36, 37 </w:t>
      </w:r>
      <w:r w:rsidRPr="004C1E50">
        <w:t>«Основных положений функционирования розничных рынков электрической энергии», утвержденных постановлением Правительства Российской Федерации от 04.05.2012  № 442</w:t>
      </w:r>
      <w:r w:rsidRPr="00F475B8">
        <w:t xml:space="preserve"> </w:t>
      </w:r>
      <w:r w:rsidRPr="00F475B8">
        <w:rPr>
          <w:bCs/>
        </w:rPr>
        <w:t>«О функционировании розничных рынков электрической энергии, полном и (или) частичном ограничении режима потребления электрической энергии»</w:t>
      </w:r>
      <w:r>
        <w:rPr>
          <w:bCs/>
        </w:rPr>
        <w:t xml:space="preserve"> определены следующие положения в отношении заключения договора энергоснабжения для гражданина, осуществляющего</w:t>
      </w:r>
      <w:r w:rsidRPr="004C1E50">
        <w:rPr>
          <w:bCs/>
        </w:rPr>
        <w:t xml:space="preserve"> ведение садоводства или огородничества на земельном участке, расположенном в границах территории ведения гражданами садоводства или огородничества для собственных нужд</w:t>
      </w:r>
      <w:r>
        <w:rPr>
          <w:bCs/>
        </w:rPr>
        <w:t>.</w:t>
      </w:r>
    </w:p>
    <w:p w:rsidR="004C1E50" w:rsidRPr="004C1E50" w:rsidRDefault="004C1E50" w:rsidP="004C1E50">
      <w:pPr>
        <w:ind w:firstLine="709"/>
        <w:jc w:val="both"/>
      </w:pPr>
      <w:r w:rsidRPr="004C1E50">
        <w:t>Гарантирующий поставщик реализует электрическую энергию потребителям на территории своей зоны деятельности по публичным договорам энергоснабжения.</w:t>
      </w:r>
      <w:r>
        <w:t xml:space="preserve"> </w:t>
      </w:r>
      <w:r w:rsidRPr="004C1E50">
        <w:t xml:space="preserve">Гарантирующий поставщик обязан заключить договор энергоснабжения с любым обратившимся к нему потребителем,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</w:t>
      </w:r>
      <w:hyperlink r:id="rId8" w:history="1">
        <w:r w:rsidRPr="004C1E50">
          <w:t>порядке</w:t>
        </w:r>
      </w:hyperlink>
      <w:r w:rsidRPr="004C1E50">
        <w:t xml:space="preserve"> присоединены к объектам электросетевого хозяйства</w:t>
      </w:r>
      <w:r>
        <w:t>.</w:t>
      </w:r>
    </w:p>
    <w:p w:rsidR="00F475B8" w:rsidRPr="00F475B8" w:rsidRDefault="004C1E50" w:rsidP="00EC0597">
      <w:pPr>
        <w:ind w:firstLine="709"/>
        <w:jc w:val="both"/>
      </w:pPr>
      <w:r w:rsidRPr="004C1E50">
        <w:t>Потребитель, имеющий намерение заключить с гарантирующим поставщиком договор энергоснабжения (далее - заявитель), предоставляет гарантирующему поставщику заявление о заключении соответствующего договора и следующие документы:</w:t>
      </w:r>
    </w:p>
    <w:p w:rsidR="00F475B8" w:rsidRDefault="00F475B8" w:rsidP="00017C9F">
      <w:pPr>
        <w:ind w:firstLine="709"/>
        <w:jc w:val="both"/>
      </w:pPr>
      <w:r w:rsidRPr="00F475B8">
        <w:t xml:space="preserve">- подписанный заявителем проект договора энергоснабжения; </w:t>
      </w:r>
    </w:p>
    <w:p w:rsidR="00EC0597" w:rsidRPr="00F475B8" w:rsidRDefault="00EC0597" w:rsidP="00EC0597">
      <w:pPr>
        <w:ind w:firstLine="709"/>
        <w:jc w:val="both"/>
      </w:pPr>
      <w:r>
        <w:t xml:space="preserve">- </w:t>
      </w:r>
      <w:r w:rsidRPr="00EC0597">
        <w:t>правоустанавливающие и иные документы заявителя (копия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гражданин)</w:t>
      </w:r>
      <w:r>
        <w:t>;</w:t>
      </w:r>
    </w:p>
    <w:p w:rsidR="00F475B8" w:rsidRPr="00F475B8" w:rsidRDefault="00F475B8" w:rsidP="00017C9F">
      <w:pPr>
        <w:ind w:firstLine="709"/>
        <w:jc w:val="both"/>
      </w:pPr>
      <w:r w:rsidRPr="00F475B8">
        <w:t xml:space="preserve"> - 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устройства, либо документы, </w:t>
      </w:r>
      <w:r w:rsidR="00EC0597" w:rsidRPr="00F475B8">
        <w:t>подтверждающие право</w:t>
      </w:r>
      <w:r w:rsidRPr="00F475B8">
        <w:t xml:space="preserve"> владения и (или) пользования земельным участком, о снабжении которых электрической энергией указано в заявлении о заключении договора; </w:t>
      </w:r>
    </w:p>
    <w:p w:rsidR="00F475B8" w:rsidRPr="00F475B8" w:rsidRDefault="00F475B8" w:rsidP="00017C9F">
      <w:pPr>
        <w:ind w:firstLine="709"/>
        <w:jc w:val="both"/>
      </w:pPr>
      <w:r w:rsidRPr="00F475B8">
        <w:t>- документы, подтверждающие технологическое присоединение (в том</w:t>
      </w:r>
      <w:r w:rsidR="00EC0597">
        <w:t xml:space="preserve"> числе </w:t>
      </w:r>
      <w:r w:rsidRPr="00F475B8">
        <w:t>и опосредованно) в установленном порядке к объектам электросетевого хозяйства сетевой организации энергопринимающих устройств, о снабжении электрической энергией которых указано в заявлении о заключении договора</w:t>
      </w:r>
      <w:r w:rsidR="00EC0597">
        <w:t xml:space="preserve"> </w:t>
      </w:r>
      <w:r w:rsidR="00EC0597" w:rsidRPr="00EC0597">
        <w:t>(не предоставляются в случаях отсутствия таких документов у заявителя)</w:t>
      </w:r>
      <w:r w:rsidRPr="00F475B8">
        <w:t xml:space="preserve">; </w:t>
      </w:r>
    </w:p>
    <w:p w:rsidR="00F475B8" w:rsidRPr="00F475B8" w:rsidRDefault="00F475B8" w:rsidP="00017C9F">
      <w:pPr>
        <w:ind w:firstLine="709"/>
        <w:jc w:val="both"/>
      </w:pPr>
      <w:r w:rsidRPr="00F475B8">
        <w:lastRenderedPageBreak/>
        <w:t>- документы о допуске в эксплуатацию приборов учета (предоставляются при наличии у заявителя приборов учета);</w:t>
      </w:r>
    </w:p>
    <w:p w:rsidR="00F475B8" w:rsidRPr="00F475B8" w:rsidRDefault="00F475B8" w:rsidP="00017C9F">
      <w:pPr>
        <w:ind w:firstLine="709"/>
        <w:jc w:val="both"/>
      </w:pPr>
      <w:bookmarkStart w:id="0" w:name="sub_43412"/>
      <w:r w:rsidRPr="00F475B8">
        <w:t xml:space="preserve">Документами, подтверждающими технологическое присоединение                                      в установленном порядке к объектам электросетевого хозяйства энергопринимающих устройств, в отношении которых подано заявление о заключении договора, являются акт о технологическом присоединении, составленный и подписанный потребителем и сетевой организацией (иным владельцем объектов электросетевого хозяйства, </w:t>
      </w:r>
      <w:r w:rsidRPr="00F475B8">
        <w:br/>
        <w:t xml:space="preserve"> к чьим сетям (энергетическим установкам) присоединены энергопринимающие устройства потребителя, и (или) акт разграничения балансовой принадлежности электросетей.</w:t>
      </w:r>
    </w:p>
    <w:p w:rsidR="00F475B8" w:rsidRPr="00F475B8" w:rsidRDefault="00EC0597" w:rsidP="00017C9F">
      <w:pPr>
        <w:ind w:firstLine="709"/>
        <w:jc w:val="both"/>
      </w:pPr>
      <w:r w:rsidRPr="00EC0597">
        <w:t xml:space="preserve">В случае направления заявления о заключении договора энергоснабжения гражданином, осуществляющим ведение садоводства или огородничества на земельном участке, расположенном в границах территории ведения гражданами садоводства или огородничества для собственных нужд,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товарищества, при отсутствии документов, </w:t>
      </w:r>
      <w:r>
        <w:t>подтверждающих</w:t>
      </w:r>
      <w:r w:rsidRPr="00F475B8">
        <w:t xml:space="preserve"> технологическое присоединение</w:t>
      </w:r>
      <w:r w:rsidRPr="00EC0597">
        <w:t xml:space="preserve"> </w:t>
      </w:r>
      <w:r w:rsidRPr="00F475B8">
        <w:t>в установленном порядке к объектам электросетевого хозяйства сетевой организации энергопринимающих устройств, о снабжении электрической энергией которых указано в заявлении о заключении договора</w:t>
      </w:r>
      <w:r w:rsidRPr="00EC0597">
        <w:t>, представляются документы,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устройств, принадлежащих такому товариществу, или иные документы, подтверждающие наличие фактического технологического присоединения энергопринимающих устройств заявителя к объектам электросетевого хозяйства.</w:t>
      </w:r>
    </w:p>
    <w:bookmarkEnd w:id="0"/>
    <w:p w:rsidR="00F475B8" w:rsidRPr="00F475B8" w:rsidRDefault="00F475B8" w:rsidP="00017C9F">
      <w:pPr>
        <w:ind w:firstLine="709"/>
        <w:jc w:val="both"/>
      </w:pPr>
      <w:r w:rsidRPr="00F475B8">
        <w:t xml:space="preserve">В случае, если сетевая организация или иной владелец объектов электросетевого хозяйства, к которым присоединены энергопринимающие устройства, в отношении которых подано заявление </w:t>
      </w:r>
      <w:r w:rsidRPr="00F475B8">
        <w:br/>
        <w:t xml:space="preserve">о заключении договора, отказывается или уклоняется от составления </w:t>
      </w:r>
      <w:r w:rsidRPr="00F475B8">
        <w:br/>
        <w:t>и предоставления заявителю документов, подтверждающих технологическое присоединение и (или) разграничение балансовой принадлежности, заявитель направляет гарантирующему поставщику заявление</w:t>
      </w:r>
      <w:r w:rsidR="00AC4EB0">
        <w:t xml:space="preserve"> о заключении договора </w:t>
      </w:r>
      <w:r w:rsidRPr="00F475B8">
        <w:t>с приложением к нему документов, имеющихся у заявителя на дату направления заявления, а также документов, подтвержд</w:t>
      </w:r>
      <w:r w:rsidR="00AC4EB0">
        <w:t xml:space="preserve">ающих факт обращения заявителя </w:t>
      </w:r>
      <w:r w:rsidRPr="00F475B8">
        <w:t xml:space="preserve">к сетевой организации или иному владельцу объектов электросетевого хозяйства </w:t>
      </w:r>
      <w:r w:rsidRPr="00F475B8">
        <w:br/>
        <w:t xml:space="preserve">в целях получения таких документов. </w:t>
      </w:r>
    </w:p>
    <w:p w:rsidR="000E0097" w:rsidRDefault="00F475B8" w:rsidP="00A37D47">
      <w:pPr>
        <w:ind w:firstLine="709"/>
        <w:jc w:val="both"/>
      </w:pPr>
      <w:r w:rsidRPr="00F475B8">
        <w:t>При отсутствии документов, подтверждающих технологическое присоединение в установленном порядке к электрическим сетям энергопринимающих устройств,</w:t>
      </w:r>
      <w:r w:rsidR="00AC4EB0">
        <w:t xml:space="preserve"> </w:t>
      </w:r>
      <w:r w:rsidRPr="00F475B8">
        <w:t xml:space="preserve">в отношении которых подано заявление о </w:t>
      </w:r>
      <w:r w:rsidR="00AC4EB0">
        <w:lastRenderedPageBreak/>
        <w:t xml:space="preserve">заключении договора, </w:t>
      </w:r>
      <w:r w:rsidRPr="00F475B8">
        <w:t>и (или) разграничение балансовой принадлеж</w:t>
      </w:r>
      <w:r w:rsidR="00AC4EB0">
        <w:t xml:space="preserve">ности, гарантирующий поставщик </w:t>
      </w:r>
      <w:r w:rsidRPr="00F475B8">
        <w:t>не вправе отказать заявителю в заключении</w:t>
      </w:r>
      <w:r w:rsidR="00AC4EB0">
        <w:t xml:space="preserve"> договора энергоснабжения </w:t>
      </w:r>
      <w:r w:rsidRPr="00F475B8">
        <w:t>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хозяйства, к которым присоединены указанные энергопринимающие</w:t>
      </w:r>
      <w:bookmarkStart w:id="1" w:name="_GoBack"/>
      <w:bookmarkEnd w:id="1"/>
      <w:r w:rsidRPr="00F475B8">
        <w:t xml:space="preserve"> устройства.</w:t>
      </w:r>
    </w:p>
    <w:sectPr w:rsidR="000E0097" w:rsidSect="00A37D47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AB" w:rsidRDefault="006412AB" w:rsidP="00A37D47">
      <w:r>
        <w:separator/>
      </w:r>
    </w:p>
  </w:endnote>
  <w:endnote w:type="continuationSeparator" w:id="0">
    <w:p w:rsidR="006412AB" w:rsidRDefault="006412AB" w:rsidP="00A3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AB" w:rsidRDefault="006412AB" w:rsidP="00A37D47">
      <w:r>
        <w:separator/>
      </w:r>
    </w:p>
  </w:footnote>
  <w:footnote w:type="continuationSeparator" w:id="0">
    <w:p w:rsidR="006412AB" w:rsidRDefault="006412AB" w:rsidP="00A3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056091"/>
      <w:docPartObj>
        <w:docPartGallery w:val="Page Numbers (Top of Page)"/>
        <w:docPartUnique/>
      </w:docPartObj>
    </w:sdtPr>
    <w:sdtEndPr/>
    <w:sdtContent>
      <w:p w:rsidR="00A37D47" w:rsidRPr="00A37D47" w:rsidRDefault="00A37D47" w:rsidP="00A37D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45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021"/>
    <w:multiLevelType w:val="hybridMultilevel"/>
    <w:tmpl w:val="52FE4A3C"/>
    <w:lvl w:ilvl="0" w:tplc="7D50CE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6">
    <w:nsid w:val="78CA39DB"/>
    <w:multiLevelType w:val="hybridMultilevel"/>
    <w:tmpl w:val="1EB8C34E"/>
    <w:lvl w:ilvl="0" w:tplc="2486A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17C9F"/>
    <w:rsid w:val="00021401"/>
    <w:rsid w:val="00021C55"/>
    <w:rsid w:val="00025BB4"/>
    <w:rsid w:val="000267E0"/>
    <w:rsid w:val="0003428E"/>
    <w:rsid w:val="00035AD6"/>
    <w:rsid w:val="00041D42"/>
    <w:rsid w:val="00050BB2"/>
    <w:rsid w:val="00063869"/>
    <w:rsid w:val="000674BC"/>
    <w:rsid w:val="000734DE"/>
    <w:rsid w:val="00082B12"/>
    <w:rsid w:val="00090251"/>
    <w:rsid w:val="000A13DB"/>
    <w:rsid w:val="000A6E17"/>
    <w:rsid w:val="000E0097"/>
    <w:rsid w:val="000E2E99"/>
    <w:rsid w:val="00116B94"/>
    <w:rsid w:val="00120136"/>
    <w:rsid w:val="0012103C"/>
    <w:rsid w:val="00136E24"/>
    <w:rsid w:val="001420EF"/>
    <w:rsid w:val="001434AC"/>
    <w:rsid w:val="00147640"/>
    <w:rsid w:val="00152A9A"/>
    <w:rsid w:val="001926A1"/>
    <w:rsid w:val="001A27BC"/>
    <w:rsid w:val="001B0162"/>
    <w:rsid w:val="001B306C"/>
    <w:rsid w:val="001B50D5"/>
    <w:rsid w:val="001B61C1"/>
    <w:rsid w:val="001C331C"/>
    <w:rsid w:val="001C3493"/>
    <w:rsid w:val="001C6B36"/>
    <w:rsid w:val="001F382F"/>
    <w:rsid w:val="001F6AF3"/>
    <w:rsid w:val="00210E6B"/>
    <w:rsid w:val="0021384D"/>
    <w:rsid w:val="00217DD9"/>
    <w:rsid w:val="00221F55"/>
    <w:rsid w:val="0022690A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45F5"/>
    <w:rsid w:val="002A7779"/>
    <w:rsid w:val="002A78FE"/>
    <w:rsid w:val="002B76F0"/>
    <w:rsid w:val="002C1124"/>
    <w:rsid w:val="002C34CB"/>
    <w:rsid w:val="002E3575"/>
    <w:rsid w:val="002E607C"/>
    <w:rsid w:val="0030572C"/>
    <w:rsid w:val="00312667"/>
    <w:rsid w:val="00327FDD"/>
    <w:rsid w:val="00337B79"/>
    <w:rsid w:val="0034178E"/>
    <w:rsid w:val="00345606"/>
    <w:rsid w:val="00360A0A"/>
    <w:rsid w:val="00361D15"/>
    <w:rsid w:val="00373287"/>
    <w:rsid w:val="0037797C"/>
    <w:rsid w:val="003867F7"/>
    <w:rsid w:val="003A79F4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E1B6D"/>
    <w:rsid w:val="003F17C3"/>
    <w:rsid w:val="003F32EF"/>
    <w:rsid w:val="0040744B"/>
    <w:rsid w:val="00414334"/>
    <w:rsid w:val="0042255E"/>
    <w:rsid w:val="00427081"/>
    <w:rsid w:val="00436FF5"/>
    <w:rsid w:val="00441FCB"/>
    <w:rsid w:val="00450323"/>
    <w:rsid w:val="004541CE"/>
    <w:rsid w:val="004560DA"/>
    <w:rsid w:val="00460E59"/>
    <w:rsid w:val="00472048"/>
    <w:rsid w:val="00475FC5"/>
    <w:rsid w:val="00483D19"/>
    <w:rsid w:val="004911BF"/>
    <w:rsid w:val="004A0EF3"/>
    <w:rsid w:val="004A3E78"/>
    <w:rsid w:val="004A3FF6"/>
    <w:rsid w:val="004C1E50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1466C"/>
    <w:rsid w:val="00515139"/>
    <w:rsid w:val="005333E6"/>
    <w:rsid w:val="005408D6"/>
    <w:rsid w:val="0055320D"/>
    <w:rsid w:val="00570E6B"/>
    <w:rsid w:val="0058517B"/>
    <w:rsid w:val="00593B09"/>
    <w:rsid w:val="00596D8B"/>
    <w:rsid w:val="005A29FB"/>
    <w:rsid w:val="005B770A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23D6"/>
    <w:rsid w:val="00624E8E"/>
    <w:rsid w:val="006412AB"/>
    <w:rsid w:val="00662238"/>
    <w:rsid w:val="00665FFE"/>
    <w:rsid w:val="00673E27"/>
    <w:rsid w:val="0067556E"/>
    <w:rsid w:val="00681299"/>
    <w:rsid w:val="00696162"/>
    <w:rsid w:val="006A358A"/>
    <w:rsid w:val="006B0D27"/>
    <w:rsid w:val="006C5981"/>
    <w:rsid w:val="006C5F7B"/>
    <w:rsid w:val="006D02D7"/>
    <w:rsid w:val="006D440C"/>
    <w:rsid w:val="006F1946"/>
    <w:rsid w:val="006F280A"/>
    <w:rsid w:val="007033DF"/>
    <w:rsid w:val="00711497"/>
    <w:rsid w:val="00716364"/>
    <w:rsid w:val="00724A37"/>
    <w:rsid w:val="007264E6"/>
    <w:rsid w:val="00726A91"/>
    <w:rsid w:val="00741459"/>
    <w:rsid w:val="007535C2"/>
    <w:rsid w:val="00761B32"/>
    <w:rsid w:val="00761BBA"/>
    <w:rsid w:val="00770178"/>
    <w:rsid w:val="0077336A"/>
    <w:rsid w:val="00780C2A"/>
    <w:rsid w:val="00782395"/>
    <w:rsid w:val="00790821"/>
    <w:rsid w:val="00797021"/>
    <w:rsid w:val="007B1E9C"/>
    <w:rsid w:val="007C32FC"/>
    <w:rsid w:val="007D668A"/>
    <w:rsid w:val="007E30D8"/>
    <w:rsid w:val="007E5D62"/>
    <w:rsid w:val="00802626"/>
    <w:rsid w:val="0082197E"/>
    <w:rsid w:val="00830872"/>
    <w:rsid w:val="00834377"/>
    <w:rsid w:val="00857985"/>
    <w:rsid w:val="00863C92"/>
    <w:rsid w:val="008771CB"/>
    <w:rsid w:val="00877F5C"/>
    <w:rsid w:val="008A15F3"/>
    <w:rsid w:val="008A48E3"/>
    <w:rsid w:val="008A6208"/>
    <w:rsid w:val="008B739D"/>
    <w:rsid w:val="008C2740"/>
    <w:rsid w:val="008F60C5"/>
    <w:rsid w:val="00906627"/>
    <w:rsid w:val="009143B9"/>
    <w:rsid w:val="00914763"/>
    <w:rsid w:val="00921926"/>
    <w:rsid w:val="009266E4"/>
    <w:rsid w:val="00930525"/>
    <w:rsid w:val="009325FD"/>
    <w:rsid w:val="00932E2A"/>
    <w:rsid w:val="00933003"/>
    <w:rsid w:val="00935E40"/>
    <w:rsid w:val="00942D93"/>
    <w:rsid w:val="00943C59"/>
    <w:rsid w:val="0096187A"/>
    <w:rsid w:val="0097510E"/>
    <w:rsid w:val="00991799"/>
    <w:rsid w:val="00996226"/>
    <w:rsid w:val="009A5F83"/>
    <w:rsid w:val="009B1587"/>
    <w:rsid w:val="009B518C"/>
    <w:rsid w:val="009B7F0F"/>
    <w:rsid w:val="009E07EF"/>
    <w:rsid w:val="009E3029"/>
    <w:rsid w:val="00A00F90"/>
    <w:rsid w:val="00A2396C"/>
    <w:rsid w:val="00A24440"/>
    <w:rsid w:val="00A33E19"/>
    <w:rsid w:val="00A37D47"/>
    <w:rsid w:val="00A4285B"/>
    <w:rsid w:val="00A612E6"/>
    <w:rsid w:val="00A62D3A"/>
    <w:rsid w:val="00A75DD2"/>
    <w:rsid w:val="00A7794E"/>
    <w:rsid w:val="00A77EE5"/>
    <w:rsid w:val="00A86CB6"/>
    <w:rsid w:val="00AA24E0"/>
    <w:rsid w:val="00AB49AE"/>
    <w:rsid w:val="00AB4B93"/>
    <w:rsid w:val="00AC15F7"/>
    <w:rsid w:val="00AC4EB0"/>
    <w:rsid w:val="00AC6B68"/>
    <w:rsid w:val="00AD01E0"/>
    <w:rsid w:val="00AD1485"/>
    <w:rsid w:val="00AD3228"/>
    <w:rsid w:val="00AD642C"/>
    <w:rsid w:val="00AE6A7D"/>
    <w:rsid w:val="00AF54B8"/>
    <w:rsid w:val="00B24873"/>
    <w:rsid w:val="00B36117"/>
    <w:rsid w:val="00B44687"/>
    <w:rsid w:val="00B518E2"/>
    <w:rsid w:val="00B73B9F"/>
    <w:rsid w:val="00B810A5"/>
    <w:rsid w:val="00B9249B"/>
    <w:rsid w:val="00B95E7D"/>
    <w:rsid w:val="00B97A4C"/>
    <w:rsid w:val="00B97ACA"/>
    <w:rsid w:val="00BD1816"/>
    <w:rsid w:val="00BD578C"/>
    <w:rsid w:val="00BE55F9"/>
    <w:rsid w:val="00BF19A3"/>
    <w:rsid w:val="00C35974"/>
    <w:rsid w:val="00C36DF5"/>
    <w:rsid w:val="00C50E1D"/>
    <w:rsid w:val="00C5453A"/>
    <w:rsid w:val="00C606F9"/>
    <w:rsid w:val="00C771D2"/>
    <w:rsid w:val="00C84938"/>
    <w:rsid w:val="00C92FDE"/>
    <w:rsid w:val="00C94F59"/>
    <w:rsid w:val="00CA596A"/>
    <w:rsid w:val="00CA6723"/>
    <w:rsid w:val="00CA797D"/>
    <w:rsid w:val="00CB3DC7"/>
    <w:rsid w:val="00CB6ABD"/>
    <w:rsid w:val="00CD16D7"/>
    <w:rsid w:val="00CE7914"/>
    <w:rsid w:val="00D07972"/>
    <w:rsid w:val="00D13DD0"/>
    <w:rsid w:val="00D17A82"/>
    <w:rsid w:val="00D239BD"/>
    <w:rsid w:val="00D266E4"/>
    <w:rsid w:val="00D32247"/>
    <w:rsid w:val="00D3538F"/>
    <w:rsid w:val="00D47FE3"/>
    <w:rsid w:val="00D84CE4"/>
    <w:rsid w:val="00DA3354"/>
    <w:rsid w:val="00DB4E0E"/>
    <w:rsid w:val="00DE0B5D"/>
    <w:rsid w:val="00DF0432"/>
    <w:rsid w:val="00DF0581"/>
    <w:rsid w:val="00E04BF3"/>
    <w:rsid w:val="00E2213F"/>
    <w:rsid w:val="00E34348"/>
    <w:rsid w:val="00E36028"/>
    <w:rsid w:val="00E36D36"/>
    <w:rsid w:val="00E51DBD"/>
    <w:rsid w:val="00E553B7"/>
    <w:rsid w:val="00E61D83"/>
    <w:rsid w:val="00E66CBE"/>
    <w:rsid w:val="00E723D6"/>
    <w:rsid w:val="00E91C49"/>
    <w:rsid w:val="00E93093"/>
    <w:rsid w:val="00EB5EF2"/>
    <w:rsid w:val="00EC0597"/>
    <w:rsid w:val="00EC0956"/>
    <w:rsid w:val="00EE765C"/>
    <w:rsid w:val="00EF6B96"/>
    <w:rsid w:val="00EF6CF4"/>
    <w:rsid w:val="00EF7636"/>
    <w:rsid w:val="00F03192"/>
    <w:rsid w:val="00F05DB9"/>
    <w:rsid w:val="00F303CD"/>
    <w:rsid w:val="00F314DA"/>
    <w:rsid w:val="00F37860"/>
    <w:rsid w:val="00F475B8"/>
    <w:rsid w:val="00F64AE8"/>
    <w:rsid w:val="00F95626"/>
    <w:rsid w:val="00FA0527"/>
    <w:rsid w:val="00FA0CE3"/>
    <w:rsid w:val="00FA6EF6"/>
    <w:rsid w:val="00FB065A"/>
    <w:rsid w:val="00FB586C"/>
    <w:rsid w:val="00FB69E7"/>
    <w:rsid w:val="00FC35E1"/>
    <w:rsid w:val="00FC52C4"/>
    <w:rsid w:val="00FD4A8E"/>
    <w:rsid w:val="00FD5E5C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D5E5C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FD5E5C"/>
    <w:rPr>
      <w:rFonts w:ascii="MS Sans Serif" w:hAnsi="MS Sans Serif"/>
    </w:rPr>
  </w:style>
  <w:style w:type="character" w:customStyle="1" w:styleId="10">
    <w:name w:val="Заголовок 1 Знак"/>
    <w:basedOn w:val="a0"/>
    <w:link w:val="1"/>
    <w:rsid w:val="0067556E"/>
    <w:rPr>
      <w:b/>
      <w:bCs/>
      <w:szCs w:val="24"/>
    </w:rPr>
  </w:style>
  <w:style w:type="paragraph" w:styleId="aa">
    <w:name w:val="Body Text"/>
    <w:basedOn w:val="a"/>
    <w:link w:val="ab"/>
    <w:semiHidden/>
    <w:unhideWhenUsed/>
    <w:rsid w:val="00593B09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593B09"/>
    <w:rPr>
      <w:sz w:val="28"/>
      <w:szCs w:val="28"/>
    </w:rPr>
  </w:style>
  <w:style w:type="paragraph" w:styleId="ac">
    <w:name w:val="List Paragraph"/>
    <w:basedOn w:val="a"/>
    <w:uiPriority w:val="34"/>
    <w:qFormat/>
    <w:rsid w:val="00570E6B"/>
    <w:pPr>
      <w:ind w:left="720"/>
      <w:contextualSpacing/>
    </w:pPr>
  </w:style>
  <w:style w:type="paragraph" w:styleId="ad">
    <w:name w:val="footer"/>
    <w:basedOn w:val="a"/>
    <w:link w:val="ae"/>
    <w:unhideWhenUsed/>
    <w:rsid w:val="00A37D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7D4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EE3F1261AE2A2A4FDAB2D1997A55472&amp;req=doc&amp;base=LAW&amp;n=375477&amp;dst=100776&amp;fld=134&amp;REFFIELD=134&amp;REFDST=1770&amp;REFDOC=378962&amp;REFBASE=LAW&amp;stat=refcode%3D16610%3Bdstident%3D100776%3Bindex%3D419&amp;date=16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5E0A-FFF0-4000-BDDB-6A5E87FC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Кашин Вячеслав Альбертович</cp:lastModifiedBy>
  <cp:revision>8</cp:revision>
  <cp:lastPrinted>2019-02-22T10:54:00Z</cp:lastPrinted>
  <dcterms:created xsi:type="dcterms:W3CDTF">2021-03-16T07:10:00Z</dcterms:created>
  <dcterms:modified xsi:type="dcterms:W3CDTF">2021-03-24T05:44:00Z</dcterms:modified>
</cp:coreProperties>
</file>