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47" w:rsidRDefault="00EF1647" w:rsidP="00F12F2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lang w:eastAsia="ru-RU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-574965</wp:posOffset>
            </wp:positionH>
            <wp:positionV relativeFrom="paragraph">
              <wp:posOffset>292463</wp:posOffset>
            </wp:positionV>
            <wp:extent cx="2446317" cy="2018805"/>
            <wp:effectExtent l="0" t="0" r="0" b="0"/>
            <wp:wrapNone/>
            <wp:docPr id="1" name="Рисунок 1" descr="https://thumbs.dreamstime.com/b/%D0%BF%D0%BE%D0%BD%D0%B8%D0%B6%D0%B0%D1%8F%D1%81%D1%8C-%D0%BF%D0%BE%D0%B4%D0%B4%D0%B5%D1%80%D0%B6%D0%B8%D0%B2%D0%B0%D1%82%D1%8C-%D0%BC%D0%B0%D1%80%D0%B8%D0%BE%D0%BD%D0%B5%D1%82%D0%BA%D0%B8-%D1%81%D0%BA%D0%BE%D1%80%D0%BE%D1%81%D1%88%D0%B8%D0%B2%D0%B0%D1%82%D0%B5%D0%BB%D0%B5%D0%B9-3d-174267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Picture 32" descr="https://thumbs.dreamstime.com/b/%D0%BF%D0%BE%D0%BD%D0%B8%D0%B6%D0%B0%D1%8F%D1%81%D1%8C-%D0%BF%D0%BE%D0%B4%D0%B4%D0%B5%D1%80%D0%B6%D0%B8%D0%B2%D0%B0%D1%82%D1%8C-%D0%BC%D0%B0%D1%80%D0%B8%D0%BE%D0%BD%D0%B5%D1%82%D0%BA%D0%B8-%D1%81%D0%BA%D0%BE%D1%80%D0%BE%D1%81%D1%88%D0%B8%D0%B2%D0%B0%D1%82%D0%B5%D0%BB%D0%B5%D0%B9-3d-174267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336" t="14043" r="5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17" cy="201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647" w:rsidRDefault="00EF1647" w:rsidP="00EF1647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  Сроки хранения документов </w:t>
      </w:r>
      <w:r w:rsidRPr="00EF1647">
        <w:rPr>
          <w:rFonts w:ascii="Times New Roman" w:eastAsia="Times New Roman" w:hAnsi="Times New Roman" w:cs="Times New Roman"/>
          <w:color w:val="auto"/>
          <w:sz w:val="28"/>
        </w:rPr>
        <w:t>по охране труда</w:t>
      </w:r>
    </w:p>
    <w:p w:rsidR="00EF1647" w:rsidRDefault="00245AC4" w:rsidP="00F12F2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245AC4">
        <w:rPr>
          <w:noProof/>
          <w:lang w:eastAsia="ru-RU"/>
        </w:rPr>
        <w:pict>
          <v:roundrect id="_x0000_s1165" style="position:absolute;left:0;text-align:left;margin-left:135.2pt;margin-top:10.85pt;width:349.7pt;height:153.25pt;z-index:-251550720" arcsize="10923f" wrapcoords="374 -212 -34 1059 -34 18847 0 20329 340 21600 374 21600 21192 21600 21226 21600 21566 20329 21600 20118 21634 17788 21634 2118 21430 424 21192 -212 374 -212" strokecolor="#c00000" strokeweight="1.5pt">
            <v:textbox style="mso-next-textbox:#_x0000_s1165">
              <w:txbxContent>
                <w:p w:rsidR="00EF1647" w:rsidRPr="00EF1647" w:rsidRDefault="00EF1647" w:rsidP="003A677F">
                  <w:pPr>
                    <w:spacing w:before="240"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F1647">
                    <w:rPr>
                      <w:rFonts w:ascii="Times New Roman" w:hAnsi="Times New Roman" w:cs="Times New Roman"/>
                      <w:sz w:val="24"/>
                    </w:rPr>
                    <w:t xml:space="preserve">Сертификаты соответствия работ по охране труда (сертификаты безопасности) - 5 лет </w:t>
                  </w:r>
                  <w:r w:rsidRPr="00EF1647">
                    <w:rPr>
                      <w:rFonts w:ascii="Times New Roman" w:hAnsi="Times New Roman" w:cs="Times New Roman"/>
                      <w:i/>
                      <w:iCs/>
                      <w:sz w:val="24"/>
                    </w:rPr>
                    <w:t xml:space="preserve">(после истечения срока действия сертификата) </w:t>
                  </w:r>
                </w:p>
                <w:p w:rsidR="00EF1647" w:rsidRPr="00EF1647" w:rsidRDefault="00EF1647" w:rsidP="003A677F">
                  <w:pPr>
                    <w:spacing w:before="240"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F1647">
                    <w:rPr>
                      <w:rFonts w:ascii="Times New Roman" w:hAnsi="Times New Roman" w:cs="Times New Roman"/>
                      <w:sz w:val="24"/>
                    </w:rPr>
                    <w:t>Документы (справки, предложения, обоснования, переписка) о состоянии и мерах по улучшению охраны труда - 5 лет</w:t>
                  </w:r>
                </w:p>
                <w:p w:rsidR="00EF1647" w:rsidRPr="00EF1647" w:rsidRDefault="00EF1647" w:rsidP="003A677F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F1647">
                    <w:rPr>
                      <w:rFonts w:ascii="Times New Roman" w:hAnsi="Times New Roman" w:cs="Times New Roman"/>
                      <w:sz w:val="24"/>
                    </w:rPr>
                    <w:t>Переписка по вопросам охраны труда - 5 лет</w:t>
                  </w:r>
                </w:p>
                <w:p w:rsidR="00EF1647" w:rsidRPr="006C59E1" w:rsidRDefault="00EF1647" w:rsidP="00EF164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tight"/>
          </v:roundrect>
        </w:pict>
      </w:r>
    </w:p>
    <w:p w:rsidR="00EF1647" w:rsidRDefault="00EF1647" w:rsidP="00F12F2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EF1647" w:rsidRDefault="00EF1647" w:rsidP="00F12F2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EF1647" w:rsidRDefault="00EF1647" w:rsidP="00F12F2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EF1647" w:rsidRDefault="00EF1647" w:rsidP="00EF1647"/>
    <w:p w:rsidR="00EF1647" w:rsidRDefault="003A677F" w:rsidP="00EF1647">
      <w:r>
        <w:rPr>
          <w:noProof/>
          <w:lang w:eastAsia="ru-RU"/>
        </w:rPr>
        <w:pict>
          <v:roundrect id="_x0000_s1167" style="position:absolute;margin-left:-22.75pt;margin-top:23.25pt;width:507.65pt;height:113.4pt;z-index:-251548672" arcsize="10923f" strokecolor="#ffc000" strokeweight="1.5pt">
            <v:textbox>
              <w:txbxContent>
                <w:p w:rsidR="00EF1647" w:rsidRPr="003A677F" w:rsidRDefault="00EF1647" w:rsidP="003A677F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3A677F" w:rsidRDefault="003A677F" w:rsidP="003A677F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F51">
        <w:rPr>
          <w:rFonts w:ascii="Times New Roman" w:hAnsi="Times New Roman" w:cs="Times New Roman"/>
          <w:b/>
          <w:bCs/>
          <w:sz w:val="24"/>
          <w:szCs w:val="24"/>
        </w:rPr>
        <w:t>Медицинские осмотры</w:t>
      </w:r>
    </w:p>
    <w:p w:rsidR="003A677F" w:rsidRPr="00E13F51" w:rsidRDefault="003A677F" w:rsidP="003A677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F51">
        <w:rPr>
          <w:rFonts w:ascii="Times New Roman" w:hAnsi="Times New Roman" w:cs="Times New Roman"/>
          <w:sz w:val="24"/>
          <w:szCs w:val="24"/>
        </w:rPr>
        <w:t>Документы (отчеты, акты, списки, планы-графики, переписка)</w:t>
      </w:r>
      <w:r w:rsidRPr="00E13F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3F51">
        <w:rPr>
          <w:rFonts w:ascii="Times New Roman" w:hAnsi="Times New Roman" w:cs="Times New Roman"/>
          <w:sz w:val="24"/>
          <w:szCs w:val="24"/>
        </w:rPr>
        <w:t>периодических медицинских осмотров - 3 года</w:t>
      </w:r>
      <w:proofErr w:type="gramEnd"/>
    </w:p>
    <w:p w:rsidR="003A677F" w:rsidRDefault="003A677F" w:rsidP="003A677F">
      <w:pPr>
        <w:spacing w:before="240" w:after="0"/>
        <w:jc w:val="both"/>
      </w:pPr>
      <w:r w:rsidRPr="00E13F51">
        <w:rPr>
          <w:rFonts w:ascii="Times New Roman" w:hAnsi="Times New Roman" w:cs="Times New Roman"/>
          <w:sz w:val="24"/>
          <w:szCs w:val="24"/>
        </w:rPr>
        <w:t>Заключительные акты медицинских осмотров работников, выполняющих работы с вредными, опасными условиями труда - 50/75 лет</w:t>
      </w:r>
    </w:p>
    <w:p w:rsidR="00EF1647" w:rsidRDefault="003A677F" w:rsidP="00EF1647">
      <w:r>
        <w:rPr>
          <w:noProof/>
          <w:lang w:eastAsia="ru-RU"/>
        </w:rPr>
        <w:pict>
          <v:roundrect id="_x0000_s1173" style="position:absolute;margin-left:-22.75pt;margin-top:18.4pt;width:507.65pt;height:191.75pt;z-index:-251543552" arcsize="10923f" strokecolor="#0070c0" strokeweight="1.5pt">
            <v:textbox>
              <w:txbxContent>
                <w:p w:rsidR="00837817" w:rsidRDefault="00837817" w:rsidP="003A677F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F16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Специальная оценка условий труда</w:t>
                  </w:r>
                </w:p>
                <w:p w:rsidR="00837817" w:rsidRPr="00EF1647" w:rsidRDefault="00837817" w:rsidP="003A677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Отчеты по проведению специальной оценки условий труда (СОУТ) и документы к ним </w:t>
                  </w:r>
                  <w:r w:rsidRPr="00EF164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</w:t>
                  </w:r>
                  <w:r w:rsidRPr="00EF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37817" w:rsidRPr="00EF1647" w:rsidRDefault="00837817" w:rsidP="003A677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по месту проведения - 45 лет (при вредных и опасных условиях труда - 50/75 лет)</w:t>
                  </w:r>
                </w:p>
                <w:p w:rsidR="00837817" w:rsidRPr="00EF1647" w:rsidRDefault="00837817" w:rsidP="003A677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в других организациях 5 лет</w:t>
                  </w:r>
                </w:p>
                <w:p w:rsidR="00837817" w:rsidRPr="00EF1647" w:rsidRDefault="00837817" w:rsidP="003A677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3A677F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17" w:rsidRPr="00EF1647" w:rsidRDefault="00837817" w:rsidP="008378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F1647" w:rsidRDefault="00EF1647" w:rsidP="003A677F">
      <w:pPr>
        <w:spacing w:before="240"/>
      </w:pPr>
    </w:p>
    <w:p w:rsidR="00EF1647" w:rsidRDefault="00EF1647" w:rsidP="00EF1647"/>
    <w:p w:rsidR="00EF1647" w:rsidRDefault="00EF1647" w:rsidP="00837817">
      <w:pPr>
        <w:spacing w:after="0"/>
      </w:pPr>
    </w:p>
    <w:p w:rsidR="00EF1647" w:rsidRDefault="00EF1647" w:rsidP="00EF1647"/>
    <w:p w:rsidR="00EF1647" w:rsidRDefault="00EF1647" w:rsidP="00EF1647"/>
    <w:p w:rsidR="00EF1647" w:rsidRDefault="00EF1647" w:rsidP="00EF1647"/>
    <w:p w:rsidR="00EF1647" w:rsidRDefault="00EF1647" w:rsidP="00EF1647"/>
    <w:p w:rsidR="00EF1647" w:rsidRDefault="00EF1647" w:rsidP="00EF1647"/>
    <w:p w:rsidR="00EF1647" w:rsidRDefault="003A677F" w:rsidP="00EF1647">
      <w:r>
        <w:rPr>
          <w:noProof/>
          <w:lang w:eastAsia="ru-RU"/>
        </w:rPr>
        <w:pict>
          <v:roundrect id="_x0000_s1166" style="position:absolute;margin-left:-22.75pt;margin-top:4.25pt;width:507.65pt;height:207.05pt;z-index:-251549696" arcsize="10923f" strokecolor="#00b050" strokeweight="1.5pt">
            <v:textbox style="mso-next-textbox:#_x0000_s1166">
              <w:txbxContent>
                <w:p w:rsidR="00EF1647" w:rsidRPr="00EF1647" w:rsidRDefault="00EF1647" w:rsidP="00EF16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6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Обучение</w:t>
                  </w:r>
                </w:p>
                <w:p w:rsidR="00EF1647" w:rsidRPr="00EF1647" w:rsidRDefault="00EF1647" w:rsidP="003A677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Документы (программы, списки, переписка) об </w:t>
                  </w:r>
                  <w:proofErr w:type="gramStart"/>
                  <w:r w:rsidRPr="00EF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обучении работников по охране</w:t>
                  </w:r>
                  <w:proofErr w:type="gramEnd"/>
                  <w:r w:rsidRPr="00EF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труда - 5 лет</w:t>
                  </w:r>
                </w:p>
                <w:p w:rsidR="00EF1647" w:rsidRPr="00EF1647" w:rsidRDefault="00EF1647" w:rsidP="003A677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Протоколы результатов </w:t>
                  </w:r>
                  <w:proofErr w:type="gramStart"/>
                  <w:r w:rsidRPr="00EF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обучения по охране</w:t>
                  </w:r>
                  <w:proofErr w:type="gramEnd"/>
                  <w:r w:rsidRPr="00EF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труда – 5 лет</w:t>
                  </w:r>
                </w:p>
                <w:p w:rsidR="00EF1647" w:rsidRPr="00EF1647" w:rsidRDefault="00EF1647" w:rsidP="003A677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Журналы, книги учета:</w:t>
                  </w:r>
                </w:p>
                <w:p w:rsidR="00EF1647" w:rsidRPr="00EF1647" w:rsidRDefault="00EF1647" w:rsidP="003A677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инструктажа по охране труда (вводного и на рабочем месте) - 45 лет</w:t>
                  </w:r>
                </w:p>
                <w:p w:rsidR="00EF1647" w:rsidRPr="00EF1647" w:rsidRDefault="00EF1647" w:rsidP="003A677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профилактических работ по охране труда, проверки знаний по охране труда - 5 лет</w:t>
                  </w:r>
                </w:p>
                <w:p w:rsidR="00EF1647" w:rsidRPr="00EF1647" w:rsidRDefault="00EF1647" w:rsidP="003A677F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EF1647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F1647" w:rsidRDefault="00EF1647" w:rsidP="00EF1647"/>
    <w:p w:rsidR="00EF1647" w:rsidRDefault="00EF1647" w:rsidP="00EF1647"/>
    <w:p w:rsidR="00EF1647" w:rsidRDefault="00EF1647" w:rsidP="00EF1647"/>
    <w:p w:rsidR="00EF1647" w:rsidRDefault="00EF1647" w:rsidP="00EF1647"/>
    <w:p w:rsidR="00EF1647" w:rsidRDefault="00EF1647" w:rsidP="00EF1647"/>
    <w:p w:rsidR="00EF1647" w:rsidRDefault="00EF1647" w:rsidP="00EF1647"/>
    <w:p w:rsidR="00EF1647" w:rsidRDefault="00EF1647" w:rsidP="00EF1647"/>
    <w:p w:rsidR="00255EB4" w:rsidRDefault="00255EB4" w:rsidP="00B32988"/>
    <w:p w:rsidR="00172DF9" w:rsidRDefault="003A677F" w:rsidP="003A677F">
      <w:pPr>
        <w:tabs>
          <w:tab w:val="left" w:pos="5241"/>
        </w:tabs>
        <w:spacing w:before="240"/>
      </w:pPr>
      <w:r>
        <w:rPr>
          <w:noProof/>
          <w:lang w:eastAsia="ru-RU"/>
        </w:rPr>
        <w:lastRenderedPageBreak/>
        <w:pict>
          <v:roundrect id="_x0000_s1154" style="position:absolute;margin-left:-14.05pt;margin-top:-5.7pt;width:507.65pt;height:291.35pt;z-index:-251563008" arcsize="10923f" strokecolor="#ffc000" strokeweight="1.5pt">
            <v:textbox>
              <w:txbxContent>
                <w:p w:rsidR="00E13F51" w:rsidRPr="00E13F51" w:rsidRDefault="00E13F51" w:rsidP="003A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F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Работы с вредными, опасными условиями труда</w:t>
                  </w:r>
                </w:p>
                <w:p w:rsidR="00E13F51" w:rsidRPr="00E13F51" w:rsidRDefault="00E13F51" w:rsidP="003A677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Перечни работ с вредными, опасными условиями труда, при выполнении которых запрещается применение труда:</w:t>
                  </w:r>
                </w:p>
                <w:p w:rsidR="00E13F51" w:rsidRPr="00E13F51" w:rsidRDefault="00E13F51" w:rsidP="003A677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по месту утверждения - постоянно</w:t>
                  </w:r>
                </w:p>
                <w:p w:rsidR="00E13F51" w:rsidRPr="00E13F51" w:rsidRDefault="00E13F51" w:rsidP="003A677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в других организациях - до замены </w:t>
                  </w:r>
                  <w:proofErr w:type="gramStart"/>
                  <w:r w:rsidRPr="00E13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новыми</w:t>
                  </w:r>
                  <w:proofErr w:type="gramEnd"/>
                </w:p>
                <w:p w:rsidR="00E13F51" w:rsidRPr="00E13F51" w:rsidRDefault="00E13F51" w:rsidP="003A677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Перечни 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(обследования):</w:t>
                  </w:r>
                </w:p>
                <w:p w:rsidR="00E13F51" w:rsidRPr="00E13F51" w:rsidRDefault="00E13F51" w:rsidP="003A677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по месту утверждения – постоянно</w:t>
                  </w:r>
                </w:p>
                <w:p w:rsidR="00E13F51" w:rsidRPr="00E13F51" w:rsidRDefault="00E13F51" w:rsidP="003A677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в других организациях - до замены </w:t>
                  </w:r>
                  <w:proofErr w:type="gramStart"/>
                  <w:r w:rsidRPr="00E13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новыми</w:t>
                  </w:r>
                  <w:proofErr w:type="gramEnd"/>
                </w:p>
                <w:p w:rsidR="005D1AE5" w:rsidRPr="00E13F51" w:rsidRDefault="00E13F51" w:rsidP="003A677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Списки работающих на производстве с вредными, опасными условиями труда - 50/75 лет</w:t>
                  </w:r>
                </w:p>
                <w:p w:rsidR="006C59E1" w:rsidRPr="00E13F51" w:rsidRDefault="006C59E1" w:rsidP="003A677F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E13F51" w:rsidRDefault="006C59E1" w:rsidP="003A677F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E13F51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E13F51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E13F51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E13F51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E13F51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E13F51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E13F51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E13F51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E13F51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E13F51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E13F51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E13F51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E13F51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E13F51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E13F51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E13F51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E13F51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E13F51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E13F51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tab/>
      </w:r>
    </w:p>
    <w:p w:rsidR="00172DF9" w:rsidRDefault="00172DF9" w:rsidP="00B32988"/>
    <w:p w:rsidR="00172DF9" w:rsidRDefault="00172DF9" w:rsidP="00B32988"/>
    <w:p w:rsidR="00172DF9" w:rsidRDefault="00172DF9" w:rsidP="00B32988"/>
    <w:p w:rsidR="00172DF9" w:rsidRDefault="00172DF9" w:rsidP="00B32988"/>
    <w:p w:rsidR="005D1AE5" w:rsidRDefault="005D1AE5" w:rsidP="00B32988"/>
    <w:p w:rsidR="002737CB" w:rsidRDefault="002737CB" w:rsidP="00B32988"/>
    <w:p w:rsidR="002737CB" w:rsidRDefault="002737CB" w:rsidP="00B32988"/>
    <w:p w:rsidR="002737CB" w:rsidRDefault="002737CB" w:rsidP="00B32988"/>
    <w:p w:rsidR="002737CB" w:rsidRDefault="002737CB" w:rsidP="00B32988"/>
    <w:p w:rsidR="002737CB" w:rsidRDefault="002737CB" w:rsidP="00B32988"/>
    <w:p w:rsidR="002737CB" w:rsidRDefault="003A677F" w:rsidP="00B32988">
      <w:r>
        <w:rPr>
          <w:noProof/>
          <w:lang w:eastAsia="ru-RU"/>
        </w:rPr>
        <w:pict>
          <v:roundrect id="_x0000_s1170" style="position:absolute;margin-left:-14.05pt;margin-top:15.85pt;width:507.65pt;height:246.95pt;z-index:-251544576" arcsize="10923f" strokecolor="#0070c0" strokeweight="1.5pt">
            <v:textbox style="mso-next-textbox:#_x0000_s1170">
              <w:txbxContent>
                <w:p w:rsidR="00F41877" w:rsidRPr="00F41877" w:rsidRDefault="00F41877" w:rsidP="003A67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18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Средства индивидуальной защиты (</w:t>
                  </w:r>
                  <w:proofErr w:type="gramStart"/>
                  <w:r w:rsidRPr="00F418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СИЗ</w:t>
                  </w:r>
                  <w:proofErr w:type="gramEnd"/>
                  <w:r w:rsidRPr="00F418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), смывающие и обезвреживающие средства (</w:t>
                  </w:r>
                  <w:proofErr w:type="spellStart"/>
                  <w:r w:rsidRPr="00F418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СиОС</w:t>
                  </w:r>
                  <w:proofErr w:type="spellEnd"/>
                  <w:r w:rsidRPr="00F418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), молоко и другие равноценные пищевые продукты, лечебно-профилактическое питание (М, ЛПП)</w:t>
                  </w:r>
                </w:p>
                <w:p w:rsidR="00F41877" w:rsidRPr="00F41877" w:rsidRDefault="00F41877" w:rsidP="003A677F">
                  <w:pPr>
                    <w:spacing w:before="24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Нормы обеспечения </w:t>
                  </w:r>
                  <w:proofErr w:type="gramStart"/>
                  <w:r w:rsidRPr="00F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СИЗ</w:t>
                  </w:r>
                  <w:proofErr w:type="gramEnd"/>
                  <w:r w:rsidRPr="00F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СиОС</w:t>
                  </w:r>
                  <w:proofErr w:type="spellEnd"/>
                  <w:r w:rsidRPr="00F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(М, ЛПП):</w:t>
                  </w:r>
                </w:p>
                <w:p w:rsidR="00F41877" w:rsidRPr="00F41877" w:rsidRDefault="00F41877" w:rsidP="003A677F">
                  <w:pPr>
                    <w:spacing w:before="24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по месту утверждения – постоянно</w:t>
                  </w:r>
                </w:p>
                <w:p w:rsidR="00F41877" w:rsidRPr="00F41877" w:rsidRDefault="00F41877" w:rsidP="003A677F">
                  <w:pPr>
                    <w:spacing w:before="24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в других организациях - 3 года (после замены </w:t>
                  </w:r>
                  <w:proofErr w:type="gramStart"/>
                  <w:r w:rsidRPr="00F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новыми</w:t>
                  </w:r>
                  <w:proofErr w:type="gramEnd"/>
                  <w:r w:rsidRPr="00F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F41877" w:rsidRPr="00F41877" w:rsidRDefault="00F41877" w:rsidP="003A677F">
                  <w:pPr>
                    <w:spacing w:before="24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Документы (докладные записки, акты, заключения, переписка) об обеспечении рабочих и служащих СИЗ, </w:t>
                  </w:r>
                  <w:proofErr w:type="spellStart"/>
                  <w:r w:rsidRPr="00F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СиОС</w:t>
                  </w:r>
                  <w:proofErr w:type="spellEnd"/>
                  <w:r w:rsidRPr="00F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</w:t>
                  </w:r>
                  <w:proofErr w:type="gramStart"/>
                  <w:r w:rsidRPr="00F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,Л</w:t>
                  </w:r>
                  <w:proofErr w:type="gramEnd"/>
                  <w:r w:rsidRPr="00F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ПП - 3 года </w:t>
                  </w:r>
                  <w:r w:rsidRPr="00F418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(при отсутствии других документов о вредных и опасных условиях труда акты)  </w:t>
                  </w:r>
                  <w:r w:rsidRPr="00F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заключения - 50/75 лет</w:t>
                  </w:r>
                </w:p>
                <w:p w:rsidR="00F41877" w:rsidRPr="00F41877" w:rsidRDefault="00F41877" w:rsidP="003A677F">
                  <w:pPr>
                    <w:spacing w:before="24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Списки (ведомости) на выдачу СИЗ, </w:t>
                  </w:r>
                  <w:proofErr w:type="spellStart"/>
                  <w:r w:rsidRPr="00F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СиОС</w:t>
                  </w:r>
                  <w:proofErr w:type="spellEnd"/>
                  <w:r w:rsidRPr="00F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М, ЛПП - 1 год</w:t>
                  </w:r>
                </w:p>
                <w:p w:rsidR="00F41877" w:rsidRPr="00E13F51" w:rsidRDefault="00F41877" w:rsidP="003A677F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877" w:rsidRPr="00E13F51" w:rsidRDefault="00F41877" w:rsidP="00F4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737CB" w:rsidRPr="00837817" w:rsidRDefault="002737CB" w:rsidP="00B32988"/>
    <w:p w:rsidR="002737CB" w:rsidRDefault="002737CB" w:rsidP="00B32988"/>
    <w:p w:rsidR="002737CB" w:rsidRDefault="002737CB" w:rsidP="00B32988"/>
    <w:p w:rsidR="002737CB" w:rsidRDefault="002737CB" w:rsidP="003A677F">
      <w:pPr>
        <w:spacing w:before="240"/>
      </w:pPr>
    </w:p>
    <w:p w:rsidR="00172DF9" w:rsidRDefault="00172DF9" w:rsidP="003A677F">
      <w:pPr>
        <w:spacing w:before="240"/>
      </w:pPr>
    </w:p>
    <w:p w:rsidR="00172DF9" w:rsidRDefault="00172DF9" w:rsidP="003A677F">
      <w:pPr>
        <w:spacing w:before="240"/>
      </w:pPr>
    </w:p>
    <w:p w:rsidR="00172DF9" w:rsidRDefault="00172DF9" w:rsidP="003A677F">
      <w:pPr>
        <w:spacing w:before="240"/>
      </w:pPr>
    </w:p>
    <w:p w:rsidR="00172DF9" w:rsidRDefault="00172DF9" w:rsidP="003A677F">
      <w:pPr>
        <w:spacing w:before="240"/>
      </w:pPr>
    </w:p>
    <w:p w:rsidR="00172DF9" w:rsidRDefault="00172DF9" w:rsidP="003A677F">
      <w:pPr>
        <w:spacing w:before="240"/>
      </w:pPr>
    </w:p>
    <w:p w:rsidR="00172DF9" w:rsidRDefault="00837817" w:rsidP="003A677F">
      <w:pPr>
        <w:spacing w:before="240"/>
      </w:pPr>
      <w:r>
        <w:rPr>
          <w:noProof/>
          <w:lang w:eastAsia="ru-RU"/>
        </w:rPr>
        <w:pict>
          <v:roundrect id="_x0000_s1169" style="position:absolute;margin-left:-14.05pt;margin-top:8.95pt;width:507.65pt;height:215.15pt;z-index:-251545600" arcsize="10923f" strokecolor="#00b050" strokeweight="1.5pt">
            <v:textbox>
              <w:txbxContent>
                <w:p w:rsidR="00837817" w:rsidRDefault="00837817" w:rsidP="003A67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378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Несчастные случаи</w:t>
                  </w:r>
                </w:p>
                <w:p w:rsidR="00837817" w:rsidRPr="00837817" w:rsidRDefault="00837817" w:rsidP="003A677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Книги, журналы регистрации, базы данных несчастных случаев на производстве, учета аварий - 45 лет</w:t>
                  </w:r>
                </w:p>
                <w:p w:rsidR="00837817" w:rsidRPr="00837817" w:rsidRDefault="00837817" w:rsidP="003A677F">
                  <w:pPr>
                    <w:spacing w:before="24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Документы (акты, заключения, отчеты, протоколы, справки, эскизы, схемы, фото и </w:t>
                  </w:r>
                  <w:proofErr w:type="spellStart"/>
                  <w:r w:rsidRPr="00837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видеодокументы</w:t>
                  </w:r>
                  <w:proofErr w:type="spellEnd"/>
                  <w:r w:rsidRPr="00837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выписки из журналов инструктажа по охране труда) о производственных травмах, авариях и несчастных случаях на производстве:</w:t>
                  </w:r>
                </w:p>
                <w:p w:rsidR="00837817" w:rsidRPr="00837817" w:rsidRDefault="00837817" w:rsidP="003A677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по месту составления - 45 лет </w:t>
                  </w:r>
                  <w:r w:rsidRPr="0083781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(связанных с крупным материальным ущербом и человеческими жертвами - постоянно)</w:t>
                  </w:r>
                </w:p>
                <w:p w:rsidR="00837817" w:rsidRPr="00837817" w:rsidRDefault="00837817" w:rsidP="003A677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81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б) </w:t>
                  </w:r>
                  <w:r w:rsidRPr="00837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других организациях – 5 лет</w:t>
                  </w:r>
                </w:p>
                <w:p w:rsidR="00E13F51" w:rsidRPr="00E13F51" w:rsidRDefault="00E13F51" w:rsidP="003A677F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172DF9" w:rsidSect="00837817">
      <w:pgSz w:w="11906" w:h="16838"/>
      <w:pgMar w:top="851" w:right="993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03" w:rsidRDefault="00370903" w:rsidP="00E40AD8">
      <w:pPr>
        <w:spacing w:after="0" w:line="240" w:lineRule="auto"/>
      </w:pPr>
      <w:r>
        <w:separator/>
      </w:r>
    </w:p>
  </w:endnote>
  <w:endnote w:type="continuationSeparator" w:id="0">
    <w:p w:rsidR="00370903" w:rsidRDefault="00370903" w:rsidP="00E4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03" w:rsidRDefault="00370903" w:rsidP="00E40AD8">
      <w:pPr>
        <w:spacing w:after="0" w:line="240" w:lineRule="auto"/>
      </w:pPr>
      <w:r>
        <w:separator/>
      </w:r>
    </w:p>
  </w:footnote>
  <w:footnote w:type="continuationSeparator" w:id="0">
    <w:p w:rsidR="00370903" w:rsidRDefault="00370903" w:rsidP="00E4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84E"/>
    <w:multiLevelType w:val="hybridMultilevel"/>
    <w:tmpl w:val="4C62BBD8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340E72"/>
    <w:multiLevelType w:val="hybridMultilevel"/>
    <w:tmpl w:val="B1DA6962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D40AE6"/>
    <w:multiLevelType w:val="multilevel"/>
    <w:tmpl w:val="A05E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F3DD3"/>
    <w:multiLevelType w:val="hybridMultilevel"/>
    <w:tmpl w:val="0BF65044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E72535"/>
    <w:multiLevelType w:val="multilevel"/>
    <w:tmpl w:val="493C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D3CBE"/>
    <w:multiLevelType w:val="hybridMultilevel"/>
    <w:tmpl w:val="18E8BE3C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F7B4361"/>
    <w:multiLevelType w:val="hybridMultilevel"/>
    <w:tmpl w:val="5A0CCF94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993B74"/>
    <w:multiLevelType w:val="hybridMultilevel"/>
    <w:tmpl w:val="C6006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D5534"/>
    <w:multiLevelType w:val="hybridMultilevel"/>
    <w:tmpl w:val="3DEE3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6700D"/>
    <w:multiLevelType w:val="hybridMultilevel"/>
    <w:tmpl w:val="87CE7E96"/>
    <w:lvl w:ilvl="0" w:tplc="0062F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E2ACC"/>
    <w:multiLevelType w:val="hybridMultilevel"/>
    <w:tmpl w:val="6EAC50C2"/>
    <w:lvl w:ilvl="0" w:tplc="209ECEF6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B97238"/>
    <w:multiLevelType w:val="hybridMultilevel"/>
    <w:tmpl w:val="3E70D68E"/>
    <w:lvl w:ilvl="0" w:tplc="FFFFFFFF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FE569D"/>
    <w:multiLevelType w:val="hybridMultilevel"/>
    <w:tmpl w:val="1E62F67A"/>
    <w:lvl w:ilvl="0" w:tplc="FFFFFFFF">
      <w:start w:val="4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5B78544D"/>
    <w:multiLevelType w:val="hybridMultilevel"/>
    <w:tmpl w:val="8A7A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72D81"/>
    <w:multiLevelType w:val="hybridMultilevel"/>
    <w:tmpl w:val="F3D84976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C6A0E68"/>
    <w:multiLevelType w:val="hybridMultilevel"/>
    <w:tmpl w:val="A546DF7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11ED4"/>
    <w:multiLevelType w:val="hybridMultilevel"/>
    <w:tmpl w:val="DA3855D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C7ED6"/>
    <w:multiLevelType w:val="hybridMultilevel"/>
    <w:tmpl w:val="A2B0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B668C"/>
    <w:multiLevelType w:val="hybridMultilevel"/>
    <w:tmpl w:val="5B727F96"/>
    <w:lvl w:ilvl="0" w:tplc="4F4440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E49325C"/>
    <w:multiLevelType w:val="hybridMultilevel"/>
    <w:tmpl w:val="ED441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40D58"/>
    <w:multiLevelType w:val="hybridMultilevel"/>
    <w:tmpl w:val="A5E01104"/>
    <w:lvl w:ilvl="0" w:tplc="AC2460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F00FB"/>
    <w:multiLevelType w:val="hybridMultilevel"/>
    <w:tmpl w:val="B21C4F2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346AB"/>
    <w:multiLevelType w:val="hybridMultilevel"/>
    <w:tmpl w:val="80AE0B78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9"/>
  </w:num>
  <w:num w:numId="5">
    <w:abstractNumId w:val="15"/>
  </w:num>
  <w:num w:numId="6">
    <w:abstractNumId w:val="14"/>
  </w:num>
  <w:num w:numId="7">
    <w:abstractNumId w:val="11"/>
  </w:num>
  <w:num w:numId="8">
    <w:abstractNumId w:val="17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21"/>
  </w:num>
  <w:num w:numId="15">
    <w:abstractNumId w:val="0"/>
  </w:num>
  <w:num w:numId="16">
    <w:abstractNumId w:val="22"/>
  </w:num>
  <w:num w:numId="17">
    <w:abstractNumId w:val="16"/>
  </w:num>
  <w:num w:numId="18">
    <w:abstractNumId w:val="1"/>
  </w:num>
  <w:num w:numId="19">
    <w:abstractNumId w:val="9"/>
  </w:num>
  <w:num w:numId="20">
    <w:abstractNumId w:val="6"/>
  </w:num>
  <w:num w:numId="21">
    <w:abstractNumId w:val="7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EF8"/>
    <w:rsid w:val="00010171"/>
    <w:rsid w:val="00012B31"/>
    <w:rsid w:val="0009461C"/>
    <w:rsid w:val="000D572E"/>
    <w:rsid w:val="000E76D1"/>
    <w:rsid w:val="00101DBA"/>
    <w:rsid w:val="00111D9B"/>
    <w:rsid w:val="00115950"/>
    <w:rsid w:val="00150B24"/>
    <w:rsid w:val="001639F6"/>
    <w:rsid w:val="0016755A"/>
    <w:rsid w:val="00171801"/>
    <w:rsid w:val="00172DF9"/>
    <w:rsid w:val="00193930"/>
    <w:rsid w:val="00196D6B"/>
    <w:rsid w:val="001B2CC9"/>
    <w:rsid w:val="001D5DB8"/>
    <w:rsid w:val="00203F20"/>
    <w:rsid w:val="00230DEB"/>
    <w:rsid w:val="00245A8D"/>
    <w:rsid w:val="00245AC4"/>
    <w:rsid w:val="00255EB4"/>
    <w:rsid w:val="00262A2B"/>
    <w:rsid w:val="002733AF"/>
    <w:rsid w:val="002737CB"/>
    <w:rsid w:val="002A551F"/>
    <w:rsid w:val="002E6B9D"/>
    <w:rsid w:val="003044B9"/>
    <w:rsid w:val="003442C9"/>
    <w:rsid w:val="00370903"/>
    <w:rsid w:val="003830D1"/>
    <w:rsid w:val="003842B6"/>
    <w:rsid w:val="003A677F"/>
    <w:rsid w:val="003B3760"/>
    <w:rsid w:val="004129EA"/>
    <w:rsid w:val="00414E6B"/>
    <w:rsid w:val="004203B3"/>
    <w:rsid w:val="00467A45"/>
    <w:rsid w:val="0049675C"/>
    <w:rsid w:val="004C4D9E"/>
    <w:rsid w:val="004E077D"/>
    <w:rsid w:val="004E0DAE"/>
    <w:rsid w:val="00500A14"/>
    <w:rsid w:val="005506A2"/>
    <w:rsid w:val="00553734"/>
    <w:rsid w:val="00566EB5"/>
    <w:rsid w:val="0057280F"/>
    <w:rsid w:val="00572C7F"/>
    <w:rsid w:val="005A3736"/>
    <w:rsid w:val="005D1AE5"/>
    <w:rsid w:val="005D7B57"/>
    <w:rsid w:val="005E35A1"/>
    <w:rsid w:val="005F3677"/>
    <w:rsid w:val="0060067C"/>
    <w:rsid w:val="0061051F"/>
    <w:rsid w:val="0061374F"/>
    <w:rsid w:val="0065095A"/>
    <w:rsid w:val="00661F9B"/>
    <w:rsid w:val="006858A2"/>
    <w:rsid w:val="006B7E7D"/>
    <w:rsid w:val="006C59E1"/>
    <w:rsid w:val="006D5364"/>
    <w:rsid w:val="006F7A2E"/>
    <w:rsid w:val="007075E5"/>
    <w:rsid w:val="00727B13"/>
    <w:rsid w:val="00733974"/>
    <w:rsid w:val="00733C03"/>
    <w:rsid w:val="00745E86"/>
    <w:rsid w:val="00752A22"/>
    <w:rsid w:val="00771511"/>
    <w:rsid w:val="00776FCC"/>
    <w:rsid w:val="00794566"/>
    <w:rsid w:val="00794F71"/>
    <w:rsid w:val="007B51DD"/>
    <w:rsid w:val="007E4060"/>
    <w:rsid w:val="007F2A6E"/>
    <w:rsid w:val="007F574F"/>
    <w:rsid w:val="007F67D5"/>
    <w:rsid w:val="00803474"/>
    <w:rsid w:val="00834D4D"/>
    <w:rsid w:val="0083518C"/>
    <w:rsid w:val="00837817"/>
    <w:rsid w:val="0088775A"/>
    <w:rsid w:val="008A13F1"/>
    <w:rsid w:val="008F288D"/>
    <w:rsid w:val="008F50B2"/>
    <w:rsid w:val="00907B36"/>
    <w:rsid w:val="009117CC"/>
    <w:rsid w:val="009133EC"/>
    <w:rsid w:val="00950B1A"/>
    <w:rsid w:val="00966F18"/>
    <w:rsid w:val="00982311"/>
    <w:rsid w:val="009E2232"/>
    <w:rsid w:val="009F62FD"/>
    <w:rsid w:val="00A32598"/>
    <w:rsid w:val="00A5504B"/>
    <w:rsid w:val="00AB605B"/>
    <w:rsid w:val="00AC55AC"/>
    <w:rsid w:val="00AE7673"/>
    <w:rsid w:val="00B1293D"/>
    <w:rsid w:val="00B21494"/>
    <w:rsid w:val="00B26E55"/>
    <w:rsid w:val="00B27AC5"/>
    <w:rsid w:val="00B3001F"/>
    <w:rsid w:val="00B32988"/>
    <w:rsid w:val="00B511D6"/>
    <w:rsid w:val="00B62C38"/>
    <w:rsid w:val="00B77358"/>
    <w:rsid w:val="00BA182F"/>
    <w:rsid w:val="00BB0B3B"/>
    <w:rsid w:val="00BB5B47"/>
    <w:rsid w:val="00BD443F"/>
    <w:rsid w:val="00BD5E56"/>
    <w:rsid w:val="00C30333"/>
    <w:rsid w:val="00C36D18"/>
    <w:rsid w:val="00C66D1B"/>
    <w:rsid w:val="00C83D0D"/>
    <w:rsid w:val="00D02B4D"/>
    <w:rsid w:val="00D07DC6"/>
    <w:rsid w:val="00D23C22"/>
    <w:rsid w:val="00D24E32"/>
    <w:rsid w:val="00D2548B"/>
    <w:rsid w:val="00D50D9C"/>
    <w:rsid w:val="00D5609F"/>
    <w:rsid w:val="00D703F0"/>
    <w:rsid w:val="00D72B2E"/>
    <w:rsid w:val="00D85E3D"/>
    <w:rsid w:val="00DA0406"/>
    <w:rsid w:val="00DA308E"/>
    <w:rsid w:val="00DB2EF8"/>
    <w:rsid w:val="00DF0B71"/>
    <w:rsid w:val="00E13F51"/>
    <w:rsid w:val="00E20D98"/>
    <w:rsid w:val="00E22338"/>
    <w:rsid w:val="00E346E3"/>
    <w:rsid w:val="00E35F56"/>
    <w:rsid w:val="00E364D2"/>
    <w:rsid w:val="00E40AD8"/>
    <w:rsid w:val="00E61112"/>
    <w:rsid w:val="00E82049"/>
    <w:rsid w:val="00EB5993"/>
    <w:rsid w:val="00ED3616"/>
    <w:rsid w:val="00EF1647"/>
    <w:rsid w:val="00EF7315"/>
    <w:rsid w:val="00F108CD"/>
    <w:rsid w:val="00F12F2E"/>
    <w:rsid w:val="00F41877"/>
    <w:rsid w:val="00F4188F"/>
    <w:rsid w:val="00F526B9"/>
    <w:rsid w:val="00F53C82"/>
    <w:rsid w:val="00F57A1B"/>
    <w:rsid w:val="00F9306E"/>
    <w:rsid w:val="00FA22D9"/>
    <w:rsid w:val="00FD3A90"/>
    <w:rsid w:val="00F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 strokecolor="#00b050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CC"/>
  </w:style>
  <w:style w:type="paragraph" w:styleId="1">
    <w:name w:val="heading 1"/>
    <w:basedOn w:val="a"/>
    <w:link w:val="10"/>
    <w:uiPriority w:val="9"/>
    <w:qFormat/>
    <w:rsid w:val="006F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6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E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E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067C"/>
    <w:pPr>
      <w:ind w:left="720"/>
      <w:contextualSpacing/>
    </w:pPr>
  </w:style>
  <w:style w:type="table" w:styleId="a8">
    <w:name w:val="Table Grid"/>
    <w:basedOn w:val="a1"/>
    <w:uiPriority w:val="59"/>
    <w:rsid w:val="00B6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E34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E34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3">
    <w:name w:val="Medium Shading 2 Accent 3"/>
    <w:basedOn w:val="a1"/>
    <w:uiPriority w:val="64"/>
    <w:rsid w:val="00E34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F7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D50D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6755A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4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0AD8"/>
  </w:style>
  <w:style w:type="paragraph" w:styleId="ac">
    <w:name w:val="footer"/>
    <w:basedOn w:val="a"/>
    <w:link w:val="ad"/>
    <w:uiPriority w:val="99"/>
    <w:semiHidden/>
    <w:unhideWhenUsed/>
    <w:rsid w:val="00E4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0AD8"/>
  </w:style>
  <w:style w:type="paragraph" w:customStyle="1" w:styleId="ConsPlusNormal">
    <w:name w:val="ConsPlusNormal"/>
    <w:rsid w:val="00BD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ntredaction-line">
    <w:name w:val="print_redaction-line"/>
    <w:basedOn w:val="a"/>
    <w:rsid w:val="00C36D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0E5D6-7F2B-4618-976E-C8E2BE19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4</cp:revision>
  <cp:lastPrinted>2017-06-30T10:39:00Z</cp:lastPrinted>
  <dcterms:created xsi:type="dcterms:W3CDTF">2020-10-12T09:49:00Z</dcterms:created>
  <dcterms:modified xsi:type="dcterms:W3CDTF">2020-10-16T11:10:00Z</dcterms:modified>
</cp:coreProperties>
</file>