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02" w:rsidRDefault="00D52702" w:rsidP="00D42F2C">
      <w:pPr>
        <w:ind w:left="5387"/>
        <w:jc w:val="both"/>
        <w:rPr>
          <w:sz w:val="24"/>
        </w:rPr>
      </w:pPr>
      <w:r>
        <w:rPr>
          <w:sz w:val="24"/>
        </w:rPr>
        <w:t>С изменениями от 21.02.2019 №378</w:t>
      </w:r>
      <w:r w:rsidR="00D42F2C">
        <w:rPr>
          <w:sz w:val="24"/>
        </w:rPr>
        <w:t>, от 14.10.2019 № 2500</w:t>
      </w:r>
      <w:r w:rsidR="00825EFB"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</w:t>
      </w:r>
    </w:p>
    <w:p w:rsidR="00D52702" w:rsidRDefault="00D52702" w:rsidP="00D52702">
      <w:pPr>
        <w:ind w:left="5664"/>
        <w:jc w:val="both"/>
        <w:rPr>
          <w:sz w:val="24"/>
        </w:rPr>
      </w:pPr>
    </w:p>
    <w:p w:rsidR="00D52702" w:rsidRDefault="00D52702" w:rsidP="00D42F2C">
      <w:pPr>
        <w:ind w:left="5387"/>
        <w:jc w:val="both"/>
        <w:rPr>
          <w:sz w:val="24"/>
        </w:rPr>
      </w:pPr>
      <w:r>
        <w:rPr>
          <w:sz w:val="24"/>
        </w:rPr>
        <w:t>Приложение к  постановлению</w:t>
      </w:r>
    </w:p>
    <w:p w:rsidR="00D52702" w:rsidRDefault="00D52702" w:rsidP="00D42F2C">
      <w:pPr>
        <w:ind w:left="5670" w:hanging="283"/>
        <w:jc w:val="both"/>
        <w:rPr>
          <w:sz w:val="24"/>
        </w:rPr>
      </w:pPr>
      <w:r>
        <w:rPr>
          <w:sz w:val="24"/>
        </w:rPr>
        <w:t xml:space="preserve">администрации города Урай </w:t>
      </w:r>
    </w:p>
    <w:p w:rsidR="00D52702" w:rsidRDefault="00D52702" w:rsidP="00D42F2C">
      <w:pPr>
        <w:ind w:left="5387"/>
        <w:jc w:val="both"/>
        <w:rPr>
          <w:sz w:val="24"/>
        </w:rPr>
      </w:pPr>
      <w:r>
        <w:rPr>
          <w:sz w:val="24"/>
        </w:rPr>
        <w:t>от 25.10.2012 №3362</w:t>
      </w:r>
    </w:p>
    <w:p w:rsidR="00D52702" w:rsidRDefault="00D52702" w:rsidP="00D52702">
      <w:pPr>
        <w:jc w:val="right"/>
        <w:rPr>
          <w:sz w:val="24"/>
        </w:rPr>
      </w:pPr>
    </w:p>
    <w:p w:rsidR="00D52702" w:rsidRDefault="00D52702" w:rsidP="00D52702">
      <w:pPr>
        <w:rPr>
          <w:sz w:val="24"/>
        </w:rPr>
      </w:pPr>
    </w:p>
    <w:p w:rsidR="00D52702" w:rsidRDefault="00D52702" w:rsidP="00D52702">
      <w:pPr>
        <w:jc w:val="center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Е Р Е Ч Е Н Ь</w:t>
      </w:r>
    </w:p>
    <w:p w:rsidR="00D52702" w:rsidRDefault="00D52702" w:rsidP="00D52702">
      <w:pPr>
        <w:jc w:val="center"/>
        <w:rPr>
          <w:sz w:val="24"/>
        </w:rPr>
      </w:pPr>
      <w:r>
        <w:rPr>
          <w:sz w:val="24"/>
        </w:rPr>
        <w:t xml:space="preserve">документов, необходимых для принятия граждан на учет   </w:t>
      </w:r>
    </w:p>
    <w:p w:rsidR="00D52702" w:rsidRDefault="00D52702" w:rsidP="00D52702">
      <w:pPr>
        <w:jc w:val="center"/>
        <w:rPr>
          <w:sz w:val="24"/>
        </w:rPr>
      </w:pPr>
      <w:proofErr w:type="gramStart"/>
      <w:r>
        <w:rPr>
          <w:sz w:val="24"/>
        </w:rPr>
        <w:t>в качестве нуждающихся в жилых помещениях</w:t>
      </w:r>
      <w:proofErr w:type="gramEnd"/>
    </w:p>
    <w:p w:rsidR="00D52702" w:rsidRDefault="00D52702" w:rsidP="00D52702">
      <w:pPr>
        <w:jc w:val="center"/>
        <w:rPr>
          <w:sz w:val="24"/>
        </w:rPr>
      </w:pPr>
    </w:p>
    <w:p w:rsidR="00D52702" w:rsidRDefault="00D52702" w:rsidP="00D52702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D52702" w:rsidRDefault="00D52702" w:rsidP="00D52702">
      <w:pPr>
        <w:tabs>
          <w:tab w:val="left" w:pos="-326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Документы, удостоверяющие личность гражданина и  членов его семьи (паспорт гражданина Российской Федерации, паспорт моряка, дипломатический паспорт, служебный паспорт), временный документ, удостоверяющий личность гражданина  Российской Федерации), свидетельство о рождении (для несовершеннолетних детей в возрасте до 14 лет).</w:t>
      </w:r>
      <w:proofErr w:type="gramEnd"/>
    </w:p>
    <w:p w:rsidR="00D52702" w:rsidRDefault="00D52702" w:rsidP="00D52702">
      <w:pPr>
        <w:tabs>
          <w:tab w:val="left" w:pos="-326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Документы, подтверждающие состав семьи гражданина (свидетельство о рождении, свидетельство о заключении брака, решение суда о признании членом семьи, копия поквартирной карточки).</w:t>
      </w:r>
    </w:p>
    <w:p w:rsidR="00D52702" w:rsidRDefault="00D52702" w:rsidP="00D52702">
      <w:pPr>
        <w:tabs>
          <w:tab w:val="left" w:pos="-326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Правоустанавливающие документы на жилое помещение, занимаемое гражданином и членами его семьи, права на которые не зарегистрированы в Едином государственном реестре прав на недвижимое имущество и сделок с ним, и которые не находятся в распоряжении администрации города Урай (договор найма, договор найма служебного жилого помещения, регистрационное удостоверение). </w:t>
      </w:r>
    </w:p>
    <w:p w:rsidR="00D52702" w:rsidRDefault="00D52702" w:rsidP="00D52702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Исключен. </w:t>
      </w:r>
    </w:p>
    <w:p w:rsidR="00D52702" w:rsidRDefault="00D52702" w:rsidP="00D52702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Правоустанавливающие документы на жилое помещение, занимаемое гражданином и членами его семьи, которые находятся в распоряжении администрации города Урай (договор социального найма, ордер, договор найма специализированного жилого помещения).</w:t>
      </w:r>
    </w:p>
    <w:p w:rsidR="00D52702" w:rsidRDefault="00D52702" w:rsidP="00D52702">
      <w:pPr>
        <w:tabs>
          <w:tab w:val="left" w:pos="-326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Документы, подтверждающие право гражданина на внеочередное предоставление жилого помещения по договору социального найма:</w:t>
      </w:r>
    </w:p>
    <w:p w:rsidR="00D52702" w:rsidRDefault="00D52702" w:rsidP="00D52702">
      <w:pPr>
        <w:tabs>
          <w:tab w:val="left" w:pos="-3261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sz w:val="24"/>
          <w:szCs w:val="24"/>
        </w:rPr>
        <w:tab/>
        <w:t>Справка о наличии тяжелых форм хронических заболеваний, при которых не возможно совместное проживание граждан в одной квартире.</w:t>
      </w:r>
    </w:p>
    <w:p w:rsidR="00D52702" w:rsidRDefault="00D52702" w:rsidP="00D52702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Выписка из Единого государственного реестра индивидуальных предпринимателей (либо справка об отсутствии сведений о регистрации гражданина и членов его семьи в качестве индивидуальных предпринимателей).</w:t>
      </w:r>
    </w:p>
    <w:p w:rsidR="00D52702" w:rsidRDefault="00D52702" w:rsidP="00D52702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Трудовая книжка (для неработающих граждан).</w:t>
      </w:r>
    </w:p>
    <w:p w:rsidR="00D52702" w:rsidRDefault="00D52702" w:rsidP="00D52702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Документы, подтверждающие все виды доходов гражданина и членов его семьи за последний календарный год, предшествующий началу года подачи заявления,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20.08.2003 №512: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>
        <w:rPr>
          <w:sz w:val="24"/>
          <w:szCs w:val="24"/>
        </w:rPr>
        <w:tab/>
        <w:t>Справка о доходах гражданина и членов его семьи по месту работы (службы).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>
        <w:rPr>
          <w:sz w:val="24"/>
          <w:szCs w:val="24"/>
        </w:rPr>
        <w:tab/>
        <w:t>Сведения о доходах лица, являющегося индивидуальным предпринимателем: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 по форме 3-НДФЛ;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б) по формам для специальных налоговых режимов, установленных законодательством о налогах и сборах.</w:t>
      </w:r>
    </w:p>
    <w:p w:rsidR="00D52702" w:rsidRDefault="00D52702" w:rsidP="00D5270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9.3.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Справка о размере стипендии (либо справки о том, что стипендия не выплачивается), выплачиваемой обучающимся в профессиональных образовательных </w:t>
      </w:r>
      <w:r>
        <w:rPr>
          <w:sz w:val="24"/>
          <w:szCs w:val="24"/>
        </w:rPr>
        <w:lastRenderedPageBreak/>
        <w:t>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отпуске</w:t>
      </w:r>
      <w:proofErr w:type="gramEnd"/>
      <w:r>
        <w:rPr>
          <w:sz w:val="24"/>
          <w:szCs w:val="24"/>
        </w:rPr>
        <w:t xml:space="preserve"> по медицинским показаниям.».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sz w:val="24"/>
          <w:szCs w:val="24"/>
        </w:rPr>
        <w:tab/>
        <w:t>Справка о размере пособия по беременности и родам.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>
        <w:rPr>
          <w:sz w:val="24"/>
          <w:szCs w:val="24"/>
        </w:rPr>
        <w:tab/>
        <w:t>Справка о размере единовременного пособия женщинам, вставшим на учет в медицинских учреждениях в ранние сроки беременности, состоящим в трудовых отношениях на условиях трудового договора.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>
        <w:rPr>
          <w:sz w:val="24"/>
          <w:szCs w:val="24"/>
        </w:rPr>
        <w:tab/>
        <w:t xml:space="preserve">Справка </w:t>
      </w:r>
      <w:proofErr w:type="gramStart"/>
      <w:r>
        <w:rPr>
          <w:sz w:val="24"/>
          <w:szCs w:val="24"/>
        </w:rPr>
        <w:t>о размере ежемесячного пособия на период отпуска по уходу за ребенком до достижения</w:t>
      </w:r>
      <w:proofErr w:type="gramEnd"/>
      <w:r>
        <w:rPr>
          <w:sz w:val="24"/>
          <w:szCs w:val="24"/>
        </w:rPr>
        <w:t xml:space="preserve"> им 1,5 лет гражданам, состоящим в трудовых отношениях на условиях трудового договора. 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>
        <w:rPr>
          <w:sz w:val="24"/>
          <w:szCs w:val="24"/>
        </w:rPr>
        <w:tab/>
        <w:t>Справка, содержащая информацию о выплатах за последний календарный год, предшествующий началу года подачи заявления, на гражданина и членов его семьи из органов социальной защиты населения.</w:t>
      </w:r>
    </w:p>
    <w:p w:rsidR="00D52702" w:rsidRDefault="00D52702" w:rsidP="00D52702">
      <w:pPr>
        <w:tabs>
          <w:tab w:val="left" w:pos="-3261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>
        <w:rPr>
          <w:sz w:val="24"/>
          <w:szCs w:val="24"/>
        </w:rPr>
        <w:tab/>
        <w:t>Справка о размере алиментов, полученных гражданином и членами его семьи.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>
        <w:rPr>
          <w:sz w:val="24"/>
          <w:szCs w:val="24"/>
        </w:rPr>
        <w:tab/>
        <w:t>Справка о размере выплаченной пенсии, компенсационных выплат и дополнительного ежемесячного материального обеспечения пенсионеров.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9.10. </w:t>
      </w:r>
      <w:r>
        <w:rPr>
          <w:sz w:val="24"/>
          <w:szCs w:val="24"/>
        </w:rPr>
        <w:tab/>
        <w:t>Справка о размере пособия по безработице, материальной помощи и иных выплат безработным гражданам (либо справка государственного учреждения службы занятости населения о том, что гражданин не состоит на учете в качестве ищущего работу).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9.11.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Справка о доходах от имущества, принадлежащего на праве собственности гражданину и членам его семьи (доходы от реализации и сдачи в аренду (наем) недвижимого и движимого имущества, транспортных и иных механических средств, средств переработки и хранения продуктов, доходы от реализации плодов и продукции, полученные при ведении личного подсобного хозяйства, занятии традиционными видами деятельности, за календарный год, предшествующий году подачи заявления, указанных</w:t>
      </w:r>
      <w:proofErr w:type="gramEnd"/>
      <w:r>
        <w:rPr>
          <w:sz w:val="24"/>
          <w:szCs w:val="24"/>
        </w:rPr>
        <w:t xml:space="preserve"> гражданином в заявлении о постановке на учет). </w:t>
      </w:r>
    </w:p>
    <w:p w:rsidR="00D52702" w:rsidRDefault="00D52702" w:rsidP="00D52702">
      <w:pPr>
        <w:tabs>
          <w:tab w:val="left" w:pos="1276"/>
        </w:tabs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9.12.Сведения о полученных доходах и произведенных расходах по форме, утвержденной приказом Департамента строительства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от 13.11.2015 №465-п «Об утверждении формы сведений о полученных доходах и произведенных расходах, предоставляемых гражданином», при учете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proofErr w:type="gramEnd"/>
      <w:r>
        <w:rPr>
          <w:sz w:val="24"/>
          <w:szCs w:val="24"/>
        </w:rPr>
        <w:t xml:space="preserve"> пчеловодства; занятия традиционными видами деятельности). </w:t>
      </w:r>
    </w:p>
    <w:p w:rsidR="00D52702" w:rsidRDefault="00D52702" w:rsidP="00D52702">
      <w:pPr>
        <w:pStyle w:val="ConsPlusNonformat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изменения.</w:t>
      </w:r>
      <w:proofErr w:type="gramEnd"/>
    </w:p>
    <w:p w:rsidR="00D52702" w:rsidRDefault="00D52702" w:rsidP="00D5270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  <w:t>Справка из органов, осуществляющих государственную регистрацию недвижимого имущества и сделок с ним (</w:t>
      </w:r>
      <w:proofErr w:type="spellStart"/>
      <w:r>
        <w:rPr>
          <w:sz w:val="24"/>
          <w:szCs w:val="24"/>
        </w:rPr>
        <w:t>Росреестр</w:t>
      </w:r>
      <w:proofErr w:type="spellEnd"/>
      <w:r>
        <w:rPr>
          <w:sz w:val="24"/>
          <w:szCs w:val="24"/>
        </w:rPr>
        <w:t xml:space="preserve">) о правах гражданина и членов его семьи на имевшиеся (имеющиеся) у  него  объекты  недвижимого имущества (в том числе на ранее существовавшее имя в случае его изменения). </w:t>
      </w:r>
    </w:p>
    <w:p w:rsidR="00D52702" w:rsidRDefault="00D52702" w:rsidP="00D5270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Справка о наличии либо отсутствии у гражданина и членов его семьи на праве собственности подлежащего налогообложению движимого (транспортных средств) имущества (Государственная инспекция по надзору за техническим состоянием самоходных машин и других видов техники, Министерство Российской Федерации по делам гражданской обороны, чрезвычайным ситуациям и ликвидации последствий стихийных бедствий, Министерство внутренних дел Российской Федерации).</w:t>
      </w:r>
      <w:proofErr w:type="gramEnd"/>
    </w:p>
    <w:p w:rsidR="00D52702" w:rsidRDefault="00D52702" w:rsidP="00D52702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>
        <w:rPr>
          <w:sz w:val="24"/>
          <w:szCs w:val="24"/>
        </w:rPr>
        <w:tab/>
        <w:t>Документы, оформленные в соответствии с законодательством об оценочной деятельности (акты оценки), подтверждающие сведения о стоимости принадлежащего на правах собственности гражданину и членам его семьи налогооблагаемого движимого и недвижимого имущества.</w:t>
      </w:r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Документы, подтверждающие ведение личного подсобного хозяйства»:</w:t>
      </w:r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14.1.Выписка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учета граждан о ведении личного подсобного хозяйства по месту жительства. </w:t>
      </w:r>
    </w:p>
    <w:p w:rsidR="00D52702" w:rsidRDefault="00D52702" w:rsidP="00D52702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proofErr w:type="gramStart"/>
      <w:r>
        <w:rPr>
          <w:sz w:val="24"/>
          <w:szCs w:val="24"/>
        </w:rPr>
        <w:t>В случае отсутствия сведений о личном подсобном хозяйстве в органе местного самоуправления – сведения, указанные гражданином при подаче заявления о постановке на учет в качестве нуждающихся в жилых помещениях, предоставляемых по договорам социального найма.</w:t>
      </w:r>
      <w:proofErr w:type="gramEnd"/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Документы, подтверждающие занятие гражданином и (или) членами его семьи традиционными видами деятельности:</w:t>
      </w:r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15.1. Справка из соответствующего подразделения государственной ветеринарной службы Российской Федерации о наличии у гражданина оленей и (или) лошадей.</w:t>
      </w:r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15.2. Копии разрешений на добычу объектов животного мира.</w:t>
      </w:r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15.3.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лица.</w:t>
      </w:r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15.4. Выписка из Реестра </w:t>
      </w:r>
      <w:proofErr w:type="gramStart"/>
      <w:r>
        <w:rPr>
          <w:sz w:val="24"/>
          <w:szCs w:val="24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rPr>
          <w:sz w:val="24"/>
          <w:szCs w:val="24"/>
        </w:rPr>
        <w:t xml:space="preserve"> в Ханты-Мансийском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>.</w:t>
      </w:r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15.5. 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территории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.».</w:t>
      </w:r>
    </w:p>
    <w:p w:rsidR="00D52702" w:rsidRDefault="00D52702" w:rsidP="00D5270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документы, указанные в пунктах 1 – 3,</w:t>
      </w:r>
      <w:r w:rsidR="00247A08">
        <w:rPr>
          <w:sz w:val="24"/>
          <w:szCs w:val="24"/>
        </w:rPr>
        <w:t xml:space="preserve"> 6, 8, подпункте  9.1,</w:t>
      </w:r>
      <w:r>
        <w:rPr>
          <w:sz w:val="24"/>
          <w:szCs w:val="24"/>
        </w:rPr>
        <w:t xml:space="preserve"> подпункта 9.2, подпунктах 9.3</w:t>
      </w:r>
      <w:r w:rsidR="00247A08">
        <w:rPr>
          <w:sz w:val="24"/>
          <w:szCs w:val="24"/>
        </w:rPr>
        <w:t xml:space="preserve"> </w:t>
      </w:r>
      <w:r>
        <w:rPr>
          <w:sz w:val="24"/>
          <w:szCs w:val="24"/>
        </w:rPr>
        <w:t>– 9.6, 9.8, 9.11, 9.12 пункта 9, пункт</w:t>
      </w:r>
      <w:r w:rsidR="00247A08">
        <w:rPr>
          <w:sz w:val="24"/>
          <w:szCs w:val="24"/>
        </w:rPr>
        <w:t>е</w:t>
      </w:r>
      <w:r>
        <w:rPr>
          <w:sz w:val="24"/>
          <w:szCs w:val="24"/>
        </w:rPr>
        <w:t xml:space="preserve"> 13,  подпункте 14.2 пункта 14</w:t>
      </w:r>
      <w:r w:rsidR="00247A08">
        <w:rPr>
          <w:sz w:val="24"/>
          <w:szCs w:val="24"/>
        </w:rPr>
        <w:t>, подпункте 15.3 пункта 15,</w:t>
      </w:r>
      <w:r>
        <w:rPr>
          <w:sz w:val="24"/>
          <w:szCs w:val="24"/>
        </w:rPr>
        <w:t xml:space="preserve"> предоставляются заявителем самостоятельно. </w:t>
      </w:r>
    </w:p>
    <w:p w:rsidR="00D52702" w:rsidRDefault="00D52702" w:rsidP="00D52702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Документы, у</w:t>
      </w:r>
      <w:r w:rsidR="00247A08">
        <w:rPr>
          <w:sz w:val="24"/>
          <w:szCs w:val="24"/>
        </w:rPr>
        <w:t>казанные в пунктах 5, 7,</w:t>
      </w:r>
      <w:r>
        <w:rPr>
          <w:sz w:val="24"/>
          <w:szCs w:val="24"/>
        </w:rPr>
        <w:t xml:space="preserve"> подпунктах 9.7, 9.9, 9.10 пункта 9,</w:t>
      </w:r>
      <w:r w:rsidR="00247A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пунктах </w:t>
      </w:r>
      <w:r w:rsidR="00247A08">
        <w:rPr>
          <w:sz w:val="24"/>
          <w:szCs w:val="24"/>
        </w:rPr>
        <w:t xml:space="preserve">10, </w:t>
      </w:r>
      <w:r>
        <w:rPr>
          <w:sz w:val="24"/>
          <w:szCs w:val="24"/>
        </w:rPr>
        <w:t>11, 12,  подпункте</w:t>
      </w:r>
      <w:r w:rsidR="00247A08">
        <w:rPr>
          <w:sz w:val="24"/>
          <w:szCs w:val="24"/>
        </w:rPr>
        <w:t xml:space="preserve"> </w:t>
      </w:r>
      <w:r>
        <w:rPr>
          <w:sz w:val="24"/>
          <w:szCs w:val="24"/>
        </w:rPr>
        <w:t>14.1 пункта 14, подпунктах  15.1</w:t>
      </w:r>
      <w:r w:rsidR="00247A08">
        <w:rPr>
          <w:sz w:val="24"/>
          <w:szCs w:val="24"/>
        </w:rPr>
        <w:t>, 15.2, 15.4, 1</w:t>
      </w:r>
      <w:r>
        <w:rPr>
          <w:sz w:val="24"/>
          <w:szCs w:val="24"/>
        </w:rPr>
        <w:t>5.5 пункта 15</w:t>
      </w:r>
      <w:r w:rsidR="00247A08">
        <w:rPr>
          <w:sz w:val="24"/>
          <w:szCs w:val="24"/>
        </w:rPr>
        <w:t>, пункте 16,</w:t>
      </w:r>
      <w:r>
        <w:rPr>
          <w:sz w:val="24"/>
          <w:szCs w:val="24"/>
        </w:rPr>
        <w:t xml:space="preserve"> заявитель вправе предоставить по собственной инициативе; если указанные в настоящем абзаце документы не предоставлены заявителем, они запрашиваются в порядке информационного межведомственного взаимодействия.</w:t>
      </w:r>
      <w:proofErr w:type="gramEnd"/>
    </w:p>
    <w:p w:rsidR="00D52702" w:rsidRDefault="00D52702" w:rsidP="00D52702"/>
    <w:p w:rsidR="00D52702" w:rsidRDefault="00D52702" w:rsidP="00665E79">
      <w:pPr>
        <w:jc w:val="both"/>
        <w:rPr>
          <w:sz w:val="24"/>
        </w:rPr>
      </w:pPr>
    </w:p>
    <w:p w:rsidR="00D52702" w:rsidRDefault="00D52702" w:rsidP="00665E79">
      <w:pPr>
        <w:jc w:val="both"/>
        <w:rPr>
          <w:sz w:val="24"/>
        </w:rPr>
      </w:pPr>
    </w:p>
    <w:p w:rsidR="00D52702" w:rsidRDefault="00D52702" w:rsidP="00665E79">
      <w:pPr>
        <w:jc w:val="both"/>
        <w:rPr>
          <w:sz w:val="24"/>
        </w:rPr>
      </w:pPr>
    </w:p>
    <w:p w:rsidR="00D52702" w:rsidRDefault="00D52702" w:rsidP="00665E79">
      <w:pPr>
        <w:jc w:val="both"/>
        <w:rPr>
          <w:sz w:val="24"/>
        </w:rPr>
      </w:pPr>
    </w:p>
    <w:p w:rsidR="00D52702" w:rsidRDefault="00D52702" w:rsidP="00665E79">
      <w:pPr>
        <w:jc w:val="both"/>
        <w:rPr>
          <w:sz w:val="24"/>
        </w:rPr>
      </w:pPr>
    </w:p>
    <w:p w:rsidR="00D52702" w:rsidRDefault="00D52702" w:rsidP="00665E79">
      <w:pPr>
        <w:jc w:val="both"/>
        <w:rPr>
          <w:sz w:val="24"/>
        </w:rPr>
      </w:pPr>
    </w:p>
    <w:p w:rsidR="00D52702" w:rsidRDefault="00D52702" w:rsidP="00665E79">
      <w:pPr>
        <w:jc w:val="both"/>
        <w:rPr>
          <w:sz w:val="24"/>
        </w:rPr>
      </w:pPr>
    </w:p>
    <w:p w:rsidR="00D52702" w:rsidRDefault="00D52702" w:rsidP="00665E79">
      <w:pPr>
        <w:jc w:val="both"/>
        <w:rPr>
          <w:sz w:val="24"/>
        </w:rPr>
      </w:pPr>
    </w:p>
    <w:p w:rsidR="00D52702" w:rsidRDefault="00D52702" w:rsidP="00665E79">
      <w:pPr>
        <w:jc w:val="both"/>
        <w:rPr>
          <w:sz w:val="24"/>
        </w:rPr>
      </w:pPr>
    </w:p>
    <w:p w:rsidR="00D52702" w:rsidRDefault="00D52702" w:rsidP="00665E79">
      <w:pPr>
        <w:jc w:val="both"/>
        <w:rPr>
          <w:sz w:val="24"/>
        </w:rPr>
      </w:pPr>
    </w:p>
    <w:p w:rsidR="00D52702" w:rsidRDefault="00D52702" w:rsidP="00665E79">
      <w:pPr>
        <w:jc w:val="both"/>
        <w:rPr>
          <w:sz w:val="24"/>
        </w:rPr>
      </w:pPr>
    </w:p>
    <w:p w:rsidR="00D52702" w:rsidRDefault="00D52702" w:rsidP="00665E79">
      <w:pPr>
        <w:jc w:val="both"/>
        <w:rPr>
          <w:sz w:val="24"/>
        </w:rPr>
      </w:pPr>
    </w:p>
    <w:p w:rsidR="00D52702" w:rsidRDefault="00D52702" w:rsidP="00665E79">
      <w:pPr>
        <w:jc w:val="both"/>
        <w:rPr>
          <w:sz w:val="24"/>
        </w:rPr>
      </w:pPr>
    </w:p>
    <w:p w:rsidR="00850814" w:rsidRDefault="00850814" w:rsidP="00665E79">
      <w:pPr>
        <w:jc w:val="both"/>
        <w:rPr>
          <w:sz w:val="24"/>
        </w:rPr>
      </w:pPr>
    </w:p>
    <w:p w:rsidR="00850814" w:rsidRDefault="00850814" w:rsidP="00665E79">
      <w:pPr>
        <w:jc w:val="both"/>
        <w:rPr>
          <w:sz w:val="24"/>
        </w:rPr>
      </w:pPr>
    </w:p>
    <w:p w:rsidR="00850814" w:rsidRDefault="00850814" w:rsidP="00665E79">
      <w:pPr>
        <w:jc w:val="both"/>
        <w:rPr>
          <w:sz w:val="24"/>
        </w:rPr>
      </w:pPr>
    </w:p>
    <w:p w:rsidR="00D52702" w:rsidRDefault="00D52702" w:rsidP="00665E79">
      <w:pPr>
        <w:jc w:val="both"/>
        <w:rPr>
          <w:sz w:val="24"/>
        </w:rPr>
      </w:pPr>
    </w:p>
    <w:p w:rsidR="00825EFB" w:rsidRDefault="00825EFB" w:rsidP="00D52702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Приложение к  постановлению</w:t>
      </w:r>
    </w:p>
    <w:p w:rsidR="00825EFB" w:rsidRDefault="00825EFB" w:rsidP="00825EFB">
      <w:pPr>
        <w:ind w:left="5670"/>
        <w:jc w:val="both"/>
        <w:rPr>
          <w:sz w:val="24"/>
        </w:rPr>
      </w:pPr>
      <w:r>
        <w:rPr>
          <w:sz w:val="24"/>
        </w:rPr>
        <w:t xml:space="preserve">администрации города Урай </w:t>
      </w:r>
    </w:p>
    <w:p w:rsidR="00825EFB" w:rsidRDefault="00825EFB" w:rsidP="00825EFB">
      <w:pPr>
        <w:ind w:left="5670"/>
        <w:jc w:val="both"/>
        <w:rPr>
          <w:sz w:val="24"/>
        </w:rPr>
      </w:pPr>
      <w:r>
        <w:rPr>
          <w:sz w:val="24"/>
        </w:rPr>
        <w:t>от 25.10.2012 №3362</w:t>
      </w:r>
    </w:p>
    <w:p w:rsidR="00825EFB" w:rsidRDefault="00825EFB" w:rsidP="00825EFB">
      <w:pPr>
        <w:jc w:val="right"/>
        <w:rPr>
          <w:sz w:val="24"/>
        </w:rPr>
      </w:pPr>
    </w:p>
    <w:p w:rsidR="00825EFB" w:rsidRDefault="00825EFB" w:rsidP="00825EFB">
      <w:pPr>
        <w:rPr>
          <w:sz w:val="24"/>
        </w:rPr>
      </w:pPr>
    </w:p>
    <w:p w:rsidR="00825EFB" w:rsidRDefault="00825EFB" w:rsidP="00825EFB">
      <w:pPr>
        <w:jc w:val="center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Е Р Е Ч Е Н Ь</w:t>
      </w:r>
    </w:p>
    <w:p w:rsidR="00825EFB" w:rsidRDefault="00825EFB" w:rsidP="00825EFB">
      <w:pPr>
        <w:jc w:val="center"/>
        <w:rPr>
          <w:sz w:val="24"/>
        </w:rPr>
      </w:pPr>
      <w:r>
        <w:rPr>
          <w:sz w:val="24"/>
        </w:rPr>
        <w:t xml:space="preserve">документов, необходимых для принятия граждан на учет   </w:t>
      </w:r>
    </w:p>
    <w:p w:rsidR="00825EFB" w:rsidRDefault="00825EFB" w:rsidP="00825EFB">
      <w:pPr>
        <w:jc w:val="center"/>
        <w:rPr>
          <w:sz w:val="24"/>
        </w:rPr>
      </w:pPr>
      <w:proofErr w:type="gramStart"/>
      <w:r>
        <w:rPr>
          <w:sz w:val="24"/>
        </w:rPr>
        <w:t>в качестве нуждающихся в жилых помещениях</w:t>
      </w:r>
      <w:proofErr w:type="gramEnd"/>
    </w:p>
    <w:p w:rsidR="00825EFB" w:rsidRDefault="00825EFB" w:rsidP="00825EFB">
      <w:pPr>
        <w:jc w:val="center"/>
        <w:rPr>
          <w:sz w:val="24"/>
        </w:rPr>
      </w:pPr>
    </w:p>
    <w:p w:rsidR="00825EFB" w:rsidRDefault="00825EFB" w:rsidP="00825EFB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825EFB" w:rsidRDefault="00825EFB" w:rsidP="00825EFB">
      <w:pPr>
        <w:tabs>
          <w:tab w:val="left" w:pos="-326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Документы, удостоверяющие личность гражданина и  членов его семьи (паспорт гражданина Российской Федерации, паспорт моряка, дипломатический паспорт, служебный паспорт), временный документ, удостоверяющий личность гражданина  Российской Федерации), свидетельство о рождении (для несовершеннолетних детей в возрасте до 14 лет).</w:t>
      </w:r>
      <w:proofErr w:type="gramEnd"/>
    </w:p>
    <w:p w:rsidR="00825EFB" w:rsidRDefault="00825EFB" w:rsidP="00825EFB">
      <w:pPr>
        <w:tabs>
          <w:tab w:val="left" w:pos="-326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Документы, подтверждающие состав семьи гражданина (свидетельство о рождении, свидетельство о заключении брака, решение суда о признании членом семьи, копия поквартирной карточки).</w:t>
      </w:r>
    </w:p>
    <w:p w:rsidR="00825EFB" w:rsidRDefault="00825EFB" w:rsidP="00825EFB">
      <w:pPr>
        <w:tabs>
          <w:tab w:val="left" w:pos="-326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Правоустанавливающие документы на жилое помещение, занимаемое гражданином и членами его семьи, права на которые не зарегистрированы в Едином государственном реестре прав на недвижимое имущество и сделок с ним, и которые не находятся в распоряжении администрации города Урай (договор найма, договор найма служебного жилого помещения, регистрационное удостоверение). </w:t>
      </w:r>
    </w:p>
    <w:p w:rsidR="00825EFB" w:rsidRDefault="00825EFB" w:rsidP="00825EFB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Правоустанавливающие документы на жилое помещение, занимаемое гражданином и членами его семьи, права на которые зарегистрированы в Едином государственном реестре прав на недвижимое имущество и сделок с ним (свидетельство о   регистрации права, либо справка о содержании правоустанавливающего документа). </w:t>
      </w:r>
    </w:p>
    <w:p w:rsidR="00825EFB" w:rsidRDefault="00825EFB" w:rsidP="00825EFB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Правоустанавливающие документы на жилое помещение, занимаемое гражданином и членами его семьи, которые находятся в распоряжении администрации города Урай (договор социального найма, ордер, договор найма специализированного жилого помещения).</w:t>
      </w:r>
    </w:p>
    <w:p w:rsidR="00825EFB" w:rsidRDefault="00825EFB" w:rsidP="00825EFB">
      <w:pPr>
        <w:tabs>
          <w:tab w:val="left" w:pos="-326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Документы, подтверждающие право гражданина на внеочередное предоставление жилого помещения по договору социального найма:</w:t>
      </w:r>
    </w:p>
    <w:p w:rsidR="00825EFB" w:rsidRDefault="00825EFB" w:rsidP="00825EFB">
      <w:pPr>
        <w:tabs>
          <w:tab w:val="left" w:pos="-3261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sz w:val="24"/>
          <w:szCs w:val="24"/>
        </w:rPr>
        <w:tab/>
        <w:t>Справка о наличии тяжелых форм хронических заболеваний, при которых не возможно совместное проживание граждан в одной квартире.</w:t>
      </w:r>
    </w:p>
    <w:p w:rsidR="00825EFB" w:rsidRDefault="00825EFB" w:rsidP="00825EFB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Выписка из Единого государственного реестра индивидуальных предпринимателей (либо справка об отсутствии сведений о регистрации гражданина и членов его семьи в качестве индивидуальных предпринимателей).</w:t>
      </w:r>
    </w:p>
    <w:p w:rsidR="00825EFB" w:rsidRDefault="00825EFB" w:rsidP="00825EFB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Трудовая книжка (для неработающих граждан).</w:t>
      </w:r>
    </w:p>
    <w:p w:rsidR="00825EFB" w:rsidRDefault="00825EFB" w:rsidP="00825EFB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Документы, подтверждающие все виды доходов гражданина и членов его семьи за последний календарный год, предшествующий началу года подачи заявления,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20.08.2003 №512:</w:t>
      </w:r>
    </w:p>
    <w:p w:rsidR="00825EFB" w:rsidRDefault="00825EFB" w:rsidP="00825EFB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>
        <w:rPr>
          <w:sz w:val="24"/>
          <w:szCs w:val="24"/>
        </w:rPr>
        <w:tab/>
        <w:t>Справка о доходах гражданина и членов его семьи по месту работы (службы).</w:t>
      </w:r>
    </w:p>
    <w:p w:rsidR="00825EFB" w:rsidRDefault="00825EFB" w:rsidP="00825EFB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>
        <w:rPr>
          <w:sz w:val="24"/>
          <w:szCs w:val="24"/>
        </w:rPr>
        <w:tab/>
        <w:t>Сведения о доходах лица, являющегося индивидуальным предпринимателем:</w:t>
      </w:r>
    </w:p>
    <w:p w:rsidR="00825EFB" w:rsidRDefault="00825EFB" w:rsidP="00825EFB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 по форме 3-НДФЛ;</w:t>
      </w:r>
    </w:p>
    <w:p w:rsidR="00825EFB" w:rsidRDefault="00825EFB" w:rsidP="00825EFB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б) по формам для специальных налоговых режимов, установленных законодательством о налогах и сборах.</w:t>
      </w:r>
    </w:p>
    <w:p w:rsidR="00825EFB" w:rsidRDefault="00825EFB" w:rsidP="00825EF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9.3.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Справка о размере стипендии (либо справки о том, что стипендия не выплачивается),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отпуске</w:t>
      </w:r>
      <w:proofErr w:type="gramEnd"/>
      <w:r>
        <w:rPr>
          <w:sz w:val="24"/>
          <w:szCs w:val="24"/>
        </w:rPr>
        <w:t xml:space="preserve"> по медицинским показаниям.».</w:t>
      </w:r>
    </w:p>
    <w:p w:rsidR="00825EFB" w:rsidRDefault="00825EFB" w:rsidP="00825EFB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sz w:val="24"/>
          <w:szCs w:val="24"/>
        </w:rPr>
        <w:tab/>
        <w:t>Справка о размере пособия по беременности и родам.</w:t>
      </w:r>
    </w:p>
    <w:p w:rsidR="00825EFB" w:rsidRDefault="00825EFB" w:rsidP="00825EFB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>
        <w:rPr>
          <w:sz w:val="24"/>
          <w:szCs w:val="24"/>
        </w:rPr>
        <w:tab/>
        <w:t>Справка о размере единовременного пособия женщинам, вставшим на учет в медицинских учреждениях в ранние сроки беременности, состоящим в трудовых отношениях на условиях трудового договора.</w:t>
      </w:r>
    </w:p>
    <w:p w:rsidR="00825EFB" w:rsidRDefault="00825EFB" w:rsidP="00825EFB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>
        <w:rPr>
          <w:sz w:val="24"/>
          <w:szCs w:val="24"/>
        </w:rPr>
        <w:tab/>
        <w:t xml:space="preserve">Справка </w:t>
      </w:r>
      <w:proofErr w:type="gramStart"/>
      <w:r>
        <w:rPr>
          <w:sz w:val="24"/>
          <w:szCs w:val="24"/>
        </w:rPr>
        <w:t>о размере ежемесячного пособия на период отпуска по уходу за ребенком до достижения</w:t>
      </w:r>
      <w:proofErr w:type="gramEnd"/>
      <w:r>
        <w:rPr>
          <w:sz w:val="24"/>
          <w:szCs w:val="24"/>
        </w:rPr>
        <w:t xml:space="preserve"> им 1,5 лет гражданам, состоящим в трудовых отношениях на условиях трудового договора. </w:t>
      </w:r>
    </w:p>
    <w:p w:rsidR="00825EFB" w:rsidRDefault="00825EFB" w:rsidP="00825EFB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>
        <w:rPr>
          <w:sz w:val="24"/>
          <w:szCs w:val="24"/>
        </w:rPr>
        <w:tab/>
        <w:t>Справка, содержащая информацию о выплатах за последний календарный год, предшествующий началу года подачи заявления, на гражданина и членов его семьи из органов социальной защиты населения.</w:t>
      </w:r>
    </w:p>
    <w:p w:rsidR="00825EFB" w:rsidRDefault="00825EFB" w:rsidP="00825EFB">
      <w:pPr>
        <w:tabs>
          <w:tab w:val="left" w:pos="-3261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>
        <w:rPr>
          <w:sz w:val="24"/>
          <w:szCs w:val="24"/>
        </w:rPr>
        <w:tab/>
        <w:t>Справка о размере алиментов, полученных гражданином и членами его семьи.</w:t>
      </w:r>
    </w:p>
    <w:p w:rsidR="00825EFB" w:rsidRDefault="00825EFB" w:rsidP="00825EFB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>
        <w:rPr>
          <w:sz w:val="24"/>
          <w:szCs w:val="24"/>
        </w:rPr>
        <w:tab/>
        <w:t>Справка о размере выплаченной пенсии, компенсационных выплат и дополнительного ежемесячного материального обеспечения пенсионеров.</w:t>
      </w:r>
    </w:p>
    <w:p w:rsidR="00825EFB" w:rsidRDefault="00825EFB" w:rsidP="00825EFB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9.10. </w:t>
      </w:r>
      <w:r>
        <w:rPr>
          <w:sz w:val="24"/>
          <w:szCs w:val="24"/>
        </w:rPr>
        <w:tab/>
        <w:t>Справка о размере пособия по безработице, материальной помощи и иных выплат безработным гражданам (либо справка государственного учреждения службы занятости населения о том, что гражданин не состоит на учете в качестве ищущего работу).</w:t>
      </w:r>
    </w:p>
    <w:p w:rsidR="00825EFB" w:rsidRDefault="00825EFB" w:rsidP="00825EFB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9.11.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Справка о доходах от имущества, принадлежащего на праве собственности гражданину и членам его семьи (доходы от реализации и сдачи в аренду (наем) недвижимого и движимого имущества, транспортных и иных механических средств, средств переработки и хранения продуктов, доходы от реализации плодов и продукции, полученные при ведении личного подсобного хозяйства, занятии традиционными видами деятельности, за календарный год, предшествующий году подачи заявления, указанных</w:t>
      </w:r>
      <w:proofErr w:type="gramEnd"/>
      <w:r>
        <w:rPr>
          <w:sz w:val="24"/>
          <w:szCs w:val="24"/>
        </w:rPr>
        <w:t xml:space="preserve"> гражданином в заявлении о постановке на учет). </w:t>
      </w:r>
    </w:p>
    <w:p w:rsidR="00825EFB" w:rsidRDefault="00825EFB" w:rsidP="00825EFB">
      <w:pPr>
        <w:tabs>
          <w:tab w:val="left" w:pos="1276"/>
        </w:tabs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9.12.Сведения о полученных доходах и произведенных расходах по форме, утвержденной приказом Департамента строительства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от 30.11.2015 №465-п «Об утверждении формы сведений о полученных доходах и произведенных расходах, предоставляемых гражданином», при учете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proofErr w:type="gramEnd"/>
      <w:r>
        <w:rPr>
          <w:sz w:val="24"/>
          <w:szCs w:val="24"/>
        </w:rPr>
        <w:t xml:space="preserve"> пчеловодства; занятия традиционными видами деятельности). </w:t>
      </w:r>
    </w:p>
    <w:p w:rsidR="00825EFB" w:rsidRDefault="00825EFB" w:rsidP="00825EFB">
      <w:pPr>
        <w:pStyle w:val="ConsPlusNonformat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изменения.</w:t>
      </w:r>
      <w:proofErr w:type="gramEnd"/>
    </w:p>
    <w:p w:rsidR="00825EFB" w:rsidRDefault="00825EFB" w:rsidP="00825EF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  <w:t>Справка из органов, осуществляющих государственную регистрацию недвижимого имущества и сделок с ним (</w:t>
      </w:r>
      <w:proofErr w:type="spellStart"/>
      <w:r>
        <w:rPr>
          <w:sz w:val="24"/>
          <w:szCs w:val="24"/>
        </w:rPr>
        <w:t>Росреестр</w:t>
      </w:r>
      <w:proofErr w:type="spellEnd"/>
      <w:r>
        <w:rPr>
          <w:sz w:val="24"/>
          <w:szCs w:val="24"/>
        </w:rPr>
        <w:t xml:space="preserve">) о правах гражданина и членов его семьи на имевшиеся (имеющиеся) у  него  объекты  недвижимого имущества (в том числе на ранее существовавшее имя в случае его изменения). </w:t>
      </w:r>
    </w:p>
    <w:p w:rsidR="00825EFB" w:rsidRDefault="00825EFB" w:rsidP="00825EF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Справка о наличии либо отсутствии у гражданина и членов его семьи на праве собственности подлежащего налогообложению движимого (транспортных средств) имущества (Государственная инспекция по надзору за техническим состоянием самоходных машин и других видов техники, Министерство Российской Федерации по </w:t>
      </w:r>
      <w:r>
        <w:rPr>
          <w:sz w:val="24"/>
          <w:szCs w:val="24"/>
        </w:rPr>
        <w:lastRenderedPageBreak/>
        <w:t>делам гражданской обороны, чрезвычайным ситуациям и ликвидации последствий стихийных бедствий, Министерство внутренних дел Российской Федерации).</w:t>
      </w:r>
      <w:proofErr w:type="gramEnd"/>
    </w:p>
    <w:p w:rsidR="00825EFB" w:rsidRDefault="00825EFB" w:rsidP="00825EF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  <w:t>Документы, оформленные в соответствии с законодательством об оценочной деятельности (акты оценки), подтверждающие сведения о стоимости принадлежащего на правах собственности гражданину и членам его семьи налогооблагаемого движимого и недвижимого имущества.</w:t>
      </w:r>
    </w:p>
    <w:p w:rsidR="00825EFB" w:rsidRDefault="00825EFB" w:rsidP="00825E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Документы, подтверждающие ведение личного подсобного хозяйства»:</w:t>
      </w:r>
    </w:p>
    <w:p w:rsidR="00825EFB" w:rsidRDefault="00825EFB" w:rsidP="00825E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14.1.Выписка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учета граждан о ведении личного подсобного хозяйства по месту жительства. </w:t>
      </w:r>
    </w:p>
    <w:p w:rsidR="00825EFB" w:rsidRDefault="00825EFB" w:rsidP="00825EFB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proofErr w:type="gramStart"/>
      <w:r>
        <w:rPr>
          <w:sz w:val="24"/>
          <w:szCs w:val="24"/>
        </w:rPr>
        <w:t>В случае отсутствия сведений о личном подсобном хозяйстве в органе местного самоуправления – сведения, указанные гражданином при подаче заявления о постановке на учет в качестве нуждающихся в жилых помещениях, предоставляемых по договорам социального найма.</w:t>
      </w:r>
      <w:proofErr w:type="gramEnd"/>
    </w:p>
    <w:p w:rsidR="00825EFB" w:rsidRDefault="00825EFB" w:rsidP="00825E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Документы, подтверждающие занятие гражданином и (или) членами его семьи традиционными видами деятельности:</w:t>
      </w:r>
    </w:p>
    <w:p w:rsidR="00825EFB" w:rsidRDefault="00825EFB" w:rsidP="00825E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15.1. Справка из соответствующего подразделения государственной ветеринарной службы Российской Федерации о наличии у гражданина оленей и (или) лошадей.</w:t>
      </w:r>
    </w:p>
    <w:p w:rsidR="00825EFB" w:rsidRDefault="00825EFB" w:rsidP="00825E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15.2. Копии разрешений на добычу объектов животного мира.</w:t>
      </w:r>
    </w:p>
    <w:p w:rsidR="00825EFB" w:rsidRDefault="00825EFB" w:rsidP="00825E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15.3.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лица.</w:t>
      </w:r>
    </w:p>
    <w:p w:rsidR="00825EFB" w:rsidRDefault="00825EFB" w:rsidP="00825E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15.4. Выписка из Реестра </w:t>
      </w:r>
      <w:proofErr w:type="gramStart"/>
      <w:r>
        <w:rPr>
          <w:sz w:val="24"/>
          <w:szCs w:val="24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rPr>
          <w:sz w:val="24"/>
          <w:szCs w:val="24"/>
        </w:rPr>
        <w:t xml:space="preserve"> в Ханты-Мансийском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>.</w:t>
      </w:r>
    </w:p>
    <w:p w:rsidR="00825EFB" w:rsidRDefault="00825EFB" w:rsidP="00825E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15.5. 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территории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.».</w:t>
      </w:r>
    </w:p>
    <w:p w:rsidR="00825EFB" w:rsidRDefault="00825EFB" w:rsidP="00825E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документы, указанные в пунктах 1 – 4, 6, 8, подпункте  9.1 пункте «б» подпункта 9.2, подпунктах 9.3– 9.6, 9.8, 9.11, 9.12 пункта 9, пунктах 10, 13,  подпункте 14.2 пункта 14 предоставляются заявителем самостоятельно. </w:t>
      </w:r>
    </w:p>
    <w:p w:rsidR="00825EFB" w:rsidRDefault="00825EFB" w:rsidP="00825EFB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указанные в пунктах 5, 7, пункте «а» подпункта 9.2, подпунктах 9.7, 9.9, 9.10 пункта 9, пунктах 11, 12,  подпункте14.1 пункта 14, подпунктах  15.1 - 15.5 пункта 15 заявитель вправе предоставить по собственной инициативе; если указанные в настоящем абзаце документы не предоставлены заявителем, они запрашиваются в порядке информационного межведомственного взаимодействия.</w:t>
      </w:r>
    </w:p>
    <w:p w:rsidR="000256F8" w:rsidRDefault="000256F8"/>
    <w:sectPr w:rsidR="000256F8" w:rsidSect="0002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EFB"/>
    <w:rsid w:val="00022EF4"/>
    <w:rsid w:val="000256F8"/>
    <w:rsid w:val="001502BC"/>
    <w:rsid w:val="00247A08"/>
    <w:rsid w:val="0034420C"/>
    <w:rsid w:val="00562604"/>
    <w:rsid w:val="00665E79"/>
    <w:rsid w:val="006A2E13"/>
    <w:rsid w:val="007873AF"/>
    <w:rsid w:val="007B61AD"/>
    <w:rsid w:val="007F6ADA"/>
    <w:rsid w:val="00825EFB"/>
    <w:rsid w:val="00850814"/>
    <w:rsid w:val="00C17CA4"/>
    <w:rsid w:val="00D42F2C"/>
    <w:rsid w:val="00D5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5E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5E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825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2018-02-12T10:08:00Z</cp:lastPrinted>
  <dcterms:created xsi:type="dcterms:W3CDTF">2017-02-06T11:28:00Z</dcterms:created>
  <dcterms:modified xsi:type="dcterms:W3CDTF">2019-10-31T06:19:00Z</dcterms:modified>
</cp:coreProperties>
</file>