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52" w:rsidRDefault="007C2452" w:rsidP="008354D5">
      <w:pPr>
        <w:kinsoku w:val="0"/>
        <w:overflowPunct w:val="0"/>
        <w:spacing w:line="360" w:lineRule="auto"/>
        <w:jc w:val="center"/>
        <w:textAlignment w:val="baseline"/>
        <w:rPr>
          <w:b/>
          <w:kern w:val="24"/>
          <w:sz w:val="32"/>
          <w:szCs w:val="32"/>
          <w:u w:val="single"/>
        </w:rPr>
      </w:pPr>
    </w:p>
    <w:p w:rsidR="00622776" w:rsidRDefault="00A97BD2" w:rsidP="008354D5">
      <w:pPr>
        <w:kinsoku w:val="0"/>
        <w:overflowPunct w:val="0"/>
        <w:spacing w:line="360" w:lineRule="auto"/>
        <w:jc w:val="center"/>
        <w:textAlignment w:val="baseline"/>
        <w:rPr>
          <w:b/>
          <w:kern w:val="24"/>
          <w:sz w:val="32"/>
          <w:szCs w:val="32"/>
          <w:u w:val="single"/>
        </w:rPr>
      </w:pPr>
      <w:r w:rsidRPr="008354D5">
        <w:rPr>
          <w:b/>
          <w:kern w:val="24"/>
          <w:sz w:val="32"/>
          <w:szCs w:val="32"/>
          <w:u w:val="single"/>
        </w:rPr>
        <w:t>Уважаемые предприниматели города Урай!</w:t>
      </w:r>
    </w:p>
    <w:p w:rsidR="008354D5" w:rsidRPr="008354D5" w:rsidRDefault="008354D5" w:rsidP="008354D5">
      <w:pPr>
        <w:kinsoku w:val="0"/>
        <w:overflowPunct w:val="0"/>
        <w:spacing w:line="360" w:lineRule="auto"/>
        <w:jc w:val="center"/>
        <w:textAlignment w:val="baseline"/>
        <w:rPr>
          <w:b/>
          <w:kern w:val="24"/>
          <w:sz w:val="32"/>
          <w:szCs w:val="32"/>
          <w:u w:val="single"/>
        </w:rPr>
      </w:pPr>
    </w:p>
    <w:p w:rsidR="00A97BD2" w:rsidRPr="008354D5" w:rsidRDefault="00220AE9" w:rsidP="008354D5">
      <w:pPr>
        <w:tabs>
          <w:tab w:val="left" w:pos="709"/>
        </w:tabs>
        <w:kinsoku w:val="0"/>
        <w:overflowPunct w:val="0"/>
        <w:spacing w:line="276" w:lineRule="auto"/>
        <w:jc w:val="both"/>
        <w:textAlignment w:val="baseline"/>
        <w:rPr>
          <w:b/>
          <w:kern w:val="24"/>
          <w:sz w:val="32"/>
          <w:szCs w:val="32"/>
        </w:rPr>
      </w:pPr>
      <w:r w:rsidRPr="008354D5">
        <w:rPr>
          <w:b/>
          <w:sz w:val="32"/>
          <w:szCs w:val="32"/>
        </w:rPr>
        <w:t xml:space="preserve">         </w:t>
      </w:r>
      <w:r w:rsidR="00622776" w:rsidRPr="008354D5">
        <w:rPr>
          <w:b/>
          <w:sz w:val="32"/>
          <w:szCs w:val="32"/>
        </w:rPr>
        <w:t xml:space="preserve">С 1 января 2020 года вступают в силу результаты проведенной кадастровой оценки. </w:t>
      </w:r>
      <w:r w:rsidR="00622776" w:rsidRPr="008354D5">
        <w:rPr>
          <w:sz w:val="32"/>
          <w:szCs w:val="32"/>
          <w:u w:val="single"/>
        </w:rPr>
        <w:t>По предварительным данным прогнозируется рост кадастровой стоимости объектов недвижимости с 2020 года в сравнении с оценкой, проведённой в 2012 году, в среднем на 30%.</w:t>
      </w:r>
    </w:p>
    <w:p w:rsidR="00A97BD2" w:rsidRPr="008354D5" w:rsidRDefault="00A97BD2" w:rsidP="008354D5">
      <w:pPr>
        <w:spacing w:line="276" w:lineRule="auto"/>
        <w:ind w:firstLine="709"/>
        <w:jc w:val="both"/>
        <w:rPr>
          <w:kern w:val="24"/>
          <w:sz w:val="32"/>
          <w:szCs w:val="32"/>
          <w:lang w:eastAsia="en-US"/>
        </w:rPr>
      </w:pPr>
      <w:r w:rsidRPr="008354D5">
        <w:rPr>
          <w:kern w:val="24"/>
          <w:sz w:val="32"/>
          <w:szCs w:val="32"/>
          <w:lang w:eastAsia="en-US"/>
        </w:rPr>
        <w:t xml:space="preserve">В настоящее время на территории </w:t>
      </w:r>
      <w:proofErr w:type="spellStart"/>
      <w:r w:rsidRPr="008354D5">
        <w:rPr>
          <w:kern w:val="24"/>
          <w:sz w:val="32"/>
          <w:szCs w:val="32"/>
          <w:lang w:eastAsia="en-US"/>
        </w:rPr>
        <w:t>Югры</w:t>
      </w:r>
      <w:proofErr w:type="spellEnd"/>
      <w:r w:rsidRPr="008354D5">
        <w:rPr>
          <w:kern w:val="24"/>
          <w:sz w:val="32"/>
          <w:szCs w:val="32"/>
          <w:lang w:eastAsia="en-US"/>
        </w:rPr>
        <w:t xml:space="preserve"> в отношении объектов капитального строительства в целях налогообложения применяется кадастровая стоимость, определенная в 2012 году.</w:t>
      </w:r>
    </w:p>
    <w:p w:rsidR="00A97BD2" w:rsidRPr="008354D5" w:rsidRDefault="008354D5" w:rsidP="008354D5">
      <w:pPr>
        <w:spacing w:line="276" w:lineRule="auto"/>
        <w:ind w:firstLine="709"/>
        <w:jc w:val="both"/>
        <w:rPr>
          <w:sz w:val="32"/>
          <w:szCs w:val="32"/>
        </w:rPr>
      </w:pPr>
      <w:r w:rsidRPr="008354D5">
        <w:rPr>
          <w:rFonts w:eastAsia="Calibri"/>
          <w:sz w:val="32"/>
          <w:szCs w:val="32"/>
          <w:lang w:eastAsia="en-US"/>
        </w:rPr>
        <w:t xml:space="preserve">1. </w:t>
      </w:r>
      <w:r w:rsidR="00A97BD2" w:rsidRPr="008354D5">
        <w:rPr>
          <w:rFonts w:eastAsia="Calibri"/>
          <w:sz w:val="32"/>
          <w:szCs w:val="32"/>
          <w:lang w:eastAsia="en-US"/>
        </w:rPr>
        <w:t xml:space="preserve">На официальном сайте </w:t>
      </w:r>
      <w:proofErr w:type="spellStart"/>
      <w:r w:rsidR="00A97BD2" w:rsidRPr="008354D5">
        <w:rPr>
          <w:rFonts w:eastAsia="Calibri"/>
          <w:sz w:val="32"/>
          <w:szCs w:val="32"/>
          <w:lang w:eastAsia="en-US"/>
        </w:rPr>
        <w:t>Росреестра</w:t>
      </w:r>
      <w:proofErr w:type="spellEnd"/>
      <w:r w:rsidR="00A97BD2" w:rsidRPr="008354D5">
        <w:rPr>
          <w:rFonts w:eastAsia="Calibri"/>
          <w:sz w:val="32"/>
          <w:szCs w:val="32"/>
          <w:lang w:eastAsia="en-US"/>
        </w:rPr>
        <w:t xml:space="preserve"> при помощи сервиса «Справочная информация об объектах недвижимости в режиме </w:t>
      </w:r>
      <w:proofErr w:type="spellStart"/>
      <w:r w:rsidR="00A97BD2" w:rsidRPr="008354D5">
        <w:rPr>
          <w:rFonts w:eastAsia="Calibri"/>
          <w:sz w:val="32"/>
          <w:szCs w:val="32"/>
          <w:lang w:eastAsia="en-US"/>
        </w:rPr>
        <w:t>онлайн</w:t>
      </w:r>
      <w:proofErr w:type="spellEnd"/>
      <w:r w:rsidR="00A97BD2" w:rsidRPr="008354D5">
        <w:rPr>
          <w:rFonts w:eastAsia="Calibri"/>
          <w:sz w:val="32"/>
          <w:szCs w:val="32"/>
          <w:lang w:eastAsia="en-US"/>
        </w:rPr>
        <w:t>»</w:t>
      </w:r>
      <w:r w:rsidR="00A97BD2" w:rsidRPr="008354D5">
        <w:rPr>
          <w:sz w:val="32"/>
          <w:szCs w:val="32"/>
        </w:rPr>
        <w:t xml:space="preserve"> по адресу или по кадастровому номеру объекта вы можете узнать размер кадастровой стоимости. </w:t>
      </w:r>
    </w:p>
    <w:p w:rsidR="00A97BD2" w:rsidRPr="008354D5" w:rsidRDefault="00A97BD2" w:rsidP="008354D5">
      <w:pPr>
        <w:spacing w:line="276" w:lineRule="auto"/>
        <w:ind w:firstLine="709"/>
        <w:jc w:val="both"/>
        <w:rPr>
          <w:sz w:val="32"/>
          <w:szCs w:val="32"/>
        </w:rPr>
      </w:pPr>
      <w:r w:rsidRPr="008354D5">
        <w:rPr>
          <w:sz w:val="32"/>
          <w:szCs w:val="32"/>
        </w:rPr>
        <w:t xml:space="preserve">Если вы не согласны с размером этой стоимости, </w:t>
      </w:r>
      <w:r w:rsidRPr="008354D5">
        <w:rPr>
          <w:b/>
          <w:sz w:val="32"/>
          <w:szCs w:val="32"/>
        </w:rPr>
        <w:t xml:space="preserve">возможность ее оспорить предусмотрена только до 1 января 2020 года, </w:t>
      </w:r>
      <w:r w:rsidRPr="008354D5">
        <w:rPr>
          <w:sz w:val="32"/>
          <w:szCs w:val="32"/>
        </w:rPr>
        <w:t xml:space="preserve">в комиссии при Управлении </w:t>
      </w:r>
      <w:proofErr w:type="spellStart"/>
      <w:r w:rsidRPr="008354D5">
        <w:rPr>
          <w:sz w:val="32"/>
          <w:szCs w:val="32"/>
        </w:rPr>
        <w:t>Росреестра</w:t>
      </w:r>
      <w:proofErr w:type="spellEnd"/>
      <w:r w:rsidRPr="008354D5">
        <w:rPr>
          <w:sz w:val="32"/>
          <w:szCs w:val="32"/>
        </w:rPr>
        <w:t xml:space="preserve"> автономного округа или в суде, в зависимости от даты определения кадастровой стоимости. </w:t>
      </w:r>
    </w:p>
    <w:p w:rsidR="00A97BD2" w:rsidRDefault="00A97BD2" w:rsidP="008354D5">
      <w:pPr>
        <w:spacing w:line="276" w:lineRule="auto"/>
        <w:ind w:firstLine="709"/>
        <w:jc w:val="both"/>
        <w:rPr>
          <w:sz w:val="32"/>
          <w:szCs w:val="32"/>
        </w:rPr>
      </w:pPr>
      <w:r w:rsidRPr="008354D5">
        <w:rPr>
          <w:sz w:val="32"/>
          <w:szCs w:val="32"/>
        </w:rPr>
        <w:t xml:space="preserve">Информацию о порядке оспаривания кадастровой стоимости можно получить в Управлении </w:t>
      </w:r>
      <w:proofErr w:type="spellStart"/>
      <w:r w:rsidRPr="008354D5">
        <w:rPr>
          <w:sz w:val="32"/>
          <w:szCs w:val="32"/>
        </w:rPr>
        <w:t>Росреестра</w:t>
      </w:r>
      <w:proofErr w:type="spellEnd"/>
      <w:r w:rsidRPr="008354D5">
        <w:rPr>
          <w:sz w:val="32"/>
          <w:szCs w:val="32"/>
        </w:rPr>
        <w:t xml:space="preserve"> по телефону (3467) 93 07 22.</w:t>
      </w:r>
    </w:p>
    <w:p w:rsidR="008354D5" w:rsidRPr="008354D5" w:rsidRDefault="008354D5" w:rsidP="008354D5">
      <w:pPr>
        <w:spacing w:line="276" w:lineRule="auto"/>
        <w:ind w:firstLine="709"/>
        <w:jc w:val="both"/>
        <w:rPr>
          <w:sz w:val="32"/>
          <w:szCs w:val="32"/>
        </w:rPr>
      </w:pPr>
    </w:p>
    <w:p w:rsidR="006A6C4F" w:rsidRDefault="008354D5" w:rsidP="008354D5">
      <w:pPr>
        <w:kinsoku w:val="0"/>
        <w:overflowPunct w:val="0"/>
        <w:spacing w:line="276" w:lineRule="auto"/>
        <w:ind w:firstLine="709"/>
        <w:jc w:val="both"/>
        <w:textAlignment w:val="baseline"/>
        <w:rPr>
          <w:kern w:val="24"/>
          <w:sz w:val="32"/>
          <w:szCs w:val="32"/>
        </w:rPr>
      </w:pPr>
      <w:r w:rsidRPr="008354D5">
        <w:rPr>
          <w:kern w:val="24"/>
          <w:sz w:val="32"/>
          <w:szCs w:val="32"/>
        </w:rPr>
        <w:t xml:space="preserve">2. </w:t>
      </w:r>
      <w:r w:rsidR="00A97BD2" w:rsidRPr="008354D5">
        <w:rPr>
          <w:kern w:val="24"/>
          <w:sz w:val="32"/>
          <w:szCs w:val="32"/>
        </w:rPr>
        <w:t xml:space="preserve">Определение кадастровой стоимости </w:t>
      </w:r>
      <w:r w:rsidRPr="008354D5">
        <w:rPr>
          <w:kern w:val="24"/>
          <w:sz w:val="32"/>
          <w:szCs w:val="32"/>
        </w:rPr>
        <w:t>с</w:t>
      </w:r>
      <w:r w:rsidRPr="008354D5">
        <w:rPr>
          <w:b/>
          <w:sz w:val="32"/>
          <w:szCs w:val="32"/>
        </w:rPr>
        <w:t xml:space="preserve"> 1 января 2020 года </w:t>
      </w:r>
      <w:r w:rsidR="00A97BD2" w:rsidRPr="008354D5">
        <w:rPr>
          <w:kern w:val="24"/>
          <w:sz w:val="32"/>
          <w:szCs w:val="32"/>
        </w:rPr>
        <w:t xml:space="preserve">осуществлялось бюджетным учреждением автономного округа </w:t>
      </w:r>
      <w:r w:rsidR="00A97BD2" w:rsidRPr="008354D5">
        <w:rPr>
          <w:b/>
          <w:kern w:val="24"/>
          <w:sz w:val="32"/>
          <w:szCs w:val="32"/>
        </w:rPr>
        <w:t>«Центр имущественных отношений».</w:t>
      </w:r>
      <w:r w:rsidR="00A97BD2" w:rsidRPr="008354D5">
        <w:rPr>
          <w:kern w:val="24"/>
          <w:sz w:val="32"/>
          <w:szCs w:val="32"/>
        </w:rPr>
        <w:t xml:space="preserve"> </w:t>
      </w:r>
    </w:p>
    <w:p w:rsidR="006A6C4F" w:rsidRPr="002017E1" w:rsidRDefault="00A97BD2" w:rsidP="008354D5">
      <w:pPr>
        <w:kinsoku w:val="0"/>
        <w:overflowPunct w:val="0"/>
        <w:spacing w:line="276" w:lineRule="auto"/>
        <w:ind w:firstLine="709"/>
        <w:jc w:val="both"/>
        <w:textAlignment w:val="baseline"/>
        <w:rPr>
          <w:b/>
          <w:i/>
          <w:kern w:val="24"/>
          <w:sz w:val="32"/>
          <w:szCs w:val="32"/>
          <w:highlight w:val="yellow"/>
        </w:rPr>
      </w:pPr>
      <w:r w:rsidRPr="002017E1">
        <w:rPr>
          <w:b/>
          <w:i/>
          <w:kern w:val="24"/>
          <w:sz w:val="32"/>
          <w:szCs w:val="32"/>
          <w:highlight w:val="yellow"/>
        </w:rPr>
        <w:t xml:space="preserve">Узнать кадастровую стоимость своего объекта можно на сайте данного учреждения </w:t>
      </w:r>
      <w:hyperlink r:id="rId4" w:history="1">
        <w:r w:rsidRPr="002017E1">
          <w:rPr>
            <w:b/>
            <w:i/>
            <w:color w:val="0563C1"/>
            <w:kern w:val="24"/>
            <w:sz w:val="32"/>
            <w:szCs w:val="32"/>
            <w:highlight w:val="yellow"/>
            <w:u w:val="single"/>
          </w:rPr>
          <w:t>https://cio-h</w:t>
        </w:r>
        <w:r w:rsidRPr="002017E1">
          <w:rPr>
            <w:b/>
            <w:i/>
            <w:color w:val="0563C1"/>
            <w:kern w:val="24"/>
            <w:sz w:val="32"/>
            <w:szCs w:val="32"/>
            <w:highlight w:val="yellow"/>
            <w:u w:val="single"/>
          </w:rPr>
          <w:t>m</w:t>
        </w:r>
        <w:r w:rsidRPr="002017E1">
          <w:rPr>
            <w:b/>
            <w:i/>
            <w:color w:val="0563C1"/>
            <w:kern w:val="24"/>
            <w:sz w:val="32"/>
            <w:szCs w:val="32"/>
            <w:highlight w:val="yellow"/>
            <w:u w:val="single"/>
          </w:rPr>
          <w:t>ao.ru</w:t>
        </w:r>
      </w:hyperlink>
      <w:r w:rsidRPr="002017E1">
        <w:rPr>
          <w:b/>
          <w:i/>
          <w:kern w:val="24"/>
          <w:sz w:val="32"/>
          <w:szCs w:val="32"/>
          <w:highlight w:val="yellow"/>
        </w:rPr>
        <w:t xml:space="preserve"> в разделе</w:t>
      </w:r>
      <w:r w:rsidR="006A6C4F" w:rsidRPr="002017E1">
        <w:rPr>
          <w:b/>
          <w:i/>
          <w:kern w:val="24"/>
          <w:sz w:val="32"/>
          <w:szCs w:val="32"/>
          <w:highlight w:val="yellow"/>
        </w:rPr>
        <w:t>:</w:t>
      </w:r>
    </w:p>
    <w:p w:rsidR="00A97BD2" w:rsidRPr="006A6C4F" w:rsidRDefault="00A97BD2" w:rsidP="008354D5">
      <w:pPr>
        <w:kinsoku w:val="0"/>
        <w:overflowPunct w:val="0"/>
        <w:spacing w:line="276" w:lineRule="auto"/>
        <w:ind w:firstLine="709"/>
        <w:jc w:val="both"/>
        <w:textAlignment w:val="baseline"/>
        <w:rPr>
          <w:i/>
          <w:kern w:val="24"/>
          <w:sz w:val="32"/>
          <w:szCs w:val="32"/>
        </w:rPr>
      </w:pPr>
      <w:r w:rsidRPr="002017E1">
        <w:rPr>
          <w:kern w:val="24"/>
          <w:sz w:val="32"/>
          <w:szCs w:val="32"/>
          <w:highlight w:val="yellow"/>
        </w:rPr>
        <w:t xml:space="preserve"> «</w:t>
      </w:r>
      <w:r w:rsidRPr="002017E1">
        <w:rPr>
          <w:i/>
          <w:kern w:val="24"/>
          <w:sz w:val="32"/>
          <w:szCs w:val="32"/>
          <w:highlight w:val="yellow"/>
        </w:rPr>
        <w:t>Определение кадастровой стоимости»</w:t>
      </w:r>
      <w:r w:rsidR="006A6C4F" w:rsidRPr="002017E1">
        <w:rPr>
          <w:i/>
          <w:kern w:val="24"/>
          <w:sz w:val="32"/>
          <w:szCs w:val="32"/>
          <w:highlight w:val="yellow"/>
        </w:rPr>
        <w:t>/</w:t>
      </w:r>
      <w:r w:rsidR="0056238C" w:rsidRPr="002017E1">
        <w:rPr>
          <w:i/>
          <w:kern w:val="24"/>
          <w:sz w:val="32"/>
          <w:szCs w:val="32"/>
          <w:highlight w:val="yellow"/>
        </w:rPr>
        <w:t>Государственная кадастровая оценка объектов недвижимости/</w:t>
      </w:r>
      <w:r w:rsidR="006A6C4F" w:rsidRPr="002017E1">
        <w:rPr>
          <w:i/>
          <w:kern w:val="24"/>
          <w:sz w:val="32"/>
          <w:szCs w:val="32"/>
          <w:highlight w:val="yellow"/>
        </w:rPr>
        <w:t xml:space="preserve">Отчеты об оценке/итоговые отчеты/отчет </w:t>
      </w:r>
      <w:r w:rsidR="0056238C" w:rsidRPr="002017E1">
        <w:rPr>
          <w:i/>
          <w:kern w:val="24"/>
          <w:sz w:val="32"/>
          <w:szCs w:val="32"/>
          <w:highlight w:val="yellow"/>
        </w:rPr>
        <w:t>№0</w:t>
      </w:r>
      <w:r w:rsidR="006A6C4F" w:rsidRPr="002017E1">
        <w:rPr>
          <w:i/>
          <w:kern w:val="24"/>
          <w:sz w:val="32"/>
          <w:szCs w:val="32"/>
          <w:highlight w:val="yellow"/>
        </w:rPr>
        <w:t xml:space="preserve">1/окс-2019 </w:t>
      </w:r>
      <w:r w:rsidR="0056238C" w:rsidRPr="002017E1">
        <w:rPr>
          <w:i/>
          <w:kern w:val="24"/>
          <w:sz w:val="32"/>
          <w:szCs w:val="32"/>
          <w:highlight w:val="yellow"/>
        </w:rPr>
        <w:t>«О</w:t>
      </w:r>
      <w:r w:rsidR="006A6C4F" w:rsidRPr="002017E1">
        <w:rPr>
          <w:i/>
          <w:kern w:val="24"/>
          <w:sz w:val="32"/>
          <w:szCs w:val="32"/>
          <w:highlight w:val="yellow"/>
        </w:rPr>
        <w:t xml:space="preserve">б итогах государственной кадастровой оценки всех видов недвижимости (за исключением земельных участков) на территории </w:t>
      </w:r>
      <w:proofErr w:type="spellStart"/>
      <w:r w:rsidR="006A6C4F" w:rsidRPr="002017E1">
        <w:rPr>
          <w:i/>
          <w:kern w:val="24"/>
          <w:sz w:val="32"/>
          <w:szCs w:val="32"/>
          <w:highlight w:val="yellow"/>
        </w:rPr>
        <w:t>ХМАО-Югры</w:t>
      </w:r>
      <w:proofErr w:type="spellEnd"/>
      <w:r w:rsidR="0056238C" w:rsidRPr="002017E1">
        <w:rPr>
          <w:i/>
          <w:kern w:val="24"/>
          <w:sz w:val="32"/>
          <w:szCs w:val="32"/>
          <w:highlight w:val="yellow"/>
        </w:rPr>
        <w:t>»</w:t>
      </w:r>
      <w:r w:rsidR="006A6C4F" w:rsidRPr="002017E1">
        <w:rPr>
          <w:i/>
          <w:kern w:val="24"/>
          <w:sz w:val="32"/>
          <w:szCs w:val="32"/>
          <w:highlight w:val="yellow"/>
        </w:rPr>
        <w:t>/узнать стоимость объекта</w:t>
      </w:r>
      <w:r w:rsidR="0056238C" w:rsidRPr="002017E1">
        <w:rPr>
          <w:i/>
          <w:kern w:val="24"/>
          <w:sz w:val="32"/>
          <w:szCs w:val="32"/>
          <w:highlight w:val="yellow"/>
        </w:rPr>
        <w:t xml:space="preserve"> недвижимости </w:t>
      </w:r>
      <w:proofErr w:type="spellStart"/>
      <w:r w:rsidR="0056238C" w:rsidRPr="002017E1">
        <w:rPr>
          <w:i/>
          <w:kern w:val="24"/>
          <w:sz w:val="32"/>
          <w:szCs w:val="32"/>
          <w:highlight w:val="yellow"/>
        </w:rPr>
        <w:t>онлайн</w:t>
      </w:r>
      <w:proofErr w:type="spellEnd"/>
      <w:r w:rsidR="0056238C" w:rsidRPr="002017E1">
        <w:rPr>
          <w:i/>
          <w:kern w:val="24"/>
          <w:sz w:val="32"/>
          <w:szCs w:val="32"/>
          <w:highlight w:val="yellow"/>
        </w:rPr>
        <w:t>/ кадастровый номер объекта</w:t>
      </w:r>
      <w:r w:rsidRPr="002017E1">
        <w:rPr>
          <w:i/>
          <w:kern w:val="24"/>
          <w:sz w:val="32"/>
          <w:szCs w:val="32"/>
          <w:highlight w:val="yellow"/>
        </w:rPr>
        <w:t>.</w:t>
      </w:r>
      <w:r w:rsidRPr="006A6C4F">
        <w:rPr>
          <w:i/>
          <w:kern w:val="24"/>
          <w:sz w:val="32"/>
          <w:szCs w:val="32"/>
        </w:rPr>
        <w:t xml:space="preserve">  </w:t>
      </w:r>
    </w:p>
    <w:p w:rsidR="00A97BD2" w:rsidRPr="008354D5" w:rsidRDefault="00A97BD2" w:rsidP="008354D5">
      <w:pPr>
        <w:kinsoku w:val="0"/>
        <w:overflowPunct w:val="0"/>
        <w:spacing w:line="276" w:lineRule="auto"/>
        <w:ind w:firstLine="709"/>
        <w:jc w:val="both"/>
        <w:textAlignment w:val="baseline"/>
        <w:rPr>
          <w:kern w:val="24"/>
          <w:sz w:val="32"/>
          <w:szCs w:val="32"/>
        </w:rPr>
      </w:pPr>
      <w:r w:rsidRPr="008354D5">
        <w:rPr>
          <w:b/>
          <w:kern w:val="24"/>
          <w:sz w:val="32"/>
          <w:szCs w:val="32"/>
        </w:rPr>
        <w:t>Получить разъяснения,</w:t>
      </w:r>
      <w:r w:rsidRPr="008354D5">
        <w:rPr>
          <w:kern w:val="24"/>
          <w:sz w:val="32"/>
          <w:szCs w:val="32"/>
        </w:rPr>
        <w:t xml:space="preserve"> связанные с определением данной кадастровой стоимости и исправить ошибки, допущенные при ее определении, </w:t>
      </w:r>
      <w:r w:rsidRPr="008354D5">
        <w:rPr>
          <w:b/>
          <w:kern w:val="24"/>
          <w:sz w:val="32"/>
          <w:szCs w:val="32"/>
        </w:rPr>
        <w:t xml:space="preserve">будет возможно после утверждения результатов определения кадастровой стоимости, ориентировочно после 1 </w:t>
      </w:r>
      <w:r w:rsidRPr="008354D5">
        <w:rPr>
          <w:b/>
          <w:kern w:val="24"/>
          <w:sz w:val="32"/>
          <w:szCs w:val="32"/>
        </w:rPr>
        <w:lastRenderedPageBreak/>
        <w:t>декабря 2019 года.</w:t>
      </w:r>
      <w:r w:rsidRPr="008354D5">
        <w:rPr>
          <w:kern w:val="24"/>
          <w:sz w:val="32"/>
          <w:szCs w:val="32"/>
        </w:rPr>
        <w:t xml:space="preserve"> С порядком направления обращений в бюджетное учреждение можно ознакомиться на сайте учреждения или по телефону (3467) 92-86-81. </w:t>
      </w:r>
    </w:p>
    <w:p w:rsidR="00A97BD2" w:rsidRPr="008354D5" w:rsidRDefault="00A97BD2" w:rsidP="008354D5">
      <w:pPr>
        <w:kinsoku w:val="0"/>
        <w:overflowPunct w:val="0"/>
        <w:spacing w:line="276" w:lineRule="auto"/>
        <w:ind w:firstLine="709"/>
        <w:jc w:val="both"/>
        <w:textAlignment w:val="baseline"/>
        <w:rPr>
          <w:kern w:val="24"/>
          <w:sz w:val="32"/>
          <w:szCs w:val="32"/>
        </w:rPr>
      </w:pPr>
      <w:r w:rsidRPr="008354D5">
        <w:rPr>
          <w:kern w:val="24"/>
          <w:sz w:val="32"/>
          <w:szCs w:val="32"/>
        </w:rPr>
        <w:t xml:space="preserve">Оспорить же новую кадастровую стоимость в суде или в комиссии, созданной при Департаменте по управлению государственным имуществом автономного округа, будет возможно только </w:t>
      </w:r>
      <w:r w:rsidRPr="008354D5">
        <w:rPr>
          <w:b/>
          <w:kern w:val="24"/>
          <w:sz w:val="32"/>
          <w:szCs w:val="32"/>
        </w:rPr>
        <w:t>после 1 января 2020 года</w:t>
      </w:r>
      <w:r w:rsidRPr="008354D5">
        <w:rPr>
          <w:kern w:val="24"/>
          <w:sz w:val="32"/>
          <w:szCs w:val="32"/>
        </w:rPr>
        <w:t>.</w:t>
      </w:r>
    </w:p>
    <w:p w:rsidR="00A97BD2" w:rsidRPr="008354D5" w:rsidRDefault="00A97BD2" w:rsidP="008354D5">
      <w:pPr>
        <w:kinsoku w:val="0"/>
        <w:overflowPunct w:val="0"/>
        <w:spacing w:line="276" w:lineRule="auto"/>
        <w:ind w:firstLine="709"/>
        <w:jc w:val="both"/>
        <w:textAlignment w:val="baseline"/>
        <w:rPr>
          <w:kern w:val="24"/>
          <w:sz w:val="32"/>
          <w:szCs w:val="32"/>
        </w:rPr>
      </w:pPr>
    </w:p>
    <w:p w:rsidR="00A97BD2" w:rsidRPr="008354D5" w:rsidRDefault="00A97BD2" w:rsidP="008354D5">
      <w:pPr>
        <w:kinsoku w:val="0"/>
        <w:overflowPunct w:val="0"/>
        <w:spacing w:line="276" w:lineRule="auto"/>
        <w:ind w:firstLine="709"/>
        <w:jc w:val="both"/>
        <w:textAlignment w:val="baseline"/>
        <w:rPr>
          <w:kern w:val="24"/>
          <w:sz w:val="32"/>
          <w:szCs w:val="32"/>
        </w:rPr>
      </w:pPr>
    </w:p>
    <w:p w:rsidR="00D35668" w:rsidRPr="008354D5" w:rsidRDefault="00D35668" w:rsidP="008354D5">
      <w:pPr>
        <w:spacing w:line="276" w:lineRule="auto"/>
        <w:rPr>
          <w:sz w:val="32"/>
          <w:szCs w:val="32"/>
        </w:rPr>
      </w:pPr>
    </w:p>
    <w:sectPr w:rsidR="00D35668" w:rsidRPr="008354D5" w:rsidSect="00622776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BD2"/>
    <w:rsid w:val="00023F4B"/>
    <w:rsid w:val="000D0B5F"/>
    <w:rsid w:val="002017E1"/>
    <w:rsid w:val="00220AE9"/>
    <w:rsid w:val="00511ABE"/>
    <w:rsid w:val="00541455"/>
    <w:rsid w:val="0056238C"/>
    <w:rsid w:val="00622776"/>
    <w:rsid w:val="006A6C4F"/>
    <w:rsid w:val="007C2452"/>
    <w:rsid w:val="008354D5"/>
    <w:rsid w:val="008C4221"/>
    <w:rsid w:val="00963DD6"/>
    <w:rsid w:val="009D1C30"/>
    <w:rsid w:val="00A97BD2"/>
    <w:rsid w:val="00D3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o-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15</cp:revision>
  <cp:lastPrinted>2019-11-25T09:19:00Z</cp:lastPrinted>
  <dcterms:created xsi:type="dcterms:W3CDTF">2019-11-25T08:38:00Z</dcterms:created>
  <dcterms:modified xsi:type="dcterms:W3CDTF">2019-11-26T13:54:00Z</dcterms:modified>
</cp:coreProperties>
</file>