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B" w:rsidRDefault="00DB1CC9">
      <w:pPr>
        <w:pStyle w:val="a3"/>
        <w:jc w:val="left"/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</w:t>
      </w:r>
      <w: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0" t="0" r="0" b="9525"/>
            <wp:docPr id="1" name="Рисунок 1" descr="https://af19.mail.ru/cgi-bin/readmsg?id=13564234870000000126;0;0;1&amp;mode=attachment&amp;bs=9236&amp;bl=2293&amp;ct=image/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9.mail.ru/cgi-bin/readmsg?id=13564234870000000126;0;0;1&amp;mode=attachment&amp;bs=9236&amp;bl=2293&amp;ct=image/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6B" w:rsidRDefault="00DB1CC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</w:t>
      </w:r>
      <w:r>
        <w:rPr>
          <w:b/>
          <w:sz w:val="24"/>
          <w:szCs w:val="24"/>
        </w:rPr>
        <w:t xml:space="preserve"> ОБРАЗОВАНИЕ ГОРОД УРАЙ</w:t>
      </w:r>
    </w:p>
    <w:p w:rsidR="0006356B" w:rsidRDefault="00DB1CC9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06356B" w:rsidRDefault="0006356B">
      <w:pPr>
        <w:jc w:val="center"/>
      </w:pPr>
    </w:p>
    <w:p w:rsidR="0006356B" w:rsidRDefault="00DB1CC9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06356B" w:rsidRDefault="00DB1CC9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6356B" w:rsidRDefault="0006356B">
      <w:pPr>
        <w:pStyle w:val="3"/>
        <w:spacing w:after="0"/>
        <w:jc w:val="center"/>
        <w:rPr>
          <w:i/>
          <w:sz w:val="24"/>
          <w:szCs w:val="24"/>
        </w:rPr>
      </w:pPr>
    </w:p>
    <w:p w:rsidR="0006356B" w:rsidRDefault="00DB1CC9">
      <w:pPr>
        <w:jc w:val="both"/>
        <w:rPr>
          <w:i/>
        </w:rPr>
      </w:pPr>
      <w:r>
        <w:rPr>
          <w:i/>
        </w:rPr>
        <w:t xml:space="preserve">628285, микрорайон 2, дом 60,  г.Урай,                                                     тел. 2-23-28,2-06-97 </w:t>
      </w:r>
    </w:p>
    <w:p w:rsidR="0006356B" w:rsidRDefault="00DB1CC9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Ханты-Мансийский автономный округ-Югр</w:t>
      </w:r>
      <w:r>
        <w:rPr>
          <w:i/>
          <w:sz w:val="24"/>
          <w:szCs w:val="24"/>
        </w:rPr>
        <w:t xml:space="preserve">а,                                        факс(34676) 2-23-44                                                          </w:t>
      </w:r>
    </w:p>
    <w:p w:rsidR="0006356B" w:rsidRDefault="00DB1CC9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Тюменская область                                                                                    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  <w:lang w:val="en-US"/>
        </w:rPr>
        <w:t>adm</w:t>
      </w:r>
      <w:r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uray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ru</w:t>
      </w:r>
    </w:p>
    <w:p w:rsidR="0006356B" w:rsidRDefault="0006356B">
      <w:pPr>
        <w:jc w:val="center"/>
        <w:rPr>
          <w:spacing w:val="-8"/>
        </w:rPr>
      </w:pPr>
    </w:p>
    <w:p w:rsidR="0006356B" w:rsidRDefault="0006356B">
      <w:pPr>
        <w:jc w:val="center"/>
        <w:rPr>
          <w:spacing w:val="-8"/>
        </w:rPr>
      </w:pPr>
    </w:p>
    <w:p w:rsidR="0006356B" w:rsidRDefault="0006356B">
      <w:pPr>
        <w:jc w:val="center"/>
        <w:rPr>
          <w:spacing w:val="-8"/>
        </w:rPr>
      </w:pPr>
    </w:p>
    <w:p w:rsidR="0006356B" w:rsidRDefault="0006356B">
      <w:pPr>
        <w:jc w:val="center"/>
        <w:rPr>
          <w:spacing w:val="-8"/>
        </w:rPr>
      </w:pPr>
    </w:p>
    <w:p w:rsidR="0006356B" w:rsidRDefault="0006356B">
      <w:pPr>
        <w:jc w:val="center"/>
        <w:rPr>
          <w:spacing w:val="-8"/>
        </w:rPr>
      </w:pPr>
    </w:p>
    <w:p w:rsidR="0006356B" w:rsidRDefault="00DB1CC9">
      <w:pPr>
        <w:jc w:val="center"/>
        <w:rPr>
          <w:spacing w:val="-8"/>
        </w:rPr>
      </w:pPr>
      <w:r>
        <w:rPr>
          <w:spacing w:val="-8"/>
        </w:rPr>
        <w:t>Финансово-</w:t>
      </w:r>
      <w:r>
        <w:rPr>
          <w:spacing w:val="-8"/>
        </w:rPr>
        <w:t>экономическое обоснование</w:t>
      </w:r>
    </w:p>
    <w:p w:rsidR="0006356B" w:rsidRDefault="00DB1CC9">
      <w:pPr>
        <w:jc w:val="center"/>
        <w:rPr>
          <w:spacing w:val="-8"/>
        </w:rPr>
      </w:pPr>
      <w:r>
        <w:rPr>
          <w:spacing w:val="-8"/>
        </w:rPr>
        <w:t>к проекту постановления администрации города Урай</w:t>
      </w:r>
    </w:p>
    <w:p w:rsidR="0006356B" w:rsidRDefault="00DB1CC9">
      <w:r>
        <w:t>«О внесении изменений  в муниципальную программу «Капитальный ремонт и реконструкция систем коммунальной инфраструктуры  города Урай» на 2014-2020 годы»</w:t>
      </w:r>
    </w:p>
    <w:p w:rsidR="0006356B" w:rsidRDefault="0006356B">
      <w:pPr>
        <w:jc w:val="center"/>
        <w:rPr>
          <w:spacing w:val="-8"/>
        </w:rPr>
      </w:pPr>
    </w:p>
    <w:p w:rsidR="0006356B" w:rsidRDefault="00DB1CC9">
      <w:pPr>
        <w:jc w:val="both"/>
      </w:pPr>
      <w:r>
        <w:rPr>
          <w:rFonts w:eastAsia="MS Mincho"/>
          <w:lang w:eastAsia="ja-JP"/>
        </w:rPr>
        <w:t xml:space="preserve">       Настоящий проект по</w:t>
      </w:r>
      <w:r>
        <w:rPr>
          <w:rFonts w:eastAsia="MS Mincho"/>
          <w:lang w:eastAsia="ja-JP"/>
        </w:rPr>
        <w:t>становления администрации города Урай «</w:t>
      </w:r>
      <w:r>
        <w:t xml:space="preserve">О внесении изменений  </w:t>
      </w:r>
    </w:p>
    <w:p w:rsidR="0006356B" w:rsidRDefault="00DB1CC9">
      <w:pPr>
        <w:jc w:val="both"/>
        <w:rPr>
          <w:color w:val="FF0000"/>
        </w:rPr>
      </w:pPr>
      <w:r>
        <w:t xml:space="preserve">в муниципальную программу «Капитальный ремонт и реконструкция систем коммунальной инфраструктуры  города Урай» на 2014-2020 годы» </w:t>
      </w:r>
      <w:r>
        <w:rPr>
          <w:rFonts w:eastAsia="MS Mincho"/>
          <w:bCs/>
          <w:color w:val="000000"/>
          <w:lang w:eastAsia="ja-JP"/>
        </w:rPr>
        <w:t xml:space="preserve">разработан в </w:t>
      </w:r>
      <w:r>
        <w:t xml:space="preserve">соответствии со статьей 179 Бюджетного кодекса Российской Федерации, </w:t>
      </w:r>
      <w:r>
        <w:rPr>
          <w:rFonts w:eastAsia="MS Mincho"/>
          <w:bCs/>
          <w:color w:val="000000"/>
          <w:lang w:eastAsia="ja-JP"/>
        </w:rPr>
        <w:t xml:space="preserve">постановлением администрации города Урай от </w:t>
      </w:r>
      <w:r>
        <w:rPr>
          <w:rFonts w:eastAsia="MS Mincho"/>
          <w:bCs/>
          <w:lang w:eastAsia="ja-JP"/>
        </w:rPr>
        <w:t>25.06.2019 № 1524</w:t>
      </w:r>
      <w:r>
        <w:rPr>
          <w:rFonts w:eastAsia="MS Mincho"/>
          <w:bCs/>
          <w:color w:val="000000"/>
          <w:lang w:eastAsia="ja-JP"/>
        </w:rPr>
        <w:t xml:space="preserve"> «О муниципальных программах муниципального образования городской округ город Урай», решением Думы города Урай от 12.12.2019 №</w:t>
      </w:r>
      <w:r>
        <w:rPr>
          <w:rFonts w:eastAsia="MS Mincho"/>
          <w:bCs/>
          <w:color w:val="000000"/>
          <w:lang w:eastAsia="ja-JP"/>
        </w:rPr>
        <w:t xml:space="preserve">93 «О </w:t>
      </w:r>
      <w:r>
        <w:t xml:space="preserve">бюджете городского округа город Урай на 2020 год и на плановый период 2021 и 2022 годов, </w:t>
      </w:r>
      <w:r>
        <w:rPr>
          <w:rFonts w:eastAsia="MS Mincho"/>
          <w:bCs/>
          <w:color w:val="000000"/>
          <w:lang w:eastAsia="ja-JP"/>
        </w:rPr>
        <w:t xml:space="preserve">решением Думы города Урай от 12.12.2019 №94 «О внесении изменений в </w:t>
      </w:r>
      <w:r>
        <w:t>бюджет городского округа город Урай на 2019 год и на плановый период 2020 и 2021 годов».</w:t>
      </w:r>
    </w:p>
    <w:p w:rsidR="0006356B" w:rsidRDefault="00DB1CC9">
      <w:pPr>
        <w:numPr>
          <w:ilvl w:val="0"/>
          <w:numId w:val="15"/>
        </w:numPr>
        <w:ind w:left="0" w:firstLine="426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На 2</w:t>
      </w:r>
      <w:r>
        <w:rPr>
          <w:rFonts w:eastAsia="MS Mincho"/>
          <w:bCs/>
          <w:color w:val="000000"/>
          <w:lang w:eastAsia="ja-JP"/>
        </w:rPr>
        <w:t>019 год в целях приведения в соответствие с кодами бюджетной классификации, связанной с оказанием услуг по техническому обслуживанию и очистке систем водоотведения и дренажных труб в таблице 2 из пункта 1. исключить финансовые средства местного бюджета в с</w:t>
      </w:r>
      <w:r>
        <w:rPr>
          <w:rFonts w:eastAsia="MS Mincho"/>
          <w:bCs/>
          <w:color w:val="000000"/>
          <w:lang w:eastAsia="ja-JP"/>
        </w:rPr>
        <w:t xml:space="preserve">умме </w:t>
      </w:r>
      <w:r>
        <w:rPr>
          <w:rFonts w:eastAsia="MS Mincho"/>
          <w:b/>
          <w:bCs/>
          <w:color w:val="000000"/>
          <w:lang w:eastAsia="ja-JP"/>
        </w:rPr>
        <w:t>1848,0 тыс. рублей</w:t>
      </w:r>
      <w:r>
        <w:rPr>
          <w:rFonts w:eastAsia="MS Mincho"/>
          <w:bCs/>
          <w:color w:val="000000"/>
          <w:lang w:eastAsia="ja-JP"/>
        </w:rPr>
        <w:t>. Данное мероприятие перенесено в пункт 1.5 «Организация содержания объектов благоустройства» муниципальной программы «Развитие жилищно-коммунального комплекса и повышение энергетической эффективности в городе Урай» на 2019-2030 годы</w:t>
      </w:r>
      <w:r>
        <w:rPr>
          <w:rFonts w:eastAsia="MS Mincho"/>
          <w:bCs/>
          <w:color w:val="000000"/>
          <w:lang w:eastAsia="ja-JP"/>
        </w:rPr>
        <w:t xml:space="preserve">».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1701"/>
        <w:gridCol w:w="1559"/>
        <w:gridCol w:w="1134"/>
      </w:tblGrid>
      <w:tr w:rsidR="0006356B">
        <w:trPr>
          <w:trHeight w:val="1114"/>
        </w:trPr>
        <w:tc>
          <w:tcPr>
            <w:tcW w:w="709" w:type="dxa"/>
          </w:tcPr>
          <w:p w:rsidR="0006356B" w:rsidRDefault="00DB1CC9">
            <w:pPr>
              <w:jc w:val="both"/>
            </w:pPr>
            <w:r>
              <w:t>№ п/п</w:t>
            </w:r>
          </w:p>
        </w:tc>
        <w:tc>
          <w:tcPr>
            <w:tcW w:w="1985" w:type="dxa"/>
          </w:tcPr>
          <w:p w:rsidR="0006356B" w:rsidRDefault="00DB1CC9">
            <w:pPr>
              <w:ind w:left="-109" w:firstLine="109"/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Основные мероприятия муниципальной программы</w:t>
            </w:r>
          </w:p>
        </w:tc>
        <w:tc>
          <w:tcPr>
            <w:tcW w:w="2551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Источники финансирования</w:t>
            </w:r>
          </w:p>
        </w:tc>
        <w:tc>
          <w:tcPr>
            <w:tcW w:w="1701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финансирования, тыс.рублей, 2019 год</w:t>
            </w:r>
          </w:p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lang w:eastAsia="ja-JP"/>
              </w:rPr>
              <w:t>от 15.08.2019 № 2034)</w:t>
            </w:r>
          </w:p>
        </w:tc>
        <w:tc>
          <w:tcPr>
            <w:tcW w:w="1559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финансирования, тыс.рублей, 2019 год</w:t>
            </w:r>
          </w:p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новой редакции)</w:t>
            </w:r>
          </w:p>
        </w:tc>
        <w:tc>
          <w:tcPr>
            <w:tcW w:w="1134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Разница</w:t>
            </w:r>
          </w:p>
        </w:tc>
      </w:tr>
      <w:tr w:rsidR="0006356B">
        <w:trPr>
          <w:trHeight w:val="353"/>
        </w:trPr>
        <w:tc>
          <w:tcPr>
            <w:tcW w:w="709" w:type="dxa"/>
            <w:vMerge w:val="restart"/>
          </w:tcPr>
          <w:p w:rsidR="0006356B" w:rsidRDefault="00DB1CC9">
            <w:pPr>
              <w:jc w:val="both"/>
            </w:pPr>
            <w:r>
              <w:t>1.</w:t>
            </w:r>
          </w:p>
        </w:tc>
        <w:tc>
          <w:tcPr>
            <w:tcW w:w="1985" w:type="dxa"/>
            <w:vMerge w:val="restart"/>
          </w:tcPr>
          <w:p w:rsidR="0006356B" w:rsidRDefault="00DB1CC9">
            <w:pPr>
              <w:ind w:left="-109" w:firstLine="109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Капитальный ремонт коммунальной инфраструктуры города Урай (1.-7.)</w:t>
            </w:r>
          </w:p>
        </w:tc>
        <w:tc>
          <w:tcPr>
            <w:tcW w:w="2551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Всего:</w:t>
            </w:r>
          </w:p>
        </w:tc>
        <w:tc>
          <w:tcPr>
            <w:tcW w:w="1701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57 403,6</w:t>
            </w:r>
          </w:p>
        </w:tc>
        <w:tc>
          <w:tcPr>
            <w:tcW w:w="1559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55 555,6</w:t>
            </w:r>
          </w:p>
        </w:tc>
        <w:tc>
          <w:tcPr>
            <w:tcW w:w="1134" w:type="dxa"/>
          </w:tcPr>
          <w:p w:rsidR="0006356B" w:rsidRDefault="00DB1CC9">
            <w:pPr>
              <w:jc w:val="center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lang w:eastAsia="ja-JP"/>
              </w:rPr>
              <w:t>-1 848,0</w:t>
            </w:r>
          </w:p>
        </w:tc>
      </w:tr>
      <w:tr w:rsidR="0006356B">
        <w:trPr>
          <w:trHeight w:val="415"/>
        </w:trPr>
        <w:tc>
          <w:tcPr>
            <w:tcW w:w="709" w:type="dxa"/>
            <w:vMerge/>
          </w:tcPr>
          <w:p w:rsidR="0006356B" w:rsidRDefault="0006356B">
            <w:pPr>
              <w:jc w:val="both"/>
            </w:pPr>
          </w:p>
        </w:tc>
        <w:tc>
          <w:tcPr>
            <w:tcW w:w="1985" w:type="dxa"/>
            <w:vMerge/>
          </w:tcPr>
          <w:p w:rsidR="0006356B" w:rsidRDefault="0006356B">
            <w:pPr>
              <w:ind w:left="-109" w:firstLine="109"/>
              <w:jc w:val="center"/>
              <w:rPr>
                <w:rFonts w:eastAsia="MS Mincho"/>
                <w:bCs/>
                <w:color w:val="000000"/>
                <w:lang w:eastAsia="ja-JP"/>
              </w:rPr>
            </w:pPr>
          </w:p>
        </w:tc>
        <w:tc>
          <w:tcPr>
            <w:tcW w:w="2551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Федеральный бюджет</w:t>
            </w:r>
          </w:p>
        </w:tc>
        <w:tc>
          <w:tcPr>
            <w:tcW w:w="1701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1559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1134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</w:t>
            </w:r>
          </w:p>
        </w:tc>
      </w:tr>
      <w:tr w:rsidR="0006356B">
        <w:trPr>
          <w:trHeight w:val="846"/>
        </w:trPr>
        <w:tc>
          <w:tcPr>
            <w:tcW w:w="709" w:type="dxa"/>
            <w:vMerge/>
          </w:tcPr>
          <w:p w:rsidR="0006356B" w:rsidRDefault="0006356B">
            <w:pPr>
              <w:jc w:val="both"/>
            </w:pPr>
          </w:p>
        </w:tc>
        <w:tc>
          <w:tcPr>
            <w:tcW w:w="1985" w:type="dxa"/>
            <w:vMerge/>
          </w:tcPr>
          <w:p w:rsidR="0006356B" w:rsidRDefault="0006356B">
            <w:pPr>
              <w:ind w:left="-109" w:firstLine="109"/>
              <w:jc w:val="center"/>
              <w:rPr>
                <w:rFonts w:eastAsia="MS Mincho"/>
                <w:bCs/>
                <w:color w:val="000000"/>
                <w:lang w:eastAsia="ja-JP"/>
              </w:rPr>
            </w:pPr>
          </w:p>
        </w:tc>
        <w:tc>
          <w:tcPr>
            <w:tcW w:w="2551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701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50 000,0</w:t>
            </w:r>
          </w:p>
        </w:tc>
        <w:tc>
          <w:tcPr>
            <w:tcW w:w="1559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50 000,0</w:t>
            </w:r>
          </w:p>
        </w:tc>
        <w:tc>
          <w:tcPr>
            <w:tcW w:w="1134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</w:t>
            </w:r>
          </w:p>
        </w:tc>
      </w:tr>
      <w:tr w:rsidR="0006356B">
        <w:trPr>
          <w:trHeight w:val="561"/>
        </w:trPr>
        <w:tc>
          <w:tcPr>
            <w:tcW w:w="709" w:type="dxa"/>
            <w:vMerge/>
          </w:tcPr>
          <w:p w:rsidR="0006356B" w:rsidRDefault="0006356B">
            <w:pPr>
              <w:jc w:val="both"/>
            </w:pPr>
          </w:p>
        </w:tc>
        <w:tc>
          <w:tcPr>
            <w:tcW w:w="1985" w:type="dxa"/>
            <w:vMerge/>
          </w:tcPr>
          <w:p w:rsidR="0006356B" w:rsidRDefault="0006356B">
            <w:pPr>
              <w:ind w:left="-109" w:firstLine="109"/>
              <w:jc w:val="center"/>
              <w:rPr>
                <w:rFonts w:eastAsia="MS Mincho"/>
                <w:bCs/>
                <w:color w:val="000000"/>
                <w:lang w:eastAsia="ja-JP"/>
              </w:rPr>
            </w:pPr>
          </w:p>
        </w:tc>
        <w:tc>
          <w:tcPr>
            <w:tcW w:w="2551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Местный бюджет </w:t>
            </w:r>
          </w:p>
        </w:tc>
        <w:tc>
          <w:tcPr>
            <w:tcW w:w="1701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7 403,6</w:t>
            </w:r>
          </w:p>
        </w:tc>
        <w:tc>
          <w:tcPr>
            <w:tcW w:w="1559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5 555,6</w:t>
            </w:r>
          </w:p>
        </w:tc>
        <w:tc>
          <w:tcPr>
            <w:tcW w:w="1134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-1 848,0</w:t>
            </w:r>
          </w:p>
        </w:tc>
      </w:tr>
      <w:tr w:rsidR="0006356B">
        <w:trPr>
          <w:trHeight w:val="838"/>
        </w:trPr>
        <w:tc>
          <w:tcPr>
            <w:tcW w:w="709" w:type="dxa"/>
            <w:vMerge/>
          </w:tcPr>
          <w:p w:rsidR="0006356B" w:rsidRDefault="0006356B">
            <w:pPr>
              <w:jc w:val="both"/>
            </w:pPr>
          </w:p>
        </w:tc>
        <w:tc>
          <w:tcPr>
            <w:tcW w:w="1985" w:type="dxa"/>
            <w:vMerge/>
          </w:tcPr>
          <w:p w:rsidR="0006356B" w:rsidRDefault="0006356B">
            <w:pPr>
              <w:ind w:left="-109" w:firstLine="109"/>
              <w:jc w:val="center"/>
              <w:rPr>
                <w:rFonts w:eastAsia="MS Mincho"/>
                <w:bCs/>
                <w:color w:val="000000"/>
                <w:lang w:eastAsia="ja-JP"/>
              </w:rPr>
            </w:pPr>
          </w:p>
        </w:tc>
        <w:tc>
          <w:tcPr>
            <w:tcW w:w="2551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Иные</w:t>
            </w:r>
            <w:r>
              <w:rPr>
                <w:rFonts w:eastAsia="MS Mincho"/>
                <w:bCs/>
                <w:color w:val="000000"/>
                <w:lang w:eastAsia="ja-JP"/>
              </w:rPr>
              <w:t xml:space="preserve"> источники финансирования (</w:t>
            </w:r>
            <w:r>
              <w:t>внебюджетные</w:t>
            </w:r>
            <w:r>
              <w:rPr>
                <w:rFonts w:eastAsia="MS Mincho"/>
                <w:bCs/>
                <w:color w:val="000000"/>
                <w:lang w:eastAsia="ja-JP"/>
              </w:rPr>
              <w:t xml:space="preserve"> средства)</w:t>
            </w:r>
          </w:p>
        </w:tc>
        <w:tc>
          <w:tcPr>
            <w:tcW w:w="1701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1559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1134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</w:t>
            </w:r>
          </w:p>
        </w:tc>
      </w:tr>
    </w:tbl>
    <w:p w:rsidR="0006356B" w:rsidRDefault="0006356B">
      <w:pPr>
        <w:jc w:val="both"/>
        <w:rPr>
          <w:rFonts w:eastAsia="MS Mincho"/>
          <w:bCs/>
          <w:color w:val="000000"/>
          <w:lang w:eastAsia="ja-JP"/>
        </w:rPr>
      </w:pPr>
    </w:p>
    <w:p w:rsidR="0006356B" w:rsidRDefault="0006356B">
      <w:pPr>
        <w:jc w:val="both"/>
        <w:rPr>
          <w:rFonts w:eastAsia="MS Mincho"/>
          <w:bCs/>
          <w:color w:val="000000"/>
          <w:lang w:eastAsia="ja-JP"/>
        </w:rPr>
      </w:pPr>
    </w:p>
    <w:p w:rsidR="0006356B" w:rsidRDefault="0006356B">
      <w:pPr>
        <w:jc w:val="both"/>
        <w:rPr>
          <w:rFonts w:eastAsia="MS Mincho"/>
          <w:bCs/>
          <w:color w:val="000000"/>
          <w:lang w:eastAsia="ja-JP"/>
        </w:rPr>
      </w:pPr>
    </w:p>
    <w:p w:rsidR="0006356B" w:rsidRDefault="0006356B">
      <w:pPr>
        <w:ind w:firstLine="708"/>
        <w:jc w:val="both"/>
        <w:rPr>
          <w:rFonts w:eastAsia="MS Mincho"/>
          <w:b/>
          <w:bCs/>
          <w:color w:val="000000"/>
          <w:lang w:val="en-US" w:eastAsia="ja-JP"/>
        </w:rPr>
        <w:sectPr w:rsidR="0006356B">
          <w:pgSz w:w="11906" w:h="16838"/>
          <w:pgMar w:top="709" w:right="539" w:bottom="284" w:left="1701" w:header="709" w:footer="709" w:gutter="0"/>
          <w:cols w:space="708"/>
          <w:docGrid w:linePitch="360"/>
        </w:sectPr>
      </w:pPr>
    </w:p>
    <w:p w:rsidR="0006356B" w:rsidRDefault="00DB1CC9">
      <w:pPr>
        <w:ind w:left="1134" w:firstLine="426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val="en-US" w:eastAsia="ja-JP"/>
        </w:rPr>
        <w:lastRenderedPageBreak/>
        <w:t>II</w:t>
      </w:r>
      <w:r>
        <w:rPr>
          <w:rFonts w:eastAsia="MS Mincho"/>
          <w:bCs/>
          <w:color w:val="000000"/>
          <w:lang w:eastAsia="ja-JP"/>
        </w:rPr>
        <w:t xml:space="preserve">.На 2020 год в таблице 2 в пункт 1. добавить финансовые средства в сумме </w:t>
      </w:r>
      <w:r>
        <w:rPr>
          <w:rFonts w:eastAsia="MS Mincho"/>
          <w:b/>
          <w:bCs/>
          <w:color w:val="000000"/>
          <w:lang w:eastAsia="ja-JP"/>
        </w:rPr>
        <w:t>995,2 тыс. рублей</w:t>
      </w:r>
      <w:r>
        <w:rPr>
          <w:rFonts w:eastAsia="MS Mincho"/>
          <w:bCs/>
          <w:color w:val="000000"/>
          <w:lang w:eastAsia="ja-JP"/>
        </w:rPr>
        <w:t xml:space="preserve"> в том числе: за счет средств бюджета ХМАО-Югры – 895,6 тыс.рублей, средства </w:t>
      </w:r>
      <w:r>
        <w:rPr>
          <w:rFonts w:eastAsia="MS Mincho"/>
          <w:bCs/>
          <w:color w:val="000000"/>
          <w:lang w:eastAsia="ja-JP"/>
        </w:rPr>
        <w:t>местного бюджета  – 99,6 тыс.рублей.</w:t>
      </w:r>
    </w:p>
    <w:tbl>
      <w:tblPr>
        <w:tblW w:w="1488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19"/>
        <w:gridCol w:w="2694"/>
        <w:gridCol w:w="2268"/>
        <w:gridCol w:w="2409"/>
      </w:tblGrid>
      <w:tr w:rsidR="0006356B">
        <w:trPr>
          <w:trHeight w:val="1114"/>
        </w:trPr>
        <w:tc>
          <w:tcPr>
            <w:tcW w:w="2693" w:type="dxa"/>
          </w:tcPr>
          <w:p w:rsidR="0006356B" w:rsidRDefault="00DB1CC9">
            <w:pPr>
              <w:ind w:left="176" w:firstLine="109"/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Основные мероприятия муниципальной программы</w:t>
            </w:r>
          </w:p>
        </w:tc>
        <w:tc>
          <w:tcPr>
            <w:tcW w:w="4819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Источники финансирования</w:t>
            </w:r>
          </w:p>
        </w:tc>
        <w:tc>
          <w:tcPr>
            <w:tcW w:w="2694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финансирования, тыс.рублей, 2020 год</w:t>
            </w:r>
          </w:p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lang w:eastAsia="ja-JP"/>
              </w:rPr>
              <w:t>от 15.08.2019 № 2034)</w:t>
            </w:r>
          </w:p>
        </w:tc>
        <w:tc>
          <w:tcPr>
            <w:tcW w:w="2268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финансирования, тыс.рублей, 2020 год</w:t>
            </w:r>
          </w:p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новой редакции)</w:t>
            </w:r>
          </w:p>
        </w:tc>
        <w:tc>
          <w:tcPr>
            <w:tcW w:w="2409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Разница</w:t>
            </w:r>
          </w:p>
        </w:tc>
      </w:tr>
      <w:tr w:rsidR="0006356B">
        <w:trPr>
          <w:trHeight w:val="357"/>
        </w:trPr>
        <w:tc>
          <w:tcPr>
            <w:tcW w:w="2693" w:type="dxa"/>
            <w:vMerge w:val="restart"/>
          </w:tcPr>
          <w:p w:rsidR="0006356B" w:rsidRDefault="00DB1CC9">
            <w:pPr>
              <w:ind w:left="-109" w:firstLine="109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Капитальный ремонт коммунальной инфраструктуры города Урай (1.-7.)</w:t>
            </w:r>
          </w:p>
        </w:tc>
        <w:tc>
          <w:tcPr>
            <w:tcW w:w="4819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Всего:</w:t>
            </w:r>
          </w:p>
        </w:tc>
        <w:tc>
          <w:tcPr>
            <w:tcW w:w="2694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54 560,4</w:t>
            </w:r>
          </w:p>
        </w:tc>
        <w:tc>
          <w:tcPr>
            <w:tcW w:w="2268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55 555,6</w:t>
            </w:r>
          </w:p>
        </w:tc>
        <w:tc>
          <w:tcPr>
            <w:tcW w:w="2409" w:type="dxa"/>
          </w:tcPr>
          <w:p w:rsidR="0006356B" w:rsidRDefault="00DB1CC9">
            <w:pPr>
              <w:jc w:val="center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lang w:eastAsia="ja-JP"/>
              </w:rPr>
              <w:t>+995,2</w:t>
            </w:r>
          </w:p>
        </w:tc>
      </w:tr>
      <w:tr w:rsidR="0006356B">
        <w:trPr>
          <w:trHeight w:val="406"/>
        </w:trPr>
        <w:tc>
          <w:tcPr>
            <w:tcW w:w="2693" w:type="dxa"/>
            <w:vMerge/>
          </w:tcPr>
          <w:p w:rsidR="0006356B" w:rsidRDefault="0006356B">
            <w:pPr>
              <w:ind w:left="-109" w:firstLine="109"/>
              <w:jc w:val="center"/>
              <w:rPr>
                <w:rFonts w:eastAsia="MS Mincho"/>
                <w:bCs/>
                <w:color w:val="000000"/>
                <w:lang w:eastAsia="ja-JP"/>
              </w:rPr>
            </w:pPr>
          </w:p>
        </w:tc>
        <w:tc>
          <w:tcPr>
            <w:tcW w:w="4819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Федеральный бюджет</w:t>
            </w:r>
          </w:p>
        </w:tc>
        <w:tc>
          <w:tcPr>
            <w:tcW w:w="2694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2268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2409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</w:t>
            </w:r>
          </w:p>
        </w:tc>
      </w:tr>
      <w:tr w:rsidR="0006356B">
        <w:trPr>
          <w:trHeight w:val="850"/>
        </w:trPr>
        <w:tc>
          <w:tcPr>
            <w:tcW w:w="2693" w:type="dxa"/>
            <w:vMerge/>
          </w:tcPr>
          <w:p w:rsidR="0006356B" w:rsidRDefault="0006356B">
            <w:pPr>
              <w:ind w:left="-109" w:firstLine="109"/>
              <w:jc w:val="center"/>
              <w:rPr>
                <w:rFonts w:eastAsia="MS Mincho"/>
                <w:bCs/>
                <w:color w:val="000000"/>
                <w:lang w:eastAsia="ja-JP"/>
              </w:rPr>
            </w:pPr>
          </w:p>
        </w:tc>
        <w:tc>
          <w:tcPr>
            <w:tcW w:w="4819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2694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49 104,4</w:t>
            </w:r>
          </w:p>
        </w:tc>
        <w:tc>
          <w:tcPr>
            <w:tcW w:w="2268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50 000,0</w:t>
            </w:r>
          </w:p>
        </w:tc>
        <w:tc>
          <w:tcPr>
            <w:tcW w:w="2409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+895,6</w:t>
            </w:r>
          </w:p>
        </w:tc>
      </w:tr>
      <w:tr w:rsidR="0006356B">
        <w:trPr>
          <w:trHeight w:val="371"/>
        </w:trPr>
        <w:tc>
          <w:tcPr>
            <w:tcW w:w="2693" w:type="dxa"/>
            <w:vMerge/>
          </w:tcPr>
          <w:p w:rsidR="0006356B" w:rsidRDefault="0006356B">
            <w:pPr>
              <w:ind w:left="-109" w:firstLine="109"/>
              <w:jc w:val="center"/>
              <w:rPr>
                <w:rFonts w:eastAsia="MS Mincho"/>
                <w:bCs/>
                <w:color w:val="000000"/>
                <w:lang w:eastAsia="ja-JP"/>
              </w:rPr>
            </w:pPr>
          </w:p>
        </w:tc>
        <w:tc>
          <w:tcPr>
            <w:tcW w:w="4819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Местный бюджет </w:t>
            </w:r>
          </w:p>
        </w:tc>
        <w:tc>
          <w:tcPr>
            <w:tcW w:w="2694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5 456,0</w:t>
            </w:r>
          </w:p>
        </w:tc>
        <w:tc>
          <w:tcPr>
            <w:tcW w:w="2268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5 555,6</w:t>
            </w:r>
          </w:p>
        </w:tc>
        <w:tc>
          <w:tcPr>
            <w:tcW w:w="2409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+99,6</w:t>
            </w:r>
          </w:p>
        </w:tc>
      </w:tr>
      <w:tr w:rsidR="0006356B">
        <w:trPr>
          <w:trHeight w:val="843"/>
        </w:trPr>
        <w:tc>
          <w:tcPr>
            <w:tcW w:w="2693" w:type="dxa"/>
            <w:vMerge/>
          </w:tcPr>
          <w:p w:rsidR="0006356B" w:rsidRDefault="0006356B">
            <w:pPr>
              <w:ind w:left="-109" w:firstLine="109"/>
              <w:jc w:val="center"/>
              <w:rPr>
                <w:rFonts w:eastAsia="MS Mincho"/>
                <w:bCs/>
                <w:color w:val="000000"/>
                <w:lang w:eastAsia="ja-JP"/>
              </w:rPr>
            </w:pPr>
          </w:p>
        </w:tc>
        <w:tc>
          <w:tcPr>
            <w:tcW w:w="4819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Иные </w:t>
            </w:r>
            <w:r>
              <w:rPr>
                <w:rFonts w:eastAsia="MS Mincho"/>
                <w:bCs/>
                <w:color w:val="000000"/>
                <w:lang w:eastAsia="ja-JP"/>
              </w:rPr>
              <w:t>источники финансирования (</w:t>
            </w:r>
            <w:r>
              <w:t>внебюджетные</w:t>
            </w:r>
            <w:r>
              <w:rPr>
                <w:rFonts w:eastAsia="MS Mincho"/>
                <w:bCs/>
                <w:color w:val="000000"/>
                <w:lang w:eastAsia="ja-JP"/>
              </w:rPr>
              <w:t xml:space="preserve"> средства)</w:t>
            </w:r>
          </w:p>
        </w:tc>
        <w:tc>
          <w:tcPr>
            <w:tcW w:w="2694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2268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2409" w:type="dxa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</w:t>
            </w:r>
          </w:p>
        </w:tc>
      </w:tr>
    </w:tbl>
    <w:p w:rsidR="0006356B" w:rsidRDefault="0006356B">
      <w:pPr>
        <w:jc w:val="both"/>
        <w:rPr>
          <w:rFonts w:eastAsia="MS Mincho"/>
          <w:bCs/>
          <w:color w:val="000000"/>
          <w:u w:val="single"/>
          <w:lang w:eastAsia="ja-JP"/>
        </w:rPr>
      </w:pPr>
    </w:p>
    <w:p w:rsidR="0006356B" w:rsidRDefault="00DB1CC9">
      <w:pPr>
        <w:ind w:left="1276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   </w:t>
      </w:r>
      <w:r>
        <w:rPr>
          <w:rFonts w:eastAsia="MS Mincho"/>
          <w:bCs/>
          <w:color w:val="000000"/>
          <w:lang w:val="en-US" w:eastAsia="ja-JP"/>
        </w:rPr>
        <w:t>III</w:t>
      </w:r>
      <w:r>
        <w:rPr>
          <w:rFonts w:eastAsia="MS Mincho"/>
          <w:bCs/>
          <w:color w:val="000000"/>
          <w:lang w:eastAsia="ja-JP"/>
        </w:rPr>
        <w:t xml:space="preserve">.В таблице 2 в строке «ИТОГО по программе» в целом  объем финансирования уменьшен на </w:t>
      </w:r>
      <w:r>
        <w:rPr>
          <w:rFonts w:eastAsia="MS Mincho"/>
          <w:b/>
          <w:bCs/>
          <w:color w:val="000000"/>
          <w:lang w:eastAsia="ja-JP"/>
        </w:rPr>
        <w:t>852,8 тыс.рублей</w:t>
      </w:r>
      <w:r>
        <w:rPr>
          <w:rFonts w:eastAsia="MS Mincho"/>
          <w:bCs/>
          <w:color w:val="000000"/>
          <w:lang w:eastAsia="ja-JP"/>
        </w:rPr>
        <w:t xml:space="preserve">. </w:t>
      </w:r>
    </w:p>
    <w:tbl>
      <w:tblPr>
        <w:tblW w:w="1488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559"/>
        <w:gridCol w:w="992"/>
        <w:gridCol w:w="1418"/>
        <w:gridCol w:w="1134"/>
        <w:gridCol w:w="992"/>
        <w:gridCol w:w="1701"/>
        <w:gridCol w:w="1416"/>
        <w:gridCol w:w="1701"/>
      </w:tblGrid>
      <w:tr w:rsidR="0006356B">
        <w:trPr>
          <w:trHeight w:val="1114"/>
        </w:trPr>
        <w:tc>
          <w:tcPr>
            <w:tcW w:w="2694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Источники финансирования</w:t>
            </w:r>
          </w:p>
        </w:tc>
        <w:tc>
          <w:tcPr>
            <w:tcW w:w="1276" w:type="dxa"/>
          </w:tcPr>
          <w:p w:rsidR="0006356B" w:rsidRDefault="00DB1CC9">
            <w:pPr>
              <w:jc w:val="both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(всего тыс.рублей)</w:t>
            </w:r>
          </w:p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lang w:eastAsia="ja-JP"/>
              </w:rPr>
              <w:t xml:space="preserve">от </w:t>
            </w:r>
            <w:r>
              <w:rPr>
                <w:rFonts w:eastAsia="MS Mincho"/>
                <w:bCs/>
                <w:lang w:eastAsia="ja-JP"/>
              </w:rPr>
              <w:t>15.08.2019 № 2034)</w:t>
            </w:r>
          </w:p>
        </w:tc>
        <w:tc>
          <w:tcPr>
            <w:tcW w:w="1559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(всего тыс.рублей, (в новой редакции)</w:t>
            </w:r>
          </w:p>
        </w:tc>
        <w:tc>
          <w:tcPr>
            <w:tcW w:w="992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Разница</w:t>
            </w:r>
          </w:p>
        </w:tc>
        <w:tc>
          <w:tcPr>
            <w:tcW w:w="1418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(2019 год тыс.рублей)</w:t>
            </w:r>
          </w:p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lang w:eastAsia="ja-JP"/>
              </w:rPr>
              <w:t>от 15.08.2019 № 2034)</w:t>
            </w:r>
          </w:p>
        </w:tc>
        <w:tc>
          <w:tcPr>
            <w:tcW w:w="1134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(2019 год, тыс.рублей, (в новой редакции)</w:t>
            </w:r>
          </w:p>
        </w:tc>
        <w:tc>
          <w:tcPr>
            <w:tcW w:w="992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Разница</w:t>
            </w:r>
          </w:p>
        </w:tc>
        <w:tc>
          <w:tcPr>
            <w:tcW w:w="1701" w:type="dxa"/>
          </w:tcPr>
          <w:p w:rsidR="0006356B" w:rsidRDefault="00DB1CC9">
            <w:pPr>
              <w:jc w:val="both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Объем финансирования </w:t>
            </w:r>
            <w:r>
              <w:rPr>
                <w:rFonts w:eastAsia="MS Mincho"/>
                <w:bCs/>
                <w:color w:val="000000"/>
                <w:lang w:eastAsia="ja-JP"/>
              </w:rPr>
              <w:t>(2020 год тыс.рублей)</w:t>
            </w:r>
          </w:p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lang w:eastAsia="ja-JP"/>
              </w:rPr>
              <w:t>от 15.08.2019 № 2034)</w:t>
            </w:r>
          </w:p>
        </w:tc>
        <w:tc>
          <w:tcPr>
            <w:tcW w:w="1416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(2020 год тыс.рублей, (в новой редакции)</w:t>
            </w:r>
          </w:p>
        </w:tc>
        <w:tc>
          <w:tcPr>
            <w:tcW w:w="1701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Разница</w:t>
            </w:r>
          </w:p>
        </w:tc>
      </w:tr>
      <w:tr w:rsidR="0006356B">
        <w:tc>
          <w:tcPr>
            <w:tcW w:w="2694" w:type="dxa"/>
          </w:tcPr>
          <w:p w:rsidR="0006356B" w:rsidRDefault="00DB1CC9">
            <w:pPr>
              <w:jc w:val="both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lang w:eastAsia="ja-JP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666277,5</w:t>
            </w:r>
          </w:p>
        </w:tc>
        <w:tc>
          <w:tcPr>
            <w:tcW w:w="1559" w:type="dxa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665424,7</w:t>
            </w:r>
          </w:p>
        </w:tc>
        <w:tc>
          <w:tcPr>
            <w:tcW w:w="992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lang w:eastAsia="ja-JP"/>
              </w:rPr>
              <w:t>-852,8</w:t>
            </w:r>
          </w:p>
        </w:tc>
        <w:tc>
          <w:tcPr>
            <w:tcW w:w="1418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94871,6</w:t>
            </w:r>
          </w:p>
        </w:tc>
        <w:tc>
          <w:tcPr>
            <w:tcW w:w="1134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93023,6</w:t>
            </w:r>
          </w:p>
        </w:tc>
        <w:tc>
          <w:tcPr>
            <w:tcW w:w="992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-1848,0</w:t>
            </w:r>
          </w:p>
        </w:tc>
        <w:tc>
          <w:tcPr>
            <w:tcW w:w="1701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98786,4</w:t>
            </w:r>
          </w:p>
        </w:tc>
        <w:tc>
          <w:tcPr>
            <w:tcW w:w="1416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99781,6</w:t>
            </w:r>
          </w:p>
        </w:tc>
        <w:tc>
          <w:tcPr>
            <w:tcW w:w="1701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+995,2</w:t>
            </w:r>
          </w:p>
        </w:tc>
      </w:tr>
      <w:tr w:rsidR="0006356B">
        <w:tc>
          <w:tcPr>
            <w:tcW w:w="2694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</w:t>
            </w:r>
          </w:p>
        </w:tc>
        <w:tc>
          <w:tcPr>
            <w:tcW w:w="1418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1134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992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1701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1416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1701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</w:tr>
      <w:tr w:rsidR="0006356B">
        <w:tc>
          <w:tcPr>
            <w:tcW w:w="2694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 xml:space="preserve">Бюджет Ханты-Мансийского </w:t>
            </w:r>
            <w:r>
              <w:lastRenderedPageBreak/>
              <w:t>автономного округа-Югры</w:t>
            </w:r>
          </w:p>
        </w:tc>
        <w:tc>
          <w:tcPr>
            <w:tcW w:w="1276" w:type="dxa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297106,9</w:t>
            </w:r>
          </w:p>
        </w:tc>
        <w:tc>
          <w:tcPr>
            <w:tcW w:w="1559" w:type="dxa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298002,5</w:t>
            </w:r>
          </w:p>
        </w:tc>
        <w:tc>
          <w:tcPr>
            <w:tcW w:w="992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+895,6</w:t>
            </w:r>
          </w:p>
        </w:tc>
        <w:tc>
          <w:tcPr>
            <w:tcW w:w="1418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50 000,0</w:t>
            </w:r>
          </w:p>
        </w:tc>
        <w:tc>
          <w:tcPr>
            <w:tcW w:w="1134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50000,0</w:t>
            </w:r>
          </w:p>
        </w:tc>
        <w:tc>
          <w:tcPr>
            <w:tcW w:w="992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0,0</w:t>
            </w:r>
          </w:p>
        </w:tc>
        <w:tc>
          <w:tcPr>
            <w:tcW w:w="1701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49104,4</w:t>
            </w:r>
          </w:p>
        </w:tc>
        <w:tc>
          <w:tcPr>
            <w:tcW w:w="1416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50000,0</w:t>
            </w:r>
          </w:p>
        </w:tc>
        <w:tc>
          <w:tcPr>
            <w:tcW w:w="1701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+895,6</w:t>
            </w:r>
          </w:p>
        </w:tc>
      </w:tr>
      <w:tr w:rsidR="0006356B">
        <w:tc>
          <w:tcPr>
            <w:tcW w:w="2694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lastRenderedPageBreak/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204546,7</w:t>
            </w:r>
          </w:p>
        </w:tc>
        <w:tc>
          <w:tcPr>
            <w:tcW w:w="1559" w:type="dxa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202798,3</w:t>
            </w:r>
          </w:p>
        </w:tc>
        <w:tc>
          <w:tcPr>
            <w:tcW w:w="992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-1748,4</w:t>
            </w:r>
          </w:p>
        </w:tc>
        <w:tc>
          <w:tcPr>
            <w:tcW w:w="1418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7421,6</w:t>
            </w:r>
          </w:p>
        </w:tc>
        <w:tc>
          <w:tcPr>
            <w:tcW w:w="1134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5573,6</w:t>
            </w:r>
          </w:p>
        </w:tc>
        <w:tc>
          <w:tcPr>
            <w:tcW w:w="992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-1848,0</w:t>
            </w:r>
          </w:p>
        </w:tc>
        <w:tc>
          <w:tcPr>
            <w:tcW w:w="1701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15956,0</w:t>
            </w:r>
          </w:p>
        </w:tc>
        <w:tc>
          <w:tcPr>
            <w:tcW w:w="1416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16055,6</w:t>
            </w:r>
          </w:p>
        </w:tc>
        <w:tc>
          <w:tcPr>
            <w:tcW w:w="1701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+99,6</w:t>
            </w:r>
          </w:p>
        </w:tc>
      </w:tr>
      <w:tr w:rsidR="0006356B">
        <w:tc>
          <w:tcPr>
            <w:tcW w:w="2694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 xml:space="preserve">Иные источники финансирования (внебюджетные </w:t>
            </w:r>
            <w:r>
              <w:t>средства)</w:t>
            </w:r>
          </w:p>
        </w:tc>
        <w:tc>
          <w:tcPr>
            <w:tcW w:w="1276" w:type="dxa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164623,9</w:t>
            </w:r>
          </w:p>
        </w:tc>
        <w:tc>
          <w:tcPr>
            <w:tcW w:w="1559" w:type="dxa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164623,9</w:t>
            </w:r>
          </w:p>
        </w:tc>
        <w:tc>
          <w:tcPr>
            <w:tcW w:w="992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</w:t>
            </w:r>
          </w:p>
        </w:tc>
        <w:tc>
          <w:tcPr>
            <w:tcW w:w="1418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37450,0</w:t>
            </w:r>
          </w:p>
        </w:tc>
        <w:tc>
          <w:tcPr>
            <w:tcW w:w="1134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37450,0</w:t>
            </w:r>
          </w:p>
        </w:tc>
        <w:tc>
          <w:tcPr>
            <w:tcW w:w="992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</w:t>
            </w:r>
          </w:p>
        </w:tc>
        <w:tc>
          <w:tcPr>
            <w:tcW w:w="1701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33726,0</w:t>
            </w:r>
          </w:p>
        </w:tc>
        <w:tc>
          <w:tcPr>
            <w:tcW w:w="1416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33726,0</w:t>
            </w:r>
          </w:p>
        </w:tc>
        <w:tc>
          <w:tcPr>
            <w:tcW w:w="1701" w:type="dxa"/>
            <w:vAlign w:val="center"/>
          </w:tcPr>
          <w:p w:rsidR="0006356B" w:rsidRDefault="00DB1CC9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0</w:t>
            </w:r>
          </w:p>
        </w:tc>
      </w:tr>
    </w:tbl>
    <w:p w:rsidR="0006356B" w:rsidRDefault="00DB1CC9">
      <w:pPr>
        <w:ind w:left="993"/>
        <w:jc w:val="both"/>
        <w:rPr>
          <w:rFonts w:eastAsia="MS Mincho"/>
          <w:bCs/>
          <w:color w:val="000000"/>
          <w:lang w:eastAsia="ja-JP"/>
        </w:rPr>
      </w:pPr>
      <w:r>
        <w:t xml:space="preserve">           </w:t>
      </w:r>
      <w:r>
        <w:rPr>
          <w:lang w:val="en-US"/>
        </w:rPr>
        <w:t>IV</w:t>
      </w:r>
      <w:r>
        <w:t xml:space="preserve">. В таблице 2 в строке  «Инвестиции в объекты муниципальной собственности» </w:t>
      </w:r>
      <w:r>
        <w:rPr>
          <w:rFonts w:eastAsia="MS Mincho"/>
          <w:bCs/>
          <w:color w:val="000000"/>
          <w:lang w:eastAsia="ja-JP"/>
        </w:rPr>
        <w:t xml:space="preserve">столбцы </w:t>
      </w:r>
      <w:r>
        <w:t>«Объем финансирования, всего, тыс.руб.»,  «2020 г.»  в</w:t>
      </w:r>
      <w:r>
        <w:rPr>
          <w:rFonts w:eastAsia="MS Mincho"/>
          <w:bCs/>
          <w:color w:val="000000"/>
          <w:lang w:eastAsia="ja-JP"/>
        </w:rPr>
        <w:t xml:space="preserve"> общем объем  финансирования увеличен на </w:t>
      </w:r>
      <w:r>
        <w:rPr>
          <w:rFonts w:eastAsia="MS Mincho"/>
          <w:b/>
          <w:bCs/>
          <w:color w:val="000000"/>
          <w:lang w:eastAsia="ja-JP"/>
        </w:rPr>
        <w:t>10 500,0 тыс.рублей</w:t>
      </w:r>
      <w:r>
        <w:rPr>
          <w:rFonts w:eastAsia="MS Mincho"/>
          <w:bCs/>
          <w:color w:val="000000"/>
          <w:lang w:eastAsia="ja-JP"/>
        </w:rPr>
        <w:t xml:space="preserve">. </w:t>
      </w:r>
    </w:p>
    <w:tbl>
      <w:tblPr>
        <w:tblW w:w="14884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118"/>
        <w:gridCol w:w="2268"/>
        <w:gridCol w:w="2126"/>
        <w:gridCol w:w="1843"/>
        <w:gridCol w:w="1985"/>
        <w:gridCol w:w="1985"/>
        <w:gridCol w:w="1559"/>
      </w:tblGrid>
      <w:tr w:rsidR="0006356B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(всего тыс.рублей)</w:t>
            </w:r>
          </w:p>
          <w:p w:rsidR="0006356B" w:rsidRDefault="00DB1CC9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lang w:eastAsia="ja-JP"/>
              </w:rPr>
              <w:t>от 15.08.2019 № 2034)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(всего,тыс.руб.) в новой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Разница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Объем финансирования (2020 </w:t>
            </w:r>
            <w:r>
              <w:rPr>
                <w:rFonts w:eastAsia="MS Mincho"/>
                <w:bCs/>
                <w:color w:val="000000"/>
                <w:lang w:eastAsia="ja-JP"/>
              </w:rPr>
              <w:t>год тыс.рублей)</w:t>
            </w:r>
          </w:p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lang w:eastAsia="ja-JP"/>
              </w:rPr>
              <w:t>от 15.08.2019 № 2034)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(2020 год, тыс.рублей, (в новой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Разница</w:t>
            </w:r>
          </w:p>
        </w:tc>
      </w:tr>
      <w:tr w:rsidR="0006356B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rPr>
                <w:bCs/>
              </w:rPr>
              <w:t>36 575,3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47 075,3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</w:pPr>
            <w:r>
              <w:t>10 500,0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+10 500,0</w:t>
            </w:r>
          </w:p>
        </w:tc>
      </w:tr>
      <w:tr w:rsidR="0006356B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</w:tr>
      <w:tr w:rsidR="0006356B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 xml:space="preserve">Бюджет Ханты-Мансийского </w:t>
            </w:r>
            <w:r>
              <w:t>автономного округа-Югры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35 044,0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35 044,0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</w:tr>
      <w:tr w:rsidR="0006356B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1 531,3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12 031,3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</w:pPr>
            <w:r>
              <w:t>+10 500,0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</w:pPr>
            <w:r>
              <w:t>10 500,0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+10 500,0</w:t>
            </w:r>
          </w:p>
        </w:tc>
      </w:tr>
      <w:tr w:rsidR="0006356B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>Иные источники финансирования (внебюджетные средства)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6356B" w:rsidRDefault="00DB1CC9">
      <w:pPr>
        <w:ind w:left="993"/>
        <w:jc w:val="both"/>
        <w:rPr>
          <w:rFonts w:eastAsia="MS Mincho"/>
          <w:bCs/>
          <w:color w:val="000000"/>
          <w:lang w:eastAsia="ja-JP"/>
        </w:rPr>
      </w:pPr>
      <w:r>
        <w:t xml:space="preserve">          </w:t>
      </w:r>
      <w:r>
        <w:rPr>
          <w:lang w:val="en-US"/>
        </w:rPr>
        <w:t>V</w:t>
      </w:r>
      <w:r>
        <w:t>. В таблице 2 в строке  «</w:t>
      </w:r>
      <w:r>
        <w:rPr>
          <w:rFonts w:eastAsia="MS Mincho"/>
          <w:bCs/>
          <w:lang w:eastAsia="ja-JP"/>
        </w:rPr>
        <w:t xml:space="preserve">Прочие </w:t>
      </w:r>
      <w:r>
        <w:rPr>
          <w:rFonts w:eastAsia="MS Mincho"/>
          <w:bCs/>
          <w:lang w:eastAsia="ja-JP"/>
        </w:rPr>
        <w:t>расходы:»</w:t>
      </w:r>
      <w:r>
        <w:rPr>
          <w:rFonts w:eastAsia="MS Mincho"/>
          <w:bCs/>
          <w:color w:val="000000"/>
          <w:lang w:eastAsia="ja-JP"/>
        </w:rPr>
        <w:t xml:space="preserve"> столбцы </w:t>
      </w:r>
      <w:r>
        <w:t xml:space="preserve">«Объем финансирования, всего, тыс.руб.», </w:t>
      </w:r>
      <w:r>
        <w:rPr>
          <w:rFonts w:eastAsia="MS Mincho"/>
          <w:bCs/>
          <w:color w:val="000000"/>
          <w:lang w:eastAsia="ja-JP"/>
        </w:rPr>
        <w:t>«</w:t>
      </w:r>
      <w:r>
        <w:t>2019 г.», «2020 г.»  в</w:t>
      </w:r>
      <w:r>
        <w:rPr>
          <w:rFonts w:eastAsia="MS Mincho"/>
          <w:bCs/>
          <w:color w:val="000000"/>
          <w:lang w:eastAsia="ja-JP"/>
        </w:rPr>
        <w:t xml:space="preserve"> общем объем     финансирования уменьшен на </w:t>
      </w:r>
      <w:r>
        <w:rPr>
          <w:rFonts w:eastAsia="MS Mincho"/>
          <w:b/>
          <w:bCs/>
          <w:color w:val="000000"/>
          <w:lang w:eastAsia="ja-JP"/>
        </w:rPr>
        <w:t>11 352,8 тыс.рублей</w:t>
      </w:r>
      <w:r>
        <w:rPr>
          <w:rFonts w:eastAsia="MS Mincho"/>
          <w:bCs/>
          <w:color w:val="000000"/>
          <w:lang w:eastAsia="ja-JP"/>
        </w:rPr>
        <w:t xml:space="preserve">. </w:t>
      </w:r>
    </w:p>
    <w:tbl>
      <w:tblPr>
        <w:tblW w:w="15025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2693"/>
        <w:gridCol w:w="1276"/>
        <w:gridCol w:w="1558"/>
        <w:gridCol w:w="1277"/>
        <w:gridCol w:w="1276"/>
        <w:gridCol w:w="1134"/>
        <w:gridCol w:w="992"/>
        <w:gridCol w:w="1701"/>
        <w:gridCol w:w="1417"/>
        <w:gridCol w:w="1701"/>
      </w:tblGrid>
      <w:tr w:rsidR="0006356B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(всего тыс.рублей)</w:t>
            </w:r>
          </w:p>
          <w:p w:rsidR="0006356B" w:rsidRDefault="00DB1CC9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</w:t>
            </w:r>
            <w:r>
              <w:rPr>
                <w:rFonts w:eastAsia="MS Mincho"/>
                <w:bCs/>
                <w:color w:val="000000"/>
                <w:lang w:eastAsia="ja-JP"/>
              </w:rPr>
              <w:lastRenderedPageBreak/>
              <w:t xml:space="preserve">редакции </w:t>
            </w:r>
            <w:r>
              <w:rPr>
                <w:rFonts w:eastAsia="MS Mincho"/>
                <w:bCs/>
                <w:lang w:eastAsia="ja-JP"/>
              </w:rPr>
              <w:t>от 15.08.2019 № 2034)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Объем </w:t>
            </w:r>
            <w:r>
              <w:rPr>
                <w:bCs/>
              </w:rPr>
              <w:t>финансирования, (всего,тыс.руб.) (в новой редакции).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Разница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(2019 год тыс.рублей)</w:t>
            </w:r>
          </w:p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</w:t>
            </w:r>
            <w:r>
              <w:rPr>
                <w:rFonts w:eastAsia="MS Mincho"/>
                <w:bCs/>
                <w:color w:val="000000"/>
                <w:lang w:eastAsia="ja-JP"/>
              </w:rPr>
              <w:lastRenderedPageBreak/>
              <w:t xml:space="preserve">редакции </w:t>
            </w:r>
            <w:r>
              <w:rPr>
                <w:rFonts w:eastAsia="MS Mincho"/>
                <w:bCs/>
                <w:lang w:eastAsia="ja-JP"/>
              </w:rPr>
              <w:t>от 15.08.2019 № 2034)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lastRenderedPageBreak/>
              <w:t xml:space="preserve">Объем финансирования (2019 год, тыс.рублей, (в </w:t>
            </w:r>
            <w:r>
              <w:rPr>
                <w:rFonts w:eastAsia="MS Mincho"/>
                <w:bCs/>
                <w:color w:val="000000"/>
                <w:lang w:eastAsia="ja-JP"/>
              </w:rPr>
              <w:lastRenderedPageBreak/>
              <w:t>новой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lastRenderedPageBreak/>
              <w:t>Разница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(2019 год тыс.рублей)</w:t>
            </w:r>
          </w:p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</w:t>
            </w:r>
            <w:r>
              <w:rPr>
                <w:rFonts w:eastAsia="MS Mincho"/>
                <w:bCs/>
                <w:color w:val="000000"/>
                <w:lang w:eastAsia="ja-JP"/>
              </w:rPr>
              <w:t xml:space="preserve"> редакции </w:t>
            </w:r>
            <w:r>
              <w:rPr>
                <w:rFonts w:eastAsia="MS Mincho"/>
                <w:bCs/>
                <w:lang w:eastAsia="ja-JP"/>
              </w:rPr>
              <w:t>от 15.08.2019 № 2034)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(2019 год, тыс.рублей, (в новой редакции)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Разница</w:t>
            </w:r>
          </w:p>
        </w:tc>
      </w:tr>
      <w:tr w:rsidR="0006356B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rPr>
                <w:bCs/>
              </w:rPr>
              <w:t>629 702,2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rPr>
                <w:bCs/>
              </w:rPr>
              <w:t>618 349,4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-11 352,8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94 871,6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93 023,6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-1848,0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98 786,4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89 281,6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-9 504,8</w:t>
            </w:r>
          </w:p>
        </w:tc>
      </w:tr>
      <w:tr w:rsidR="0006356B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</w:tr>
      <w:tr w:rsidR="0006356B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>Бюджет Ханты-Мансийского автономного округа-Югры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262 062,9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262 958,5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</w:pPr>
            <w:r>
              <w:t>+895,6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50 000,0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49 104,4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</w:pPr>
            <w:r>
              <w:t>50 000,0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+895,6</w:t>
            </w:r>
          </w:p>
        </w:tc>
      </w:tr>
      <w:tr w:rsidR="0006356B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190 767,0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201 267,0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</w:pPr>
            <w:r>
              <w:t>-12 248,4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7 421,6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5 573,6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</w:pPr>
            <w:r>
              <w:t>-1848,0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15 956,0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</w:pPr>
            <w:r>
              <w:t>5 555,6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-10 400,4</w:t>
            </w:r>
          </w:p>
        </w:tc>
      </w:tr>
      <w:tr w:rsidR="0006356B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 xml:space="preserve">Иные источники финансирования </w:t>
            </w:r>
            <w:r>
              <w:t>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164 623,9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164 623,9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94 871,6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37 450,0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33 726,0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33 726,0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6356B" w:rsidRDefault="0006356B">
      <w:pPr>
        <w:jc w:val="both"/>
      </w:pPr>
    </w:p>
    <w:p w:rsidR="0006356B" w:rsidRDefault="00DB1CC9">
      <w:pPr>
        <w:ind w:left="993"/>
        <w:jc w:val="both"/>
        <w:rPr>
          <w:rFonts w:eastAsia="MS Mincho"/>
          <w:bCs/>
          <w:color w:val="000000"/>
          <w:lang w:eastAsia="ja-JP"/>
        </w:rPr>
      </w:pPr>
      <w:r>
        <w:t xml:space="preserve">           </w:t>
      </w:r>
      <w:r>
        <w:rPr>
          <w:lang w:val="en-US"/>
        </w:rPr>
        <w:t>VI</w:t>
      </w:r>
      <w:r>
        <w:t>. В таблице 2 в строке  «</w:t>
      </w:r>
      <w:r>
        <w:rPr>
          <w:rFonts w:eastAsia="MS Mincho"/>
          <w:bCs/>
          <w:color w:val="000000"/>
          <w:lang w:eastAsia="ja-JP"/>
        </w:rPr>
        <w:t xml:space="preserve">Ответственный исполнитель (МКУ «УЖКХ города Урай»):» столбцы </w:t>
      </w:r>
      <w:r>
        <w:t xml:space="preserve">«Объем финансирования, всего, тыс.руб.»,   </w:t>
      </w:r>
      <w:r>
        <w:rPr>
          <w:rFonts w:eastAsia="MS Mincho"/>
          <w:bCs/>
          <w:color w:val="000000"/>
          <w:lang w:eastAsia="ja-JP"/>
        </w:rPr>
        <w:t>«</w:t>
      </w:r>
      <w:r>
        <w:t>2019 г.», «2020 г.»</w:t>
      </w:r>
      <w:r>
        <w:t xml:space="preserve">  в</w:t>
      </w:r>
      <w:r>
        <w:rPr>
          <w:rFonts w:eastAsia="MS Mincho"/>
          <w:bCs/>
          <w:color w:val="000000"/>
          <w:lang w:eastAsia="ja-JP"/>
        </w:rPr>
        <w:t xml:space="preserve"> общем объем финансирования уменьшен на </w:t>
      </w:r>
      <w:r>
        <w:rPr>
          <w:rFonts w:eastAsia="MS Mincho"/>
          <w:b/>
          <w:bCs/>
          <w:color w:val="000000"/>
          <w:lang w:eastAsia="ja-JP"/>
        </w:rPr>
        <w:t>852,8 тыс.рублей</w:t>
      </w:r>
      <w:r>
        <w:rPr>
          <w:rFonts w:eastAsia="MS Mincho"/>
          <w:bCs/>
          <w:color w:val="000000"/>
          <w:lang w:eastAsia="ja-JP"/>
        </w:rPr>
        <w:t xml:space="preserve">. </w:t>
      </w:r>
    </w:p>
    <w:tbl>
      <w:tblPr>
        <w:tblW w:w="14742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2693"/>
        <w:gridCol w:w="1276"/>
        <w:gridCol w:w="1417"/>
        <w:gridCol w:w="1135"/>
        <w:gridCol w:w="1417"/>
        <w:gridCol w:w="1275"/>
        <w:gridCol w:w="1134"/>
        <w:gridCol w:w="1417"/>
        <w:gridCol w:w="1418"/>
        <w:gridCol w:w="1560"/>
      </w:tblGrid>
      <w:tr w:rsidR="0006356B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(всего тыс.рублей)</w:t>
            </w:r>
          </w:p>
          <w:p w:rsidR="0006356B" w:rsidRDefault="00DB1CC9">
            <w:pPr>
              <w:jc w:val="center"/>
              <w:rPr>
                <w:bCs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lang w:eastAsia="ja-JP"/>
              </w:rPr>
              <w:t>от 15.08.2019 № 2034)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(всего,тыс.руб.) (в новой редакции)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Разница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Объем финансирования (2019 </w:t>
            </w:r>
            <w:r>
              <w:rPr>
                <w:rFonts w:eastAsia="MS Mincho"/>
                <w:bCs/>
                <w:color w:val="000000"/>
                <w:lang w:eastAsia="ja-JP"/>
              </w:rPr>
              <w:t>год тыс.рублей)</w:t>
            </w:r>
          </w:p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lang w:eastAsia="ja-JP"/>
              </w:rPr>
              <w:t>от 15.08.2019 № 2034)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(2019 год, тыс.руб., (в новой редакции)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Разница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(2019 год тыс.руб.)</w:t>
            </w:r>
          </w:p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lang w:eastAsia="ja-JP"/>
              </w:rPr>
              <w:t>от 15.08.2019 № 2034)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ind w:left="-10" w:firstLine="10"/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(2019 год, тыс.руб., (в новой редакции)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Разница</w:t>
            </w:r>
          </w:p>
        </w:tc>
      </w:tr>
      <w:tr w:rsidR="0006356B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rPr>
                <w:bCs/>
              </w:rPr>
              <w:t>618 301,2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rPr>
                <w:bCs/>
              </w:rPr>
              <w:t>617 448,4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94 871,6</w:t>
            </w:r>
          </w:p>
          <w:p w:rsidR="0006356B" w:rsidRDefault="000635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93 023,6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-1848,0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88 286,4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89 281,6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+995,2</w:t>
            </w:r>
          </w:p>
        </w:tc>
      </w:tr>
      <w:tr w:rsidR="0006356B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</w:tr>
      <w:tr w:rsidR="0006356B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 xml:space="preserve">Бюджет Ханты-Мансийского </w:t>
            </w:r>
            <w:r>
              <w:lastRenderedPageBreak/>
              <w:t>автономного округа-Югры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lastRenderedPageBreak/>
              <w:t>262 062,9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262 958,5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+895,6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50 000,0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49 104,4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</w:pPr>
            <w:r>
              <w:t>50 000,0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+895,6</w:t>
            </w:r>
          </w:p>
        </w:tc>
      </w:tr>
      <w:tr w:rsidR="0006356B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lastRenderedPageBreak/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191 614,4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189 866,0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-1748,4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7 421,6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5 573,6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-1848,0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5 456,0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</w:pPr>
            <w:r>
              <w:t>5 555,6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+99,6</w:t>
            </w:r>
          </w:p>
        </w:tc>
      </w:tr>
      <w:tr w:rsidR="0006356B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>Иные источники финансирования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164 623,9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</w:pPr>
            <w:r>
              <w:t>164 623,9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37 450,0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37 450,0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33 726,0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33 726,0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56B" w:rsidRDefault="00DB1CC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6356B" w:rsidRDefault="0006356B">
      <w:pPr>
        <w:ind w:left="709"/>
        <w:jc w:val="both"/>
      </w:pPr>
    </w:p>
    <w:p w:rsidR="0006356B" w:rsidRDefault="0006356B">
      <w:pPr>
        <w:tabs>
          <w:tab w:val="left" w:pos="5670"/>
        </w:tabs>
        <w:jc w:val="both"/>
        <w:sectPr w:rsidR="0006356B">
          <w:pgSz w:w="16838" w:h="11906" w:orient="landscape"/>
          <w:pgMar w:top="1701" w:right="709" w:bottom="539" w:left="284" w:header="709" w:footer="709" w:gutter="0"/>
          <w:cols w:space="708"/>
          <w:docGrid w:linePitch="360"/>
        </w:sectPr>
      </w:pPr>
    </w:p>
    <w:p w:rsidR="0006356B" w:rsidRDefault="0006356B">
      <w:pPr>
        <w:tabs>
          <w:tab w:val="left" w:pos="5670"/>
        </w:tabs>
        <w:jc w:val="both"/>
      </w:pPr>
    </w:p>
    <w:p w:rsidR="0006356B" w:rsidRDefault="00DB1CC9">
      <w:pPr>
        <w:tabs>
          <w:tab w:val="left" w:pos="5670"/>
        </w:tabs>
        <w:jc w:val="both"/>
      </w:pPr>
      <w:r>
        <w:t xml:space="preserve">           </w:t>
      </w:r>
      <w:r>
        <w:rPr>
          <w:lang w:val="en-US"/>
        </w:rPr>
        <w:t>VII</w:t>
      </w:r>
      <w:r>
        <w:t xml:space="preserve">. В приложении 3 в строках «1.», «2.», «3.», «4.», «5.», «6.», «7.» в столбце «Объем финансирования» объем финансирования </w:t>
      </w:r>
      <w:r>
        <w:rPr>
          <w:rFonts w:eastAsia="MS Mincho"/>
          <w:bCs/>
          <w:color w:val="000000"/>
          <w:lang w:eastAsia="ja-JP"/>
        </w:rPr>
        <w:t xml:space="preserve">уменьшен на </w:t>
      </w:r>
      <w:r>
        <w:rPr>
          <w:rFonts w:eastAsia="MS Mincho"/>
          <w:b/>
          <w:bCs/>
          <w:color w:val="000000"/>
          <w:lang w:eastAsia="ja-JP"/>
        </w:rPr>
        <w:t>852,8 тыс.рублей</w:t>
      </w:r>
      <w:r>
        <w:rPr>
          <w:rFonts w:eastAsia="MS Mincho"/>
          <w:bCs/>
          <w:color w:val="000000"/>
          <w:lang w:eastAsia="ja-JP"/>
        </w:rPr>
        <w:t>.</w:t>
      </w:r>
    </w:p>
    <w:tbl>
      <w:tblPr>
        <w:tblpPr w:leftFromText="180" w:rightFromText="180" w:vertAnchor="text" w:horzAnchor="margin" w:tblpXSpec="center" w:tblpY="83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1667"/>
        <w:gridCol w:w="1559"/>
        <w:gridCol w:w="1275"/>
      </w:tblGrid>
      <w:tr w:rsidR="0006356B">
        <w:trPr>
          <w:trHeight w:val="389"/>
        </w:trPr>
        <w:tc>
          <w:tcPr>
            <w:tcW w:w="426" w:type="dxa"/>
          </w:tcPr>
          <w:p w:rsidR="0006356B" w:rsidRDefault="0006356B">
            <w:pPr>
              <w:jc w:val="center"/>
            </w:pPr>
          </w:p>
        </w:tc>
        <w:tc>
          <w:tcPr>
            <w:tcW w:w="4678" w:type="dxa"/>
          </w:tcPr>
          <w:p w:rsidR="0006356B" w:rsidRDefault="00DB1CC9">
            <w:r>
              <w:t>Наименование результата</w:t>
            </w:r>
          </w:p>
        </w:tc>
        <w:tc>
          <w:tcPr>
            <w:tcW w:w="1667" w:type="dxa"/>
          </w:tcPr>
          <w:p w:rsidR="0006356B" w:rsidRDefault="00DB1CC9">
            <w:pPr>
              <w:jc w:val="both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(тыс.рублей)</w:t>
            </w:r>
          </w:p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 xml:space="preserve"> (в р</w:t>
            </w:r>
            <w:r>
              <w:rPr>
                <w:rFonts w:eastAsia="MS Mincho"/>
                <w:bCs/>
                <w:color w:val="000000"/>
                <w:lang w:eastAsia="ja-JP"/>
              </w:rPr>
              <w:t xml:space="preserve">едакции </w:t>
            </w:r>
            <w:r>
              <w:rPr>
                <w:rFonts w:eastAsia="MS Mincho"/>
                <w:bCs/>
                <w:lang w:eastAsia="ja-JP"/>
              </w:rPr>
              <w:t>от 15.08.2019 № 2034).</w:t>
            </w:r>
          </w:p>
        </w:tc>
        <w:tc>
          <w:tcPr>
            <w:tcW w:w="1559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тыс.рублей, (в новой редакции).</w:t>
            </w:r>
          </w:p>
        </w:tc>
        <w:tc>
          <w:tcPr>
            <w:tcW w:w="1275" w:type="dxa"/>
          </w:tcPr>
          <w:p w:rsidR="0006356B" w:rsidRDefault="00DB1CC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Разница</w:t>
            </w:r>
          </w:p>
        </w:tc>
      </w:tr>
      <w:tr w:rsidR="0006356B">
        <w:trPr>
          <w:trHeight w:val="389"/>
        </w:trPr>
        <w:tc>
          <w:tcPr>
            <w:tcW w:w="426" w:type="dxa"/>
          </w:tcPr>
          <w:p w:rsidR="0006356B" w:rsidRDefault="00DB1CC9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06356B" w:rsidRDefault="00DB1CC9">
            <w: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</w:t>
            </w:r>
            <w:r>
              <w:t>водоотведения.</w:t>
            </w:r>
          </w:p>
        </w:tc>
        <w:tc>
          <w:tcPr>
            <w:tcW w:w="1667" w:type="dxa"/>
            <w:vMerge w:val="restart"/>
            <w:vAlign w:val="center"/>
          </w:tcPr>
          <w:p w:rsidR="0006356B" w:rsidRDefault="00DB1CC9">
            <w:pPr>
              <w:jc w:val="center"/>
            </w:pPr>
            <w:r>
              <w:t>666 277,5</w:t>
            </w:r>
          </w:p>
        </w:tc>
        <w:tc>
          <w:tcPr>
            <w:tcW w:w="1559" w:type="dxa"/>
            <w:vMerge w:val="restart"/>
            <w:vAlign w:val="center"/>
          </w:tcPr>
          <w:p w:rsidR="0006356B" w:rsidRDefault="00DB1CC9">
            <w:pPr>
              <w:jc w:val="center"/>
            </w:pPr>
            <w:r>
              <w:t>665 424,7</w:t>
            </w:r>
          </w:p>
        </w:tc>
        <w:tc>
          <w:tcPr>
            <w:tcW w:w="1275" w:type="dxa"/>
            <w:vMerge w:val="restart"/>
            <w:vAlign w:val="center"/>
          </w:tcPr>
          <w:p w:rsidR="0006356B" w:rsidRDefault="00DB1CC9">
            <w:pPr>
              <w:jc w:val="center"/>
            </w:pPr>
            <w:r>
              <w:t>-852,8</w:t>
            </w:r>
          </w:p>
        </w:tc>
      </w:tr>
      <w:tr w:rsidR="0006356B">
        <w:trPr>
          <w:trHeight w:val="240"/>
        </w:trPr>
        <w:tc>
          <w:tcPr>
            <w:tcW w:w="426" w:type="dxa"/>
          </w:tcPr>
          <w:p w:rsidR="0006356B" w:rsidRDefault="00DB1CC9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06356B" w:rsidRDefault="00DB1CC9">
            <w: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667" w:type="dxa"/>
            <w:vMerge/>
            <w:vAlign w:val="center"/>
          </w:tcPr>
          <w:p w:rsidR="0006356B" w:rsidRDefault="0006356B"/>
        </w:tc>
        <w:tc>
          <w:tcPr>
            <w:tcW w:w="1559" w:type="dxa"/>
            <w:vMerge/>
          </w:tcPr>
          <w:p w:rsidR="0006356B" w:rsidRDefault="0006356B"/>
        </w:tc>
        <w:tc>
          <w:tcPr>
            <w:tcW w:w="1275" w:type="dxa"/>
            <w:vMerge/>
            <w:vAlign w:val="center"/>
          </w:tcPr>
          <w:p w:rsidR="0006356B" w:rsidRDefault="0006356B">
            <w:pPr>
              <w:jc w:val="center"/>
            </w:pPr>
          </w:p>
        </w:tc>
      </w:tr>
      <w:tr w:rsidR="0006356B">
        <w:trPr>
          <w:trHeight w:val="246"/>
        </w:trPr>
        <w:tc>
          <w:tcPr>
            <w:tcW w:w="426" w:type="dxa"/>
          </w:tcPr>
          <w:p w:rsidR="0006356B" w:rsidRDefault="00DB1CC9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06356B" w:rsidRDefault="00DB1CC9">
            <w:r>
              <w:t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667" w:type="dxa"/>
            <w:vMerge/>
            <w:vAlign w:val="center"/>
          </w:tcPr>
          <w:p w:rsidR="0006356B" w:rsidRDefault="0006356B"/>
        </w:tc>
        <w:tc>
          <w:tcPr>
            <w:tcW w:w="1559" w:type="dxa"/>
            <w:vMerge/>
          </w:tcPr>
          <w:p w:rsidR="0006356B" w:rsidRDefault="0006356B"/>
        </w:tc>
        <w:tc>
          <w:tcPr>
            <w:tcW w:w="1275" w:type="dxa"/>
            <w:vMerge/>
            <w:vAlign w:val="center"/>
          </w:tcPr>
          <w:p w:rsidR="0006356B" w:rsidRDefault="0006356B">
            <w:pPr>
              <w:jc w:val="center"/>
            </w:pPr>
          </w:p>
        </w:tc>
      </w:tr>
      <w:tr w:rsidR="0006356B">
        <w:trPr>
          <w:trHeight w:val="246"/>
        </w:trPr>
        <w:tc>
          <w:tcPr>
            <w:tcW w:w="426" w:type="dxa"/>
          </w:tcPr>
          <w:p w:rsidR="0006356B" w:rsidRDefault="00DB1CC9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06356B" w:rsidRDefault="00DB1CC9">
            <w:r>
              <w:t xml:space="preserve">Удельный вес протяженности сетей газоснабжения, срок эксплуатации </w:t>
            </w:r>
            <w:r>
              <w:t>которых более 30 лет, в общей протяженности сетей.</w:t>
            </w:r>
          </w:p>
        </w:tc>
        <w:tc>
          <w:tcPr>
            <w:tcW w:w="1667" w:type="dxa"/>
            <w:vMerge w:val="restart"/>
            <w:vAlign w:val="center"/>
          </w:tcPr>
          <w:p w:rsidR="0006356B" w:rsidRDefault="00DB1CC9">
            <w:pPr>
              <w:jc w:val="center"/>
            </w:pPr>
            <w:r>
              <w:t>471 834,3</w:t>
            </w:r>
          </w:p>
        </w:tc>
        <w:tc>
          <w:tcPr>
            <w:tcW w:w="1559" w:type="dxa"/>
            <w:vMerge w:val="restart"/>
            <w:vAlign w:val="center"/>
          </w:tcPr>
          <w:p w:rsidR="0006356B" w:rsidRDefault="00DB1CC9">
            <w:pPr>
              <w:jc w:val="center"/>
            </w:pPr>
            <w:r>
              <w:t>470 981,5</w:t>
            </w:r>
          </w:p>
        </w:tc>
        <w:tc>
          <w:tcPr>
            <w:tcW w:w="1275" w:type="dxa"/>
            <w:vMerge w:val="restart"/>
            <w:vAlign w:val="center"/>
          </w:tcPr>
          <w:p w:rsidR="0006356B" w:rsidRDefault="00DB1CC9">
            <w:pPr>
              <w:jc w:val="center"/>
            </w:pPr>
            <w:r>
              <w:t>-852,8</w:t>
            </w:r>
          </w:p>
        </w:tc>
      </w:tr>
      <w:tr w:rsidR="0006356B">
        <w:trPr>
          <w:trHeight w:val="246"/>
        </w:trPr>
        <w:tc>
          <w:tcPr>
            <w:tcW w:w="426" w:type="dxa"/>
          </w:tcPr>
          <w:p w:rsidR="0006356B" w:rsidRDefault="00DB1CC9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06356B" w:rsidRDefault="00DB1CC9">
            <w:r>
              <w:t>Количество аварий на объектах газоснабжения.</w:t>
            </w:r>
          </w:p>
        </w:tc>
        <w:tc>
          <w:tcPr>
            <w:tcW w:w="1667" w:type="dxa"/>
            <w:vMerge/>
          </w:tcPr>
          <w:p w:rsidR="0006356B" w:rsidRDefault="0006356B"/>
        </w:tc>
        <w:tc>
          <w:tcPr>
            <w:tcW w:w="1559" w:type="dxa"/>
            <w:vMerge/>
          </w:tcPr>
          <w:p w:rsidR="0006356B" w:rsidRDefault="0006356B"/>
        </w:tc>
        <w:tc>
          <w:tcPr>
            <w:tcW w:w="1275" w:type="dxa"/>
            <w:vMerge/>
          </w:tcPr>
          <w:p w:rsidR="0006356B" w:rsidRDefault="0006356B"/>
        </w:tc>
      </w:tr>
      <w:tr w:rsidR="0006356B">
        <w:trPr>
          <w:trHeight w:val="246"/>
        </w:trPr>
        <w:tc>
          <w:tcPr>
            <w:tcW w:w="426" w:type="dxa"/>
          </w:tcPr>
          <w:p w:rsidR="0006356B" w:rsidRDefault="00DB1CC9">
            <w:pPr>
              <w:jc w:val="center"/>
            </w:pPr>
            <w:r>
              <w:t>6.</w:t>
            </w:r>
          </w:p>
        </w:tc>
        <w:tc>
          <w:tcPr>
            <w:tcW w:w="4678" w:type="dxa"/>
          </w:tcPr>
          <w:p w:rsidR="0006356B" w:rsidRDefault="00DB1CC9">
            <w:r>
              <w:t>Удельный вес протяженности ветхих сетей энергоснабжения, в общей протяженности сетей</w:t>
            </w:r>
          </w:p>
        </w:tc>
        <w:tc>
          <w:tcPr>
            <w:tcW w:w="1667" w:type="dxa"/>
            <w:vMerge/>
          </w:tcPr>
          <w:p w:rsidR="0006356B" w:rsidRDefault="0006356B"/>
        </w:tc>
        <w:tc>
          <w:tcPr>
            <w:tcW w:w="1559" w:type="dxa"/>
            <w:vMerge/>
          </w:tcPr>
          <w:p w:rsidR="0006356B" w:rsidRDefault="0006356B"/>
        </w:tc>
        <w:tc>
          <w:tcPr>
            <w:tcW w:w="1275" w:type="dxa"/>
            <w:vMerge/>
          </w:tcPr>
          <w:p w:rsidR="0006356B" w:rsidRDefault="0006356B"/>
        </w:tc>
      </w:tr>
      <w:tr w:rsidR="0006356B">
        <w:trPr>
          <w:trHeight w:val="246"/>
        </w:trPr>
        <w:tc>
          <w:tcPr>
            <w:tcW w:w="426" w:type="dxa"/>
          </w:tcPr>
          <w:p w:rsidR="0006356B" w:rsidRDefault="00DB1CC9">
            <w:pPr>
              <w:jc w:val="center"/>
            </w:pPr>
            <w:r>
              <w:t>7.</w:t>
            </w:r>
          </w:p>
        </w:tc>
        <w:tc>
          <w:tcPr>
            <w:tcW w:w="4678" w:type="dxa"/>
          </w:tcPr>
          <w:p w:rsidR="0006356B" w:rsidRDefault="00DB1CC9">
            <w:r>
              <w:t>Количество  аварий на объектах</w:t>
            </w:r>
            <w:r>
              <w:t xml:space="preserve"> энергоснабжения.</w:t>
            </w:r>
          </w:p>
        </w:tc>
        <w:tc>
          <w:tcPr>
            <w:tcW w:w="1667" w:type="dxa"/>
            <w:vMerge/>
          </w:tcPr>
          <w:p w:rsidR="0006356B" w:rsidRDefault="0006356B"/>
        </w:tc>
        <w:tc>
          <w:tcPr>
            <w:tcW w:w="1559" w:type="dxa"/>
            <w:vMerge/>
          </w:tcPr>
          <w:p w:rsidR="0006356B" w:rsidRDefault="0006356B"/>
        </w:tc>
        <w:tc>
          <w:tcPr>
            <w:tcW w:w="1275" w:type="dxa"/>
            <w:vMerge/>
          </w:tcPr>
          <w:p w:rsidR="0006356B" w:rsidRDefault="0006356B"/>
        </w:tc>
      </w:tr>
    </w:tbl>
    <w:p w:rsidR="0006356B" w:rsidRDefault="00DB1CC9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       </w:t>
      </w:r>
    </w:p>
    <w:p w:rsidR="0006356B" w:rsidRDefault="00DB1CC9">
      <w:pPr>
        <w:jc w:val="both"/>
      </w:pPr>
      <w:r>
        <w:rPr>
          <w:rFonts w:eastAsia="MS Mincho"/>
          <w:lang w:eastAsia="ja-JP"/>
        </w:rPr>
        <w:t>Планируемые изменения  не приведут к ухудшению плановых значений целевых показателей индикаторов и показателей программы, а также к увеличению сроков исполнения мероприятий программы.</w:t>
      </w:r>
      <w:r>
        <w:t xml:space="preserve">            </w:t>
      </w:r>
    </w:p>
    <w:p w:rsidR="0006356B" w:rsidRDefault="0006356B">
      <w:pPr>
        <w:jc w:val="both"/>
        <w:rPr>
          <w:b/>
        </w:rPr>
      </w:pPr>
    </w:p>
    <w:p w:rsidR="0006356B" w:rsidRDefault="0006356B">
      <w:pPr>
        <w:jc w:val="both"/>
        <w:rPr>
          <w:b/>
        </w:rPr>
      </w:pPr>
    </w:p>
    <w:p w:rsidR="0006356B" w:rsidRDefault="0006356B">
      <w:pPr>
        <w:pStyle w:val="3"/>
        <w:spacing w:after="0"/>
        <w:contextualSpacing/>
        <w:jc w:val="both"/>
        <w:rPr>
          <w:sz w:val="24"/>
          <w:szCs w:val="24"/>
        </w:rPr>
      </w:pPr>
    </w:p>
    <w:p w:rsidR="0006356B" w:rsidRDefault="0006356B">
      <w:pPr>
        <w:pStyle w:val="3"/>
        <w:spacing w:after="0"/>
        <w:contextualSpacing/>
        <w:jc w:val="both"/>
        <w:rPr>
          <w:sz w:val="24"/>
          <w:szCs w:val="24"/>
        </w:rPr>
      </w:pPr>
    </w:p>
    <w:p w:rsidR="0006356B" w:rsidRDefault="00DB1CC9">
      <w:pPr>
        <w:pStyle w:val="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города </w:t>
      </w:r>
      <w:r>
        <w:rPr>
          <w:sz w:val="24"/>
          <w:szCs w:val="24"/>
        </w:rPr>
        <w:t>Урай                                                                                   И.А.Козлов</w:t>
      </w:r>
    </w:p>
    <w:p w:rsidR="0006356B" w:rsidRDefault="0006356B">
      <w:pPr>
        <w:jc w:val="both"/>
        <w:rPr>
          <w:sz w:val="20"/>
          <w:szCs w:val="20"/>
        </w:rPr>
      </w:pPr>
    </w:p>
    <w:p w:rsidR="0006356B" w:rsidRDefault="0006356B">
      <w:pPr>
        <w:jc w:val="both"/>
        <w:rPr>
          <w:sz w:val="20"/>
          <w:szCs w:val="20"/>
        </w:rPr>
      </w:pPr>
    </w:p>
    <w:p w:rsidR="0006356B" w:rsidRDefault="0006356B">
      <w:pPr>
        <w:jc w:val="both"/>
        <w:rPr>
          <w:sz w:val="20"/>
          <w:szCs w:val="20"/>
        </w:rPr>
      </w:pPr>
    </w:p>
    <w:p w:rsidR="0006356B" w:rsidRDefault="0006356B">
      <w:pPr>
        <w:jc w:val="both"/>
        <w:rPr>
          <w:sz w:val="20"/>
          <w:szCs w:val="20"/>
        </w:rPr>
      </w:pPr>
    </w:p>
    <w:p w:rsidR="0006356B" w:rsidRDefault="0006356B">
      <w:pPr>
        <w:jc w:val="both"/>
        <w:rPr>
          <w:sz w:val="20"/>
          <w:szCs w:val="20"/>
        </w:rPr>
      </w:pPr>
    </w:p>
    <w:p w:rsidR="0006356B" w:rsidRDefault="00DB1C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</w:p>
    <w:p w:rsidR="0006356B" w:rsidRDefault="00DB1CC9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специалист ПТО МКУ «УЖКХ г.Урай»</w:t>
      </w:r>
    </w:p>
    <w:p w:rsidR="0006356B" w:rsidRDefault="00DB1CC9">
      <w:pPr>
        <w:jc w:val="both"/>
        <w:rPr>
          <w:sz w:val="20"/>
          <w:szCs w:val="20"/>
        </w:rPr>
      </w:pPr>
      <w:r>
        <w:rPr>
          <w:sz w:val="20"/>
          <w:szCs w:val="20"/>
        </w:rPr>
        <w:t>Нурмухаметова С.В. т.23386 доб.375</w:t>
      </w:r>
    </w:p>
    <w:p w:rsidR="0006356B" w:rsidRDefault="0006356B">
      <w:pPr>
        <w:jc w:val="both"/>
        <w:rPr>
          <w:sz w:val="20"/>
          <w:szCs w:val="20"/>
        </w:rPr>
      </w:pPr>
    </w:p>
    <w:p w:rsidR="0006356B" w:rsidRDefault="0006356B">
      <w:pPr>
        <w:jc w:val="both"/>
        <w:rPr>
          <w:sz w:val="20"/>
          <w:szCs w:val="20"/>
        </w:rPr>
      </w:pPr>
    </w:p>
    <w:p w:rsidR="0006356B" w:rsidRDefault="0006356B">
      <w:pPr>
        <w:jc w:val="both"/>
        <w:rPr>
          <w:sz w:val="20"/>
          <w:szCs w:val="20"/>
        </w:rPr>
      </w:pPr>
    </w:p>
    <w:p w:rsidR="0006356B" w:rsidRDefault="0006356B">
      <w:pPr>
        <w:jc w:val="both"/>
        <w:rPr>
          <w:sz w:val="20"/>
          <w:szCs w:val="20"/>
        </w:rPr>
      </w:pPr>
    </w:p>
    <w:p w:rsidR="0006356B" w:rsidRDefault="0006356B">
      <w:pPr>
        <w:jc w:val="both"/>
        <w:rPr>
          <w:sz w:val="20"/>
          <w:szCs w:val="20"/>
        </w:rPr>
      </w:pPr>
    </w:p>
    <w:p w:rsidR="0006356B" w:rsidRDefault="0006356B">
      <w:pPr>
        <w:jc w:val="both"/>
        <w:rPr>
          <w:sz w:val="20"/>
          <w:szCs w:val="20"/>
        </w:rPr>
      </w:pPr>
    </w:p>
    <w:p w:rsidR="0006356B" w:rsidRDefault="0006356B">
      <w:pPr>
        <w:jc w:val="both"/>
        <w:rPr>
          <w:sz w:val="20"/>
          <w:szCs w:val="20"/>
        </w:rPr>
      </w:pPr>
    </w:p>
    <w:p w:rsidR="0006356B" w:rsidRDefault="0006356B">
      <w:pPr>
        <w:jc w:val="both"/>
        <w:rPr>
          <w:sz w:val="20"/>
          <w:szCs w:val="20"/>
        </w:rPr>
      </w:pPr>
    </w:p>
    <w:p w:rsidR="0006356B" w:rsidRDefault="0006356B">
      <w:pPr>
        <w:pStyle w:val="3"/>
        <w:spacing w:before="240" w:after="0"/>
        <w:contextualSpacing/>
        <w:rPr>
          <w:sz w:val="18"/>
          <w:szCs w:val="18"/>
        </w:rPr>
      </w:pPr>
    </w:p>
    <w:p w:rsidR="0006356B" w:rsidRDefault="00DB1CC9">
      <w:pPr>
        <w:pStyle w:val="a3"/>
        <w:jc w:val="left"/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          </w:t>
      </w:r>
      <w:r>
        <w:t xml:space="preserve"> </w:t>
      </w:r>
    </w:p>
    <w:sectPr w:rsidR="0006356B">
      <w:pgSz w:w="11906" w:h="16838"/>
      <w:pgMar w:top="709" w:right="53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728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1916"/>
    <w:multiLevelType w:val="hybridMultilevel"/>
    <w:tmpl w:val="AB50AC3A"/>
    <w:lvl w:ilvl="0" w:tplc="DF94B718">
      <w:start w:val="1"/>
      <w:numFmt w:val="decimal"/>
      <w:lvlText w:val="%1."/>
      <w:lvlJc w:val="left"/>
      <w:pPr>
        <w:ind w:left="1362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C6810"/>
    <w:multiLevelType w:val="hybridMultilevel"/>
    <w:tmpl w:val="E866581C"/>
    <w:lvl w:ilvl="0" w:tplc="991C3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3DD"/>
    <w:multiLevelType w:val="hybridMultilevel"/>
    <w:tmpl w:val="D38C43CE"/>
    <w:lvl w:ilvl="0" w:tplc="D1121B8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2C0F95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0E8"/>
    <w:multiLevelType w:val="hybridMultilevel"/>
    <w:tmpl w:val="3E7A4DF4"/>
    <w:lvl w:ilvl="0" w:tplc="DE0607B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57B28"/>
    <w:multiLevelType w:val="hybridMultilevel"/>
    <w:tmpl w:val="E014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4F652247"/>
    <w:multiLevelType w:val="hybridMultilevel"/>
    <w:tmpl w:val="25D020DA"/>
    <w:lvl w:ilvl="0" w:tplc="BB46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4A1B9F"/>
    <w:multiLevelType w:val="hybridMultilevel"/>
    <w:tmpl w:val="B85882EC"/>
    <w:lvl w:ilvl="0" w:tplc="90E4034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F33C19"/>
    <w:multiLevelType w:val="hybridMultilevel"/>
    <w:tmpl w:val="2B48D9D8"/>
    <w:lvl w:ilvl="0" w:tplc="75F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A1BF4"/>
    <w:multiLevelType w:val="hybridMultilevel"/>
    <w:tmpl w:val="294CAC68"/>
    <w:lvl w:ilvl="0" w:tplc="77C06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135B10"/>
    <w:multiLevelType w:val="hybridMultilevel"/>
    <w:tmpl w:val="CCE4F60C"/>
    <w:lvl w:ilvl="0" w:tplc="4FEC88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2BA2C4D"/>
    <w:multiLevelType w:val="hybridMultilevel"/>
    <w:tmpl w:val="5B9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B"/>
    <w:rsid w:val="0006356B"/>
    <w:rsid w:val="00D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pPr>
      <w:jc w:val="center"/>
    </w:pPr>
    <w:rPr>
      <w:sz w:val="32"/>
      <w:szCs w:val="20"/>
    </w:rPr>
  </w:style>
  <w:style w:type="paragraph" w:customStyle="1" w:styleId="a5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Pr>
      <w:sz w:val="32"/>
      <w:lang w:val="ru-RU" w:eastAsia="ru-RU" w:bidi="ar-SA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Pr>
      <w:i/>
      <w:iCs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Pr>
      <w:sz w:val="16"/>
      <w:szCs w:val="16"/>
    </w:rPr>
  </w:style>
  <w:style w:type="paragraph" w:styleId="a9">
    <w:name w:val="Normal (Web)"/>
    <w:aliases w:val="Обычный (Web)1,Обычный (веб)1,Обычный (веб)11"/>
    <w:basedOn w:val="a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</w:style>
  <w:style w:type="paragraph" w:customStyle="1" w:styleId="10">
    <w:name w:val="Без интервала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pPr>
      <w:jc w:val="center"/>
    </w:pPr>
    <w:rPr>
      <w:sz w:val="32"/>
      <w:szCs w:val="20"/>
    </w:rPr>
  </w:style>
  <w:style w:type="paragraph" w:customStyle="1" w:styleId="a5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Pr>
      <w:sz w:val="32"/>
      <w:lang w:val="ru-RU" w:eastAsia="ru-RU" w:bidi="ar-SA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Pr>
      <w:i/>
      <w:iCs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Pr>
      <w:sz w:val="16"/>
      <w:szCs w:val="16"/>
    </w:rPr>
  </w:style>
  <w:style w:type="paragraph" w:styleId="a9">
    <w:name w:val="Normal (Web)"/>
    <w:aliases w:val="Обычный (Web)1,Обычный (веб)1,Обычный (веб)11"/>
    <w:basedOn w:val="a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</w:style>
  <w:style w:type="paragraph" w:customStyle="1" w:styleId="10">
    <w:name w:val="Без интервала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81EDC-1D4B-4048-BAB4-557225AB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Links>
    <vt:vector size="12" baseType="variant">
      <vt:variant>
        <vt:i4>7209079</vt:i4>
      </vt:variant>
      <vt:variant>
        <vt:i4>2530</vt:i4>
      </vt:variant>
      <vt:variant>
        <vt:i4>1025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  <vt:variant>
        <vt:i4>7209079</vt:i4>
      </vt:variant>
      <vt:variant>
        <vt:i4>18338</vt:i4>
      </vt:variant>
      <vt:variant>
        <vt:i4>1026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Лобова</cp:lastModifiedBy>
  <cp:revision>2</cp:revision>
  <cp:lastPrinted>2018-12-17T10:13:00Z</cp:lastPrinted>
  <dcterms:created xsi:type="dcterms:W3CDTF">2019-12-31T06:42:00Z</dcterms:created>
  <dcterms:modified xsi:type="dcterms:W3CDTF">2019-12-31T06:42:00Z</dcterms:modified>
</cp:coreProperties>
</file>