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AA" w:rsidRDefault="00DD1819" w:rsidP="00DD18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5528"/>
        <w:gridCol w:w="7087"/>
        <w:gridCol w:w="1985"/>
      </w:tblGrid>
      <w:tr w:rsidR="00A32766" w:rsidTr="00657C3A">
        <w:trPr>
          <w:tblHeader/>
        </w:trPr>
        <w:tc>
          <w:tcPr>
            <w:tcW w:w="534" w:type="dxa"/>
          </w:tcPr>
          <w:p w:rsidR="00A32766" w:rsidRPr="00386B07" w:rsidRDefault="00A32766" w:rsidP="00386B0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6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86B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86B0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86B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A32766" w:rsidRDefault="00A32766" w:rsidP="0071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6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/ Замечание КСП</w:t>
            </w:r>
          </w:p>
        </w:tc>
        <w:tc>
          <w:tcPr>
            <w:tcW w:w="7087" w:type="dxa"/>
          </w:tcPr>
          <w:p w:rsidR="00A32766" w:rsidRDefault="00A32766" w:rsidP="0071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принятых мерах / содокладчик</w:t>
            </w:r>
          </w:p>
        </w:tc>
        <w:tc>
          <w:tcPr>
            <w:tcW w:w="1985" w:type="dxa"/>
          </w:tcPr>
          <w:p w:rsidR="00A32766" w:rsidRDefault="00A32766" w:rsidP="0071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6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32766" w:rsidTr="00386B07">
        <w:tc>
          <w:tcPr>
            <w:tcW w:w="534" w:type="dxa"/>
          </w:tcPr>
          <w:p w:rsidR="00A32766" w:rsidRDefault="00A3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A32766" w:rsidRPr="008C5B6C" w:rsidRDefault="00A32766" w:rsidP="00A327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Внешняя проверка отчета «Об исполнении бюджета городского округа город Урай за 2018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  <w:r w:rsidRPr="008C5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A32766" w:rsidRPr="008C5B6C" w:rsidRDefault="00A32766" w:rsidP="00A32766">
            <w:pPr>
              <w:autoSpaceDE w:val="0"/>
              <w:autoSpaceDN w:val="0"/>
              <w:adjustRightInd w:val="0"/>
              <w:ind w:firstLine="567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C5B6C">
              <w:rPr>
                <w:rFonts w:ascii="Times New Roman" w:hAnsi="Times New Roman" w:cs="Times New Roman"/>
                <w:sz w:val="24"/>
                <w:szCs w:val="24"/>
              </w:rPr>
              <w:t xml:space="preserve">Проверкой исполнения бюджетных ассигнований на осуществление бюджетных инвестиций установлены нарушения принципа эффективности использования бюджетных средств, установленных ст. 34 Бюджетного кодекса РФ на сумму </w:t>
            </w:r>
            <w:r w:rsidRPr="008C5B6C">
              <w:rPr>
                <w:rFonts w:ascii="Times New Roman" w:hAnsi="Times New Roman" w:cs="Times New Roman"/>
                <w:b/>
                <w:sz w:val="24"/>
                <w:szCs w:val="24"/>
              </w:rPr>
              <w:t>13 035,4</w:t>
            </w:r>
            <w:r w:rsidRPr="008C5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тыс. рублей (Тринадцать миллионов тридцать пять тысяч рублей). </w:t>
            </w:r>
          </w:p>
          <w:p w:rsidR="00A32766" w:rsidRPr="000B3C40" w:rsidRDefault="00A32766" w:rsidP="00A3276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B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списание </w:t>
            </w:r>
            <w:r w:rsidRPr="008C5B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невостребованных, но выполненных и оплаченных строительно-монтажных работ по объектам (Пожарное депо на </w:t>
            </w:r>
            <w:proofErr w:type="gramStart"/>
            <w:r w:rsidRPr="008C5B6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proofErr w:type="gramEnd"/>
            <w:r w:rsidRPr="008C5B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а/машин и Дождевая канализация по улице Садовой) на сумму </w:t>
            </w:r>
            <w:r w:rsidRPr="008C5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4 025,8 тыс. рублей;</w:t>
            </w:r>
          </w:p>
          <w:p w:rsidR="00A32766" w:rsidRDefault="00A32766" w:rsidP="00A327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766" w:rsidRDefault="00A32766" w:rsidP="00A327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766" w:rsidRDefault="00A32766" w:rsidP="00A327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766" w:rsidRDefault="00A32766" w:rsidP="00A327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766" w:rsidRDefault="00A32766" w:rsidP="00A327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766" w:rsidRDefault="00A32766" w:rsidP="00A327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766" w:rsidRDefault="00A32766" w:rsidP="00A327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766" w:rsidRDefault="00A32766" w:rsidP="00A327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766" w:rsidRDefault="00A32766" w:rsidP="00A327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766" w:rsidRDefault="00A32766" w:rsidP="00A327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766" w:rsidRDefault="00A32766" w:rsidP="00A327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766" w:rsidRDefault="00A32766" w:rsidP="00A327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766" w:rsidRDefault="00A32766" w:rsidP="00A327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766" w:rsidRDefault="00A32766" w:rsidP="00A327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766" w:rsidRDefault="00A32766" w:rsidP="00A327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766" w:rsidRDefault="00A32766" w:rsidP="00A327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766" w:rsidRDefault="00A32766" w:rsidP="00A327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766" w:rsidRDefault="00A32766" w:rsidP="00A327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766" w:rsidRDefault="00A32766" w:rsidP="00A327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766" w:rsidRDefault="00A32766" w:rsidP="00A327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766" w:rsidRDefault="00A32766" w:rsidP="00A327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766" w:rsidRDefault="00A32766" w:rsidP="00A327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766" w:rsidRDefault="00A32766" w:rsidP="00A327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766" w:rsidRDefault="00A32766" w:rsidP="00A327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766" w:rsidRDefault="00A32766" w:rsidP="00A327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766" w:rsidRDefault="00A32766" w:rsidP="00A327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766" w:rsidRDefault="00A32766" w:rsidP="00A327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766" w:rsidRDefault="00A32766" w:rsidP="00A327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766" w:rsidRDefault="00A32766" w:rsidP="00A327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766" w:rsidRDefault="00A32766" w:rsidP="00A327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766" w:rsidRDefault="00A32766" w:rsidP="00A327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766" w:rsidRDefault="00A32766" w:rsidP="00A327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766" w:rsidRDefault="00A32766" w:rsidP="00A327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766" w:rsidRDefault="00A32766" w:rsidP="00A327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766" w:rsidRDefault="00A32766" w:rsidP="00A327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766" w:rsidRDefault="00A32766" w:rsidP="00A327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766" w:rsidRDefault="00A32766" w:rsidP="00A327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766" w:rsidRDefault="00A32766" w:rsidP="00A3276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766" w:rsidRPr="008C5B6C" w:rsidRDefault="00A32766" w:rsidP="00A32766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B6C">
              <w:rPr>
                <w:rFonts w:ascii="Times New Roman" w:hAnsi="Times New Roman" w:cs="Times New Roman"/>
                <w:i/>
                <w:sz w:val="24"/>
                <w:szCs w:val="24"/>
              </w:rPr>
              <w:t>расходование бюджетных средств без достижения требуемого (заявленного) результата, а именно:</w:t>
            </w:r>
            <w:r w:rsidRPr="008C5B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затраты на разработку проектно-изыскательских работ и проведение государственной экспертизы, содержание здания</w:t>
            </w:r>
            <w:r w:rsidRPr="008C5B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общеобразовательной школы VII вида</w:t>
            </w:r>
            <w:r w:rsidRPr="008C5B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 период 2014-2018 годы составили </w:t>
            </w:r>
            <w:r w:rsidRPr="008C5B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9 009,6 тыс. рублей</w:t>
            </w:r>
            <w:r w:rsidRPr="008C5B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(без затрат на снос здания). </w:t>
            </w:r>
          </w:p>
          <w:p w:rsidR="00A32766" w:rsidRDefault="00A3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32766" w:rsidRPr="00386B07" w:rsidRDefault="00A32766" w:rsidP="00386B07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Рекомендации Контрольно-счетной палаты города Урай рассмотрены   и   учтены. </w:t>
            </w:r>
          </w:p>
          <w:p w:rsidR="00A32766" w:rsidRPr="00386B07" w:rsidRDefault="00A32766" w:rsidP="00386B07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07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строительству объекта «Пожарное депо на 6 автомобилей в </w:t>
            </w:r>
            <w:proofErr w:type="gramStart"/>
            <w:r w:rsidRPr="00386B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86B07">
              <w:rPr>
                <w:rFonts w:ascii="Times New Roman" w:hAnsi="Times New Roman" w:cs="Times New Roman"/>
                <w:sz w:val="24"/>
                <w:szCs w:val="24"/>
              </w:rPr>
              <w:t xml:space="preserve">. Урай» состоялись в период до 1997 года.   </w:t>
            </w:r>
          </w:p>
          <w:p w:rsidR="00A32766" w:rsidRPr="00386B07" w:rsidRDefault="00A32766" w:rsidP="00386B07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07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 был завершен строительством. </w:t>
            </w:r>
          </w:p>
          <w:p w:rsidR="00A32766" w:rsidRPr="00386B07" w:rsidRDefault="00A32766" w:rsidP="00386B07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07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Построенный 1-й этап за счет средств местного бюджета и передан в федеральную собственность. Строительство объекта было запланировано под спортивный манеж и бокс для резервной техники. На объекте было выполнено: железобетонный фундамент (ростверк), возведены стальные конструкции (арочные дуги). В связи с тем, что объект </w:t>
            </w:r>
            <w:proofErr w:type="gramStart"/>
            <w:r w:rsidRPr="00386B07">
              <w:rPr>
                <w:rFonts w:ascii="Times New Roman" w:hAnsi="Times New Roman" w:cs="Times New Roman"/>
                <w:sz w:val="24"/>
                <w:szCs w:val="24"/>
              </w:rPr>
              <w:t>находился в федеральной собственности возможность достроить его за счет средств местного бюджета отсутствовала</w:t>
            </w:r>
            <w:proofErr w:type="gramEnd"/>
            <w:r w:rsidRPr="00386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766" w:rsidRPr="00386B07" w:rsidRDefault="00A32766" w:rsidP="00386B07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0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 продолжать строительство принято на основании полученного ответа от ФГКУ «9 ОФПС по </w:t>
            </w:r>
            <w:proofErr w:type="spellStart"/>
            <w:r w:rsidRPr="00386B07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  <w:r w:rsidRPr="00386B07">
              <w:rPr>
                <w:rFonts w:ascii="Times New Roman" w:hAnsi="Times New Roman" w:cs="Times New Roman"/>
                <w:sz w:val="24"/>
                <w:szCs w:val="24"/>
              </w:rPr>
              <w:t xml:space="preserve">» об отсутствии финансирования и потребности в данном объекте. </w:t>
            </w:r>
          </w:p>
          <w:p w:rsidR="00A32766" w:rsidRPr="00386B07" w:rsidRDefault="00A32766" w:rsidP="00386B07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07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долгим сроком строительства, воздействиями природных климатических факторов (дожди, ветра и т.п.) поверхность стального арочного каркаса подверглась сплошной коррозии и эрозии. На основании полученной строительно-технической экспертизы объекта, от 17.08.2018 шифр:19-ОТС/18, состояние возведенных строительных конструкций здания пожарное депо (фундаментов и каркаса) оценивается как аварийное, имеются существенные повреждения и разрушения, демонтаж металлического каркаса и обратной сборки является экономически нецелесообразным, здание непригодно к дальнейшему строительству и рекомендуется к сносу. </w:t>
            </w:r>
          </w:p>
          <w:p w:rsidR="00A32766" w:rsidRPr="00386B07" w:rsidRDefault="00A32766" w:rsidP="00386B07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B07">
              <w:rPr>
                <w:rFonts w:ascii="Times New Roman" w:hAnsi="Times New Roman" w:cs="Times New Roman"/>
                <w:sz w:val="24"/>
                <w:szCs w:val="24"/>
              </w:rPr>
              <w:t xml:space="preserve">В виду признания объекта непригодным для дальнейшего строительства, 28.02.2019 согласно заключенному муниципальному контракту от 31.01.2019 №548, выполнены работы по демонтажу объекта  «Пожарное депо на 6 автомобилей </w:t>
            </w:r>
            <w:r w:rsidRPr="00386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г. Урай» (разборка фундаментов, демонтаж арок, перевозка груза, утилизация строительного мусора).</w:t>
            </w:r>
            <w:proofErr w:type="gramEnd"/>
          </w:p>
          <w:p w:rsidR="00A32766" w:rsidRPr="00386B07" w:rsidRDefault="00A32766" w:rsidP="00386B07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07">
              <w:rPr>
                <w:rFonts w:ascii="Times New Roman" w:hAnsi="Times New Roman" w:cs="Times New Roman"/>
                <w:sz w:val="24"/>
                <w:szCs w:val="24"/>
              </w:rPr>
              <w:t>После демонтажа стальных конструкций, 3400 кг черного металла было сдано организации «</w:t>
            </w:r>
            <w:proofErr w:type="spellStart"/>
            <w:r w:rsidRPr="00386B07">
              <w:rPr>
                <w:rFonts w:ascii="Times New Roman" w:hAnsi="Times New Roman" w:cs="Times New Roman"/>
                <w:sz w:val="24"/>
                <w:szCs w:val="24"/>
              </w:rPr>
              <w:t>СеверВторМет</w:t>
            </w:r>
            <w:proofErr w:type="spellEnd"/>
            <w:r w:rsidRPr="00386B07">
              <w:rPr>
                <w:rFonts w:ascii="Times New Roman" w:hAnsi="Times New Roman" w:cs="Times New Roman"/>
                <w:sz w:val="24"/>
                <w:szCs w:val="24"/>
              </w:rPr>
              <w:t>» на сумму 23 800,00 руб., средства перечислены в бюджет города.</w:t>
            </w:r>
          </w:p>
          <w:p w:rsidR="00A32766" w:rsidRPr="00386B07" w:rsidRDefault="00A32766" w:rsidP="00386B07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07">
              <w:rPr>
                <w:rFonts w:ascii="Times New Roman" w:hAnsi="Times New Roman" w:cs="Times New Roman"/>
                <w:sz w:val="24"/>
                <w:szCs w:val="24"/>
              </w:rPr>
              <w:t xml:space="preserve">В виду признания объекта непригодным для дальнейшего строительства, решением комиссии затраты списаны.  </w:t>
            </w:r>
          </w:p>
          <w:p w:rsidR="00A32766" w:rsidRPr="00386B07" w:rsidRDefault="00A32766" w:rsidP="00386B07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0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 «Дождевая канализация по ул. Садовая в </w:t>
            </w:r>
            <w:proofErr w:type="spellStart"/>
            <w:r w:rsidRPr="00386B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6B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86B07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 w:rsidRPr="00386B07">
              <w:rPr>
                <w:rFonts w:ascii="Times New Roman" w:hAnsi="Times New Roman" w:cs="Times New Roman"/>
                <w:sz w:val="24"/>
                <w:szCs w:val="24"/>
              </w:rPr>
              <w:t xml:space="preserve">» осуществлялось в период с 2001 по 2002 год. </w:t>
            </w:r>
          </w:p>
          <w:p w:rsidR="00A32766" w:rsidRPr="00386B07" w:rsidRDefault="00A32766" w:rsidP="00386B07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07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 был завершен строительством. </w:t>
            </w:r>
          </w:p>
          <w:p w:rsidR="00A32766" w:rsidRPr="00386B07" w:rsidRDefault="00A32766" w:rsidP="00386B07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07"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объекте было выполнено: лотки дождевой канализации, 2 </w:t>
            </w:r>
            <w:proofErr w:type="spellStart"/>
            <w:r w:rsidRPr="00386B07">
              <w:rPr>
                <w:rFonts w:ascii="Times New Roman" w:hAnsi="Times New Roman" w:cs="Times New Roman"/>
                <w:sz w:val="24"/>
                <w:szCs w:val="24"/>
              </w:rPr>
              <w:t>дождеприемных</w:t>
            </w:r>
            <w:proofErr w:type="spellEnd"/>
            <w:r w:rsidRPr="00386B07">
              <w:rPr>
                <w:rFonts w:ascii="Times New Roman" w:hAnsi="Times New Roman" w:cs="Times New Roman"/>
                <w:sz w:val="24"/>
                <w:szCs w:val="24"/>
              </w:rPr>
              <w:t xml:space="preserve"> колодца. Общая длина дождевой канализации 345 м.</w:t>
            </w:r>
          </w:p>
          <w:p w:rsidR="00A32766" w:rsidRPr="002A595B" w:rsidRDefault="00A32766" w:rsidP="00386B07">
            <w:pPr>
              <w:ind w:firstLine="601"/>
              <w:jc w:val="both"/>
            </w:pPr>
            <w:r w:rsidRPr="00386B07">
              <w:rPr>
                <w:rFonts w:ascii="Times New Roman" w:hAnsi="Times New Roman" w:cs="Times New Roman"/>
                <w:sz w:val="24"/>
                <w:szCs w:val="24"/>
              </w:rPr>
              <w:t>На основании полученной строительно-технической экспертизы объекта от 25.12.2017 шифр:27-ОТС/17, существующие конструкции (лотки дождевой канализации, колодцы) находятся в аварийном состоянии, не соответствуют требованиям ст.7 ФЗ от 30.12.2009 №384-ФЗ «Технический регламент о безопасности зданий и сооружений». В виду признания объекта непригодным для дальнейшего строительства, решением комиссии, затраты списаны</w:t>
            </w:r>
            <w:r w:rsidRPr="002A595B">
              <w:rPr>
                <w:rFonts w:eastAsia="Calibri"/>
              </w:rPr>
              <w:t xml:space="preserve">.  </w:t>
            </w: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Pr="000B3C40" w:rsidRDefault="00A32766" w:rsidP="00A32766">
            <w:pPr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Проектирование начато в связи с включением объекта в адресную инвестиционную программу ХМАО-Югры. По объекту были выполнены работы по инженерным изысканиям, разработан эскизный проект. Проектирование велось подрядной организацией ООО «</w:t>
            </w:r>
            <w:proofErr w:type="spellStart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Уралтранссвязь-Проект</w:t>
            </w:r>
            <w:proofErr w:type="spellEnd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» в 2014- 2015 годах по программе «Развитие образования </w:t>
            </w:r>
            <w:proofErr w:type="gramStart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Югре на  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B3C40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.». Общий объем незавершенного производства составляет 3 452 797,76 руб. Работы прекращены из-за исключения объекта из АИП ХМАО-Югры.</w:t>
            </w:r>
          </w:p>
          <w:p w:rsidR="00A32766" w:rsidRPr="000B3C40" w:rsidRDefault="00A32766" w:rsidP="00A3276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августе</w:t>
            </w:r>
            <w:proofErr w:type="gramEnd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 2015 года проектной организацией ЗАО «</w:t>
            </w:r>
            <w:proofErr w:type="spellStart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Проектинвест</w:t>
            </w:r>
            <w:proofErr w:type="spellEnd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» было выполнено обследование технического </w:t>
            </w:r>
            <w:r w:rsidRPr="000B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состояния существующего здания школы. </w:t>
            </w:r>
          </w:p>
          <w:p w:rsidR="00A32766" w:rsidRPr="000B3C40" w:rsidRDefault="00A32766" w:rsidP="00A3276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После проведения обследования было установлено следующее:</w:t>
            </w:r>
          </w:p>
          <w:p w:rsidR="00A32766" w:rsidRPr="000B3C40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- здание школы 1970 года постройки  не соответствует требованиям санитарных и пожарных норм и правил; износ конструкций здания составляет от 30 до 100 процентов.</w:t>
            </w:r>
          </w:p>
          <w:p w:rsidR="00A32766" w:rsidRPr="000B3C40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- полное или частичное использование существующих конструкций здания не выполнит требования технического задания на проектирование в соответствии с действующими нормами;</w:t>
            </w:r>
          </w:p>
          <w:p w:rsidR="00A32766" w:rsidRPr="000B3C40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- существующие конфигурация и конструкция здания накладывают определенные ограничения в выборе архитектурного облика проектируемого здания, что не дало бы возможности в полной мере реализовать идею инновационного инклюзивного детского сада;</w:t>
            </w: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-  использование существующего здания не обеспечивало требуемую трансформацию помещения школы под помещения инклюзивного детского сада с возможностью переориентации детского сада под здание начальной школы на 4 класса.</w:t>
            </w:r>
          </w:p>
          <w:p w:rsidR="00A32766" w:rsidRPr="00E6677D" w:rsidRDefault="00A32766" w:rsidP="00A32766">
            <w:pPr>
              <w:ind w:firstLine="6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7D">
              <w:rPr>
                <w:rFonts w:ascii="Times New Roman" w:hAnsi="Times New Roman" w:cs="Times New Roman"/>
                <w:sz w:val="24"/>
                <w:szCs w:val="24"/>
              </w:rPr>
              <w:t>В связи с чем, ЗАО «</w:t>
            </w:r>
            <w:proofErr w:type="spellStart"/>
            <w:r w:rsidRPr="00E6677D">
              <w:rPr>
                <w:rFonts w:ascii="Times New Roman" w:hAnsi="Times New Roman" w:cs="Times New Roman"/>
                <w:sz w:val="24"/>
                <w:szCs w:val="24"/>
              </w:rPr>
              <w:t>Проектинвест</w:t>
            </w:r>
            <w:proofErr w:type="spellEnd"/>
            <w:r w:rsidRPr="00E6677D">
              <w:rPr>
                <w:rFonts w:ascii="Times New Roman" w:hAnsi="Times New Roman" w:cs="Times New Roman"/>
                <w:sz w:val="24"/>
                <w:szCs w:val="24"/>
              </w:rPr>
              <w:t xml:space="preserve">» предложено рассмотреть возможность полного демонтажа существующего здания и строительство на его месте нового здания детского сада. </w:t>
            </w:r>
          </w:p>
          <w:p w:rsidR="00A32766" w:rsidRPr="000B3C40" w:rsidRDefault="00A32766" w:rsidP="00A327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В ходе рабочего совещания от 04.04.2016г. представителями ОМСУ и Департамента образования и молодежной политики автономного округа было принято решение об отказе в строительстве объекта. </w:t>
            </w: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           В </w:t>
            </w:r>
            <w:proofErr w:type="gramStart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полученного обследования здания и отсутствием возможности полноценной эксплуатации, было принято решение о полном демонтаже существующего здания с дальнейшим размещением на этом месте элементов благоустройства. Согласно заключенному муниципальному контракту от 06.11.2018  №367 выполнены работы по сносу здания. </w:t>
            </w:r>
          </w:p>
          <w:p w:rsidR="00A32766" w:rsidRDefault="00A32766" w:rsidP="00A3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Содокладчик – </w:t>
            </w:r>
            <w:proofErr w:type="spellStart"/>
            <w:r w:rsidRPr="000B3C40">
              <w:rPr>
                <w:rFonts w:ascii="Times New Roman" w:hAnsi="Times New Roman" w:cs="Times New Roman"/>
                <w:b/>
                <w:sz w:val="24"/>
                <w:szCs w:val="24"/>
              </w:rPr>
              <w:t>Мерц</w:t>
            </w:r>
            <w:proofErr w:type="spellEnd"/>
            <w:r w:rsidRPr="000B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и.о. директора </w:t>
            </w:r>
            <w:r w:rsidRPr="00DB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«УКС»</w:t>
            </w:r>
          </w:p>
        </w:tc>
        <w:tc>
          <w:tcPr>
            <w:tcW w:w="1985" w:type="dxa"/>
          </w:tcPr>
          <w:p w:rsidR="00A32766" w:rsidRDefault="00A3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направлена в КСП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30.05.2019 №02-исх-3493</w:t>
            </w:r>
          </w:p>
        </w:tc>
      </w:tr>
      <w:tr w:rsidR="00A32766" w:rsidTr="00386B07">
        <w:tc>
          <w:tcPr>
            <w:tcW w:w="534" w:type="dxa"/>
          </w:tcPr>
          <w:p w:rsidR="00A32766" w:rsidRDefault="00A3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28" w:type="dxa"/>
          </w:tcPr>
          <w:p w:rsidR="00A32766" w:rsidRPr="000B3C40" w:rsidRDefault="00A32766" w:rsidP="00A3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Экспертно-аналитическое мероприятие «Анализ использования средств, выделенных на проведение мероприятий по предупреждению и ликвидации болезней животных, их лечению, защите населения от болезней, общих для человека и животных за 2018 год»</w:t>
            </w:r>
          </w:p>
          <w:p w:rsidR="00A32766" w:rsidRPr="000B3C40" w:rsidRDefault="00A32766" w:rsidP="00A3276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В результате проведенного обследования установлены:</w:t>
            </w:r>
            <w:proofErr w:type="gramEnd"/>
          </w:p>
          <w:p w:rsidR="00A32766" w:rsidRPr="000B3C40" w:rsidRDefault="00A32766" w:rsidP="00A3276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-  нарушения  </w:t>
            </w:r>
            <w:r w:rsidRPr="000B3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Закона ХМАО – Югры </w:t>
            </w: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Ханты-Мансийского автономного округа – Югры, выразившееся в исполнении расходных обязательств  за счет средств местного бюджета не отнесенных к полномочиям органов местного самоуправления на сумму 1 236,4 тыс. рублей (один миллион двести тридцать шесть </w:t>
            </w:r>
            <w:proofErr w:type="spellStart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тясяч</w:t>
            </w:r>
            <w:proofErr w:type="spellEnd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A32766" w:rsidRPr="000B3C40" w:rsidRDefault="00A32766" w:rsidP="00A3276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- нарушение Закона ХМАО – Югры </w:t>
            </w:r>
            <w:r w:rsidRPr="000B3C40">
              <w:rPr>
                <w:rFonts w:ascii="Times New Roman" w:hAnsi="Times New Roman" w:cs="Times New Roman"/>
                <w:bCs/>
                <w:sz w:val="24"/>
                <w:szCs w:val="24"/>
              </w:rPr>
              <w:t>«О содержании и защите домашних животных на территории Ханты-Мансийского автономного округа – Югры»,</w:t>
            </w:r>
            <w:r w:rsidRPr="000B3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отлова, содержания и регулирования численности безнадзорных и бродячих домашних животных на территории ХМАО – Югры,</w:t>
            </w:r>
            <w:r w:rsidRPr="000B3C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части учета животных, содержащихся в отлове.</w:t>
            </w:r>
          </w:p>
          <w:p w:rsidR="00A32766" w:rsidRDefault="00A3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32766" w:rsidRPr="000B3C40" w:rsidRDefault="00A32766" w:rsidP="00A32766">
            <w:pPr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Контрольно–счетной палаты города Урай рассмотрены  администрацией города, направлен ответ по результатам рассмотрения данного заключения, согласно которого: </w:t>
            </w:r>
          </w:p>
          <w:p w:rsidR="00A32766" w:rsidRPr="000B3C40" w:rsidRDefault="00A32766" w:rsidP="00A32766">
            <w:pPr>
              <w:ind w:firstLine="409"/>
              <w:jc w:val="both"/>
              <w:rPr>
                <w:rFonts w:ascii="Times New Roman" w:hAnsi="Times New Roman" w:cs="Times New Roman"/>
              </w:rPr>
            </w:pPr>
            <w:r w:rsidRPr="000B3C40">
              <w:rPr>
                <w:rFonts w:ascii="Times New Roman" w:hAnsi="Times New Roman" w:cs="Times New Roman"/>
              </w:rPr>
              <w:t xml:space="preserve">1. Был проведен анализ нарушений и </w:t>
            </w:r>
            <w:proofErr w:type="gramStart"/>
            <w:r w:rsidRPr="000B3C40">
              <w:rPr>
                <w:rFonts w:ascii="Times New Roman" w:hAnsi="Times New Roman" w:cs="Times New Roman"/>
              </w:rPr>
              <w:t>недостатков, выявленных при проведении контрольного мероприятия и приняты</w:t>
            </w:r>
            <w:proofErr w:type="gramEnd"/>
            <w:r w:rsidRPr="000B3C40">
              <w:rPr>
                <w:rFonts w:ascii="Times New Roman" w:hAnsi="Times New Roman" w:cs="Times New Roman"/>
              </w:rPr>
              <w:t xml:space="preserve"> меры по их устранению и недопущению.</w:t>
            </w:r>
          </w:p>
          <w:p w:rsidR="00A32766" w:rsidRPr="000B3C40" w:rsidRDefault="00A32766" w:rsidP="00A32766">
            <w:pPr>
              <w:ind w:firstLine="409"/>
              <w:jc w:val="both"/>
              <w:rPr>
                <w:rFonts w:ascii="Times New Roman" w:hAnsi="Times New Roman" w:cs="Times New Roman"/>
              </w:rPr>
            </w:pPr>
            <w:r w:rsidRPr="000B3C40">
              <w:rPr>
                <w:rFonts w:ascii="Times New Roman" w:hAnsi="Times New Roman" w:cs="Times New Roman"/>
              </w:rPr>
              <w:t>2. В проекте на 2019 год было выделено средств за счет бюджета ХМАО-Югры в размере 319,30 тыс</w:t>
            </w:r>
            <w:proofErr w:type="gramStart"/>
            <w:r w:rsidRPr="000B3C40">
              <w:rPr>
                <w:rFonts w:ascii="Times New Roman" w:hAnsi="Times New Roman" w:cs="Times New Roman"/>
              </w:rPr>
              <w:t>.р</w:t>
            </w:r>
            <w:proofErr w:type="gramEnd"/>
            <w:r w:rsidRPr="000B3C40">
              <w:rPr>
                <w:rFonts w:ascii="Times New Roman" w:hAnsi="Times New Roman" w:cs="Times New Roman"/>
              </w:rPr>
              <w:t xml:space="preserve">ублей, </w:t>
            </w:r>
            <w:r w:rsidRPr="000B3C40">
              <w:rPr>
                <w:rFonts w:ascii="Times New Roman" w:hAnsi="Times New Roman" w:cs="Times New Roman"/>
                <w:b/>
              </w:rPr>
              <w:t>однако, данный объем средств не позволяет выполнить весь комплекс мероприятий по отлову безнадзорных и бродячих домашних животных на территории города Урай в полном объеме в соответствии с требованиями законодательства, ввиду чего корректировкой бюджета дополнительно из средств местного бюджета в 2019 году было выделено 1387,70 тыс. руб.</w:t>
            </w:r>
          </w:p>
          <w:p w:rsidR="00A32766" w:rsidRPr="000B3C40" w:rsidRDefault="00A32766" w:rsidP="00A32766">
            <w:pPr>
              <w:ind w:firstLine="409"/>
              <w:jc w:val="both"/>
              <w:rPr>
                <w:rFonts w:ascii="Times New Roman" w:hAnsi="Times New Roman" w:cs="Times New Roman"/>
              </w:rPr>
            </w:pPr>
            <w:r w:rsidRPr="000B3C40">
              <w:rPr>
                <w:rFonts w:ascii="Times New Roman" w:hAnsi="Times New Roman" w:cs="Times New Roman"/>
              </w:rPr>
              <w:t>3. Для обеспечения более четкого контроля разработана калькуляция (прейскурант) на каждую услугу.</w:t>
            </w:r>
          </w:p>
          <w:p w:rsidR="00A32766" w:rsidRPr="000B3C40" w:rsidRDefault="00A32766" w:rsidP="00A32766">
            <w:pPr>
              <w:ind w:firstLine="409"/>
              <w:jc w:val="both"/>
              <w:rPr>
                <w:rFonts w:ascii="Times New Roman" w:hAnsi="Times New Roman" w:cs="Times New Roman"/>
              </w:rPr>
            </w:pPr>
            <w:r w:rsidRPr="000B3C40">
              <w:rPr>
                <w:rFonts w:ascii="Times New Roman" w:hAnsi="Times New Roman" w:cs="Times New Roman"/>
              </w:rPr>
              <w:t>4. Муниципальные контракты и договор</w:t>
            </w:r>
            <w:r>
              <w:rPr>
                <w:rFonts w:ascii="Times New Roman" w:hAnsi="Times New Roman" w:cs="Times New Roman"/>
              </w:rPr>
              <w:t>ы</w:t>
            </w:r>
            <w:r w:rsidRPr="000B3C40">
              <w:rPr>
                <w:rFonts w:ascii="Times New Roman" w:hAnsi="Times New Roman" w:cs="Times New Roman"/>
              </w:rPr>
              <w:t xml:space="preserve"> на отлов безнадзорных и бродячих животных осуществляются в соответствии с Порядком отлова, содержания и регулирования численности безнадзорных и бродячих домашних животных на территории ХМАО-ЮГРЫ, утвержденным постановлением правительства ХМАО-Югры от 23.07.2001 №366-п.</w:t>
            </w:r>
          </w:p>
          <w:p w:rsidR="00A32766" w:rsidRPr="000B3C40" w:rsidRDefault="00A32766" w:rsidP="00A32766">
            <w:pPr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 проекте бюджета на 2020 год</w:t>
            </w: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  доведены денежные средства в размере 1 816,16 тыс</w:t>
            </w:r>
            <w:proofErr w:type="gramStart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уб., в том числе  бюджет  ХМАО-Югры – 1 246,50 тыс.руб., местный бюджет-569 663,05 руб.</w:t>
            </w:r>
          </w:p>
          <w:p w:rsidR="00A32766" w:rsidRPr="000B3C40" w:rsidRDefault="00A32766" w:rsidP="00A32766">
            <w:pPr>
              <w:tabs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города Урай от 26.04.2019 года № 987 утвержден Порядок поступления в муниципальную собственность безнадзорных домашних животных и их использования.</w:t>
            </w:r>
          </w:p>
          <w:p w:rsidR="00A32766" w:rsidRPr="000B3C40" w:rsidRDefault="00A32766" w:rsidP="00A32766">
            <w:pPr>
              <w:autoSpaceDE w:val="0"/>
              <w:autoSpaceDN w:val="0"/>
              <w:adjustRightInd w:val="0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C40">
              <w:rPr>
                <w:rFonts w:ascii="Times New Roman" w:hAnsi="Times New Roman"/>
                <w:sz w:val="24"/>
                <w:szCs w:val="24"/>
              </w:rPr>
              <w:t>Постановлением администрации города Урай от 24.07.2019 №1826 «</w:t>
            </w: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отдельного государственного полномочия Ханты-Мансийского автономного округа - Югры по проведению мероприятий по предупреждению и ликвидации болезней животных, их лечению, защите населения от болезней, общих для </w:t>
            </w:r>
            <w:r w:rsidRPr="000B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 и животных, на территории муниципального образования городской округ город Урай»  утверждено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8" w:history="1">
              <w:r w:rsidRPr="000B3C4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Положение</w:t>
              </w:r>
            </w:hyperlink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отдельного государственного полномочия Ханты-Мансийского автономного округа - Югры по проведению мероприятий по предупреждению</w:t>
            </w:r>
            <w:proofErr w:type="gramEnd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болезней животных, их лечению, защите населения от болезней, общих для человека и животных, на территории муниципального образования городской округ город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32766" w:rsidRPr="000B3C40" w:rsidRDefault="00A32766" w:rsidP="00A32766">
            <w:pPr>
              <w:autoSpaceDE w:val="0"/>
              <w:autoSpaceDN w:val="0"/>
              <w:adjustRightInd w:val="0"/>
              <w:ind w:firstLine="5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Данным положением о</w:t>
            </w:r>
            <w:r w:rsidRPr="000B3C40">
              <w:rPr>
                <w:rFonts w:ascii="Times New Roman" w:hAnsi="Times New Roman"/>
                <w:sz w:val="24"/>
                <w:szCs w:val="24"/>
              </w:rPr>
              <w:t xml:space="preserve">тветственность за организацию проведения мероприятий по отлову, транспортировке, содержанию и учету, умерщвлению и утилизации отловленных животных возложено на </w:t>
            </w: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0B3C4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УЖКХ</w:t>
            </w:r>
            <w:r w:rsidRPr="000B3C4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766" w:rsidRPr="000B3C40" w:rsidRDefault="00A32766" w:rsidP="00A3276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Внесены изменения:</w:t>
            </w:r>
          </w:p>
          <w:p w:rsidR="00A32766" w:rsidRPr="000B3C40" w:rsidRDefault="00A32766" w:rsidP="00A3276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- в правила благоустройства на территории города Урай 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 Думы от 25.04.2019 №23,</w:t>
            </w:r>
          </w:p>
          <w:p w:rsidR="00A32766" w:rsidRDefault="00A32766" w:rsidP="00A3276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- в порядок управления и распоряжения имуществом, находящимся в муниципальной собственности города Урай"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 Думы от 28.02.2019 №10.  </w:t>
            </w:r>
          </w:p>
          <w:p w:rsidR="00A32766" w:rsidRDefault="00A32766" w:rsidP="00A3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b/>
                <w:sz w:val="24"/>
                <w:szCs w:val="24"/>
              </w:rPr>
              <w:t>Содокладчик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Лаушкин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директор МКУ «УЖКХ»</w:t>
            </w:r>
          </w:p>
        </w:tc>
        <w:tc>
          <w:tcPr>
            <w:tcW w:w="1985" w:type="dxa"/>
          </w:tcPr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направлена в КСП 12.12.2018 </w:t>
            </w:r>
          </w:p>
          <w:p w:rsidR="00A32766" w:rsidRPr="000B3C40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№2376/04.</w:t>
            </w:r>
          </w:p>
          <w:p w:rsidR="00A32766" w:rsidRPr="000B3C40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Pr="000B3C40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направлена в Прокуратуру города Урай 18.07.2019 №02-исх-4790. </w:t>
            </w:r>
          </w:p>
          <w:p w:rsidR="00A32766" w:rsidRDefault="00A3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66" w:rsidTr="00386B07">
        <w:tc>
          <w:tcPr>
            <w:tcW w:w="534" w:type="dxa"/>
          </w:tcPr>
          <w:p w:rsidR="00A32766" w:rsidRDefault="00A32766" w:rsidP="00A3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28" w:type="dxa"/>
          </w:tcPr>
          <w:p w:rsidR="00A32766" w:rsidRPr="000B3C40" w:rsidRDefault="00A32766" w:rsidP="00A32766">
            <w:pPr>
              <w:pStyle w:val="a5"/>
              <w:spacing w:after="0" w:line="240" w:lineRule="auto"/>
              <w:rPr>
                <w:b/>
                <w:sz w:val="24"/>
                <w:szCs w:val="24"/>
              </w:rPr>
            </w:pPr>
            <w:r w:rsidRPr="000B3C40">
              <w:rPr>
                <w:b/>
                <w:sz w:val="24"/>
                <w:szCs w:val="24"/>
              </w:rPr>
              <w:t>Экспертно-аналитическое мероприятие «Обследование  отчета «О рациональном использовании муниципального имущества за 2018 год»</w:t>
            </w:r>
          </w:p>
          <w:p w:rsidR="00A32766" w:rsidRPr="000B3C40" w:rsidRDefault="00A32766" w:rsidP="00A3276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проведенного обследования установлено наличие просроченной задолженности по платежам от использования муниципального имущества, что оказывает негативное влияние на уровень объема доходной части бюджета и является отрицательным фактором рационального и эффективного использования муниципального имущества, однако уменьшение ее объема можно считать положительной оценкой в деятельности </w:t>
            </w:r>
            <w:r w:rsidRPr="000B3C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комитета по управлению муниципальным </w:t>
            </w:r>
            <w:r w:rsidRPr="000B3C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имуществом администрации город Урай в отчетном периоде</w:t>
            </w: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87" w:type="dxa"/>
          </w:tcPr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и замечаний не выявлено.</w:t>
            </w: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Pr="000B3C40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b/>
                <w:sz w:val="24"/>
                <w:szCs w:val="24"/>
              </w:rPr>
              <w:t>Содокладчик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985" w:type="dxa"/>
          </w:tcPr>
          <w:p w:rsidR="00A32766" w:rsidRPr="000B3C40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в КСП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 </w:t>
            </w:r>
            <w:r w:rsidRPr="00165951">
              <w:rPr>
                <w:rFonts w:ascii="Times New Roman" w:hAnsi="Times New Roman" w:cs="Times New Roman"/>
                <w:sz w:val="24"/>
                <w:szCs w:val="24"/>
              </w:rPr>
              <w:t>оформлено 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требующее ответа.</w:t>
            </w:r>
          </w:p>
        </w:tc>
      </w:tr>
      <w:tr w:rsidR="00A32766" w:rsidTr="00386B07">
        <w:tc>
          <w:tcPr>
            <w:tcW w:w="534" w:type="dxa"/>
          </w:tcPr>
          <w:p w:rsidR="00A32766" w:rsidRDefault="00A32766" w:rsidP="00A3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28" w:type="dxa"/>
          </w:tcPr>
          <w:p w:rsidR="00A32766" w:rsidRPr="000B3C40" w:rsidRDefault="00A32766" w:rsidP="00A3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Экспертно-аналитическое мероприятие</w:t>
            </w:r>
            <w:r w:rsidRPr="000B3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«Расходование бюджетных средств,</w:t>
            </w:r>
            <w:r w:rsidRPr="000B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подпрограммы </w:t>
            </w:r>
            <w:r w:rsidRPr="000B3C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B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«Профилактика терроризма и экстремизма» муниципальной программы «Профилактика правонарушений на территории города Урай» на 2018-2030 годы» </w:t>
            </w:r>
            <w:r w:rsidRPr="000B3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поручению прокуратуры города Урай).</w:t>
            </w:r>
          </w:p>
          <w:p w:rsidR="00A32766" w:rsidRPr="000B3C40" w:rsidRDefault="00A32766" w:rsidP="00A32766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п.п. 4 и 5 раздела 3 «Механизм реализации муниципальной программы», реализацию программных мероприятий осуществляют соисполнители Программы, в нарушение указанных норм, бюджетные средства </w:t>
            </w:r>
            <w:r w:rsidRPr="000B3C40">
              <w:rPr>
                <w:rFonts w:ascii="Times New Roman" w:hAnsi="Times New Roman" w:cs="Times New Roman"/>
                <w:b/>
                <w:sz w:val="24"/>
                <w:szCs w:val="24"/>
              </w:rPr>
              <w:t>в сумме 4,0 тыс. рублей</w:t>
            </w: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 неправомерно направлены учреждениям, не являющимися исполнителями программных мероприятий.</w:t>
            </w:r>
            <w:proofErr w:type="gramEnd"/>
          </w:p>
          <w:p w:rsidR="00A32766" w:rsidRPr="000B3C40" w:rsidRDefault="00A32766" w:rsidP="00A32766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Данный факт указывает на </w:t>
            </w:r>
            <w:r w:rsidRPr="000B3C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отсутствие должного контроля над реализацией  мероприятий ответственным исполнителем Программы, в том числе</w:t>
            </w: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 несвоевременное внесение соответствующих </w:t>
            </w:r>
            <w:r w:rsidRPr="000B3C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изменений в Программу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Рекомендация Контрольно–счетной палаты города Урай рассмотрена, муниципальная программа дополнена соисполнителями мероприятий.  </w:t>
            </w: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41" w:rsidRDefault="00711641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41" w:rsidRDefault="00711641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Pr="000B3C40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b/>
                <w:sz w:val="24"/>
                <w:szCs w:val="24"/>
              </w:rPr>
              <w:t>Содокладчик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985" w:type="dxa"/>
          </w:tcPr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Ответ в КСП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 </w:t>
            </w:r>
            <w:r w:rsidRPr="00165951">
              <w:rPr>
                <w:rFonts w:ascii="Times New Roman" w:hAnsi="Times New Roman" w:cs="Times New Roman"/>
                <w:sz w:val="24"/>
                <w:szCs w:val="24"/>
              </w:rPr>
              <w:t>оформлено 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требующее ответа.</w:t>
            </w: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Информация направлена в Прокуратуру города Урай 25.01.2019 №02-исх-385</w:t>
            </w:r>
          </w:p>
        </w:tc>
      </w:tr>
      <w:tr w:rsidR="00A32766" w:rsidTr="00386B07">
        <w:tc>
          <w:tcPr>
            <w:tcW w:w="534" w:type="dxa"/>
          </w:tcPr>
          <w:p w:rsidR="00A32766" w:rsidRDefault="00A32766" w:rsidP="00A3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A32766" w:rsidRPr="000B3C40" w:rsidRDefault="00A32766" w:rsidP="00A3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Экспертно-аналитическое мероприятие «Анализ расходования бюджетных средств за 2018-2019 годы на содержание городских дорог, объектов благоустройства города»</w:t>
            </w:r>
            <w:r w:rsidRPr="000B3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3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поручению прокуратуры города Урай).</w:t>
            </w:r>
          </w:p>
          <w:p w:rsidR="00A32766" w:rsidRPr="000B3C40" w:rsidRDefault="00A32766" w:rsidP="00A3276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Так, в соответствии с установленными нормативами и согласно протяженности дорог на содержание автомобильных дорог общего пользования местного значения,  на период с 01 </w:t>
            </w:r>
            <w:r w:rsidRPr="000B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января  по 31 декабря, требуется размер ассигнований в сумме 116 798, 9 тыс. рублей, в том числе: содержание автомобильных дорог жилой зоны в сумме 88 539,8 тыс. рублей, содержание автомобильных дорог промышленной зоны в сумме 28 259, 1</w:t>
            </w:r>
            <w:proofErr w:type="gramEnd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A32766" w:rsidRPr="00DD1819" w:rsidRDefault="00A32766" w:rsidP="00A3276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проведенного мероприятия КСП рекомендовала администрации города Урай при формировании бюджета городского округа город Урай на 2020 год и на плановый период 2021 и 2022 годов размер ассигнований на содержание автомобильных дорог определять на основании установленных Правил расчета размера ассигнований местного бюджета на капитальный ремонт, ремонт и содержание автомобильных дорог местного значения города Урай, утвержденных постановлением администрации города Урай</w:t>
            </w:r>
            <w:proofErr w:type="gramEnd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 от 22.02.2017 №402.</w:t>
            </w:r>
          </w:p>
        </w:tc>
        <w:tc>
          <w:tcPr>
            <w:tcW w:w="7087" w:type="dxa"/>
          </w:tcPr>
          <w:p w:rsidR="00A32766" w:rsidRPr="000B3C40" w:rsidRDefault="00A32766" w:rsidP="00A32766">
            <w:pPr>
              <w:ind w:firstLine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Рекомендации Контрольно–счетной палаты города Урай рассмотрены  администрацией города, в прокуратуру города направлен ответ по результатам рассмотрения данного заключения о включении в бюджет города расходов на содержание городских дорог согласно установленным нормативам. </w:t>
            </w:r>
          </w:p>
          <w:p w:rsidR="00A32766" w:rsidRDefault="00A32766" w:rsidP="00A32766">
            <w:pPr>
              <w:ind w:firstLine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проекте бюджета на 2020-2022 г.г. расходы на содержание дорог предусмотрены в сумме 90 768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ублей с увеличением по отношению к объему средств в 2019 году на 8 326,6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рублей.</w:t>
            </w:r>
          </w:p>
          <w:p w:rsidR="00A32766" w:rsidRDefault="00A32766" w:rsidP="00A32766">
            <w:pPr>
              <w:ind w:firstLine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ind w:firstLine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ind w:firstLine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ind w:firstLine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ind w:firstLine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ind w:firstLine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ind w:firstLine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ind w:firstLine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ind w:firstLine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ind w:firstLine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ind w:firstLine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ind w:firstLine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ind w:hanging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66" w:rsidRDefault="00A32766" w:rsidP="00A32766">
            <w:pPr>
              <w:ind w:hanging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66" w:rsidRDefault="00A32766" w:rsidP="00A32766">
            <w:pPr>
              <w:ind w:hanging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C87" w:rsidRDefault="001D4C87" w:rsidP="00A32766">
            <w:pPr>
              <w:ind w:hanging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66" w:rsidRPr="000B3C40" w:rsidRDefault="00A32766" w:rsidP="00A32766">
            <w:pPr>
              <w:ind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b/>
                <w:sz w:val="24"/>
                <w:szCs w:val="24"/>
              </w:rPr>
              <w:t>Содокладчик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Лаушкин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директор МКУ «УЖКХ»</w:t>
            </w:r>
          </w:p>
        </w:tc>
        <w:tc>
          <w:tcPr>
            <w:tcW w:w="1985" w:type="dxa"/>
          </w:tcPr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в КСП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 </w:t>
            </w:r>
            <w:r w:rsidRPr="00165951">
              <w:rPr>
                <w:rFonts w:ascii="Times New Roman" w:hAnsi="Times New Roman" w:cs="Times New Roman"/>
                <w:sz w:val="24"/>
                <w:szCs w:val="24"/>
              </w:rPr>
              <w:t>оформлено 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требующее ответа.</w:t>
            </w: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направлена в </w:t>
            </w:r>
            <w:r w:rsidRPr="000B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Прокуратуру города Урай 18.07.2019 </w:t>
            </w:r>
          </w:p>
          <w:p w:rsidR="00A32766" w:rsidRPr="000B3C40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№02-исх-4790 </w:t>
            </w:r>
          </w:p>
          <w:p w:rsidR="00A32766" w:rsidRPr="000B3C40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66" w:rsidTr="00386B07">
        <w:tc>
          <w:tcPr>
            <w:tcW w:w="534" w:type="dxa"/>
          </w:tcPr>
          <w:p w:rsidR="00A32766" w:rsidRDefault="00A32766" w:rsidP="00A3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28" w:type="dxa"/>
          </w:tcPr>
          <w:p w:rsidR="00A32766" w:rsidRPr="000B3C40" w:rsidRDefault="00A32766" w:rsidP="00A3276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0B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законного, целевого и эффективного использования бюджетных средств, направленных в виде субсидий субъектам малого и среднего предпринимательства, получателей финансовой поддержки в 2016-2018 годах, в рамках подпрограммы «Развитие малого и среднего предпринимательства» МП</w:t>
            </w:r>
            <w:r w:rsidRPr="000B3C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B3C4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малого и среднего предпринимательства, потребительского рынка и сельскохозяйственных товаропроизводителей города Урай» на 2016-2020 годы.</w:t>
            </w:r>
          </w:p>
          <w:p w:rsidR="00A32766" w:rsidRPr="000B3C40" w:rsidRDefault="00A32766" w:rsidP="00A32766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результате </w:t>
            </w: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  <w:r w:rsidRPr="000B3C40">
              <w:rPr>
                <w:rFonts w:ascii="Times New Roman" w:hAnsi="Times New Roman" w:cs="Times New Roman"/>
                <w:noProof/>
                <w:sz w:val="24"/>
                <w:szCs w:val="24"/>
              </w:rPr>
              <w:t>выявлены следующие нарушения и недостатки:</w:t>
            </w:r>
          </w:p>
          <w:p w:rsidR="00A32766" w:rsidRPr="000B3C40" w:rsidRDefault="00A32766" w:rsidP="00A32766">
            <w:pPr>
              <w:tabs>
                <w:tab w:val="left" w:pos="0"/>
                <w:tab w:val="left" w:pos="567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bCs/>
                <w:sz w:val="24"/>
                <w:szCs w:val="24"/>
              </w:rPr>
              <w:t>1. Н</w:t>
            </w: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ецелевое использование бюджетных </w:t>
            </w:r>
            <w:r w:rsidRPr="000B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(</w:t>
            </w:r>
            <w:hyperlink r:id="rId9" w:history="1">
              <w:r w:rsidRPr="000B3C40">
                <w:rPr>
                  <w:rFonts w:ascii="Times New Roman" w:eastAsia="Calibri" w:hAnsi="Times New Roman" w:cs="Times New Roman"/>
                  <w:sz w:val="24"/>
                  <w:szCs w:val="24"/>
                </w:rPr>
                <w:t>п.1 ст.306.4</w:t>
              </w:r>
            </w:hyperlink>
            <w:r w:rsidRPr="000B3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БК РФ)</w:t>
            </w: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 в общей сумме </w:t>
            </w:r>
            <w:r w:rsidRPr="000B3C40">
              <w:rPr>
                <w:rFonts w:ascii="Times New Roman" w:hAnsi="Times New Roman" w:cs="Times New Roman"/>
                <w:b/>
                <w:sz w:val="24"/>
                <w:szCs w:val="24"/>
              </w:rPr>
              <w:t>373,4 тыс. рублей</w:t>
            </w: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, выразившееся в предоставлении субсидии на компенсацию расходов, не предусмотренных Порядком предоставления субсидий</w:t>
            </w:r>
            <w:r w:rsidRPr="000B3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что является нарушением</w:t>
            </w:r>
            <w:r w:rsidRPr="000B3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0" w:history="1">
              <w:r w:rsidRPr="000B3C40">
                <w:rPr>
                  <w:rFonts w:ascii="Times New Roman" w:eastAsia="Calibri" w:hAnsi="Times New Roman" w:cs="Times New Roman"/>
                  <w:sz w:val="24"/>
                  <w:szCs w:val="24"/>
                </w:rPr>
                <w:t>пп.3 п.2 ст.78</w:t>
              </w:r>
            </w:hyperlink>
            <w:r w:rsidRPr="000B3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БК РФ.</w:t>
            </w:r>
          </w:p>
          <w:p w:rsidR="00A32766" w:rsidRPr="000B3C40" w:rsidRDefault="00A32766" w:rsidP="00A32766">
            <w:pPr>
              <w:tabs>
                <w:tab w:val="left" w:pos="0"/>
                <w:tab w:val="left" w:pos="567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bCs/>
                <w:sz w:val="24"/>
                <w:szCs w:val="24"/>
              </w:rPr>
              <w:t>2. Н</w:t>
            </w:r>
            <w:r w:rsidRPr="000B3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еэффективное использование бюджетных средств, выразившееся </w:t>
            </w:r>
            <w:r w:rsidRPr="000B3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расходовании бюджетных средств без достижения результата </w:t>
            </w:r>
            <w:r w:rsidRPr="000B3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предоставлении субсидии ИП </w:t>
            </w:r>
            <w:proofErr w:type="spellStart"/>
            <w:r w:rsidRPr="000B3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Исламову</w:t>
            </w:r>
            <w:proofErr w:type="spellEnd"/>
            <w:r w:rsidRPr="000B3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 в сумме </w:t>
            </w:r>
            <w:r w:rsidRPr="000B3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400,0 тыс. рублей</w:t>
            </w:r>
            <w:r w:rsidRPr="000B3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(ИП </w:t>
            </w:r>
            <w:proofErr w:type="spellStart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Исламмов</w:t>
            </w:r>
            <w:proofErr w:type="spellEnd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 не осуществлял деятельность после получения субсидии)</w:t>
            </w:r>
            <w:r w:rsidRPr="000B3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что является нарушением </w:t>
            </w:r>
            <w:r w:rsidRPr="000B3C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требований, установленных ст.34, </w:t>
            </w: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ч.3.п.1.ст.162 </w:t>
            </w:r>
            <w:r w:rsidRPr="000B3C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БК РФ</w:t>
            </w:r>
            <w:r w:rsidRPr="000B3C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B3C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32766" w:rsidRPr="000B3C40" w:rsidRDefault="00A32766" w:rsidP="00A32766">
            <w:pPr>
              <w:ind w:firstLine="56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C4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0B3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3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нарушение  требований п.2.10.3  Порядка предоставления субсидии (2018 год) при расчете субсидии, представленной ООО «Центр «Лингвист»</w:t>
            </w:r>
            <w:r w:rsidRPr="000B3C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Pr="000B3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ИП  Аксененко С.В.</w:t>
            </w:r>
            <w:r w:rsidRPr="000B3C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0B3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общей суммы расходов не исключены суммы затрат не подлежащих компенсации (коммунальные платежи, плата за земельный участок, аренда мебели). </w:t>
            </w:r>
            <w:proofErr w:type="gramEnd"/>
          </w:p>
          <w:p w:rsidR="00A32766" w:rsidRPr="000B3C40" w:rsidRDefault="00A32766" w:rsidP="00A32766">
            <w:pPr>
              <w:ind w:firstLine="56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 нарушение</w:t>
            </w:r>
            <w:r w:rsidRPr="000B3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п. 4.7. Порядка предоставления субсидий (в редакции от 30.12.2016) пакет документов ИП </w:t>
            </w:r>
            <w:proofErr w:type="spellStart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Судьиной</w:t>
            </w:r>
            <w:proofErr w:type="spellEnd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 Н.Н. представлен без сквозной нумерации страниц.</w:t>
            </w:r>
          </w:p>
          <w:p w:rsidR="00A32766" w:rsidRPr="000B3C40" w:rsidRDefault="00A32766" w:rsidP="00A32766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B3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End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предоставления субсидии выявлены отдельные формулировки и несогласованность между пунктами, указывающие на наличие в них признаков </w:t>
            </w:r>
            <w:proofErr w:type="spellStart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не однозначного понимания установленных норм.</w:t>
            </w:r>
          </w:p>
        </w:tc>
        <w:tc>
          <w:tcPr>
            <w:tcW w:w="7087" w:type="dxa"/>
          </w:tcPr>
          <w:p w:rsidR="00A32766" w:rsidRPr="000B3C40" w:rsidRDefault="00A32766" w:rsidP="00A32766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проверки подписан с разногласиями (пояснениями и замечаниями). </w:t>
            </w:r>
          </w:p>
          <w:p w:rsidR="00A32766" w:rsidRDefault="00A32766" w:rsidP="00A3276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40">
              <w:rPr>
                <w:rFonts w:ascii="Times New Roman" w:hAnsi="Times New Roman"/>
                <w:sz w:val="24"/>
                <w:szCs w:val="24"/>
              </w:rPr>
              <w:t>Администрация города Урай не согласна с выводами, сделанными КСП г</w:t>
            </w:r>
            <w:proofErr w:type="gramStart"/>
            <w:r w:rsidRPr="000B3C4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B3C40">
              <w:rPr>
                <w:rFonts w:ascii="Times New Roman" w:hAnsi="Times New Roman"/>
                <w:sz w:val="24"/>
                <w:szCs w:val="24"/>
              </w:rPr>
              <w:t xml:space="preserve">рай в связи с чем направлены пояснения и замечания в КСП г.Урай, запросы в Департамент экономического развития ХМАО-Югры -разработчику Методических рекомендаций по реализации мероприятий муниципальных программ развития малого и среднего предпринимательства, </w:t>
            </w:r>
            <w:proofErr w:type="spellStart"/>
            <w:r w:rsidRPr="000B3C40">
              <w:rPr>
                <w:rFonts w:ascii="Times New Roman" w:hAnsi="Times New Roman"/>
                <w:sz w:val="24"/>
                <w:szCs w:val="24"/>
              </w:rPr>
              <w:t>софинансируемых</w:t>
            </w:r>
            <w:proofErr w:type="spellEnd"/>
            <w:r w:rsidRPr="000B3C40">
              <w:rPr>
                <w:rFonts w:ascii="Times New Roman" w:hAnsi="Times New Roman"/>
                <w:sz w:val="24"/>
                <w:szCs w:val="24"/>
              </w:rPr>
              <w:t xml:space="preserve"> из средств бюджета ХМАО-Югры по правомерности предоставления субсидий.  Получен ответ, подтверждающий правомерность принятия решений о предоставлении субсидий.</w:t>
            </w:r>
          </w:p>
          <w:p w:rsidR="00A32766" w:rsidRPr="000B3C40" w:rsidRDefault="00A32766" w:rsidP="00A3276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40">
              <w:rPr>
                <w:rFonts w:ascii="Times New Roman" w:hAnsi="Times New Roman"/>
                <w:sz w:val="24"/>
              </w:rPr>
              <w:t>КСП г</w:t>
            </w:r>
            <w:proofErr w:type="gramStart"/>
            <w:r w:rsidRPr="000B3C40">
              <w:rPr>
                <w:rFonts w:ascii="Times New Roman" w:hAnsi="Times New Roman"/>
                <w:sz w:val="24"/>
              </w:rPr>
              <w:t>.У</w:t>
            </w:r>
            <w:proofErr w:type="gramEnd"/>
            <w:r w:rsidRPr="000B3C40">
              <w:rPr>
                <w:rFonts w:ascii="Times New Roman" w:hAnsi="Times New Roman"/>
                <w:sz w:val="24"/>
              </w:rPr>
              <w:t>рай не приняты доводы администрации города Урай и вынесено представление, которым обязывает к принятию мер по возврату в бюджет предоставленной субсидии.</w:t>
            </w:r>
          </w:p>
          <w:p w:rsidR="00A32766" w:rsidRDefault="00A32766" w:rsidP="00A3276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/>
                <w:sz w:val="24"/>
              </w:rPr>
              <w:lastRenderedPageBreak/>
              <w:t>Администрация города Урай обжаловала представление КСП г.Урай в Арбитражный суд ХМАО-Югры. 01.10.2019 решением Арбитражного суда ХМАО-Югры администрации города Урай было отказано в удовлетворении заявленных требований.  В настоящее время</w:t>
            </w:r>
            <w:r w:rsidRPr="000B3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</w:t>
            </w: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Арбитражного суда ХМАО – Югры не вступило в законную силу. </w:t>
            </w:r>
          </w:p>
          <w:p w:rsidR="00A32766" w:rsidRPr="000B3C40" w:rsidRDefault="00A32766" w:rsidP="00A3276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сегодняшний день  представление КСП находится в процессе судебного оспаривания, 30.10.2019 подана </w:t>
            </w:r>
            <w:proofErr w:type="spellStart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аппеляционная</w:t>
            </w:r>
            <w:proofErr w:type="spellEnd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 жалоба в Арбитражный суд ХМАО-Югры, которая принята в производство.</w:t>
            </w:r>
          </w:p>
          <w:p w:rsidR="00A32766" w:rsidRPr="000B3C40" w:rsidRDefault="00A32766" w:rsidP="00A32766">
            <w:pPr>
              <w:ind w:firstLine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Текст Порядка предоставления субсидии  прошел все стадии экспертизы без замечаний при утверждении НПА, кроме того </w:t>
            </w:r>
            <w:proofErr w:type="spellStart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в прокуратуре города Урай, которая Федеральным законом № 172 от 17.07.2009 наделена данным </w:t>
            </w:r>
            <w:r w:rsidRPr="000B3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полномочием.</w:t>
            </w: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766" w:rsidRDefault="00A32766" w:rsidP="00A327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41" w:rsidRDefault="00711641" w:rsidP="00A327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41" w:rsidRDefault="00711641" w:rsidP="00A327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41" w:rsidRDefault="00711641" w:rsidP="00A327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41" w:rsidRDefault="00711641" w:rsidP="00A327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41" w:rsidRDefault="00711641" w:rsidP="00A327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41" w:rsidRDefault="00711641" w:rsidP="00A327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Pr="000B3C40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b/>
                <w:sz w:val="24"/>
                <w:szCs w:val="24"/>
              </w:rPr>
              <w:t>Содокладчик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О.Д. Ковалева, начальник о</w:t>
            </w:r>
            <w:r w:rsidRPr="00DB67DC">
              <w:rPr>
                <w:rFonts w:ascii="Times New Roman" w:hAnsi="Times New Roman" w:cs="Times New Roman"/>
                <w:b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B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содействия малому и среднему предпринимательству</w:t>
            </w:r>
          </w:p>
        </w:tc>
        <w:tc>
          <w:tcPr>
            <w:tcW w:w="1985" w:type="dxa"/>
          </w:tcPr>
          <w:p w:rsidR="00A32766" w:rsidRPr="000B3C40" w:rsidRDefault="00A32766" w:rsidP="00A32766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Пояснения и замечания направлены в КСП 08.04.2019 №02-исх-2168.</w:t>
            </w:r>
          </w:p>
          <w:p w:rsidR="00A32766" w:rsidRDefault="00A32766" w:rsidP="00A3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66" w:rsidTr="00386B07">
        <w:tc>
          <w:tcPr>
            <w:tcW w:w="534" w:type="dxa"/>
          </w:tcPr>
          <w:p w:rsidR="00A32766" w:rsidRDefault="00A32766" w:rsidP="00A3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528" w:type="dxa"/>
          </w:tcPr>
          <w:p w:rsidR="00A32766" w:rsidRPr="000B3C40" w:rsidRDefault="00A32766" w:rsidP="00A3276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0B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законности предоставления и использования жилых помещений, предоставляемых: по договорам социального, коммерческого найма; специализированных жилых помещений, предоставленных работникам бюджетных учреждений на период трудовых отношений; формирование маневренного жилого фонда в рамках реализации МП «Улучшение жилищных условий граждан, проживающих на территории муниципального образования город Урай» на 2016-2018 годы.</w:t>
            </w:r>
          </w:p>
          <w:p w:rsidR="00A32766" w:rsidRPr="000B3C40" w:rsidRDefault="00A32766" w:rsidP="00A3276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подписан с разногласиями (пояснениями и замечаниями). </w:t>
            </w:r>
            <w:proofErr w:type="gramStart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Контрольно–счетная</w:t>
            </w:r>
            <w:proofErr w:type="gramEnd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 палата города Урай изучив пояснения администрации города Урай направила главе города аргументированный ответ по поводу пояснений. </w:t>
            </w: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основании </w:t>
            </w:r>
            <w:r w:rsidRPr="000B3C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подготовлен Отчет, который направлен </w:t>
            </w: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Думы города Урай, главе города Урай. </w:t>
            </w:r>
            <w:r w:rsidRPr="000B3C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Копия а</w:t>
            </w: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кта проверки направлена в прокуратуру города Урай.</w:t>
            </w:r>
          </w:p>
          <w:p w:rsidR="00A32766" w:rsidRPr="000B3C40" w:rsidRDefault="00A32766" w:rsidP="00A3276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C4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результатам контрольного мероприятия КСП направлено главе города Урай представление с предложениями (рекомендациями) об устранении выявленных нарушений. </w:t>
            </w:r>
          </w:p>
        </w:tc>
        <w:tc>
          <w:tcPr>
            <w:tcW w:w="7087" w:type="dxa"/>
          </w:tcPr>
          <w:p w:rsidR="00A32766" w:rsidRDefault="00A32766" w:rsidP="00A32766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подписан с разногласиями (пояснениями и замечаниями). </w:t>
            </w:r>
            <w:r w:rsidRPr="000B3C40">
              <w:rPr>
                <w:rFonts w:ascii="Times New Roman" w:hAnsi="Times New Roman"/>
                <w:sz w:val="24"/>
              </w:rPr>
              <w:t>КСП г</w:t>
            </w:r>
            <w:proofErr w:type="gramStart"/>
            <w:r w:rsidRPr="000B3C40">
              <w:rPr>
                <w:rFonts w:ascii="Times New Roman" w:hAnsi="Times New Roman"/>
                <w:sz w:val="24"/>
              </w:rPr>
              <w:t>.У</w:t>
            </w:r>
            <w:proofErr w:type="gramEnd"/>
            <w:r w:rsidRPr="000B3C40">
              <w:rPr>
                <w:rFonts w:ascii="Times New Roman" w:hAnsi="Times New Roman"/>
                <w:sz w:val="24"/>
              </w:rPr>
              <w:t>рай не приняты доводы администрации города Урай и вынесено представление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A32766" w:rsidRPr="000B3C40" w:rsidRDefault="00A32766" w:rsidP="00A3276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40">
              <w:rPr>
                <w:rFonts w:ascii="Times New Roman" w:hAnsi="Times New Roman"/>
                <w:sz w:val="24"/>
                <w:szCs w:val="24"/>
              </w:rPr>
              <w:t>Администрация города Урай не согласна с выводами, сделанными КСП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766" w:rsidRPr="000B3C40" w:rsidRDefault="00A32766" w:rsidP="00A32766">
            <w:pPr>
              <w:ind w:firstLine="69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B3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0B3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C4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устранения предложенных (рекомендованных) выявленных нарушений и замечаний и принятия мер по их устранению не наступил (14.11.2019). </w:t>
            </w: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641" w:rsidRDefault="00711641" w:rsidP="00A3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66" w:rsidRPr="000B3C40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b/>
                <w:sz w:val="24"/>
                <w:szCs w:val="24"/>
              </w:rPr>
              <w:t>Содокладчик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требуется, т. к. срок не наступил</w:t>
            </w:r>
          </w:p>
        </w:tc>
        <w:tc>
          <w:tcPr>
            <w:tcW w:w="1985" w:type="dxa"/>
          </w:tcPr>
          <w:p w:rsidR="00A32766" w:rsidRDefault="00A32766" w:rsidP="00A3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в КСП будет направлен в установленный срок.</w:t>
            </w:r>
          </w:p>
        </w:tc>
      </w:tr>
      <w:tr w:rsidR="00A32766" w:rsidTr="00386B07">
        <w:tc>
          <w:tcPr>
            <w:tcW w:w="534" w:type="dxa"/>
          </w:tcPr>
          <w:p w:rsidR="00A32766" w:rsidRDefault="00A32766" w:rsidP="00A3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A32766" w:rsidRPr="000B3C40" w:rsidRDefault="00A32766" w:rsidP="00A3276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0B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законности выделения администрацией города Урай в 2019 году средств АО «</w:t>
            </w:r>
            <w:proofErr w:type="spellStart"/>
            <w:r w:rsidRPr="000B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Агроника</w:t>
            </w:r>
            <w:proofErr w:type="spellEnd"/>
            <w:r w:rsidRPr="000B3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из резервного фонда администрации города Урай </w:t>
            </w:r>
            <w:r w:rsidRPr="000B3C40">
              <w:rPr>
                <w:rFonts w:ascii="Times New Roman" w:eastAsia="Calibri" w:hAnsi="Times New Roman" w:cs="Times New Roman"/>
                <w:sz w:val="24"/>
                <w:szCs w:val="24"/>
              </w:rPr>
              <w:t>(Поручение Думы города Урай)</w:t>
            </w:r>
          </w:p>
          <w:p w:rsidR="00A32766" w:rsidRPr="000B3C40" w:rsidRDefault="00A32766" w:rsidP="00A3276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результате </w:t>
            </w: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  <w:r w:rsidRPr="000B3C40">
              <w:rPr>
                <w:rFonts w:ascii="Times New Roman" w:hAnsi="Times New Roman" w:cs="Times New Roman"/>
                <w:noProof/>
                <w:sz w:val="24"/>
                <w:szCs w:val="24"/>
              </w:rPr>
              <w:t>установлено следующее:</w:t>
            </w:r>
          </w:p>
          <w:p w:rsidR="00A32766" w:rsidRPr="000B3C40" w:rsidRDefault="00A32766" w:rsidP="00A32766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</w:t>
            </w:r>
            <w:proofErr w:type="spellStart"/>
            <w:r w:rsidRPr="000B3C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ыделение</w:t>
            </w:r>
            <w:proofErr w:type="spellEnd"/>
            <w:r w:rsidRPr="000B3C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администрацией города Урай в </w:t>
            </w:r>
            <w:r w:rsidRPr="000B3C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2019 году средств АО «</w:t>
            </w:r>
            <w:proofErr w:type="spellStart"/>
            <w:r w:rsidRPr="000B3C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Агроника</w:t>
            </w:r>
            <w:proofErr w:type="spellEnd"/>
            <w:r w:rsidRPr="000B3C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» из резервного фонда администрации города Урай произведено в соответствии с </w:t>
            </w:r>
            <w:r w:rsidRPr="000B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Положением о резервном фонде;</w:t>
            </w:r>
          </w:p>
          <w:p w:rsidR="00A32766" w:rsidRPr="000B3C40" w:rsidRDefault="00A32766" w:rsidP="00A32766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подтверждающие факт оплаты документы (платежные поручения АО «</w:t>
            </w:r>
            <w:proofErr w:type="spellStart"/>
            <w:r w:rsidRPr="000B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Агроника</w:t>
            </w:r>
            <w:proofErr w:type="spellEnd"/>
            <w:r w:rsidRPr="000B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за ветеринарные и биологические препараты, поставляемые ООО «</w:t>
            </w:r>
            <w:proofErr w:type="spellStart"/>
            <w:r w:rsidRPr="000B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ВетИнко</w:t>
            </w:r>
            <w:proofErr w:type="spellEnd"/>
            <w:r w:rsidRPr="000B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имеют нарушения Положения Банка России от 19.06.2012 №383-П «О правилах осуществления перевода денежных средств», в части неправильного указания назначение платежа.</w:t>
            </w:r>
          </w:p>
        </w:tc>
        <w:tc>
          <w:tcPr>
            <w:tcW w:w="7087" w:type="dxa"/>
          </w:tcPr>
          <w:p w:rsidR="00A32766" w:rsidRDefault="00A32766" w:rsidP="00A3276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и замечаний не выявлено.</w:t>
            </w:r>
          </w:p>
          <w:p w:rsidR="00A32766" w:rsidRDefault="00A32766" w:rsidP="00A3276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41" w:rsidRDefault="00711641" w:rsidP="00A3276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41" w:rsidRDefault="00711641" w:rsidP="00A3276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Pr="000B3C40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b/>
                <w:sz w:val="24"/>
                <w:szCs w:val="24"/>
              </w:rPr>
              <w:t>Содокладчик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985" w:type="dxa"/>
          </w:tcPr>
          <w:p w:rsidR="00A32766" w:rsidRDefault="00A32766" w:rsidP="00A3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в КСП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 </w:t>
            </w:r>
            <w:r w:rsidRPr="00165951">
              <w:rPr>
                <w:rFonts w:ascii="Times New Roman" w:hAnsi="Times New Roman" w:cs="Times New Roman"/>
                <w:sz w:val="24"/>
                <w:szCs w:val="24"/>
              </w:rPr>
              <w:t>оформлено 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требующее ответа.</w:t>
            </w:r>
          </w:p>
        </w:tc>
      </w:tr>
      <w:tr w:rsidR="00A32766" w:rsidTr="00386B07">
        <w:tc>
          <w:tcPr>
            <w:tcW w:w="534" w:type="dxa"/>
          </w:tcPr>
          <w:p w:rsidR="00A32766" w:rsidRDefault="00A32766" w:rsidP="00A3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528" w:type="dxa"/>
          </w:tcPr>
          <w:p w:rsidR="00A32766" w:rsidRPr="000B3C40" w:rsidRDefault="00A32766" w:rsidP="00A32766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Проведены мероприятия по аудиту закупок в отношении:</w:t>
            </w:r>
          </w:p>
          <w:p w:rsidR="00A32766" w:rsidRPr="000B3C40" w:rsidRDefault="00A32766" w:rsidP="00A32766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B3C4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Заказчика МБ ДОУ</w:t>
            </w:r>
            <w:r w:rsidRPr="000B3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«Детский сад №12»,</w:t>
            </w:r>
          </w:p>
          <w:p w:rsidR="00A32766" w:rsidRPr="000B3C40" w:rsidRDefault="00A32766" w:rsidP="00A32766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 аудита в сфере закупок выявлены нарушения Федерального закона «О контрактной системе в сфере закупок товаров, работ, услуг для обеспечения государственных и муниципальных нужд»,  в связи, с чем принято решение:</w:t>
            </w:r>
          </w:p>
          <w:p w:rsidR="00A32766" w:rsidRPr="000B3C40" w:rsidRDefault="00A32766" w:rsidP="00A32766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результаты аудита в сфере закупок </w:t>
            </w:r>
            <w:proofErr w:type="gramStart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заведующей</w:t>
            </w:r>
            <w:proofErr w:type="gramEnd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C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бюджетного дошкольного образовательного учреждения «Детский сад №12»,</w:t>
            </w: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и молодежной политики администрации города Урай</w:t>
            </w:r>
            <w:r w:rsidRPr="000B3C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сведения и контроля;</w:t>
            </w:r>
          </w:p>
          <w:p w:rsidR="00A32766" w:rsidRPr="000B3C40" w:rsidRDefault="00A32766" w:rsidP="00A32766">
            <w:pPr>
              <w:tabs>
                <w:tab w:val="left" w:pos="0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результаты аудита в сфере закупок направить в Службу контроля Ханты-Мансийского автономного округа – Югры для рассмотрения вопроса о возбуждении административного производства в отношении фактов, содержащих признаки административных правонарушений</w:t>
            </w:r>
          </w:p>
          <w:p w:rsidR="00A32766" w:rsidRPr="000B3C40" w:rsidRDefault="00A32766" w:rsidP="00A3276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  <w:r w:rsidRPr="000B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Заказчика МБ ДОУ</w:t>
            </w:r>
            <w:r w:rsidRPr="000B3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«Детский сад №6 «Дюймовочка». </w:t>
            </w:r>
          </w:p>
          <w:p w:rsidR="00A32766" w:rsidRPr="000B3C40" w:rsidRDefault="00A32766" w:rsidP="00A3276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ab/>
              <w:t>По результатам аудита в сфере закупок не установлено нарушений требований законодательства Российской Федерации о контрактной системе.</w:t>
            </w:r>
          </w:p>
        </w:tc>
        <w:tc>
          <w:tcPr>
            <w:tcW w:w="7087" w:type="dxa"/>
          </w:tcPr>
          <w:p w:rsidR="00A32766" w:rsidRPr="000B3C40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аудита:</w:t>
            </w:r>
          </w:p>
          <w:p w:rsidR="00A32766" w:rsidRPr="000B3C40" w:rsidRDefault="00A32766" w:rsidP="00A32766">
            <w:pPr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- по ДОУ №6 нарушений в рамках аудита в сфере закупок не установлено;</w:t>
            </w:r>
          </w:p>
          <w:p w:rsidR="00A32766" w:rsidRPr="000B3C40" w:rsidRDefault="00A32766" w:rsidP="00A32766">
            <w:pPr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- по ДОУ №12 установлено 11 фактов нарушений, акт был направлен в Службу контроля ХМАО-Югры. Штрафных санкций к учреждению его специалистами не принято. </w:t>
            </w: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      Согласно </w:t>
            </w:r>
            <w:r w:rsidRPr="00DD18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предложениям</w:t>
            </w: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 КСП со стороны Управления усилены меры </w:t>
            </w:r>
            <w:proofErr w:type="gramStart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ведомственного контроля при заключении договоров подведомственными учреждениями. Проведены совещания с руководителями ДОУ и специалистами по закупкам, нарушения оглашены и поставлены на контроль руководителям (о недопущении подобных нарушений).</w:t>
            </w: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41" w:rsidRDefault="00711641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41" w:rsidRDefault="00711641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6" w:rsidRPr="000B3C40" w:rsidRDefault="00A32766" w:rsidP="00A3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b/>
                <w:sz w:val="24"/>
                <w:szCs w:val="24"/>
              </w:rPr>
              <w:t>Содокладчик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985" w:type="dxa"/>
          </w:tcPr>
          <w:p w:rsidR="00A32766" w:rsidRDefault="00A32766" w:rsidP="00A3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в КСП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 решение принимается </w:t>
            </w: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  <w:r w:rsidRPr="000B3C40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</w:p>
        </w:tc>
      </w:tr>
    </w:tbl>
    <w:p w:rsidR="00A32766" w:rsidRPr="008C5B6C" w:rsidRDefault="00A32766">
      <w:pPr>
        <w:rPr>
          <w:rFonts w:ascii="Times New Roman" w:hAnsi="Times New Roman" w:cs="Times New Roman"/>
          <w:sz w:val="24"/>
          <w:szCs w:val="24"/>
        </w:rPr>
      </w:pPr>
    </w:p>
    <w:sectPr w:rsidR="00A32766" w:rsidRPr="008C5B6C" w:rsidSect="00DD1819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C3A" w:rsidRDefault="00657C3A" w:rsidP="00165951">
      <w:pPr>
        <w:spacing w:after="0" w:line="240" w:lineRule="auto"/>
      </w:pPr>
      <w:r>
        <w:separator/>
      </w:r>
    </w:p>
  </w:endnote>
  <w:endnote w:type="continuationSeparator" w:id="0">
    <w:p w:rsidR="00657C3A" w:rsidRDefault="00657C3A" w:rsidP="0016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C3A" w:rsidRDefault="00657C3A" w:rsidP="00165951">
      <w:pPr>
        <w:spacing w:after="0" w:line="240" w:lineRule="auto"/>
      </w:pPr>
      <w:r>
        <w:separator/>
      </w:r>
    </w:p>
  </w:footnote>
  <w:footnote w:type="continuationSeparator" w:id="0">
    <w:p w:rsidR="00657C3A" w:rsidRDefault="00657C3A" w:rsidP="00165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7D33"/>
    <w:multiLevelType w:val="hybridMultilevel"/>
    <w:tmpl w:val="C688EBAE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0AD5E91"/>
    <w:multiLevelType w:val="hybridMultilevel"/>
    <w:tmpl w:val="40B852CA"/>
    <w:lvl w:ilvl="0" w:tplc="02802D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51C110A"/>
    <w:multiLevelType w:val="hybridMultilevel"/>
    <w:tmpl w:val="ADBCA736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B6C"/>
    <w:rsid w:val="00043425"/>
    <w:rsid w:val="000814F0"/>
    <w:rsid w:val="000B3C40"/>
    <w:rsid w:val="000F4010"/>
    <w:rsid w:val="00165951"/>
    <w:rsid w:val="001C76A2"/>
    <w:rsid w:val="001D4C87"/>
    <w:rsid w:val="002555AF"/>
    <w:rsid w:val="00386B07"/>
    <w:rsid w:val="0039608C"/>
    <w:rsid w:val="00484E03"/>
    <w:rsid w:val="00507E4E"/>
    <w:rsid w:val="00534D5C"/>
    <w:rsid w:val="00545B53"/>
    <w:rsid w:val="00634BBD"/>
    <w:rsid w:val="00657C3A"/>
    <w:rsid w:val="006C1CF6"/>
    <w:rsid w:val="006E5F77"/>
    <w:rsid w:val="00704EAE"/>
    <w:rsid w:val="00711641"/>
    <w:rsid w:val="0071450E"/>
    <w:rsid w:val="007A0E07"/>
    <w:rsid w:val="00813918"/>
    <w:rsid w:val="00883A0C"/>
    <w:rsid w:val="008906B4"/>
    <w:rsid w:val="008A272A"/>
    <w:rsid w:val="008B3261"/>
    <w:rsid w:val="008B7D4F"/>
    <w:rsid w:val="008C2CB9"/>
    <w:rsid w:val="008C5B6C"/>
    <w:rsid w:val="008E5392"/>
    <w:rsid w:val="00903A14"/>
    <w:rsid w:val="00964C19"/>
    <w:rsid w:val="00A32766"/>
    <w:rsid w:val="00AB0EAA"/>
    <w:rsid w:val="00B80582"/>
    <w:rsid w:val="00B8159B"/>
    <w:rsid w:val="00BE2047"/>
    <w:rsid w:val="00CC0231"/>
    <w:rsid w:val="00DB67DC"/>
    <w:rsid w:val="00DD1819"/>
    <w:rsid w:val="00E53E75"/>
    <w:rsid w:val="00E55735"/>
    <w:rsid w:val="00E6677D"/>
    <w:rsid w:val="00F01D2D"/>
    <w:rsid w:val="00F6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B6C"/>
    <w:pPr>
      <w:ind w:left="720"/>
      <w:contextualSpacing/>
    </w:pPr>
  </w:style>
  <w:style w:type="paragraph" w:styleId="a5">
    <w:name w:val="Body Text"/>
    <w:basedOn w:val="a"/>
    <w:link w:val="1"/>
    <w:uiPriority w:val="99"/>
    <w:rsid w:val="008C5B6C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C5B6C"/>
  </w:style>
  <w:style w:type="character" w:customStyle="1" w:styleId="1">
    <w:name w:val="Основной текст Знак1"/>
    <w:basedOn w:val="a0"/>
    <w:link w:val="a5"/>
    <w:uiPriority w:val="99"/>
    <w:locked/>
    <w:rsid w:val="008C5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90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906B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rsid w:val="006C1CF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1391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634BBD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165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65951"/>
  </w:style>
  <w:style w:type="paragraph" w:styleId="ac">
    <w:name w:val="footer"/>
    <w:basedOn w:val="a"/>
    <w:link w:val="ad"/>
    <w:uiPriority w:val="99"/>
    <w:semiHidden/>
    <w:unhideWhenUsed/>
    <w:rsid w:val="00165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65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5CAF40F4C07BB4E6BB3D7993FC4989F5198FCA79D721339D210AB2AF54E45C86AE417150BC55846191A729B83E59BFE3BDFC0FD232CF8FF04C9A16P5N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E9E75C5B83898B2AC8309AC440E33674D472C2BFCB3CD1326103350D0A705EFE5BD0FF65502BA947F23B49015D566038024B52D7D6D90ADAx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0021D21FECE660BD5C3DB16E52D453FF3FD0187D0EB47B0D2C56115BCDD42374661C4C04F5A4EC47783979EC20B23638BD009523C0p6r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B120D-F89B-400D-9C44-7DA5A96C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3209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2019-11-07T05:38:00Z</cp:lastPrinted>
  <dcterms:created xsi:type="dcterms:W3CDTF">2019-11-07T05:36:00Z</dcterms:created>
  <dcterms:modified xsi:type="dcterms:W3CDTF">2019-11-07T06:24:00Z</dcterms:modified>
</cp:coreProperties>
</file>