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35" w:rsidRDefault="00932E48" w:rsidP="000544A5">
      <w:pPr>
        <w:pStyle w:val="2"/>
        <w:spacing w:line="240" w:lineRule="auto"/>
        <w:rPr>
          <w:sz w:val="28"/>
          <w:szCs w:val="28"/>
        </w:rPr>
      </w:pPr>
      <w:r>
        <w:rPr>
          <w:sz w:val="28"/>
          <w:szCs w:val="28"/>
          <w:lang w:val="en-US"/>
        </w:rPr>
        <w:t xml:space="preserve">    </w:t>
      </w:r>
      <w:r w:rsidR="0069751F">
        <w:rPr>
          <w:sz w:val="28"/>
          <w:szCs w:val="28"/>
        </w:rPr>
        <w:t xml:space="preserve">   </w:t>
      </w:r>
      <w:r w:rsidR="00323A9A">
        <w:rPr>
          <w:b w:val="0"/>
          <w:noProof/>
          <w:sz w:val="24"/>
        </w:rPr>
        <w:drawing>
          <wp:inline distT="0" distB="0" distL="0" distR="0">
            <wp:extent cx="606425" cy="788670"/>
            <wp:effectExtent l="19050" t="0" r="3175" b="0"/>
            <wp:docPr id="3"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6425" cy="788670"/>
                    </a:xfrm>
                    <a:prstGeom prst="rect">
                      <a:avLst/>
                    </a:prstGeom>
                    <a:noFill/>
                    <a:ln w="9525">
                      <a:noFill/>
                      <a:miter lim="800000"/>
                      <a:headEnd/>
                      <a:tailEnd/>
                    </a:ln>
                  </pic:spPr>
                </pic:pic>
              </a:graphicData>
            </a:graphic>
          </wp:inline>
        </w:drawing>
      </w:r>
      <w:r w:rsidR="000544A5">
        <w:rPr>
          <w:sz w:val="28"/>
          <w:szCs w:val="28"/>
        </w:rPr>
        <w:t xml:space="preserve">    </w:t>
      </w:r>
    </w:p>
    <w:p w:rsidR="007F7E35" w:rsidRDefault="00D53CED" w:rsidP="00323A9A">
      <w:pPr>
        <w:pStyle w:val="2"/>
        <w:rPr>
          <w:sz w:val="28"/>
          <w:szCs w:val="28"/>
        </w:rPr>
      </w:pPr>
      <w:r>
        <w:rPr>
          <w:sz w:val="28"/>
          <w:szCs w:val="28"/>
        </w:rPr>
        <w:t>МУНИЦИПАЛЬНОЕ ОБРАЗОВАНИЕ ГОРОД УРАЙ</w:t>
      </w:r>
    </w:p>
    <w:p w:rsidR="00D53CED" w:rsidRPr="007F7E35" w:rsidRDefault="00D53CED" w:rsidP="00323A9A">
      <w:pPr>
        <w:pStyle w:val="2"/>
        <w:rPr>
          <w:sz w:val="28"/>
          <w:szCs w:val="28"/>
        </w:rPr>
      </w:pPr>
      <w:r>
        <w:rPr>
          <w:sz w:val="28"/>
          <w:szCs w:val="28"/>
        </w:rPr>
        <w:t>ХАНТЫ-МАНСИЙСКИЙ АВТОНОМНЫЙ ОКРУГ - ЮГРА</w:t>
      </w:r>
    </w:p>
    <w:p w:rsidR="00D53CED" w:rsidRDefault="00932E48" w:rsidP="00323A9A">
      <w:pPr>
        <w:jc w:val="center"/>
        <w:rPr>
          <w:b/>
          <w:sz w:val="36"/>
          <w:szCs w:val="36"/>
        </w:rPr>
      </w:pPr>
      <w:r w:rsidRPr="00932E48">
        <w:rPr>
          <w:b/>
          <w:sz w:val="36"/>
          <w:szCs w:val="36"/>
        </w:rPr>
        <w:t xml:space="preserve">  </w:t>
      </w:r>
      <w:r w:rsidR="0069751F">
        <w:rPr>
          <w:b/>
          <w:sz w:val="36"/>
          <w:szCs w:val="36"/>
        </w:rPr>
        <w:t xml:space="preserve">  </w:t>
      </w:r>
      <w:r w:rsidR="00D53CED">
        <w:rPr>
          <w:b/>
          <w:sz w:val="36"/>
          <w:szCs w:val="36"/>
        </w:rPr>
        <w:t>ДУМА ГОРОДА УРАЙ</w:t>
      </w:r>
    </w:p>
    <w:p w:rsidR="007F7E35" w:rsidRDefault="007F7E35" w:rsidP="00323A9A">
      <w:pPr>
        <w:jc w:val="center"/>
        <w:rPr>
          <w:b/>
          <w:sz w:val="36"/>
          <w:szCs w:val="36"/>
        </w:rPr>
      </w:pPr>
    </w:p>
    <w:p w:rsidR="00D53CED" w:rsidRDefault="00932E48" w:rsidP="00323A9A">
      <w:pPr>
        <w:jc w:val="center"/>
        <w:rPr>
          <w:b/>
          <w:sz w:val="36"/>
          <w:szCs w:val="36"/>
        </w:rPr>
      </w:pPr>
      <w:r w:rsidRPr="00932E48">
        <w:rPr>
          <w:b/>
          <w:sz w:val="36"/>
          <w:szCs w:val="36"/>
        </w:rPr>
        <w:t xml:space="preserve">   </w:t>
      </w:r>
      <w:r w:rsidR="0069751F">
        <w:rPr>
          <w:b/>
          <w:sz w:val="36"/>
          <w:szCs w:val="36"/>
        </w:rPr>
        <w:t xml:space="preserve">  </w:t>
      </w:r>
      <w:r w:rsidR="00D53CED">
        <w:rPr>
          <w:b/>
          <w:sz w:val="36"/>
          <w:szCs w:val="36"/>
        </w:rPr>
        <w:t>РЕШЕНИЕ</w:t>
      </w:r>
    </w:p>
    <w:p w:rsidR="007640DB" w:rsidRDefault="007640DB" w:rsidP="00D53CED">
      <w:pPr>
        <w:rPr>
          <w:b/>
          <w:sz w:val="28"/>
          <w:szCs w:val="28"/>
        </w:rPr>
      </w:pPr>
    </w:p>
    <w:p w:rsidR="00D53CED" w:rsidRPr="00932E48" w:rsidRDefault="00D53CED" w:rsidP="00D53CED">
      <w:pPr>
        <w:rPr>
          <w:b/>
          <w:sz w:val="28"/>
          <w:szCs w:val="28"/>
          <w:lang w:val="en-US"/>
        </w:rPr>
      </w:pPr>
      <w:r w:rsidRPr="004157AD">
        <w:rPr>
          <w:b/>
          <w:sz w:val="28"/>
          <w:szCs w:val="28"/>
        </w:rPr>
        <w:t xml:space="preserve">от  </w:t>
      </w:r>
      <w:r w:rsidR="00425733">
        <w:rPr>
          <w:b/>
          <w:sz w:val="28"/>
          <w:szCs w:val="28"/>
        </w:rPr>
        <w:t xml:space="preserve">18 октября </w:t>
      </w:r>
      <w:r w:rsidR="007F7E35">
        <w:rPr>
          <w:b/>
          <w:sz w:val="28"/>
          <w:szCs w:val="28"/>
        </w:rPr>
        <w:t>201</w:t>
      </w:r>
      <w:r w:rsidR="00FA036D" w:rsidRPr="00591DAE">
        <w:rPr>
          <w:b/>
          <w:sz w:val="28"/>
          <w:szCs w:val="28"/>
        </w:rPr>
        <w:t>9</w:t>
      </w:r>
      <w:r w:rsidR="007F7E35">
        <w:rPr>
          <w:b/>
          <w:sz w:val="28"/>
          <w:szCs w:val="28"/>
        </w:rPr>
        <w:t xml:space="preserve">         </w:t>
      </w:r>
      <w:r w:rsidRPr="004157AD">
        <w:rPr>
          <w:b/>
          <w:sz w:val="28"/>
          <w:szCs w:val="28"/>
        </w:rPr>
        <w:t xml:space="preserve">                     </w:t>
      </w:r>
      <w:r>
        <w:rPr>
          <w:b/>
          <w:sz w:val="28"/>
          <w:szCs w:val="28"/>
        </w:rPr>
        <w:t xml:space="preserve">                             </w:t>
      </w:r>
      <w:r w:rsidR="00A46425">
        <w:rPr>
          <w:b/>
          <w:sz w:val="28"/>
          <w:szCs w:val="28"/>
        </w:rPr>
        <w:t xml:space="preserve">               </w:t>
      </w:r>
      <w:r w:rsidRPr="004157AD">
        <w:rPr>
          <w:b/>
          <w:sz w:val="28"/>
          <w:szCs w:val="28"/>
        </w:rPr>
        <w:t xml:space="preserve">      </w:t>
      </w:r>
      <w:r w:rsidR="00800312">
        <w:rPr>
          <w:b/>
          <w:sz w:val="28"/>
          <w:szCs w:val="28"/>
        </w:rPr>
        <w:t xml:space="preserve">    </w:t>
      </w:r>
      <w:r w:rsidRPr="004157AD">
        <w:rPr>
          <w:b/>
          <w:sz w:val="28"/>
          <w:szCs w:val="28"/>
        </w:rPr>
        <w:t xml:space="preserve"> №</w:t>
      </w:r>
      <w:r w:rsidR="00932E48">
        <w:rPr>
          <w:b/>
          <w:sz w:val="28"/>
          <w:szCs w:val="28"/>
          <w:lang w:val="en-US"/>
        </w:rPr>
        <w:t xml:space="preserve"> 67</w:t>
      </w:r>
    </w:p>
    <w:p w:rsidR="00D53CED" w:rsidRDefault="00D53CED" w:rsidP="00D53CED">
      <w:pPr>
        <w:jc w:val="center"/>
        <w:rPr>
          <w:b/>
          <w:sz w:val="28"/>
          <w:szCs w:val="28"/>
        </w:rPr>
      </w:pPr>
    </w:p>
    <w:p w:rsidR="00A16371" w:rsidRDefault="00A16371" w:rsidP="00F31CFA">
      <w:pPr>
        <w:pStyle w:val="a3"/>
        <w:rPr>
          <w:b/>
          <w:sz w:val="28"/>
          <w:szCs w:val="28"/>
        </w:rPr>
      </w:pPr>
      <w:r>
        <w:rPr>
          <w:b/>
          <w:sz w:val="28"/>
          <w:szCs w:val="28"/>
        </w:rPr>
        <w:t xml:space="preserve">Об объявлении конкурса по отбору кандидатур </w:t>
      </w:r>
    </w:p>
    <w:p w:rsidR="00D53CED" w:rsidRPr="00A16371" w:rsidRDefault="00A16371" w:rsidP="00F31CFA">
      <w:pPr>
        <w:pStyle w:val="a3"/>
        <w:rPr>
          <w:b/>
          <w:bCs/>
          <w:sz w:val="28"/>
          <w:szCs w:val="28"/>
        </w:rPr>
      </w:pPr>
      <w:r>
        <w:rPr>
          <w:b/>
          <w:sz w:val="28"/>
          <w:szCs w:val="28"/>
        </w:rPr>
        <w:t>на должность главы города Урай</w:t>
      </w:r>
    </w:p>
    <w:p w:rsidR="00591DAE" w:rsidRPr="00591DAE" w:rsidRDefault="00591DAE" w:rsidP="00591DAE">
      <w:pPr>
        <w:pStyle w:val="a3"/>
        <w:jc w:val="both"/>
        <w:rPr>
          <w:sz w:val="28"/>
          <w:szCs w:val="28"/>
        </w:rPr>
      </w:pPr>
    </w:p>
    <w:p w:rsidR="00A16371" w:rsidRPr="004D100B" w:rsidRDefault="004D100B" w:rsidP="004D100B">
      <w:pPr>
        <w:autoSpaceDE w:val="0"/>
        <w:autoSpaceDN w:val="0"/>
        <w:adjustRightInd w:val="0"/>
        <w:jc w:val="both"/>
        <w:rPr>
          <w:rFonts w:eastAsiaTheme="minorHAnsi"/>
          <w:sz w:val="28"/>
          <w:szCs w:val="28"/>
          <w:lang w:eastAsia="en-US"/>
        </w:rPr>
      </w:pPr>
      <w:r>
        <w:rPr>
          <w:rFonts w:eastAsiaTheme="minorHAnsi"/>
          <w:bCs/>
          <w:sz w:val="28"/>
          <w:szCs w:val="28"/>
          <w:lang w:eastAsia="en-US"/>
        </w:rPr>
        <w:t xml:space="preserve">     </w:t>
      </w:r>
      <w:r w:rsidR="00A16371" w:rsidRPr="00A16371">
        <w:rPr>
          <w:rFonts w:eastAsiaTheme="minorHAnsi"/>
          <w:bCs/>
          <w:sz w:val="28"/>
          <w:szCs w:val="28"/>
          <w:lang w:eastAsia="en-US"/>
        </w:rPr>
        <w:t xml:space="preserve">В соответствии </w:t>
      </w:r>
      <w:r>
        <w:rPr>
          <w:rFonts w:eastAsiaTheme="minorHAnsi"/>
          <w:bCs/>
          <w:sz w:val="28"/>
          <w:szCs w:val="28"/>
          <w:lang w:eastAsia="en-US"/>
        </w:rPr>
        <w:t xml:space="preserve">со статьей 36 </w:t>
      </w:r>
      <w:r>
        <w:rPr>
          <w:rFonts w:eastAsiaTheme="minorHAnsi"/>
          <w:sz w:val="28"/>
          <w:szCs w:val="28"/>
          <w:lang w:eastAsia="en-US"/>
        </w:rPr>
        <w:t xml:space="preserve">Федерального </w:t>
      </w:r>
      <w:hyperlink r:id="rId9" w:history="1">
        <w:r w:rsidRPr="004D100B">
          <w:rPr>
            <w:rFonts w:eastAsiaTheme="minorHAnsi"/>
            <w:sz w:val="28"/>
            <w:szCs w:val="28"/>
            <w:lang w:eastAsia="en-US"/>
          </w:rPr>
          <w:t>закон</w:t>
        </w:r>
        <w:r>
          <w:rPr>
            <w:rFonts w:eastAsiaTheme="minorHAnsi"/>
            <w:sz w:val="28"/>
            <w:szCs w:val="28"/>
            <w:lang w:eastAsia="en-US"/>
          </w:rPr>
          <w:t>а</w:t>
        </w:r>
      </w:hyperlink>
      <w:r>
        <w:rPr>
          <w:rFonts w:eastAsiaTheme="minorHAnsi"/>
          <w:sz w:val="28"/>
          <w:szCs w:val="28"/>
          <w:lang w:eastAsia="en-US"/>
        </w:rPr>
        <w:t xml:space="preserve"> от 06.10.2003 № 131-ФЗ «Об общих принципах организации местного самоуправления в Российской Федерации», статьей 23 устава города Урай, руководствуясь </w:t>
      </w:r>
      <w:hyperlink r:id="rId10" w:history="1">
        <w:r w:rsidR="00A16371" w:rsidRPr="00A16371">
          <w:rPr>
            <w:rFonts w:eastAsiaTheme="minorHAnsi"/>
            <w:bCs/>
            <w:sz w:val="28"/>
            <w:szCs w:val="28"/>
            <w:lang w:eastAsia="en-US"/>
          </w:rPr>
          <w:t>пунктом 2</w:t>
        </w:r>
      </w:hyperlink>
      <w:r w:rsidR="00A16371" w:rsidRPr="00A16371">
        <w:rPr>
          <w:rFonts w:eastAsiaTheme="minorHAnsi"/>
          <w:bCs/>
          <w:sz w:val="28"/>
          <w:szCs w:val="28"/>
          <w:lang w:eastAsia="en-US"/>
        </w:rPr>
        <w:t xml:space="preserve"> порядка проведения конкурса по отбору кандидатур на должность главы города Урай, установленного решением Думы города Урай от 25.06.2015 </w:t>
      </w:r>
      <w:r w:rsidR="00A16371">
        <w:rPr>
          <w:rFonts w:eastAsiaTheme="minorHAnsi"/>
          <w:bCs/>
          <w:sz w:val="28"/>
          <w:szCs w:val="28"/>
          <w:lang w:eastAsia="en-US"/>
        </w:rPr>
        <w:t>№</w:t>
      </w:r>
      <w:r w:rsidR="00A16371" w:rsidRPr="00A16371">
        <w:rPr>
          <w:rFonts w:eastAsiaTheme="minorHAnsi"/>
          <w:bCs/>
          <w:sz w:val="28"/>
          <w:szCs w:val="28"/>
          <w:lang w:eastAsia="en-US"/>
        </w:rPr>
        <w:t xml:space="preserve"> 70, Дума города Урай </w:t>
      </w:r>
      <w:r w:rsidR="00A16371" w:rsidRPr="0069751F">
        <w:rPr>
          <w:rFonts w:eastAsiaTheme="minorHAnsi"/>
          <w:b/>
          <w:bCs/>
          <w:sz w:val="28"/>
          <w:szCs w:val="28"/>
          <w:lang w:eastAsia="en-US"/>
        </w:rPr>
        <w:t>решила:</w:t>
      </w:r>
    </w:p>
    <w:p w:rsidR="004D100B" w:rsidRPr="00765E8C" w:rsidRDefault="00765E8C" w:rsidP="00765E8C">
      <w:pPr>
        <w:pStyle w:val="ac"/>
        <w:jc w:val="both"/>
        <w:rPr>
          <w:rFonts w:eastAsiaTheme="minorHAnsi"/>
          <w:sz w:val="28"/>
          <w:szCs w:val="28"/>
          <w:lang w:eastAsia="en-US"/>
        </w:rPr>
      </w:pPr>
      <w:r>
        <w:rPr>
          <w:rFonts w:eastAsiaTheme="minorHAnsi"/>
          <w:sz w:val="28"/>
          <w:szCs w:val="28"/>
          <w:lang w:eastAsia="en-US"/>
        </w:rPr>
        <w:t xml:space="preserve">     </w:t>
      </w:r>
      <w:r w:rsidR="00A16371" w:rsidRPr="00765E8C">
        <w:rPr>
          <w:rFonts w:eastAsiaTheme="minorHAnsi"/>
          <w:sz w:val="28"/>
          <w:szCs w:val="28"/>
          <w:lang w:eastAsia="en-US"/>
        </w:rPr>
        <w:t xml:space="preserve">1. Объявить в </w:t>
      </w:r>
      <w:proofErr w:type="gramStart"/>
      <w:r w:rsidR="00A16371" w:rsidRPr="00765E8C">
        <w:rPr>
          <w:rFonts w:eastAsiaTheme="minorHAnsi"/>
          <w:sz w:val="28"/>
          <w:szCs w:val="28"/>
          <w:lang w:eastAsia="en-US"/>
        </w:rPr>
        <w:t>городе</w:t>
      </w:r>
      <w:proofErr w:type="gramEnd"/>
      <w:r w:rsidR="00A16371" w:rsidRPr="00765E8C">
        <w:rPr>
          <w:rFonts w:eastAsiaTheme="minorHAnsi"/>
          <w:sz w:val="28"/>
          <w:szCs w:val="28"/>
          <w:lang w:eastAsia="en-US"/>
        </w:rPr>
        <w:t xml:space="preserve"> Урай конкурс по отбору кандидатур на долж</w:t>
      </w:r>
      <w:r w:rsidR="004D100B" w:rsidRPr="00765E8C">
        <w:rPr>
          <w:rFonts w:eastAsiaTheme="minorHAnsi"/>
          <w:sz w:val="28"/>
          <w:szCs w:val="28"/>
          <w:lang w:eastAsia="en-US"/>
        </w:rPr>
        <w:t>ность главы города Урай</w:t>
      </w:r>
      <w:r w:rsidR="00A16371" w:rsidRPr="00765E8C">
        <w:rPr>
          <w:rFonts w:eastAsiaTheme="minorHAnsi"/>
          <w:sz w:val="28"/>
          <w:szCs w:val="28"/>
          <w:lang w:eastAsia="en-US"/>
        </w:rPr>
        <w:t>.</w:t>
      </w:r>
    </w:p>
    <w:p w:rsidR="004D100B" w:rsidRPr="00765E8C" w:rsidRDefault="00765E8C" w:rsidP="00765E8C">
      <w:pPr>
        <w:pStyle w:val="ac"/>
        <w:jc w:val="both"/>
        <w:rPr>
          <w:rFonts w:eastAsiaTheme="minorHAnsi"/>
          <w:sz w:val="28"/>
          <w:szCs w:val="28"/>
          <w:lang w:eastAsia="en-US"/>
        </w:rPr>
      </w:pPr>
      <w:r>
        <w:rPr>
          <w:rFonts w:eastAsiaTheme="minorHAnsi"/>
          <w:sz w:val="28"/>
          <w:szCs w:val="28"/>
          <w:lang w:eastAsia="en-US"/>
        </w:rPr>
        <w:t xml:space="preserve">    </w:t>
      </w:r>
      <w:r w:rsidR="004D100B" w:rsidRPr="00765E8C">
        <w:rPr>
          <w:rFonts w:eastAsiaTheme="minorHAnsi"/>
          <w:sz w:val="28"/>
          <w:szCs w:val="28"/>
          <w:lang w:eastAsia="en-US"/>
        </w:rPr>
        <w:t>2. Провести конкурс по отбору кандидатур на должность главы города Урай 1</w:t>
      </w:r>
      <w:r w:rsidR="00495B94" w:rsidRPr="00765E8C">
        <w:rPr>
          <w:rFonts w:eastAsiaTheme="minorHAnsi"/>
          <w:sz w:val="28"/>
          <w:szCs w:val="28"/>
          <w:lang w:eastAsia="en-US"/>
        </w:rPr>
        <w:t>2</w:t>
      </w:r>
      <w:r w:rsidR="004D100B" w:rsidRPr="00765E8C">
        <w:rPr>
          <w:rFonts w:eastAsiaTheme="minorHAnsi"/>
          <w:sz w:val="28"/>
          <w:szCs w:val="28"/>
          <w:lang w:eastAsia="en-US"/>
        </w:rPr>
        <w:t>.11.2019 в 1</w:t>
      </w:r>
      <w:r w:rsidR="00CD786B">
        <w:rPr>
          <w:rFonts w:eastAsiaTheme="minorHAnsi"/>
          <w:sz w:val="28"/>
          <w:szCs w:val="28"/>
          <w:lang w:eastAsia="en-US"/>
        </w:rPr>
        <w:t>3</w:t>
      </w:r>
      <w:r w:rsidR="004D100B" w:rsidRPr="00765E8C">
        <w:rPr>
          <w:rFonts w:eastAsiaTheme="minorHAnsi"/>
          <w:sz w:val="28"/>
          <w:szCs w:val="28"/>
          <w:lang w:eastAsia="en-US"/>
        </w:rPr>
        <w:t xml:space="preserve"> часов 00 минут по адресу: г. Урай, микрорайон 2, дом 60, малый зал администрации города Урай.</w:t>
      </w:r>
    </w:p>
    <w:p w:rsidR="004D100B" w:rsidRPr="00765E8C" w:rsidRDefault="00765E8C" w:rsidP="00765E8C">
      <w:pPr>
        <w:pStyle w:val="ac"/>
        <w:jc w:val="both"/>
        <w:rPr>
          <w:rFonts w:eastAsiaTheme="minorHAnsi"/>
          <w:sz w:val="28"/>
          <w:szCs w:val="28"/>
          <w:lang w:eastAsia="en-US"/>
        </w:rPr>
      </w:pPr>
      <w:r>
        <w:rPr>
          <w:rFonts w:eastAsiaTheme="minorHAnsi"/>
          <w:sz w:val="28"/>
          <w:szCs w:val="28"/>
          <w:lang w:eastAsia="en-US"/>
        </w:rPr>
        <w:t xml:space="preserve">    </w:t>
      </w:r>
      <w:r w:rsidR="004D100B" w:rsidRPr="00765E8C">
        <w:rPr>
          <w:rFonts w:eastAsiaTheme="minorHAnsi"/>
          <w:sz w:val="28"/>
          <w:szCs w:val="28"/>
          <w:lang w:eastAsia="en-US"/>
        </w:rPr>
        <w:t xml:space="preserve">3. Документы от лиц, </w:t>
      </w:r>
      <w:r w:rsidR="00491AF0" w:rsidRPr="00765E8C">
        <w:rPr>
          <w:rFonts w:eastAsiaTheme="minorHAnsi"/>
          <w:sz w:val="28"/>
          <w:szCs w:val="28"/>
          <w:lang w:eastAsia="en-US"/>
        </w:rPr>
        <w:t>изъявивших</w:t>
      </w:r>
      <w:r w:rsidR="004D100B" w:rsidRPr="00765E8C">
        <w:rPr>
          <w:rFonts w:eastAsiaTheme="minorHAnsi"/>
          <w:sz w:val="28"/>
          <w:szCs w:val="28"/>
          <w:lang w:eastAsia="en-US"/>
        </w:rPr>
        <w:t xml:space="preserve"> желание участвовать в конкурсе по отбору кандидатур на должность главы города </w:t>
      </w:r>
      <w:r w:rsidR="00491AF0" w:rsidRPr="00765E8C">
        <w:rPr>
          <w:rFonts w:eastAsiaTheme="minorHAnsi"/>
          <w:sz w:val="28"/>
          <w:szCs w:val="28"/>
          <w:lang w:eastAsia="en-US"/>
        </w:rPr>
        <w:t>Урай,</w:t>
      </w:r>
      <w:r w:rsidR="004D100B" w:rsidRPr="00765E8C">
        <w:rPr>
          <w:rFonts w:eastAsiaTheme="minorHAnsi"/>
          <w:sz w:val="28"/>
          <w:szCs w:val="28"/>
          <w:lang w:eastAsia="en-US"/>
        </w:rPr>
        <w:t xml:space="preserve"> </w:t>
      </w:r>
      <w:r w:rsidR="00491AF0" w:rsidRPr="00765E8C">
        <w:rPr>
          <w:rFonts w:eastAsiaTheme="minorHAnsi"/>
          <w:sz w:val="28"/>
          <w:szCs w:val="28"/>
          <w:lang w:eastAsia="en-US"/>
        </w:rPr>
        <w:t xml:space="preserve">принимаются </w:t>
      </w:r>
      <w:r w:rsidR="0069751F">
        <w:rPr>
          <w:rFonts w:eastAsiaTheme="minorHAnsi"/>
          <w:sz w:val="28"/>
          <w:szCs w:val="28"/>
          <w:lang w:eastAsia="en-US"/>
        </w:rPr>
        <w:t xml:space="preserve">с 23 октября </w:t>
      </w:r>
      <w:r w:rsidR="004D100B" w:rsidRPr="00765E8C">
        <w:rPr>
          <w:rFonts w:eastAsiaTheme="minorHAnsi"/>
          <w:sz w:val="28"/>
          <w:szCs w:val="28"/>
          <w:lang w:eastAsia="en-US"/>
        </w:rPr>
        <w:t xml:space="preserve">по </w:t>
      </w:r>
      <w:r w:rsidR="00491AF0" w:rsidRPr="00765E8C">
        <w:rPr>
          <w:rFonts w:eastAsiaTheme="minorHAnsi"/>
          <w:sz w:val="28"/>
          <w:szCs w:val="28"/>
          <w:lang w:eastAsia="en-US"/>
        </w:rPr>
        <w:t>6</w:t>
      </w:r>
      <w:r w:rsidR="004D100B" w:rsidRPr="00765E8C">
        <w:rPr>
          <w:rFonts w:eastAsiaTheme="minorHAnsi"/>
          <w:sz w:val="28"/>
          <w:szCs w:val="28"/>
          <w:lang w:eastAsia="en-US"/>
        </w:rPr>
        <w:t xml:space="preserve"> </w:t>
      </w:r>
      <w:r w:rsidR="00491AF0" w:rsidRPr="00765E8C">
        <w:rPr>
          <w:rFonts w:eastAsiaTheme="minorHAnsi"/>
          <w:sz w:val="28"/>
          <w:szCs w:val="28"/>
          <w:lang w:eastAsia="en-US"/>
        </w:rPr>
        <w:t xml:space="preserve">ноября </w:t>
      </w:r>
      <w:r w:rsidR="004D100B" w:rsidRPr="00765E8C">
        <w:rPr>
          <w:rFonts w:eastAsiaTheme="minorHAnsi"/>
          <w:sz w:val="28"/>
          <w:szCs w:val="28"/>
          <w:lang w:eastAsia="en-US"/>
        </w:rPr>
        <w:t>201</w:t>
      </w:r>
      <w:r w:rsidR="00491AF0" w:rsidRPr="00765E8C">
        <w:rPr>
          <w:rFonts w:eastAsiaTheme="minorHAnsi"/>
          <w:sz w:val="28"/>
          <w:szCs w:val="28"/>
          <w:lang w:eastAsia="en-US"/>
        </w:rPr>
        <w:t xml:space="preserve">9 </w:t>
      </w:r>
      <w:r w:rsidR="004D100B" w:rsidRPr="00765E8C">
        <w:rPr>
          <w:rFonts w:eastAsiaTheme="minorHAnsi"/>
          <w:sz w:val="28"/>
          <w:szCs w:val="28"/>
          <w:lang w:eastAsia="en-US"/>
        </w:rPr>
        <w:t>года включительно с 0</w:t>
      </w:r>
      <w:r w:rsidR="00491AF0" w:rsidRPr="00765E8C">
        <w:rPr>
          <w:rFonts w:eastAsiaTheme="minorHAnsi"/>
          <w:sz w:val="28"/>
          <w:szCs w:val="28"/>
          <w:lang w:eastAsia="en-US"/>
        </w:rPr>
        <w:t>8</w:t>
      </w:r>
      <w:r w:rsidR="004D100B" w:rsidRPr="00765E8C">
        <w:rPr>
          <w:rFonts w:eastAsiaTheme="minorHAnsi"/>
          <w:sz w:val="28"/>
          <w:szCs w:val="28"/>
          <w:lang w:eastAsia="en-US"/>
        </w:rPr>
        <w:t xml:space="preserve"> часов </w:t>
      </w:r>
      <w:r w:rsidR="00491AF0" w:rsidRPr="00765E8C">
        <w:rPr>
          <w:rFonts w:eastAsiaTheme="minorHAnsi"/>
          <w:sz w:val="28"/>
          <w:szCs w:val="28"/>
          <w:lang w:eastAsia="en-US"/>
        </w:rPr>
        <w:t>3</w:t>
      </w:r>
      <w:r w:rsidR="004D100B" w:rsidRPr="00765E8C">
        <w:rPr>
          <w:rFonts w:eastAsiaTheme="minorHAnsi"/>
          <w:sz w:val="28"/>
          <w:szCs w:val="28"/>
          <w:lang w:eastAsia="en-US"/>
        </w:rPr>
        <w:t xml:space="preserve">0 минут до 17 часов </w:t>
      </w:r>
      <w:r w:rsidR="00491AF0" w:rsidRPr="00765E8C">
        <w:rPr>
          <w:rFonts w:eastAsiaTheme="minorHAnsi"/>
          <w:sz w:val="28"/>
          <w:szCs w:val="28"/>
          <w:lang w:eastAsia="en-US"/>
        </w:rPr>
        <w:t>12</w:t>
      </w:r>
      <w:r w:rsidR="004D100B" w:rsidRPr="00765E8C">
        <w:rPr>
          <w:rFonts w:eastAsiaTheme="minorHAnsi"/>
          <w:sz w:val="28"/>
          <w:szCs w:val="28"/>
          <w:lang w:eastAsia="en-US"/>
        </w:rPr>
        <w:t xml:space="preserve"> минут </w:t>
      </w:r>
      <w:r w:rsidR="00491AF0" w:rsidRPr="00765E8C">
        <w:rPr>
          <w:sz w:val="28"/>
          <w:szCs w:val="28"/>
        </w:rPr>
        <w:t>(перерыв на обед с 12.30 до 14.00)</w:t>
      </w:r>
      <w:r w:rsidR="00491AF0" w:rsidRPr="00765E8C">
        <w:rPr>
          <w:b/>
          <w:sz w:val="28"/>
          <w:szCs w:val="28"/>
        </w:rPr>
        <w:t xml:space="preserve"> </w:t>
      </w:r>
      <w:r w:rsidR="004D100B" w:rsidRPr="00765E8C">
        <w:rPr>
          <w:rFonts w:eastAsiaTheme="minorHAnsi"/>
          <w:sz w:val="28"/>
          <w:szCs w:val="28"/>
          <w:lang w:eastAsia="en-US"/>
        </w:rPr>
        <w:t>в рабочие дни</w:t>
      </w:r>
      <w:r w:rsidR="0069751F">
        <w:rPr>
          <w:rFonts w:eastAsiaTheme="minorHAnsi"/>
          <w:sz w:val="28"/>
          <w:szCs w:val="28"/>
          <w:lang w:eastAsia="en-US"/>
        </w:rPr>
        <w:t xml:space="preserve"> (понедельни</w:t>
      </w:r>
      <w:proofErr w:type="gramStart"/>
      <w:r w:rsidR="0069751F">
        <w:rPr>
          <w:rFonts w:eastAsiaTheme="minorHAnsi"/>
          <w:sz w:val="28"/>
          <w:szCs w:val="28"/>
          <w:lang w:eastAsia="en-US"/>
        </w:rPr>
        <w:t>к-</w:t>
      </w:r>
      <w:proofErr w:type="gramEnd"/>
      <w:r w:rsidR="0069751F">
        <w:rPr>
          <w:rFonts w:eastAsiaTheme="minorHAnsi"/>
          <w:sz w:val="28"/>
          <w:szCs w:val="28"/>
          <w:lang w:eastAsia="en-US"/>
        </w:rPr>
        <w:t xml:space="preserve"> пятница), с 10 часов 00 минут до 14 часов 00 минут в выходные дни</w:t>
      </w:r>
      <w:r w:rsidR="004D100B" w:rsidRPr="00765E8C">
        <w:rPr>
          <w:rFonts w:eastAsiaTheme="minorHAnsi"/>
          <w:sz w:val="28"/>
          <w:szCs w:val="28"/>
          <w:lang w:eastAsia="en-US"/>
        </w:rPr>
        <w:t xml:space="preserve"> </w:t>
      </w:r>
      <w:r w:rsidR="0069751F">
        <w:rPr>
          <w:rFonts w:eastAsiaTheme="minorHAnsi"/>
          <w:sz w:val="28"/>
          <w:szCs w:val="28"/>
          <w:lang w:eastAsia="en-US"/>
        </w:rPr>
        <w:t xml:space="preserve">(суббота-воскресенье) </w:t>
      </w:r>
      <w:r w:rsidR="004D100B" w:rsidRPr="00765E8C">
        <w:rPr>
          <w:rFonts w:eastAsiaTheme="minorHAnsi"/>
          <w:sz w:val="28"/>
          <w:szCs w:val="28"/>
          <w:lang w:eastAsia="en-US"/>
        </w:rPr>
        <w:t xml:space="preserve">по адресу: </w:t>
      </w:r>
      <w:r w:rsidR="00495B94" w:rsidRPr="00765E8C">
        <w:rPr>
          <w:rFonts w:eastAsiaTheme="minorHAnsi"/>
          <w:sz w:val="28"/>
          <w:szCs w:val="28"/>
          <w:lang w:eastAsia="en-US"/>
        </w:rPr>
        <w:t xml:space="preserve">г. Урай, микрорайон 2, дом 60, кабинет </w:t>
      </w:r>
      <w:r w:rsidR="003D444D" w:rsidRPr="00932E48">
        <w:rPr>
          <w:rFonts w:eastAsiaTheme="minorHAnsi"/>
          <w:sz w:val="28"/>
          <w:szCs w:val="28"/>
          <w:lang w:eastAsia="en-US"/>
        </w:rPr>
        <w:t>21</w:t>
      </w:r>
      <w:r w:rsidR="00495B94" w:rsidRPr="00765E8C">
        <w:rPr>
          <w:rFonts w:eastAsiaTheme="minorHAnsi"/>
          <w:sz w:val="28"/>
          <w:szCs w:val="28"/>
          <w:lang w:eastAsia="en-US"/>
        </w:rPr>
        <w:t>2 администрации города.</w:t>
      </w:r>
    </w:p>
    <w:p w:rsidR="00765E8C" w:rsidRDefault="00765E8C" w:rsidP="00765E8C">
      <w:pPr>
        <w:pStyle w:val="ac"/>
        <w:jc w:val="both"/>
        <w:rPr>
          <w:rFonts w:eastAsiaTheme="minorHAnsi"/>
          <w:sz w:val="28"/>
          <w:szCs w:val="28"/>
          <w:lang w:eastAsia="en-US"/>
        </w:rPr>
      </w:pPr>
      <w:r>
        <w:rPr>
          <w:rFonts w:eastAsiaTheme="minorHAnsi"/>
          <w:sz w:val="28"/>
          <w:szCs w:val="28"/>
          <w:lang w:eastAsia="en-US"/>
        </w:rPr>
        <w:t xml:space="preserve">    </w:t>
      </w:r>
      <w:r w:rsidRPr="00765E8C">
        <w:rPr>
          <w:rFonts w:eastAsiaTheme="minorHAnsi"/>
          <w:sz w:val="28"/>
          <w:szCs w:val="28"/>
          <w:lang w:eastAsia="en-US"/>
        </w:rPr>
        <w:t xml:space="preserve">4. Опубликовать условия конкурса по отбору кандидатур на должность главы города Урай в </w:t>
      </w:r>
      <w:proofErr w:type="gramStart"/>
      <w:r w:rsidRPr="00765E8C">
        <w:rPr>
          <w:rFonts w:eastAsiaTheme="minorHAnsi"/>
          <w:sz w:val="28"/>
          <w:szCs w:val="28"/>
          <w:lang w:eastAsia="en-US"/>
        </w:rPr>
        <w:t>виде</w:t>
      </w:r>
      <w:proofErr w:type="gramEnd"/>
      <w:r w:rsidRPr="00765E8C">
        <w:rPr>
          <w:rFonts w:eastAsiaTheme="minorHAnsi"/>
          <w:sz w:val="28"/>
          <w:szCs w:val="28"/>
          <w:lang w:eastAsia="en-US"/>
        </w:rPr>
        <w:t xml:space="preserve"> извлечения из </w:t>
      </w:r>
      <w:hyperlink r:id="rId11" w:history="1">
        <w:r w:rsidRPr="00765E8C">
          <w:rPr>
            <w:rFonts w:eastAsiaTheme="minorHAnsi"/>
            <w:sz w:val="28"/>
            <w:szCs w:val="28"/>
            <w:lang w:eastAsia="en-US"/>
          </w:rPr>
          <w:t>решения</w:t>
        </w:r>
      </w:hyperlink>
      <w:r w:rsidRPr="00765E8C">
        <w:rPr>
          <w:rFonts w:eastAsiaTheme="minorHAnsi"/>
          <w:sz w:val="28"/>
          <w:szCs w:val="28"/>
          <w:lang w:eastAsia="en-US"/>
        </w:rPr>
        <w:t xml:space="preserve"> Думы города Урай от 25.06.2015 №70 «О </w:t>
      </w:r>
      <w:hyperlink r:id="rId12" w:history="1">
        <w:r w:rsidRPr="00765E8C">
          <w:rPr>
            <w:sz w:val="28"/>
            <w:szCs w:val="28"/>
          </w:rPr>
          <w:t>порядке</w:t>
        </w:r>
      </w:hyperlink>
      <w:r w:rsidRPr="00765E8C">
        <w:rPr>
          <w:sz w:val="28"/>
          <w:szCs w:val="28"/>
        </w:rPr>
        <w:t xml:space="preserve"> проведения конкурса по отбору кандидатур на должность главы города Урай» </w:t>
      </w:r>
      <w:r w:rsidRPr="00765E8C">
        <w:rPr>
          <w:rFonts w:eastAsiaTheme="minorHAnsi"/>
          <w:sz w:val="28"/>
          <w:szCs w:val="28"/>
          <w:lang w:eastAsia="en-US"/>
        </w:rPr>
        <w:t>(приложение).</w:t>
      </w:r>
    </w:p>
    <w:p w:rsidR="00A16371" w:rsidRPr="00765E8C" w:rsidRDefault="00765E8C" w:rsidP="00765E8C">
      <w:pPr>
        <w:pStyle w:val="ac"/>
        <w:jc w:val="both"/>
        <w:rPr>
          <w:rFonts w:eastAsiaTheme="minorHAnsi"/>
          <w:sz w:val="28"/>
          <w:szCs w:val="28"/>
          <w:lang w:eastAsia="en-US"/>
        </w:rPr>
      </w:pPr>
      <w:r>
        <w:rPr>
          <w:rFonts w:eastAsiaTheme="minorHAnsi"/>
          <w:sz w:val="28"/>
          <w:szCs w:val="28"/>
          <w:lang w:eastAsia="en-US"/>
        </w:rPr>
        <w:t xml:space="preserve">    </w:t>
      </w:r>
      <w:r>
        <w:rPr>
          <w:rFonts w:eastAsiaTheme="minorHAnsi"/>
          <w:bCs/>
          <w:sz w:val="28"/>
          <w:szCs w:val="28"/>
          <w:lang w:eastAsia="en-US"/>
        </w:rPr>
        <w:t>5</w:t>
      </w:r>
      <w:r w:rsidR="00A16371" w:rsidRPr="00A16371">
        <w:rPr>
          <w:rFonts w:eastAsiaTheme="minorHAnsi"/>
          <w:bCs/>
          <w:sz w:val="28"/>
          <w:szCs w:val="28"/>
          <w:lang w:eastAsia="en-US"/>
        </w:rPr>
        <w:t>. Опубликовать настоящее решение в газете "Знамя".</w:t>
      </w:r>
    </w:p>
    <w:p w:rsidR="004352EC" w:rsidRDefault="004352EC" w:rsidP="004C1F04">
      <w:pPr>
        <w:autoSpaceDE w:val="0"/>
        <w:autoSpaceDN w:val="0"/>
        <w:jc w:val="both"/>
        <w:rPr>
          <w:sz w:val="28"/>
          <w:szCs w:val="28"/>
        </w:rPr>
      </w:pPr>
    </w:p>
    <w:p w:rsidR="004352EC" w:rsidRDefault="004352EC" w:rsidP="004C1F04">
      <w:pPr>
        <w:autoSpaceDE w:val="0"/>
        <w:autoSpaceDN w:val="0"/>
        <w:jc w:val="both"/>
        <w:rPr>
          <w:sz w:val="28"/>
          <w:szCs w:val="28"/>
        </w:rPr>
      </w:pPr>
    </w:p>
    <w:tbl>
      <w:tblPr>
        <w:tblW w:w="0" w:type="auto"/>
        <w:tblLook w:val="01E0"/>
      </w:tblPr>
      <w:tblGrid>
        <w:gridCol w:w="9322"/>
        <w:gridCol w:w="248"/>
      </w:tblGrid>
      <w:tr w:rsidR="00505FA1" w:rsidRPr="005533B5" w:rsidTr="00505FA1">
        <w:tc>
          <w:tcPr>
            <w:tcW w:w="9322" w:type="dxa"/>
          </w:tcPr>
          <w:p w:rsidR="00505FA1" w:rsidRDefault="00505FA1">
            <w:r w:rsidRPr="005C3739">
              <w:rPr>
                <w:rFonts w:eastAsiaTheme="minorHAnsi"/>
                <w:b/>
                <w:bCs/>
                <w:sz w:val="28"/>
                <w:szCs w:val="28"/>
                <w:lang w:eastAsia="en-US"/>
              </w:rPr>
              <w:t xml:space="preserve">Председатель Думы города Урай                    </w:t>
            </w:r>
            <w:r>
              <w:rPr>
                <w:rFonts w:eastAsiaTheme="minorHAnsi"/>
                <w:b/>
                <w:bCs/>
                <w:sz w:val="28"/>
                <w:szCs w:val="28"/>
                <w:lang w:eastAsia="en-US"/>
              </w:rPr>
              <w:t xml:space="preserve">               </w:t>
            </w:r>
            <w:r w:rsidRPr="005C3739">
              <w:rPr>
                <w:rFonts w:eastAsiaTheme="minorHAnsi"/>
                <w:b/>
                <w:bCs/>
                <w:sz w:val="28"/>
                <w:szCs w:val="28"/>
                <w:lang w:eastAsia="en-US"/>
              </w:rPr>
              <w:t>Г.П. Александрова</w:t>
            </w:r>
          </w:p>
        </w:tc>
        <w:tc>
          <w:tcPr>
            <w:tcW w:w="248" w:type="dxa"/>
          </w:tcPr>
          <w:p w:rsidR="00505FA1" w:rsidRPr="005533B5" w:rsidRDefault="00505FA1" w:rsidP="0069751F">
            <w:pPr>
              <w:pStyle w:val="ae"/>
              <w:widowControl w:val="0"/>
              <w:spacing w:after="0"/>
              <w:rPr>
                <w:b/>
                <w:sz w:val="28"/>
                <w:szCs w:val="28"/>
              </w:rPr>
            </w:pPr>
          </w:p>
        </w:tc>
      </w:tr>
      <w:tr w:rsidR="00505FA1" w:rsidRPr="006338DF" w:rsidTr="00505FA1">
        <w:tc>
          <w:tcPr>
            <w:tcW w:w="9322" w:type="dxa"/>
          </w:tcPr>
          <w:p w:rsidR="00505FA1" w:rsidRDefault="00505FA1"/>
        </w:tc>
        <w:tc>
          <w:tcPr>
            <w:tcW w:w="248" w:type="dxa"/>
          </w:tcPr>
          <w:p w:rsidR="00505FA1" w:rsidRPr="006338DF" w:rsidRDefault="00505FA1" w:rsidP="0069751F">
            <w:pPr>
              <w:pStyle w:val="ae"/>
              <w:widowControl w:val="0"/>
              <w:spacing w:after="0"/>
              <w:jc w:val="both"/>
              <w:rPr>
                <w:sz w:val="28"/>
                <w:szCs w:val="28"/>
              </w:rPr>
            </w:pPr>
          </w:p>
        </w:tc>
      </w:tr>
    </w:tbl>
    <w:p w:rsidR="00D53CED" w:rsidRDefault="00D53CED" w:rsidP="004352EC">
      <w:pPr>
        <w:autoSpaceDE w:val="0"/>
        <w:autoSpaceDN w:val="0"/>
        <w:ind w:firstLine="709"/>
        <w:rPr>
          <w:sz w:val="28"/>
          <w:szCs w:val="28"/>
          <w:lang w:val="en-US"/>
        </w:rPr>
      </w:pPr>
    </w:p>
    <w:p w:rsidR="00932E48" w:rsidRDefault="00932E48" w:rsidP="004352EC">
      <w:pPr>
        <w:autoSpaceDE w:val="0"/>
        <w:autoSpaceDN w:val="0"/>
        <w:ind w:firstLine="709"/>
        <w:rPr>
          <w:sz w:val="28"/>
          <w:szCs w:val="28"/>
          <w:lang w:val="en-US"/>
        </w:rPr>
      </w:pPr>
    </w:p>
    <w:p w:rsidR="00932E48" w:rsidRPr="00932E48" w:rsidRDefault="00932E48" w:rsidP="004352EC">
      <w:pPr>
        <w:autoSpaceDE w:val="0"/>
        <w:autoSpaceDN w:val="0"/>
        <w:ind w:firstLine="709"/>
        <w:rPr>
          <w:sz w:val="28"/>
          <w:szCs w:val="28"/>
          <w:lang w:val="en-US"/>
        </w:rPr>
      </w:pPr>
    </w:p>
    <w:p w:rsidR="000E62AC" w:rsidRPr="000E62AC" w:rsidRDefault="000E62AC" w:rsidP="000E62AC">
      <w:pPr>
        <w:autoSpaceDE w:val="0"/>
        <w:autoSpaceDN w:val="0"/>
        <w:adjustRightInd w:val="0"/>
        <w:jc w:val="right"/>
        <w:outlineLvl w:val="0"/>
        <w:rPr>
          <w:rFonts w:eastAsiaTheme="minorHAnsi"/>
          <w:sz w:val="28"/>
          <w:szCs w:val="28"/>
          <w:lang w:eastAsia="en-US"/>
        </w:rPr>
      </w:pPr>
      <w:r w:rsidRPr="000E62AC">
        <w:rPr>
          <w:rFonts w:eastAsiaTheme="minorHAnsi"/>
          <w:sz w:val="28"/>
          <w:szCs w:val="28"/>
          <w:lang w:eastAsia="en-US"/>
        </w:rPr>
        <w:lastRenderedPageBreak/>
        <w:t>Приложение</w:t>
      </w:r>
    </w:p>
    <w:p w:rsidR="000E62AC" w:rsidRPr="000E62AC" w:rsidRDefault="000E62AC" w:rsidP="000E62AC">
      <w:pPr>
        <w:autoSpaceDE w:val="0"/>
        <w:autoSpaceDN w:val="0"/>
        <w:adjustRightInd w:val="0"/>
        <w:jc w:val="right"/>
        <w:rPr>
          <w:rFonts w:eastAsiaTheme="minorHAnsi"/>
          <w:sz w:val="28"/>
          <w:szCs w:val="28"/>
          <w:lang w:eastAsia="en-US"/>
        </w:rPr>
      </w:pPr>
      <w:r w:rsidRPr="000E62AC">
        <w:rPr>
          <w:rFonts w:eastAsiaTheme="minorHAnsi"/>
          <w:sz w:val="28"/>
          <w:szCs w:val="28"/>
          <w:lang w:eastAsia="en-US"/>
        </w:rPr>
        <w:t>к решению Думы города Урай</w:t>
      </w:r>
    </w:p>
    <w:p w:rsidR="000E62AC" w:rsidRPr="00932E48" w:rsidRDefault="000E62AC" w:rsidP="000E62AC">
      <w:pPr>
        <w:autoSpaceDE w:val="0"/>
        <w:autoSpaceDN w:val="0"/>
        <w:adjustRightInd w:val="0"/>
        <w:jc w:val="right"/>
        <w:rPr>
          <w:rFonts w:eastAsiaTheme="minorHAnsi"/>
          <w:sz w:val="28"/>
          <w:szCs w:val="28"/>
          <w:lang w:val="en-US" w:eastAsia="en-US"/>
        </w:rPr>
      </w:pPr>
      <w:r w:rsidRPr="000E62AC">
        <w:rPr>
          <w:rFonts w:eastAsiaTheme="minorHAnsi"/>
          <w:sz w:val="28"/>
          <w:szCs w:val="28"/>
          <w:lang w:eastAsia="en-US"/>
        </w:rPr>
        <w:t xml:space="preserve">от </w:t>
      </w:r>
      <w:r>
        <w:rPr>
          <w:rFonts w:eastAsiaTheme="minorHAnsi"/>
          <w:sz w:val="28"/>
          <w:szCs w:val="28"/>
          <w:lang w:eastAsia="en-US"/>
        </w:rPr>
        <w:t>18 октября</w:t>
      </w:r>
      <w:r w:rsidRPr="000E62AC">
        <w:rPr>
          <w:rFonts w:eastAsiaTheme="minorHAnsi"/>
          <w:sz w:val="28"/>
          <w:szCs w:val="28"/>
          <w:lang w:eastAsia="en-US"/>
        </w:rPr>
        <w:t xml:space="preserve"> 201</w:t>
      </w:r>
      <w:r>
        <w:rPr>
          <w:rFonts w:eastAsiaTheme="minorHAnsi"/>
          <w:sz w:val="28"/>
          <w:szCs w:val="28"/>
          <w:lang w:eastAsia="en-US"/>
        </w:rPr>
        <w:t>9</w:t>
      </w:r>
      <w:r w:rsidRPr="000E62AC">
        <w:rPr>
          <w:rFonts w:eastAsiaTheme="minorHAnsi"/>
          <w:sz w:val="28"/>
          <w:szCs w:val="28"/>
          <w:lang w:eastAsia="en-US"/>
        </w:rPr>
        <w:t xml:space="preserve"> г. </w:t>
      </w:r>
      <w:r>
        <w:rPr>
          <w:rFonts w:eastAsiaTheme="minorHAnsi"/>
          <w:sz w:val="28"/>
          <w:szCs w:val="28"/>
          <w:lang w:eastAsia="en-US"/>
        </w:rPr>
        <w:t>№</w:t>
      </w:r>
      <w:r w:rsidR="00932E48">
        <w:rPr>
          <w:rFonts w:eastAsiaTheme="minorHAnsi"/>
          <w:sz w:val="28"/>
          <w:szCs w:val="28"/>
          <w:lang w:val="en-US" w:eastAsia="en-US"/>
        </w:rPr>
        <w:t xml:space="preserve"> 67</w:t>
      </w:r>
    </w:p>
    <w:p w:rsidR="000E62AC" w:rsidRPr="000E62AC" w:rsidRDefault="000E62AC" w:rsidP="000E62AC">
      <w:pPr>
        <w:autoSpaceDE w:val="0"/>
        <w:autoSpaceDN w:val="0"/>
        <w:adjustRightInd w:val="0"/>
        <w:jc w:val="both"/>
        <w:rPr>
          <w:rFonts w:eastAsiaTheme="minorHAnsi"/>
          <w:sz w:val="28"/>
          <w:szCs w:val="28"/>
          <w:lang w:eastAsia="en-US"/>
        </w:rPr>
      </w:pPr>
    </w:p>
    <w:p w:rsidR="000E62AC" w:rsidRPr="000E62AC" w:rsidRDefault="000E62AC" w:rsidP="000E62AC">
      <w:pPr>
        <w:autoSpaceDE w:val="0"/>
        <w:autoSpaceDN w:val="0"/>
        <w:adjustRightInd w:val="0"/>
        <w:jc w:val="center"/>
        <w:rPr>
          <w:rFonts w:eastAsiaTheme="minorHAnsi"/>
          <w:b/>
          <w:bCs/>
          <w:sz w:val="28"/>
          <w:szCs w:val="28"/>
          <w:lang w:eastAsia="en-US"/>
        </w:rPr>
      </w:pPr>
      <w:r w:rsidRPr="000E62AC">
        <w:rPr>
          <w:rFonts w:eastAsiaTheme="minorHAnsi"/>
          <w:b/>
          <w:bCs/>
          <w:sz w:val="28"/>
          <w:szCs w:val="28"/>
          <w:lang w:eastAsia="en-US"/>
        </w:rPr>
        <w:t>ПОРЯДОК</w:t>
      </w:r>
      <w:r>
        <w:rPr>
          <w:rFonts w:eastAsiaTheme="minorHAnsi"/>
          <w:b/>
          <w:bCs/>
          <w:sz w:val="28"/>
          <w:szCs w:val="28"/>
          <w:lang w:eastAsia="en-US"/>
        </w:rPr>
        <w:t xml:space="preserve"> </w:t>
      </w:r>
      <w:r w:rsidRPr="000E62AC">
        <w:rPr>
          <w:rFonts w:eastAsiaTheme="minorHAnsi"/>
          <w:b/>
          <w:bCs/>
          <w:sz w:val="28"/>
          <w:szCs w:val="28"/>
          <w:lang w:eastAsia="en-US"/>
        </w:rPr>
        <w:t>ПРОВЕДЕНИЯ КОНКУРСА ПО ОТБОРУ КАНДИДАТУР НА ДОЛЖНОСТЬ</w:t>
      </w:r>
      <w:r>
        <w:rPr>
          <w:rFonts w:eastAsiaTheme="minorHAnsi"/>
          <w:b/>
          <w:bCs/>
          <w:sz w:val="28"/>
          <w:szCs w:val="28"/>
          <w:lang w:eastAsia="en-US"/>
        </w:rPr>
        <w:t xml:space="preserve"> </w:t>
      </w:r>
      <w:r w:rsidRPr="000E62AC">
        <w:rPr>
          <w:rFonts w:eastAsiaTheme="minorHAnsi"/>
          <w:b/>
          <w:bCs/>
          <w:sz w:val="28"/>
          <w:szCs w:val="28"/>
          <w:lang w:eastAsia="en-US"/>
        </w:rPr>
        <w:t>ГЛАВЫ ГОРОДА УРАЙ</w:t>
      </w:r>
    </w:p>
    <w:tbl>
      <w:tblPr>
        <w:tblW w:w="5000" w:type="pct"/>
        <w:jc w:val="center"/>
        <w:tblLayout w:type="fixed"/>
        <w:tblCellMar>
          <w:top w:w="113" w:type="dxa"/>
          <w:left w:w="113" w:type="dxa"/>
          <w:bottom w:w="113" w:type="dxa"/>
          <w:right w:w="113" w:type="dxa"/>
        </w:tblCellMar>
        <w:tblLook w:val="0000"/>
      </w:tblPr>
      <w:tblGrid>
        <w:gridCol w:w="9581"/>
      </w:tblGrid>
      <w:tr w:rsidR="000E62AC" w:rsidRPr="000E62AC" w:rsidTr="0069751F">
        <w:trPr>
          <w:jc w:val="center"/>
        </w:trPr>
        <w:tc>
          <w:tcPr>
            <w:tcW w:w="5000" w:type="pct"/>
            <w:tcBorders>
              <w:left w:val="single" w:sz="24" w:space="0" w:color="CED3F1"/>
              <w:right w:val="single" w:sz="24" w:space="0" w:color="F4F3F8"/>
            </w:tcBorders>
            <w:shd w:val="clear" w:color="auto" w:fill="F4F3F8"/>
          </w:tcPr>
          <w:p w:rsidR="000E62AC" w:rsidRPr="000E62AC" w:rsidRDefault="000E62AC" w:rsidP="0069751F">
            <w:pPr>
              <w:autoSpaceDE w:val="0"/>
              <w:autoSpaceDN w:val="0"/>
              <w:adjustRightInd w:val="0"/>
              <w:jc w:val="center"/>
              <w:rPr>
                <w:rFonts w:eastAsiaTheme="minorHAnsi"/>
                <w:sz w:val="28"/>
                <w:szCs w:val="28"/>
                <w:lang w:eastAsia="en-US"/>
              </w:rPr>
            </w:pPr>
            <w:r w:rsidRPr="000E62AC">
              <w:rPr>
                <w:rFonts w:eastAsiaTheme="minorHAnsi"/>
                <w:sz w:val="28"/>
                <w:szCs w:val="28"/>
                <w:lang w:eastAsia="en-US"/>
              </w:rPr>
              <w:t>(</w:t>
            </w:r>
            <w:proofErr w:type="gramStart"/>
            <w:r w:rsidRPr="000E62AC">
              <w:rPr>
                <w:sz w:val="28"/>
                <w:szCs w:val="28"/>
              </w:rPr>
              <w:t>установлен</w:t>
            </w:r>
            <w:proofErr w:type="gramEnd"/>
            <w:r w:rsidRPr="000E62AC">
              <w:rPr>
                <w:sz w:val="28"/>
                <w:szCs w:val="28"/>
              </w:rPr>
              <w:t xml:space="preserve"> решением Думы города Урай от 25.06.2015 №70</w:t>
            </w:r>
            <w:r>
              <w:rPr>
                <w:sz w:val="28"/>
                <w:szCs w:val="28"/>
              </w:rPr>
              <w:t>,</w:t>
            </w:r>
            <w:r w:rsidRPr="000E62AC">
              <w:rPr>
                <w:sz w:val="28"/>
                <w:szCs w:val="28"/>
              </w:rPr>
              <w:t xml:space="preserve"> </w:t>
            </w:r>
            <w:r>
              <w:rPr>
                <w:rFonts w:eastAsiaTheme="minorHAnsi"/>
                <w:sz w:val="28"/>
                <w:szCs w:val="28"/>
                <w:lang w:eastAsia="en-US"/>
              </w:rPr>
              <w:t>в редакции</w:t>
            </w:r>
            <w:r w:rsidRPr="000E62AC">
              <w:rPr>
                <w:rFonts w:eastAsiaTheme="minorHAnsi"/>
                <w:sz w:val="28"/>
                <w:szCs w:val="28"/>
                <w:lang w:eastAsia="en-US"/>
              </w:rPr>
              <w:t xml:space="preserve"> решений Думы города Урай от 26.05.2016 </w:t>
            </w:r>
            <w:hyperlink r:id="rId13" w:history="1">
              <w:r w:rsidRPr="000E62AC">
                <w:rPr>
                  <w:rFonts w:eastAsiaTheme="minorHAnsi"/>
                  <w:sz w:val="28"/>
                  <w:szCs w:val="28"/>
                  <w:lang w:eastAsia="en-US"/>
                </w:rPr>
                <w:t>N 40</w:t>
              </w:r>
            </w:hyperlink>
            <w:r w:rsidRPr="000E62AC">
              <w:rPr>
                <w:rFonts w:eastAsiaTheme="minorHAnsi"/>
                <w:sz w:val="28"/>
                <w:szCs w:val="28"/>
                <w:lang w:eastAsia="en-US"/>
              </w:rPr>
              <w:t xml:space="preserve">, от 27.10.2016 </w:t>
            </w:r>
            <w:hyperlink r:id="rId14" w:history="1">
              <w:r w:rsidRPr="000E62AC">
                <w:rPr>
                  <w:rFonts w:eastAsiaTheme="minorHAnsi"/>
                  <w:sz w:val="28"/>
                  <w:szCs w:val="28"/>
                  <w:lang w:eastAsia="en-US"/>
                </w:rPr>
                <w:t>N 16</w:t>
              </w:r>
            </w:hyperlink>
            <w:r w:rsidRPr="000E62AC">
              <w:rPr>
                <w:rFonts w:eastAsiaTheme="minorHAnsi"/>
                <w:sz w:val="28"/>
                <w:szCs w:val="28"/>
                <w:lang w:eastAsia="en-US"/>
              </w:rPr>
              <w:t>)</w:t>
            </w:r>
          </w:p>
        </w:tc>
      </w:tr>
    </w:tbl>
    <w:p w:rsidR="000E62AC" w:rsidRPr="000E62AC" w:rsidRDefault="000E62AC" w:rsidP="000E62AC">
      <w:pPr>
        <w:autoSpaceDE w:val="0"/>
        <w:autoSpaceDN w:val="0"/>
        <w:adjustRightInd w:val="0"/>
        <w:jc w:val="both"/>
        <w:rPr>
          <w:rFonts w:eastAsiaTheme="minorHAnsi"/>
          <w:b/>
          <w:bCs/>
          <w:sz w:val="28"/>
          <w:szCs w:val="28"/>
          <w:lang w:eastAsia="en-US"/>
        </w:rPr>
      </w:pPr>
    </w:p>
    <w:p w:rsidR="000E62AC" w:rsidRPr="000E62AC" w:rsidRDefault="000E62AC" w:rsidP="000E62AC">
      <w:pPr>
        <w:autoSpaceDE w:val="0"/>
        <w:autoSpaceDN w:val="0"/>
        <w:adjustRightInd w:val="0"/>
        <w:jc w:val="center"/>
        <w:outlineLvl w:val="1"/>
        <w:rPr>
          <w:rFonts w:eastAsiaTheme="minorHAnsi"/>
          <w:b/>
          <w:bCs/>
          <w:sz w:val="28"/>
          <w:szCs w:val="28"/>
          <w:lang w:eastAsia="en-US"/>
        </w:rPr>
      </w:pPr>
      <w:r w:rsidRPr="000E62AC">
        <w:rPr>
          <w:rFonts w:eastAsiaTheme="minorHAnsi"/>
          <w:b/>
          <w:bCs/>
          <w:sz w:val="28"/>
          <w:szCs w:val="28"/>
          <w:lang w:eastAsia="en-US"/>
        </w:rPr>
        <w:t>I. Общие положения</w:t>
      </w:r>
    </w:p>
    <w:p w:rsidR="000E62AC" w:rsidRPr="000E62AC" w:rsidRDefault="000E62AC" w:rsidP="000E62AC">
      <w:pPr>
        <w:autoSpaceDE w:val="0"/>
        <w:autoSpaceDN w:val="0"/>
        <w:adjustRightInd w:val="0"/>
        <w:jc w:val="both"/>
        <w:rPr>
          <w:rFonts w:eastAsiaTheme="minorHAnsi"/>
          <w:sz w:val="28"/>
          <w:szCs w:val="28"/>
          <w:lang w:eastAsia="en-US"/>
        </w:rPr>
      </w:pPr>
    </w:p>
    <w:p w:rsidR="000E62AC" w:rsidRPr="000E62AC" w:rsidRDefault="000E62AC" w:rsidP="000E62AC">
      <w:pPr>
        <w:autoSpaceDE w:val="0"/>
        <w:autoSpaceDN w:val="0"/>
        <w:adjustRightInd w:val="0"/>
        <w:ind w:firstLine="540"/>
        <w:jc w:val="both"/>
        <w:rPr>
          <w:rFonts w:eastAsiaTheme="minorHAnsi"/>
          <w:sz w:val="28"/>
          <w:szCs w:val="28"/>
          <w:lang w:eastAsia="en-US"/>
        </w:rPr>
      </w:pPr>
      <w:r w:rsidRPr="000E62AC">
        <w:rPr>
          <w:rFonts w:eastAsiaTheme="minorHAnsi"/>
          <w:sz w:val="28"/>
          <w:szCs w:val="28"/>
          <w:lang w:eastAsia="en-US"/>
        </w:rPr>
        <w:t xml:space="preserve">1. Настоящий порядок регулирует правоотношения, связанные с проведением в </w:t>
      </w:r>
      <w:proofErr w:type="gramStart"/>
      <w:r w:rsidRPr="000E62AC">
        <w:rPr>
          <w:rFonts w:eastAsiaTheme="minorHAnsi"/>
          <w:sz w:val="28"/>
          <w:szCs w:val="28"/>
          <w:lang w:eastAsia="en-US"/>
        </w:rPr>
        <w:t>городе</w:t>
      </w:r>
      <w:proofErr w:type="gramEnd"/>
      <w:r w:rsidRPr="000E62AC">
        <w:rPr>
          <w:rFonts w:eastAsiaTheme="minorHAnsi"/>
          <w:sz w:val="28"/>
          <w:szCs w:val="28"/>
          <w:lang w:eastAsia="en-US"/>
        </w:rPr>
        <w:t xml:space="preserve"> Урай конкурса по отбору кандидатур на должность главы города Урай (далее также - кандидаты) в целях установления их соответствия требованиям действующего законодательства и выявления наиболее подготовленных кандидатов для исполнения полномочий главы города Урай.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0E62AC">
        <w:rPr>
          <w:rFonts w:eastAsiaTheme="minorHAnsi"/>
          <w:sz w:val="28"/>
          <w:szCs w:val="28"/>
          <w:lang w:eastAsia="en-US"/>
        </w:rPr>
        <w:t>2</w:t>
      </w:r>
      <w:r w:rsidRPr="00932E48">
        <w:rPr>
          <w:rFonts w:eastAsiaTheme="minorHAnsi"/>
          <w:sz w:val="28"/>
          <w:szCs w:val="28"/>
          <w:lang w:eastAsia="en-US"/>
        </w:rPr>
        <w:t xml:space="preserve">. Конкурс по отбору кандидатур на должность главы города Урай (далее - конкурс) объявляется решением Думы города Урай, которое подлежит официальному опубликованию с одновременным опубликованием условий конкурса, сведений о дате, времени и месте его проведения не </w:t>
      </w:r>
      <w:proofErr w:type="gramStart"/>
      <w:r w:rsidRPr="00932E48">
        <w:rPr>
          <w:rFonts w:eastAsiaTheme="minorHAnsi"/>
          <w:sz w:val="28"/>
          <w:szCs w:val="28"/>
          <w:lang w:eastAsia="en-US"/>
        </w:rPr>
        <w:t>позднее</w:t>
      </w:r>
      <w:proofErr w:type="gramEnd"/>
      <w:r w:rsidRPr="00932E48">
        <w:rPr>
          <w:rFonts w:eastAsiaTheme="minorHAnsi"/>
          <w:sz w:val="28"/>
          <w:szCs w:val="28"/>
          <w:lang w:eastAsia="en-US"/>
        </w:rPr>
        <w:t xml:space="preserve"> чем за 20 дней до дня проведения конкурса.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Урай полномочий по решению вопросов местного значения.</w:t>
      </w:r>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 xml:space="preserve">(абзац введен </w:t>
      </w:r>
      <w:hyperlink r:id="rId15" w:history="1">
        <w:r w:rsidRPr="00932E48">
          <w:rPr>
            <w:rFonts w:eastAsiaTheme="minorHAnsi"/>
            <w:sz w:val="28"/>
            <w:szCs w:val="28"/>
            <w:lang w:eastAsia="en-US"/>
          </w:rPr>
          <w:t>решением</w:t>
        </w:r>
      </w:hyperlink>
      <w:r w:rsidRPr="00932E48">
        <w:rPr>
          <w:rFonts w:eastAsiaTheme="minorHAnsi"/>
          <w:sz w:val="28"/>
          <w:szCs w:val="28"/>
          <w:lang w:eastAsia="en-US"/>
        </w:rPr>
        <w:t xml:space="preserve"> Думы города Урай от 27.10.2016 N 16)</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При установлении условий конкурса учитываются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Урай отдельных государственных полномочий в соответствии с Законом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w:t>
      </w:r>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 xml:space="preserve">(абзац введен </w:t>
      </w:r>
      <w:hyperlink r:id="rId16" w:history="1">
        <w:r w:rsidRPr="00932E48">
          <w:rPr>
            <w:rFonts w:eastAsiaTheme="minorHAnsi"/>
            <w:sz w:val="28"/>
            <w:szCs w:val="28"/>
            <w:lang w:eastAsia="en-US"/>
          </w:rPr>
          <w:t>решением</w:t>
        </w:r>
      </w:hyperlink>
      <w:r w:rsidRPr="00932E48">
        <w:rPr>
          <w:rFonts w:eastAsiaTheme="minorHAnsi"/>
          <w:sz w:val="28"/>
          <w:szCs w:val="28"/>
          <w:lang w:eastAsia="en-US"/>
        </w:rPr>
        <w:t xml:space="preserve"> Думы города Урай от 27.10.2016 N 16)</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2.1. </w:t>
      </w:r>
      <w:proofErr w:type="gramStart"/>
      <w:r w:rsidRPr="00932E48">
        <w:rPr>
          <w:rFonts w:eastAsiaTheme="minorHAnsi"/>
          <w:sz w:val="28"/>
          <w:szCs w:val="28"/>
          <w:lang w:eastAsia="en-US"/>
        </w:rPr>
        <w:t xml:space="preserve">Кандидатом на должность главы города Урай может быть зарегистрирован гражданин, который на день проведения конкурса не имеет в соответствии с Федеральным </w:t>
      </w:r>
      <w:hyperlink r:id="rId17" w:history="1">
        <w:r w:rsidRPr="00932E48">
          <w:rPr>
            <w:rFonts w:eastAsiaTheme="minorHAnsi"/>
            <w:sz w:val="28"/>
            <w:szCs w:val="28"/>
            <w:lang w:eastAsia="en-US"/>
          </w:rPr>
          <w:t>законом</w:t>
        </w:r>
      </w:hyperlink>
      <w:r w:rsidRPr="00932E48">
        <w:rPr>
          <w:rFonts w:eastAsiaTheme="minorHAnsi"/>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w:t>
      </w:r>
      <w:proofErr w:type="gramStart"/>
      <w:r w:rsidRPr="00932E48">
        <w:rPr>
          <w:rFonts w:eastAsiaTheme="minorHAnsi"/>
          <w:sz w:val="28"/>
          <w:szCs w:val="28"/>
          <w:lang w:eastAsia="en-US"/>
        </w:rPr>
        <w:t>п</w:t>
      </w:r>
      <w:proofErr w:type="gramEnd"/>
      <w:r w:rsidRPr="00932E48">
        <w:rPr>
          <w:rFonts w:eastAsiaTheme="minorHAnsi"/>
          <w:sz w:val="28"/>
          <w:szCs w:val="28"/>
          <w:lang w:eastAsia="en-US"/>
        </w:rPr>
        <w:t xml:space="preserve">. 2.1 введен </w:t>
      </w:r>
      <w:hyperlink r:id="rId18" w:history="1">
        <w:r w:rsidRPr="00932E48">
          <w:rPr>
            <w:rFonts w:eastAsiaTheme="minorHAnsi"/>
            <w:sz w:val="28"/>
            <w:szCs w:val="28"/>
            <w:lang w:eastAsia="en-US"/>
          </w:rPr>
          <w:t>решением</w:t>
        </w:r>
      </w:hyperlink>
      <w:r w:rsidRPr="00932E48">
        <w:rPr>
          <w:rFonts w:eastAsiaTheme="minorHAnsi"/>
          <w:sz w:val="28"/>
          <w:szCs w:val="28"/>
          <w:lang w:eastAsia="en-US"/>
        </w:rPr>
        <w:t xml:space="preserve"> Думы города Урай от 27.10.2016 N 16)</w:t>
      </w:r>
    </w:p>
    <w:p w:rsidR="000E62AC" w:rsidRPr="00932E48" w:rsidRDefault="000E62AC" w:rsidP="000E62AC">
      <w:pPr>
        <w:autoSpaceDE w:val="0"/>
        <w:autoSpaceDN w:val="0"/>
        <w:adjustRightInd w:val="0"/>
        <w:jc w:val="both"/>
        <w:rPr>
          <w:rFonts w:eastAsiaTheme="minorHAnsi"/>
          <w:sz w:val="28"/>
          <w:szCs w:val="28"/>
          <w:lang w:eastAsia="en-US"/>
        </w:rPr>
      </w:pPr>
    </w:p>
    <w:p w:rsidR="00772C01" w:rsidRDefault="00772C01" w:rsidP="000E62AC">
      <w:pPr>
        <w:autoSpaceDE w:val="0"/>
        <w:autoSpaceDN w:val="0"/>
        <w:adjustRightInd w:val="0"/>
        <w:jc w:val="center"/>
        <w:outlineLvl w:val="1"/>
        <w:rPr>
          <w:rFonts w:eastAsiaTheme="minorHAnsi"/>
          <w:b/>
          <w:bCs/>
          <w:sz w:val="28"/>
          <w:szCs w:val="28"/>
          <w:lang w:val="en-US" w:eastAsia="en-US"/>
        </w:rPr>
      </w:pPr>
    </w:p>
    <w:p w:rsidR="00772C01" w:rsidRDefault="00772C01" w:rsidP="000E62AC">
      <w:pPr>
        <w:autoSpaceDE w:val="0"/>
        <w:autoSpaceDN w:val="0"/>
        <w:adjustRightInd w:val="0"/>
        <w:jc w:val="center"/>
        <w:outlineLvl w:val="1"/>
        <w:rPr>
          <w:rFonts w:eastAsiaTheme="minorHAnsi"/>
          <w:b/>
          <w:bCs/>
          <w:sz w:val="28"/>
          <w:szCs w:val="28"/>
          <w:lang w:val="en-US" w:eastAsia="en-US"/>
        </w:rPr>
      </w:pPr>
    </w:p>
    <w:p w:rsidR="000E62AC" w:rsidRPr="00932E48" w:rsidRDefault="000E62AC" w:rsidP="000E62AC">
      <w:pPr>
        <w:autoSpaceDE w:val="0"/>
        <w:autoSpaceDN w:val="0"/>
        <w:adjustRightInd w:val="0"/>
        <w:jc w:val="center"/>
        <w:outlineLvl w:val="1"/>
        <w:rPr>
          <w:rFonts w:eastAsiaTheme="minorHAnsi"/>
          <w:b/>
          <w:bCs/>
          <w:sz w:val="28"/>
          <w:szCs w:val="28"/>
          <w:lang w:eastAsia="en-US"/>
        </w:rPr>
      </w:pPr>
      <w:r w:rsidRPr="00932E48">
        <w:rPr>
          <w:rFonts w:eastAsiaTheme="minorHAnsi"/>
          <w:b/>
          <w:bCs/>
          <w:sz w:val="28"/>
          <w:szCs w:val="28"/>
          <w:lang w:eastAsia="en-US"/>
        </w:rPr>
        <w:lastRenderedPageBreak/>
        <w:t>II. Конкурсная комиссия</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0E62AC">
      <w:pPr>
        <w:autoSpaceDE w:val="0"/>
        <w:autoSpaceDN w:val="0"/>
        <w:adjustRightInd w:val="0"/>
        <w:ind w:firstLine="540"/>
        <w:jc w:val="both"/>
        <w:rPr>
          <w:rFonts w:eastAsiaTheme="minorHAnsi"/>
          <w:sz w:val="28"/>
          <w:szCs w:val="28"/>
          <w:lang w:eastAsia="en-US"/>
        </w:rPr>
      </w:pPr>
      <w:r w:rsidRPr="00932E48">
        <w:rPr>
          <w:rFonts w:eastAsiaTheme="minorHAnsi"/>
          <w:sz w:val="28"/>
          <w:szCs w:val="28"/>
          <w:lang w:eastAsia="en-US"/>
        </w:rPr>
        <w:t>3. Конкурс организуется и проводится конкурсной комиссией.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4. Общее число членов конкурсной комиссии составляет 8 человек (далее - установленное число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bookmarkStart w:id="0" w:name="Par27"/>
      <w:bookmarkEnd w:id="0"/>
      <w:r w:rsidRPr="00932E48">
        <w:rPr>
          <w:rFonts w:eastAsiaTheme="minorHAnsi"/>
          <w:sz w:val="28"/>
          <w:szCs w:val="28"/>
          <w:lang w:eastAsia="en-US"/>
        </w:rPr>
        <w:t xml:space="preserve">5. При формировании конкурсной комиссии половина членов конкурсной комиссии назначается Думой города Урай, а другая половина - Губернатором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bookmarkStart w:id="1" w:name="Par28"/>
      <w:bookmarkEnd w:id="1"/>
      <w:r w:rsidRPr="00932E48">
        <w:rPr>
          <w:rFonts w:eastAsiaTheme="minorHAnsi"/>
          <w:sz w:val="28"/>
          <w:szCs w:val="28"/>
          <w:lang w:eastAsia="en-US"/>
        </w:rPr>
        <w:t xml:space="preserve">6. Дума города Урай не позднее 3-х рабочих дней со дня принятия решения об объявлении конкурса назначает половину членов конкурсной комиссии и направляет ходатайство на имя Губернатора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 xml:space="preserve"> о назначении другой половины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Одновременно с ходатайством, указанном в </w:t>
      </w:r>
      <w:hyperlink w:anchor="Par28" w:history="1">
        <w:proofErr w:type="gramStart"/>
        <w:r w:rsidRPr="00932E48">
          <w:rPr>
            <w:rFonts w:eastAsiaTheme="minorHAnsi"/>
            <w:sz w:val="28"/>
            <w:szCs w:val="28"/>
            <w:lang w:eastAsia="en-US"/>
          </w:rPr>
          <w:t>абзаце</w:t>
        </w:r>
        <w:proofErr w:type="gramEnd"/>
        <w:r w:rsidRPr="00932E48">
          <w:rPr>
            <w:rFonts w:eastAsiaTheme="minorHAnsi"/>
            <w:sz w:val="28"/>
            <w:szCs w:val="28"/>
            <w:lang w:eastAsia="en-US"/>
          </w:rPr>
          <w:t xml:space="preserve"> первом</w:t>
        </w:r>
      </w:hyperlink>
      <w:r w:rsidRPr="00932E48">
        <w:rPr>
          <w:rFonts w:eastAsiaTheme="minorHAnsi"/>
          <w:sz w:val="28"/>
          <w:szCs w:val="28"/>
          <w:lang w:eastAsia="en-US"/>
        </w:rPr>
        <w:t xml:space="preserve"> настоящего пункта, направляется решение Думы города Урай об объявлении конкурса.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7. Конкурсная комиссия считается созданной </w:t>
      </w:r>
      <w:proofErr w:type="gramStart"/>
      <w:r w:rsidRPr="00932E48">
        <w:rPr>
          <w:rFonts w:eastAsiaTheme="minorHAnsi"/>
          <w:sz w:val="28"/>
          <w:szCs w:val="28"/>
          <w:lang w:eastAsia="en-US"/>
        </w:rPr>
        <w:t>с даты назначения</w:t>
      </w:r>
      <w:proofErr w:type="gramEnd"/>
      <w:r w:rsidRPr="00932E48">
        <w:rPr>
          <w:rFonts w:eastAsiaTheme="minorHAnsi"/>
          <w:sz w:val="28"/>
          <w:szCs w:val="28"/>
          <w:lang w:eastAsia="en-US"/>
        </w:rPr>
        <w:t xml:space="preserve"> Думой города Урай половины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8. В состав конкурсной комиссии входит председатель, заместитель председателя, секретарь и иные члены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9. 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10. Секретарь конкурсной комиссии определяется Думой города Урай при назначении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11. Конкурсная комиссия: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осуществляет отбор кандидатур на должность главы города Урай;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представляет кандидатов в Думу города Урай;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 осуществляет иные полномочия в </w:t>
      </w:r>
      <w:proofErr w:type="gramStart"/>
      <w:r w:rsidRPr="00932E48">
        <w:rPr>
          <w:rFonts w:eastAsiaTheme="minorHAnsi"/>
          <w:sz w:val="28"/>
          <w:szCs w:val="28"/>
          <w:lang w:eastAsia="en-US"/>
        </w:rPr>
        <w:t>соответствии</w:t>
      </w:r>
      <w:proofErr w:type="gramEnd"/>
      <w:r w:rsidRPr="00932E48">
        <w:rPr>
          <w:rFonts w:eastAsiaTheme="minorHAnsi"/>
          <w:sz w:val="28"/>
          <w:szCs w:val="28"/>
          <w:lang w:eastAsia="en-US"/>
        </w:rPr>
        <w:t xml:space="preserve"> с настоящим порядком.</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12. Председатель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организует деятельность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осуществляет общее руководство работой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председательствует на заседаниях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распределяет обязанности между членами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контролирует исполнение решений, принятых конкурсной комиссией;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lastRenderedPageBreak/>
        <w:t>- представляет конкурсную комиссию во взаимоотношениях с кандидатами, органами государственной власти, органами местного самоуправления, юридическими и физическими лицами;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 в </w:t>
      </w:r>
      <w:proofErr w:type="gramStart"/>
      <w:r w:rsidRPr="00932E48">
        <w:rPr>
          <w:rFonts w:eastAsiaTheme="minorHAnsi"/>
          <w:sz w:val="28"/>
          <w:szCs w:val="28"/>
          <w:lang w:eastAsia="en-US"/>
        </w:rPr>
        <w:t>случае</w:t>
      </w:r>
      <w:proofErr w:type="gramEnd"/>
      <w:r w:rsidRPr="00932E48">
        <w:rPr>
          <w:rFonts w:eastAsiaTheme="minorHAnsi"/>
          <w:sz w:val="28"/>
          <w:szCs w:val="28"/>
          <w:lang w:eastAsia="en-US"/>
        </w:rPr>
        <w:t xml:space="preserve">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 с указанием причин отказа;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исполняет иные функции в соответствии с настоящим Порядком.</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13. Заместитель председателя конкурсной комиссии выполняет обязанности председателя конкурсной комиссии в случае его отсутствия.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14. Секретарь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ведет делопроизводство;</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регистрирует поступающие и исходящие материалы и документы, готовит их для рассмотрения на заседаниях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ведет протоколы заседаний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оформляет принятые конкурсной комиссией решения;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оповещает членов конкурсной комиссии о дате, времени и месте заседания;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proofErr w:type="gramStart"/>
      <w:r w:rsidRPr="00932E48">
        <w:rPr>
          <w:rFonts w:eastAsiaTheme="minorHAnsi"/>
          <w:sz w:val="28"/>
          <w:szCs w:val="28"/>
          <w:lang w:eastAsia="en-US"/>
        </w:rPr>
        <w:t xml:space="preserve">- обеспечивает организацию проведения проверки достоверности сведений о кандидатах, представляемых в соответствии с </w:t>
      </w:r>
      <w:hyperlink w:anchor="Par67" w:history="1">
        <w:r w:rsidRPr="00932E48">
          <w:rPr>
            <w:rFonts w:eastAsiaTheme="minorHAnsi"/>
            <w:sz w:val="28"/>
            <w:szCs w:val="28"/>
            <w:lang w:eastAsia="en-US"/>
          </w:rPr>
          <w:t>пунктом 22</w:t>
        </w:r>
      </w:hyperlink>
      <w:r w:rsidRPr="00932E48">
        <w:rPr>
          <w:rFonts w:eastAsiaTheme="minorHAnsi"/>
          <w:sz w:val="28"/>
          <w:szCs w:val="28"/>
          <w:lang w:eastAsia="en-US"/>
        </w:rPr>
        <w:t xml:space="preserve"> настоящего Порядка, проверки выполнения требований, установленных Федеральным </w:t>
      </w:r>
      <w:hyperlink r:id="rId19" w:history="1">
        <w:r w:rsidRPr="00932E48">
          <w:rPr>
            <w:rFonts w:eastAsiaTheme="minorHAnsi"/>
            <w:sz w:val="28"/>
            <w:szCs w:val="28"/>
            <w:lang w:eastAsia="en-US"/>
          </w:rPr>
          <w:t>законом</w:t>
        </w:r>
      </w:hyperlink>
      <w:r w:rsidRPr="00932E48">
        <w:rPr>
          <w:rFonts w:eastAsiaTheme="minorHAnsi"/>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 </w:t>
      </w:r>
      <w:hyperlink r:id="rId20" w:history="1">
        <w:r w:rsidRPr="00932E48">
          <w:rPr>
            <w:rFonts w:eastAsiaTheme="minorHAnsi"/>
            <w:sz w:val="28"/>
            <w:szCs w:val="28"/>
            <w:lang w:eastAsia="en-US"/>
          </w:rPr>
          <w:t>Законом</w:t>
        </w:r>
      </w:hyperlink>
      <w:r w:rsidRPr="00932E48">
        <w:rPr>
          <w:rFonts w:eastAsiaTheme="minorHAnsi"/>
          <w:sz w:val="28"/>
          <w:szCs w:val="28"/>
          <w:lang w:eastAsia="en-US"/>
        </w:rPr>
        <w:t xml:space="preserve">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 xml:space="preserve"> от 18.06.2003 N 33-оз "О выборах глав муниципальных образований в Ханты-Мансийском автономном округе - </w:t>
      </w:r>
      <w:proofErr w:type="spellStart"/>
      <w:r w:rsidRPr="00932E48">
        <w:rPr>
          <w:rFonts w:eastAsiaTheme="minorHAnsi"/>
          <w:sz w:val="28"/>
          <w:szCs w:val="28"/>
          <w:lang w:eastAsia="en-US"/>
        </w:rPr>
        <w:t>Югре</w:t>
      </w:r>
      <w:proofErr w:type="spellEnd"/>
      <w:r w:rsidRPr="00932E48">
        <w:rPr>
          <w:rFonts w:eastAsiaTheme="minorHAnsi"/>
          <w:sz w:val="28"/>
          <w:szCs w:val="28"/>
          <w:lang w:eastAsia="en-US"/>
        </w:rPr>
        <w:t>";</w:t>
      </w:r>
      <w:proofErr w:type="gramEnd"/>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 в </w:t>
      </w:r>
      <w:proofErr w:type="gramStart"/>
      <w:r w:rsidRPr="00932E48">
        <w:rPr>
          <w:rFonts w:eastAsiaTheme="minorHAnsi"/>
          <w:sz w:val="28"/>
          <w:szCs w:val="28"/>
          <w:lang w:eastAsia="en-US"/>
        </w:rPr>
        <w:t>случае</w:t>
      </w:r>
      <w:proofErr w:type="gramEnd"/>
      <w:r w:rsidRPr="00932E48">
        <w:rPr>
          <w:rFonts w:eastAsiaTheme="minorHAnsi"/>
          <w:sz w:val="28"/>
          <w:szCs w:val="28"/>
          <w:lang w:eastAsia="en-US"/>
        </w:rPr>
        <w:t xml:space="preserve"> принятия конкурсной комиссией решения об отказе в допуске кандидата ко второму этапу конкурса готовит и направляет кандидатам уведомления об отказе в допуске к участию во втором этапе конкурса, с указанием причин отказа;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готовит и направляет уведомления кандидатам, участвовавшим во втором этапе конкурса, о принятом в отношении них решении.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15. Деятельность конкурсной комиссии осуществляется на коллегиальной основе. Основной формой работы конкурсной комиссии являются заседания.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lastRenderedPageBreak/>
        <w:t>16. Заседание конкурсной комиссии правомочно, если на нем присутствует не менее 2/3 от установленного числа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17. Решения конкурсной комиссии принимаются открытым голосованием большинством голосов от установленного числа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18.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19. В случае</w:t>
      </w:r>
      <w:proofErr w:type="gramStart"/>
      <w:r w:rsidRPr="00932E48">
        <w:rPr>
          <w:rFonts w:eastAsiaTheme="minorHAnsi"/>
          <w:sz w:val="28"/>
          <w:szCs w:val="28"/>
          <w:lang w:eastAsia="en-US"/>
        </w:rPr>
        <w:t>,</w:t>
      </w:r>
      <w:proofErr w:type="gramEnd"/>
      <w:r w:rsidRPr="00932E48">
        <w:rPr>
          <w:rFonts w:eastAsiaTheme="minorHAnsi"/>
          <w:sz w:val="28"/>
          <w:szCs w:val="28"/>
          <w:lang w:eastAsia="en-US"/>
        </w:rPr>
        <w:t xml:space="preserve"> если гражданин, назначенный членом конкурсной комиссии, подал заявление об участии в конкурсе, то уполномоченные орган или лицо, указанные в </w:t>
      </w:r>
      <w:hyperlink w:anchor="Par27" w:history="1">
        <w:r w:rsidRPr="00932E48">
          <w:rPr>
            <w:rFonts w:eastAsiaTheme="minorHAnsi"/>
            <w:sz w:val="28"/>
            <w:szCs w:val="28"/>
            <w:lang w:eastAsia="en-US"/>
          </w:rPr>
          <w:t>пункте 5</w:t>
        </w:r>
      </w:hyperlink>
      <w:r w:rsidRPr="00932E48">
        <w:rPr>
          <w:rFonts w:eastAsiaTheme="minorHAnsi"/>
          <w:sz w:val="28"/>
          <w:szCs w:val="28"/>
          <w:lang w:eastAsia="en-US"/>
        </w:rPr>
        <w:t xml:space="preserve"> настоящего Порядка, исключают его из состава конкурсной комиссии и назначают другого члена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20. Организационное, правовое, информационное, материально-техническое обеспечение деятельности конкурсной комиссии осуществляет администрация города Урай.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21. Документы конкурсной комиссии, сформированные в дело, хранятся в администрации города Урай в течение пяти лет.</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0E62AC">
      <w:pPr>
        <w:autoSpaceDE w:val="0"/>
        <w:autoSpaceDN w:val="0"/>
        <w:adjustRightInd w:val="0"/>
        <w:jc w:val="center"/>
        <w:outlineLvl w:val="1"/>
        <w:rPr>
          <w:rFonts w:eastAsiaTheme="minorHAnsi"/>
          <w:b/>
          <w:bCs/>
          <w:sz w:val="28"/>
          <w:szCs w:val="28"/>
          <w:lang w:eastAsia="en-US"/>
        </w:rPr>
      </w:pPr>
      <w:r w:rsidRPr="00932E48">
        <w:rPr>
          <w:rFonts w:eastAsiaTheme="minorHAnsi"/>
          <w:b/>
          <w:bCs/>
          <w:sz w:val="28"/>
          <w:szCs w:val="28"/>
          <w:lang w:eastAsia="en-US"/>
        </w:rPr>
        <w:t>III. Порядок представления и приема документов</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0E62AC">
      <w:pPr>
        <w:autoSpaceDE w:val="0"/>
        <w:autoSpaceDN w:val="0"/>
        <w:adjustRightInd w:val="0"/>
        <w:ind w:firstLine="540"/>
        <w:jc w:val="both"/>
        <w:rPr>
          <w:rFonts w:eastAsiaTheme="minorHAnsi"/>
          <w:sz w:val="28"/>
          <w:szCs w:val="28"/>
          <w:lang w:eastAsia="en-US"/>
        </w:rPr>
      </w:pPr>
      <w:bookmarkStart w:id="2" w:name="Par67"/>
      <w:bookmarkEnd w:id="2"/>
      <w:r w:rsidRPr="00932E48">
        <w:rPr>
          <w:rFonts w:eastAsiaTheme="minorHAnsi"/>
          <w:sz w:val="28"/>
          <w:szCs w:val="28"/>
          <w:lang w:eastAsia="en-US"/>
        </w:rPr>
        <w:t xml:space="preserve">22. </w:t>
      </w:r>
      <w:proofErr w:type="gramStart"/>
      <w:r w:rsidRPr="00932E48">
        <w:rPr>
          <w:rFonts w:eastAsiaTheme="minorHAnsi"/>
          <w:sz w:val="28"/>
          <w:szCs w:val="28"/>
          <w:lang w:eastAsia="en-US"/>
        </w:rPr>
        <w:t xml:space="preserve">Кандидат, соответствующий требованиям, установленным Федеральным </w:t>
      </w:r>
      <w:hyperlink r:id="rId21" w:history="1">
        <w:r w:rsidRPr="00932E48">
          <w:rPr>
            <w:rFonts w:eastAsiaTheme="minorHAnsi"/>
            <w:sz w:val="28"/>
            <w:szCs w:val="28"/>
            <w:lang w:eastAsia="en-US"/>
          </w:rPr>
          <w:t>законом</w:t>
        </w:r>
      </w:hyperlink>
      <w:r w:rsidRPr="00932E48">
        <w:rPr>
          <w:rFonts w:eastAsiaTheme="minorHAnsi"/>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 </w:t>
      </w:r>
      <w:hyperlink r:id="rId22" w:history="1">
        <w:r w:rsidRPr="00932E48">
          <w:rPr>
            <w:rFonts w:eastAsiaTheme="minorHAnsi"/>
            <w:sz w:val="28"/>
            <w:szCs w:val="28"/>
            <w:lang w:eastAsia="en-US"/>
          </w:rPr>
          <w:t>Законом</w:t>
        </w:r>
      </w:hyperlink>
      <w:r w:rsidRPr="00932E48">
        <w:rPr>
          <w:rFonts w:eastAsiaTheme="minorHAnsi"/>
          <w:sz w:val="28"/>
          <w:szCs w:val="28"/>
          <w:lang w:eastAsia="en-US"/>
        </w:rPr>
        <w:t xml:space="preserve">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 xml:space="preserve"> от 18.06.2003 N 33-оз "О выборах глав муниципальных образований в Ханты-Мансийском автономном округе - </w:t>
      </w:r>
      <w:proofErr w:type="spellStart"/>
      <w:r w:rsidRPr="00932E48">
        <w:rPr>
          <w:rFonts w:eastAsiaTheme="minorHAnsi"/>
          <w:sz w:val="28"/>
          <w:szCs w:val="28"/>
          <w:lang w:eastAsia="en-US"/>
        </w:rPr>
        <w:t>Югре</w:t>
      </w:r>
      <w:proofErr w:type="spellEnd"/>
      <w:r w:rsidRPr="00932E48">
        <w:rPr>
          <w:rFonts w:eastAsiaTheme="minorHAnsi"/>
          <w:sz w:val="28"/>
          <w:szCs w:val="28"/>
          <w:lang w:eastAsia="en-US"/>
        </w:rPr>
        <w:t>", лично представляет в конкурсную комиссию:</w:t>
      </w:r>
      <w:proofErr w:type="gramEnd"/>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1) Заявление в письменной форме о согласии быть избранным главой города Урай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w:t>
      </w:r>
      <w:proofErr w:type="gramStart"/>
      <w:r w:rsidRPr="00932E48">
        <w:rPr>
          <w:rFonts w:eastAsiaTheme="minorHAnsi"/>
          <w:sz w:val="28"/>
          <w:szCs w:val="28"/>
          <w:lang w:eastAsia="en-US"/>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932E48">
        <w:rPr>
          <w:rFonts w:eastAsiaTheme="minorHAnsi"/>
          <w:sz w:val="28"/>
          <w:szCs w:val="28"/>
          <w:lang w:eastAsia="en-US"/>
        </w:rPr>
        <w:t xml:space="preserve"> </w:t>
      </w:r>
      <w:proofErr w:type="gramStart"/>
      <w:r w:rsidRPr="00932E48">
        <w:rPr>
          <w:rFonts w:eastAsiaTheme="minorHAnsi"/>
          <w:sz w:val="28"/>
          <w:szCs w:val="28"/>
          <w:lang w:eastAsia="en-US"/>
        </w:rPr>
        <w:t>образовании</w:t>
      </w:r>
      <w:proofErr w:type="gramEnd"/>
      <w:r w:rsidRPr="00932E48">
        <w:rPr>
          <w:rFonts w:eastAsiaTheme="minorHAnsi"/>
          <w:sz w:val="28"/>
          <w:szCs w:val="28"/>
          <w:lang w:eastAsia="en-US"/>
        </w:rPr>
        <w:t xml:space="preserve"> и о квалификации, основное место работы или службы, занимаемая должность (в случае отсутствия основного </w:t>
      </w:r>
      <w:r w:rsidRPr="00932E48">
        <w:rPr>
          <w:rFonts w:eastAsiaTheme="minorHAnsi"/>
          <w:sz w:val="28"/>
          <w:szCs w:val="28"/>
          <w:lang w:eastAsia="en-US"/>
        </w:rPr>
        <w:lastRenderedPageBreak/>
        <w:t>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Если у кандидата имелась или имеется судимость, в </w:t>
      </w:r>
      <w:proofErr w:type="gramStart"/>
      <w:r w:rsidRPr="00932E48">
        <w:rPr>
          <w:rFonts w:eastAsiaTheme="minorHAnsi"/>
          <w:sz w:val="28"/>
          <w:szCs w:val="28"/>
          <w:lang w:eastAsia="en-US"/>
        </w:rPr>
        <w:t>заявлении</w:t>
      </w:r>
      <w:proofErr w:type="gramEnd"/>
      <w:r w:rsidRPr="00932E48">
        <w:rPr>
          <w:rFonts w:eastAsiaTheme="minorHAnsi"/>
          <w:sz w:val="28"/>
          <w:szCs w:val="28"/>
          <w:lang w:eastAsia="en-US"/>
        </w:rPr>
        <w:t xml:space="preserve"> указываются сведения о судимости кандидата, а если судимость снята или погашена, - также сведения о дате снятия или погашения судимости.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 Вместе с заявлением предоставляются:</w:t>
      </w:r>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 xml:space="preserve">(в ред. </w:t>
      </w:r>
      <w:hyperlink r:id="rId23" w:history="1">
        <w:r w:rsidRPr="00932E48">
          <w:rPr>
            <w:rFonts w:eastAsiaTheme="minorHAnsi"/>
            <w:sz w:val="28"/>
            <w:szCs w:val="28"/>
            <w:lang w:eastAsia="en-US"/>
          </w:rPr>
          <w:t>решения</w:t>
        </w:r>
      </w:hyperlink>
      <w:r w:rsidRPr="00932E48">
        <w:rPr>
          <w:rFonts w:eastAsiaTheme="minorHAnsi"/>
          <w:sz w:val="28"/>
          <w:szCs w:val="28"/>
          <w:lang w:eastAsia="en-US"/>
        </w:rPr>
        <w:t xml:space="preserve"> Думы города Урай от 26.05.2016 N 40)</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а) копия паспорта или документа, заменяющего паспорт гражданина;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б) копии документов, подтверждающих указанные в заявлении сведения об образовании;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в) копии документов об основном месте работы или службы, о занимаемой должности (роде занятий), о том, что кандидат является депутатом;</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г) если кандидат менял фамилию, или имя, или отчество, - копии соответствующих документов.</w:t>
      </w:r>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w:t>
      </w:r>
      <w:proofErr w:type="spellStart"/>
      <w:r w:rsidRPr="00932E48">
        <w:rPr>
          <w:rFonts w:eastAsiaTheme="minorHAnsi"/>
          <w:sz w:val="28"/>
          <w:szCs w:val="28"/>
          <w:lang w:eastAsia="en-US"/>
        </w:rPr>
        <w:t>пп</w:t>
      </w:r>
      <w:proofErr w:type="spellEnd"/>
      <w:r w:rsidRPr="00932E48">
        <w:rPr>
          <w:rFonts w:eastAsiaTheme="minorHAnsi"/>
          <w:sz w:val="28"/>
          <w:szCs w:val="28"/>
          <w:lang w:eastAsia="en-US"/>
        </w:rPr>
        <w:t xml:space="preserve">. "г" </w:t>
      </w:r>
      <w:proofErr w:type="gramStart"/>
      <w:r w:rsidRPr="00932E48">
        <w:rPr>
          <w:rFonts w:eastAsiaTheme="minorHAnsi"/>
          <w:sz w:val="28"/>
          <w:szCs w:val="28"/>
          <w:lang w:eastAsia="en-US"/>
        </w:rPr>
        <w:t>введен</w:t>
      </w:r>
      <w:proofErr w:type="gramEnd"/>
      <w:r w:rsidRPr="00932E48">
        <w:rPr>
          <w:rFonts w:eastAsiaTheme="minorHAnsi"/>
          <w:sz w:val="28"/>
          <w:szCs w:val="28"/>
          <w:lang w:eastAsia="en-US"/>
        </w:rPr>
        <w:t xml:space="preserve"> </w:t>
      </w:r>
      <w:hyperlink r:id="rId24" w:history="1">
        <w:r w:rsidRPr="00932E48">
          <w:rPr>
            <w:rFonts w:eastAsiaTheme="minorHAnsi"/>
            <w:sz w:val="28"/>
            <w:szCs w:val="28"/>
            <w:lang w:eastAsia="en-US"/>
          </w:rPr>
          <w:t>решением</w:t>
        </w:r>
      </w:hyperlink>
      <w:r w:rsidRPr="00932E48">
        <w:rPr>
          <w:rFonts w:eastAsiaTheme="minorHAnsi"/>
          <w:sz w:val="28"/>
          <w:szCs w:val="28"/>
          <w:lang w:eastAsia="en-US"/>
        </w:rPr>
        <w:t xml:space="preserve"> Думы города Урай от 26.05.2016 N 40)</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3) Вместе с заявлением в конкурсную комиссию должны быть представлены сведения о размере и об источниках доходов, имуществе, принадлежащем кандидату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5" w:history="1">
        <w:r w:rsidRPr="00932E48">
          <w:rPr>
            <w:rFonts w:eastAsiaTheme="minorHAnsi"/>
            <w:sz w:val="28"/>
            <w:szCs w:val="28"/>
            <w:lang w:eastAsia="en-US"/>
          </w:rPr>
          <w:t>приложению 1</w:t>
        </w:r>
      </w:hyperlink>
      <w:r w:rsidRPr="00932E48">
        <w:rPr>
          <w:rFonts w:eastAsiaTheme="minorHAnsi"/>
          <w:sz w:val="28"/>
          <w:szCs w:val="28"/>
          <w:lang w:eastAsia="en-US"/>
        </w:rP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proofErr w:type="gramStart"/>
      <w:r w:rsidRPr="00932E48">
        <w:rPr>
          <w:rFonts w:eastAsiaTheme="minorHAnsi"/>
          <w:sz w:val="28"/>
          <w:szCs w:val="28"/>
          <w:lang w:eastAsia="en-US"/>
        </w:rPr>
        <w:t xml:space="preserve">4) В конкурсную комиссию также должны быть представлены составленные по форме, предусмотренной </w:t>
      </w:r>
      <w:hyperlink r:id="rId26" w:history="1">
        <w:r w:rsidRPr="00932E48">
          <w:rPr>
            <w:rFonts w:eastAsiaTheme="minorHAnsi"/>
            <w:sz w:val="28"/>
            <w:szCs w:val="28"/>
            <w:lang w:eastAsia="en-US"/>
          </w:rPr>
          <w:t>Указом</w:t>
        </w:r>
      </w:hyperlink>
      <w:r w:rsidRPr="00932E48">
        <w:rPr>
          <w:rFonts w:eastAsiaTheme="minorHAnsi"/>
          <w:sz w:val="28"/>
          <w:szCs w:val="28"/>
          <w:lang w:eastAsia="en-US"/>
        </w:rP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w:t>
      </w:r>
      <w:proofErr w:type="gramEnd"/>
      <w:r w:rsidRPr="00932E48">
        <w:rPr>
          <w:rFonts w:eastAsiaTheme="minorHAnsi"/>
          <w:sz w:val="28"/>
          <w:szCs w:val="28"/>
          <w:lang w:eastAsia="en-US"/>
        </w:rPr>
        <w:t xml:space="preserve">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а) </w:t>
      </w:r>
      <w:hyperlink r:id="rId27" w:history="1">
        <w:r w:rsidRPr="00932E48">
          <w:rPr>
            <w:rFonts w:eastAsiaTheme="minorHAnsi"/>
            <w:sz w:val="28"/>
            <w:szCs w:val="28"/>
            <w:lang w:eastAsia="en-US"/>
          </w:rPr>
          <w:t>сведения</w:t>
        </w:r>
      </w:hyperlink>
      <w:r w:rsidRPr="00932E48">
        <w:rPr>
          <w:rFonts w:eastAsiaTheme="minorHAnsi"/>
          <w:sz w:val="28"/>
          <w:szCs w:val="28"/>
          <w:lang w:eastAsia="en-US"/>
        </w:rPr>
        <w:t xml:space="preserve"> о принадлежащем кандидату, его супругу и несовершеннолетним детям недвижимом имуществе, находящемся за </w:t>
      </w:r>
      <w:r w:rsidRPr="00932E48">
        <w:rPr>
          <w:rFonts w:eastAsiaTheme="minorHAnsi"/>
          <w:sz w:val="28"/>
          <w:szCs w:val="28"/>
          <w:lang w:eastAsia="en-US"/>
        </w:rPr>
        <w:lastRenderedPageBreak/>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proofErr w:type="gramStart"/>
      <w:r w:rsidRPr="00932E48">
        <w:rPr>
          <w:rFonts w:eastAsiaTheme="minorHAnsi"/>
          <w:sz w:val="28"/>
          <w:szCs w:val="28"/>
          <w:lang w:eastAsia="en-US"/>
        </w:rPr>
        <w:t xml:space="preserve">б) </w:t>
      </w:r>
      <w:hyperlink r:id="rId28" w:history="1">
        <w:r w:rsidRPr="00932E48">
          <w:rPr>
            <w:rFonts w:eastAsiaTheme="minorHAnsi"/>
            <w:sz w:val="28"/>
            <w:szCs w:val="28"/>
            <w:lang w:eastAsia="en-US"/>
          </w:rPr>
          <w:t>сведения</w:t>
        </w:r>
      </w:hyperlink>
      <w:r w:rsidRPr="00932E48">
        <w:rPr>
          <w:rFonts w:eastAsiaTheme="minorHAnsi"/>
          <w:sz w:val="28"/>
          <w:szCs w:val="28"/>
          <w:lang w:eastAsia="en-US"/>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32E48">
        <w:rPr>
          <w:rFonts w:eastAsiaTheme="minorHAnsi"/>
          <w:sz w:val="28"/>
          <w:szCs w:val="28"/>
          <w:lang w:eastAsia="en-US"/>
        </w:rPr>
        <w:t>, и об источниках получения средств, за счет которых совершена сделка.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bookmarkStart w:id="3" w:name="Par81"/>
      <w:bookmarkEnd w:id="3"/>
      <w:r w:rsidRPr="00932E48">
        <w:rPr>
          <w:rFonts w:eastAsiaTheme="minorHAnsi"/>
          <w:sz w:val="28"/>
          <w:szCs w:val="28"/>
          <w:lang w:eastAsia="en-US"/>
        </w:rPr>
        <w:t>23.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24. Кандидат вправе представить в конкурсную комиссию другие документы, характеризующие уровень его подготовки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w:t>
      </w:r>
      <w:proofErr w:type="gramStart"/>
      <w:r w:rsidRPr="00932E48">
        <w:rPr>
          <w:rFonts w:eastAsiaTheme="minorHAnsi"/>
          <w:sz w:val="28"/>
          <w:szCs w:val="28"/>
          <w:lang w:eastAsia="en-US"/>
        </w:rPr>
        <w:t>на</w:t>
      </w:r>
      <w:proofErr w:type="gramEnd"/>
      <w:r w:rsidRPr="00932E48">
        <w:rPr>
          <w:rFonts w:eastAsiaTheme="minorHAnsi"/>
          <w:sz w:val="28"/>
          <w:szCs w:val="28"/>
          <w:lang w:eastAsia="en-US"/>
        </w:rPr>
        <w:t xml:space="preserve"> лучшего по профессии и т.п.).</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25. Прием документов заканчивается за 5 дней до даты проведения конкурса.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0E62AC">
      <w:pPr>
        <w:autoSpaceDE w:val="0"/>
        <w:autoSpaceDN w:val="0"/>
        <w:adjustRightInd w:val="0"/>
        <w:jc w:val="center"/>
        <w:outlineLvl w:val="1"/>
        <w:rPr>
          <w:rFonts w:eastAsiaTheme="minorHAnsi"/>
          <w:b/>
          <w:bCs/>
          <w:sz w:val="28"/>
          <w:szCs w:val="28"/>
          <w:lang w:eastAsia="en-US"/>
        </w:rPr>
      </w:pPr>
      <w:r w:rsidRPr="00932E48">
        <w:rPr>
          <w:rFonts w:eastAsiaTheme="minorHAnsi"/>
          <w:b/>
          <w:bCs/>
          <w:sz w:val="28"/>
          <w:szCs w:val="28"/>
          <w:lang w:eastAsia="en-US"/>
        </w:rPr>
        <w:t>IV. Проведение конкурса</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0E62AC">
      <w:pPr>
        <w:autoSpaceDE w:val="0"/>
        <w:autoSpaceDN w:val="0"/>
        <w:adjustRightInd w:val="0"/>
        <w:ind w:firstLine="540"/>
        <w:jc w:val="both"/>
        <w:rPr>
          <w:rFonts w:eastAsiaTheme="minorHAnsi"/>
          <w:sz w:val="28"/>
          <w:szCs w:val="28"/>
          <w:lang w:eastAsia="en-US"/>
        </w:rPr>
      </w:pPr>
      <w:r w:rsidRPr="00932E48">
        <w:rPr>
          <w:rFonts w:eastAsiaTheme="minorHAnsi"/>
          <w:sz w:val="28"/>
          <w:szCs w:val="28"/>
          <w:lang w:eastAsia="en-US"/>
        </w:rPr>
        <w:t>26. Конкурс проводится при условии поступления заявлений не менее чем от двух кандидатов.</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27. Конкурс проводится в два этапа: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1) Первый этап - конкурс документов.</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2) Второй этап - собеседование.</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28. Регистрация кандидатов начинается за 30 минут до назначенного времени проведения конкурса. Кандидаты, не прошедшие регистрацию до назначенного времени начала конкурса, считаются </w:t>
      </w:r>
      <w:proofErr w:type="spellStart"/>
      <w:r w:rsidRPr="00932E48">
        <w:rPr>
          <w:rFonts w:eastAsiaTheme="minorHAnsi"/>
          <w:sz w:val="28"/>
          <w:szCs w:val="28"/>
          <w:lang w:eastAsia="en-US"/>
        </w:rPr>
        <w:t>неявившимися</w:t>
      </w:r>
      <w:proofErr w:type="spellEnd"/>
      <w:r w:rsidRPr="00932E48">
        <w:rPr>
          <w:rFonts w:eastAsiaTheme="minorHAnsi"/>
          <w:sz w:val="28"/>
          <w:szCs w:val="28"/>
          <w:lang w:eastAsia="en-US"/>
        </w:rPr>
        <w:t>.</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lastRenderedPageBreak/>
        <w:t>В случае неявки кандидата на конкурс конкурсная комиссия рассматривает это как его отказ от участия в конкурсе.</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29. Первый этап конкурса проводится без присутствия на заседании конкурсной комиссии кандидатов путем рассмотрения представленных ими документов на предмет соответствия их перечню, установленному </w:t>
      </w:r>
      <w:hyperlink w:anchor="Par67" w:history="1">
        <w:r w:rsidRPr="00932E48">
          <w:rPr>
            <w:rFonts w:eastAsiaTheme="minorHAnsi"/>
            <w:sz w:val="28"/>
            <w:szCs w:val="28"/>
            <w:lang w:eastAsia="en-US"/>
          </w:rPr>
          <w:t>пунктом 22</w:t>
        </w:r>
      </w:hyperlink>
      <w:r w:rsidRPr="00932E48">
        <w:rPr>
          <w:rFonts w:eastAsiaTheme="minorHAnsi"/>
          <w:sz w:val="28"/>
          <w:szCs w:val="28"/>
          <w:lang w:eastAsia="en-US"/>
        </w:rPr>
        <w:t xml:space="preserve"> настоящего Порядка, надлежащего оформления, полноты и </w:t>
      </w:r>
      <w:proofErr w:type="gramStart"/>
      <w:r w:rsidRPr="00932E48">
        <w:rPr>
          <w:rFonts w:eastAsiaTheme="minorHAnsi"/>
          <w:sz w:val="28"/>
          <w:szCs w:val="28"/>
          <w:lang w:eastAsia="en-US"/>
        </w:rPr>
        <w:t>достоверности</w:t>
      </w:r>
      <w:proofErr w:type="gramEnd"/>
      <w:r w:rsidRPr="00932E48">
        <w:rPr>
          <w:rFonts w:eastAsiaTheme="minorHAnsi"/>
          <w:sz w:val="28"/>
          <w:szCs w:val="28"/>
          <w:lang w:eastAsia="en-US"/>
        </w:rPr>
        <w:t xml:space="preserve"> содержащихся в них сведений, а также соблюдения требований, установленных Федеральным </w:t>
      </w:r>
      <w:hyperlink r:id="rId29" w:history="1">
        <w:r w:rsidRPr="00932E48">
          <w:rPr>
            <w:rFonts w:eastAsiaTheme="minorHAnsi"/>
            <w:sz w:val="28"/>
            <w:szCs w:val="28"/>
            <w:lang w:eastAsia="en-US"/>
          </w:rPr>
          <w:t>законом</w:t>
        </w:r>
      </w:hyperlink>
      <w:r w:rsidRPr="00932E48">
        <w:rPr>
          <w:rFonts w:eastAsiaTheme="minorHAnsi"/>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 </w:t>
      </w:r>
      <w:hyperlink r:id="rId30" w:history="1">
        <w:r w:rsidRPr="00932E48">
          <w:rPr>
            <w:rFonts w:eastAsiaTheme="minorHAnsi"/>
            <w:sz w:val="28"/>
            <w:szCs w:val="28"/>
            <w:lang w:eastAsia="en-US"/>
          </w:rPr>
          <w:t>Законом</w:t>
        </w:r>
      </w:hyperlink>
      <w:r w:rsidRPr="00932E48">
        <w:rPr>
          <w:rFonts w:eastAsiaTheme="minorHAnsi"/>
          <w:sz w:val="28"/>
          <w:szCs w:val="28"/>
          <w:lang w:eastAsia="en-US"/>
        </w:rPr>
        <w:t xml:space="preserve">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 xml:space="preserve"> от 18.06.2003 N 33-оз "О выборах глав муниципальных образований в Ханты-Мансийском автономном округе - </w:t>
      </w:r>
      <w:proofErr w:type="spellStart"/>
      <w:r w:rsidRPr="00932E48">
        <w:rPr>
          <w:rFonts w:eastAsiaTheme="minorHAnsi"/>
          <w:sz w:val="28"/>
          <w:szCs w:val="28"/>
          <w:lang w:eastAsia="en-US"/>
        </w:rPr>
        <w:t>Югре</w:t>
      </w:r>
      <w:proofErr w:type="spellEnd"/>
      <w:r w:rsidRPr="00932E48">
        <w:rPr>
          <w:rFonts w:eastAsiaTheme="minorHAnsi"/>
          <w:sz w:val="28"/>
          <w:szCs w:val="28"/>
          <w:lang w:eastAsia="en-US"/>
        </w:rPr>
        <w:t xml:space="preserve">", </w:t>
      </w:r>
      <w:hyperlink w:anchor="Par81" w:history="1">
        <w:r w:rsidRPr="00932E48">
          <w:rPr>
            <w:rFonts w:eastAsiaTheme="minorHAnsi"/>
            <w:sz w:val="28"/>
            <w:szCs w:val="28"/>
            <w:lang w:eastAsia="en-US"/>
          </w:rPr>
          <w:t>пунктом 23</w:t>
        </w:r>
      </w:hyperlink>
      <w:r w:rsidRPr="00932E48">
        <w:rPr>
          <w:rFonts w:eastAsiaTheme="minorHAnsi"/>
          <w:sz w:val="28"/>
          <w:szCs w:val="28"/>
          <w:lang w:eastAsia="en-US"/>
        </w:rPr>
        <w:t xml:space="preserve"> настоящего Порядка.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30. </w:t>
      </w:r>
      <w:proofErr w:type="gramStart"/>
      <w:r w:rsidRPr="00932E48">
        <w:rPr>
          <w:rFonts w:eastAsiaTheme="minorHAnsi"/>
          <w:sz w:val="28"/>
          <w:szCs w:val="28"/>
          <w:lang w:eastAsia="en-US"/>
        </w:rPr>
        <w:t xml:space="preserve">Представление документов не в полном объеме или с ненадлежащим оформлением, а также предоставление кандидатом подложных документов или заведомо ложных сведений, несоответствие требованиям, установленным Федеральным </w:t>
      </w:r>
      <w:hyperlink r:id="rId31" w:history="1">
        <w:r w:rsidRPr="00932E48">
          <w:rPr>
            <w:rFonts w:eastAsiaTheme="minorHAnsi"/>
            <w:sz w:val="28"/>
            <w:szCs w:val="28"/>
            <w:lang w:eastAsia="en-US"/>
          </w:rPr>
          <w:t>законом</w:t>
        </w:r>
      </w:hyperlink>
      <w:r w:rsidRPr="00932E48">
        <w:rPr>
          <w:rFonts w:eastAsiaTheme="minorHAnsi"/>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 </w:t>
      </w:r>
      <w:hyperlink r:id="rId32" w:history="1">
        <w:r w:rsidRPr="00932E48">
          <w:rPr>
            <w:rFonts w:eastAsiaTheme="minorHAnsi"/>
            <w:sz w:val="28"/>
            <w:szCs w:val="28"/>
            <w:lang w:eastAsia="en-US"/>
          </w:rPr>
          <w:t>Законом</w:t>
        </w:r>
      </w:hyperlink>
      <w:r w:rsidRPr="00932E48">
        <w:rPr>
          <w:rFonts w:eastAsiaTheme="minorHAnsi"/>
          <w:sz w:val="28"/>
          <w:szCs w:val="28"/>
          <w:lang w:eastAsia="en-US"/>
        </w:rPr>
        <w:t xml:space="preserve"> Ханты-Мансийского автономного округа - </w:t>
      </w:r>
      <w:proofErr w:type="spellStart"/>
      <w:r w:rsidRPr="00932E48">
        <w:rPr>
          <w:rFonts w:eastAsiaTheme="minorHAnsi"/>
          <w:sz w:val="28"/>
          <w:szCs w:val="28"/>
          <w:lang w:eastAsia="en-US"/>
        </w:rPr>
        <w:t>Югры</w:t>
      </w:r>
      <w:proofErr w:type="spellEnd"/>
      <w:r w:rsidRPr="00932E48">
        <w:rPr>
          <w:rFonts w:eastAsiaTheme="minorHAnsi"/>
          <w:sz w:val="28"/>
          <w:szCs w:val="28"/>
          <w:lang w:eastAsia="en-US"/>
        </w:rPr>
        <w:t xml:space="preserve"> от 18.06.2003 N 33-оз "О выборах глав муниципальных образований в Ханты-Мансийском автономном</w:t>
      </w:r>
      <w:proofErr w:type="gramEnd"/>
      <w:r w:rsidRPr="00932E48">
        <w:rPr>
          <w:rFonts w:eastAsiaTheme="minorHAnsi"/>
          <w:sz w:val="28"/>
          <w:szCs w:val="28"/>
          <w:lang w:eastAsia="en-US"/>
        </w:rPr>
        <w:t xml:space="preserve"> округе - </w:t>
      </w:r>
      <w:proofErr w:type="spellStart"/>
      <w:r w:rsidRPr="00932E48">
        <w:rPr>
          <w:rFonts w:eastAsiaTheme="minorHAnsi"/>
          <w:sz w:val="28"/>
          <w:szCs w:val="28"/>
          <w:lang w:eastAsia="en-US"/>
        </w:rPr>
        <w:t>Югре</w:t>
      </w:r>
      <w:proofErr w:type="spellEnd"/>
      <w:r w:rsidRPr="00932E48">
        <w:rPr>
          <w:rFonts w:eastAsiaTheme="minorHAnsi"/>
          <w:sz w:val="28"/>
          <w:szCs w:val="28"/>
          <w:lang w:eastAsia="en-US"/>
        </w:rPr>
        <w:t xml:space="preserve">", </w:t>
      </w:r>
      <w:hyperlink w:anchor="Par81" w:history="1">
        <w:r w:rsidRPr="00932E48">
          <w:rPr>
            <w:rFonts w:eastAsiaTheme="minorHAnsi"/>
            <w:sz w:val="28"/>
            <w:szCs w:val="28"/>
            <w:lang w:eastAsia="en-US"/>
          </w:rPr>
          <w:t>пунктом 23</w:t>
        </w:r>
      </w:hyperlink>
      <w:r w:rsidRPr="00932E48">
        <w:rPr>
          <w:rFonts w:eastAsiaTheme="minorHAnsi"/>
          <w:sz w:val="28"/>
          <w:szCs w:val="28"/>
          <w:lang w:eastAsia="en-US"/>
        </w:rPr>
        <w:t xml:space="preserve"> настоящего Порядка является основанием для принятия конкурсной комиссией решения об отказе в допуске кандидата ко второму этапу конкурса.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31.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Решение конкурсной комиссии о результатах первого этапа конкурса подлежит оглашению кандидатам непосредственно после его принятия конкурсной комиссией.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По письменному требованию кандидата в течение 1 рабочего дня после проведения первого этапа конкурса комиссия выдает ему уведомление об отказе в допуске к участию во втором этапе конкурса, с указанием причин отказа.</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32. Второй этап конкурса заключается в оценке конкурсной комиссией уровня подготовки кандидатов для исполнения полномочий главы города Урай.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33. Во втором этапе конкурса с каждым кандидатом проводится собеседование. Кандидаты приглашаются на собеседование конкурсной комиссией в алфавитном </w:t>
      </w:r>
      <w:proofErr w:type="gramStart"/>
      <w:r w:rsidRPr="00932E48">
        <w:rPr>
          <w:rFonts w:eastAsiaTheme="minorHAnsi"/>
          <w:sz w:val="28"/>
          <w:szCs w:val="28"/>
          <w:lang w:eastAsia="en-US"/>
        </w:rPr>
        <w:t>порядке</w:t>
      </w:r>
      <w:proofErr w:type="gramEnd"/>
      <w:r w:rsidRPr="00932E48">
        <w:rPr>
          <w:rFonts w:eastAsiaTheme="minorHAnsi"/>
          <w:sz w:val="28"/>
          <w:szCs w:val="28"/>
          <w:lang w:eastAsia="en-US"/>
        </w:rPr>
        <w:t xml:space="preserve">. Собеседование начинается с доклада кандидата о его видении работы главы города Урай, планируемых действиях по развитию муниципального образования. В ходе выступления кандидатом </w:t>
      </w:r>
      <w:r w:rsidRPr="00932E48">
        <w:rPr>
          <w:rFonts w:eastAsiaTheme="minorHAnsi"/>
          <w:sz w:val="28"/>
          <w:szCs w:val="28"/>
          <w:lang w:eastAsia="en-US"/>
        </w:rPr>
        <w:lastRenderedPageBreak/>
        <w:t>может быть представлена дополнительная информация, позволяющая оценить уровень его подготовки. После окончания выступления каждый член конкурсной комиссии вправе задать кандидату вопросы, направленные на оценку уровня его подготовки, высказаться относительно выступления кандидата, задать уточняющие вопросы.</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34. По каждому из кандидатов проводится открытое голосование. Голосование проходит в отсутствие кандидатов.</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Кандидатура на должность главы города Урай подлежит представлению конкурсной комиссией в Думу города Урай, если за нее проголосует большинство от установленного числа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35. Конкурсная комиссия по результатам конкурса представляет в Думу города Урай для проведения голосования по кандидатурам на должность главы города Урай не менее двух зарегистрированных кандидатов.</w:t>
      </w:r>
    </w:p>
    <w:p w:rsidR="000E62AC" w:rsidRPr="00932E48" w:rsidRDefault="000E62AC" w:rsidP="000E62AC">
      <w:pPr>
        <w:autoSpaceDE w:val="0"/>
        <w:autoSpaceDN w:val="0"/>
        <w:adjustRightInd w:val="0"/>
        <w:jc w:val="both"/>
        <w:rPr>
          <w:rFonts w:eastAsiaTheme="minorHAnsi"/>
          <w:sz w:val="28"/>
          <w:szCs w:val="28"/>
          <w:lang w:eastAsia="en-US"/>
        </w:rPr>
      </w:pPr>
      <w:r w:rsidRPr="00932E48">
        <w:rPr>
          <w:rFonts w:eastAsiaTheme="minorHAnsi"/>
          <w:sz w:val="28"/>
          <w:szCs w:val="28"/>
          <w:lang w:eastAsia="en-US"/>
        </w:rPr>
        <w:t xml:space="preserve">(п. 35 в ред. </w:t>
      </w:r>
      <w:hyperlink r:id="rId33" w:history="1">
        <w:r w:rsidRPr="00932E48">
          <w:rPr>
            <w:rFonts w:eastAsiaTheme="minorHAnsi"/>
            <w:sz w:val="28"/>
            <w:szCs w:val="28"/>
            <w:lang w:eastAsia="en-US"/>
          </w:rPr>
          <w:t>решения</w:t>
        </w:r>
      </w:hyperlink>
      <w:r w:rsidRPr="00932E48">
        <w:rPr>
          <w:rFonts w:eastAsiaTheme="minorHAnsi"/>
          <w:sz w:val="28"/>
          <w:szCs w:val="28"/>
          <w:lang w:eastAsia="en-US"/>
        </w:rPr>
        <w:t xml:space="preserve"> Думы города Урай от 27.10.2016 N 16)</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36. Конкурсная комиссия принимает решение о признании конкурса </w:t>
      </w:r>
      <w:proofErr w:type="gramStart"/>
      <w:r w:rsidRPr="00932E48">
        <w:rPr>
          <w:rFonts w:eastAsiaTheme="minorHAnsi"/>
          <w:sz w:val="28"/>
          <w:szCs w:val="28"/>
          <w:lang w:eastAsia="en-US"/>
        </w:rPr>
        <w:t>несостоявшимся</w:t>
      </w:r>
      <w:proofErr w:type="gramEnd"/>
      <w:r w:rsidRPr="00932E48">
        <w:rPr>
          <w:rFonts w:eastAsiaTheme="minorHAnsi"/>
          <w:sz w:val="28"/>
          <w:szCs w:val="28"/>
          <w:lang w:eastAsia="en-US"/>
        </w:rPr>
        <w:t xml:space="preserve"> в случаях:</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1) отсутствия заявлений граждан на участие в </w:t>
      </w:r>
      <w:proofErr w:type="gramStart"/>
      <w:r w:rsidRPr="00932E48">
        <w:rPr>
          <w:rFonts w:eastAsiaTheme="minorHAnsi"/>
          <w:sz w:val="28"/>
          <w:szCs w:val="28"/>
          <w:lang w:eastAsia="en-US"/>
        </w:rPr>
        <w:t>конкурсе</w:t>
      </w:r>
      <w:proofErr w:type="gramEnd"/>
      <w:r w:rsidRPr="00932E48">
        <w:rPr>
          <w:rFonts w:eastAsiaTheme="minorHAnsi"/>
          <w:sz w:val="28"/>
          <w:szCs w:val="28"/>
          <w:lang w:eastAsia="en-US"/>
        </w:rPr>
        <w:t xml:space="preserve"> или подачи всеми кандидатами заявлений об отказе от участия в конкурсе или неявки всех кандидатов на конкурс;</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2) подачи документов на участие в </w:t>
      </w:r>
      <w:proofErr w:type="gramStart"/>
      <w:r w:rsidRPr="00932E48">
        <w:rPr>
          <w:rFonts w:eastAsiaTheme="minorHAnsi"/>
          <w:sz w:val="28"/>
          <w:szCs w:val="28"/>
          <w:lang w:eastAsia="en-US"/>
        </w:rPr>
        <w:t>конкурсе</w:t>
      </w:r>
      <w:proofErr w:type="gramEnd"/>
      <w:r w:rsidRPr="00932E48">
        <w:rPr>
          <w:rFonts w:eastAsiaTheme="minorHAnsi"/>
          <w:sz w:val="28"/>
          <w:szCs w:val="28"/>
          <w:lang w:eastAsia="en-US"/>
        </w:rPr>
        <w:t xml:space="preserve"> только одним гражданином;</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 к участию во втором этапе конкурса допущено менее двух кандидатов;</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4) по результатам второго этапа менее двух кандидатов набрали большинство голосов от установленного числа членов конкурсной комиссии.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37. Решение конкурсной комиссии о результатах конкурса оформляется протоколом заседания конкурсной комиссии и направляется в Думу города Урай в течение 2 рабочих дней.</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По письменному требованию кандидата, участвовавшего во втором этапе конкурса, в течение 2 рабочих дней со дня принятия решения о результатах конкурса комиссия выдает ему уведомление о принятом в отношении него решении.</w:t>
      </w:r>
    </w:p>
    <w:p w:rsidR="000E62AC" w:rsidRPr="00932E48" w:rsidRDefault="000E62AC" w:rsidP="000E62AC">
      <w:pPr>
        <w:autoSpaceDE w:val="0"/>
        <w:autoSpaceDN w:val="0"/>
        <w:adjustRightInd w:val="0"/>
        <w:spacing w:before="200"/>
        <w:ind w:firstLine="540"/>
        <w:jc w:val="both"/>
        <w:rPr>
          <w:rFonts w:eastAsiaTheme="minorHAnsi"/>
          <w:sz w:val="28"/>
          <w:szCs w:val="28"/>
          <w:lang w:eastAsia="en-US"/>
        </w:rPr>
      </w:pPr>
      <w:r w:rsidRPr="00932E48">
        <w:rPr>
          <w:rFonts w:eastAsiaTheme="minorHAnsi"/>
          <w:sz w:val="28"/>
          <w:szCs w:val="28"/>
          <w:lang w:eastAsia="en-US"/>
        </w:rPr>
        <w:t xml:space="preserve">38. В случае признания конкурса </w:t>
      </w:r>
      <w:proofErr w:type="gramStart"/>
      <w:r w:rsidRPr="00932E48">
        <w:rPr>
          <w:rFonts w:eastAsiaTheme="minorHAnsi"/>
          <w:sz w:val="28"/>
          <w:szCs w:val="28"/>
          <w:lang w:eastAsia="en-US"/>
        </w:rPr>
        <w:t>несостоявшимся</w:t>
      </w:r>
      <w:proofErr w:type="gramEnd"/>
      <w:r w:rsidRPr="00932E48">
        <w:rPr>
          <w:rFonts w:eastAsiaTheme="minorHAnsi"/>
          <w:sz w:val="28"/>
          <w:szCs w:val="28"/>
          <w:lang w:eastAsia="en-US"/>
        </w:rPr>
        <w:t xml:space="preserve"> Дума города Урай повторно принимает решение об объявлении конкурса.</w:t>
      </w:r>
    </w:p>
    <w:p w:rsidR="000E62AC" w:rsidRPr="00932E48" w:rsidRDefault="000E62AC" w:rsidP="000E62AC">
      <w:pPr>
        <w:autoSpaceDE w:val="0"/>
        <w:autoSpaceDN w:val="0"/>
        <w:adjustRightInd w:val="0"/>
        <w:jc w:val="both"/>
        <w:rPr>
          <w:rFonts w:eastAsiaTheme="minorHAnsi"/>
          <w:sz w:val="28"/>
          <w:szCs w:val="28"/>
          <w:lang w:eastAsia="en-US"/>
        </w:rPr>
      </w:pPr>
    </w:p>
    <w:p w:rsidR="000E62AC" w:rsidRPr="00932E48" w:rsidRDefault="000E62AC" w:rsidP="004352EC">
      <w:pPr>
        <w:autoSpaceDE w:val="0"/>
        <w:autoSpaceDN w:val="0"/>
        <w:ind w:firstLine="709"/>
        <w:rPr>
          <w:sz w:val="28"/>
          <w:szCs w:val="28"/>
        </w:rPr>
      </w:pPr>
    </w:p>
    <w:sectPr w:rsidR="000E62AC" w:rsidRPr="00932E48" w:rsidSect="00591DA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1F" w:rsidRDefault="0069751F" w:rsidP="00A46425">
      <w:r>
        <w:separator/>
      </w:r>
    </w:p>
  </w:endnote>
  <w:endnote w:type="continuationSeparator" w:id="0">
    <w:p w:rsidR="0069751F" w:rsidRDefault="0069751F" w:rsidP="00A46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1F" w:rsidRDefault="0069751F" w:rsidP="00A46425">
      <w:r>
        <w:separator/>
      </w:r>
    </w:p>
  </w:footnote>
  <w:footnote w:type="continuationSeparator" w:id="0">
    <w:p w:rsidR="0069751F" w:rsidRDefault="0069751F" w:rsidP="00A46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A99"/>
    <w:multiLevelType w:val="hybridMultilevel"/>
    <w:tmpl w:val="4EB2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20CD9"/>
    <w:multiLevelType w:val="hybridMultilevel"/>
    <w:tmpl w:val="84FC4B52"/>
    <w:lvl w:ilvl="0" w:tplc="0040DD5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8142D"/>
    <w:multiLevelType w:val="hybridMultilevel"/>
    <w:tmpl w:val="E5D8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0085D"/>
    <w:multiLevelType w:val="hybridMultilevel"/>
    <w:tmpl w:val="72CC9E56"/>
    <w:lvl w:ilvl="0" w:tplc="E5BCF5E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3CED"/>
    <w:rsid w:val="00000DB0"/>
    <w:rsid w:val="0002519D"/>
    <w:rsid w:val="00032F08"/>
    <w:rsid w:val="000544A5"/>
    <w:rsid w:val="00081BF9"/>
    <w:rsid w:val="00085104"/>
    <w:rsid w:val="000912E9"/>
    <w:rsid w:val="00095E49"/>
    <w:rsid w:val="0009662F"/>
    <w:rsid w:val="000A2AC8"/>
    <w:rsid w:val="000E0F4F"/>
    <w:rsid w:val="000E62AC"/>
    <w:rsid w:val="000F3F03"/>
    <w:rsid w:val="001010A2"/>
    <w:rsid w:val="00126E39"/>
    <w:rsid w:val="00136EEB"/>
    <w:rsid w:val="00161B07"/>
    <w:rsid w:val="001641DB"/>
    <w:rsid w:val="0019578F"/>
    <w:rsid w:val="001C2F73"/>
    <w:rsid w:val="001D072D"/>
    <w:rsid w:val="001D5C1D"/>
    <w:rsid w:val="001E2148"/>
    <w:rsid w:val="001E2204"/>
    <w:rsid w:val="001F6EB4"/>
    <w:rsid w:val="00214B31"/>
    <w:rsid w:val="00215B97"/>
    <w:rsid w:val="00224E9B"/>
    <w:rsid w:val="00251BFA"/>
    <w:rsid w:val="00275255"/>
    <w:rsid w:val="00276F60"/>
    <w:rsid w:val="002B1794"/>
    <w:rsid w:val="002D632F"/>
    <w:rsid w:val="002D6A82"/>
    <w:rsid w:val="002E7690"/>
    <w:rsid w:val="00301BB9"/>
    <w:rsid w:val="00311BBC"/>
    <w:rsid w:val="00316882"/>
    <w:rsid w:val="00323A9A"/>
    <w:rsid w:val="00331DF4"/>
    <w:rsid w:val="003341EC"/>
    <w:rsid w:val="00346F7F"/>
    <w:rsid w:val="003C02D2"/>
    <w:rsid w:val="003D444D"/>
    <w:rsid w:val="003D5FB1"/>
    <w:rsid w:val="003F236F"/>
    <w:rsid w:val="003F2D8C"/>
    <w:rsid w:val="00400237"/>
    <w:rsid w:val="00411118"/>
    <w:rsid w:val="004124D4"/>
    <w:rsid w:val="00416576"/>
    <w:rsid w:val="00425733"/>
    <w:rsid w:val="004352EC"/>
    <w:rsid w:val="00452E92"/>
    <w:rsid w:val="004621E3"/>
    <w:rsid w:val="00464D36"/>
    <w:rsid w:val="00491AF0"/>
    <w:rsid w:val="00495B94"/>
    <w:rsid w:val="00496B9B"/>
    <w:rsid w:val="004A237D"/>
    <w:rsid w:val="004A6036"/>
    <w:rsid w:val="004B3915"/>
    <w:rsid w:val="004C1F04"/>
    <w:rsid w:val="004D100B"/>
    <w:rsid w:val="004E496A"/>
    <w:rsid w:val="004E6E4D"/>
    <w:rsid w:val="004E789F"/>
    <w:rsid w:val="004F04D2"/>
    <w:rsid w:val="00505FA1"/>
    <w:rsid w:val="00543622"/>
    <w:rsid w:val="00557E33"/>
    <w:rsid w:val="005740A7"/>
    <w:rsid w:val="00591DAE"/>
    <w:rsid w:val="005974E0"/>
    <w:rsid w:val="005A0BD8"/>
    <w:rsid w:val="005C4410"/>
    <w:rsid w:val="00600289"/>
    <w:rsid w:val="006238AF"/>
    <w:rsid w:val="00624468"/>
    <w:rsid w:val="00624BE5"/>
    <w:rsid w:val="00634D59"/>
    <w:rsid w:val="00634DF2"/>
    <w:rsid w:val="00670E56"/>
    <w:rsid w:val="00675052"/>
    <w:rsid w:val="00677E58"/>
    <w:rsid w:val="00695360"/>
    <w:rsid w:val="0069751F"/>
    <w:rsid w:val="006C4B9C"/>
    <w:rsid w:val="00716F2E"/>
    <w:rsid w:val="00747AC3"/>
    <w:rsid w:val="00762B97"/>
    <w:rsid w:val="007640DB"/>
    <w:rsid w:val="00765E8C"/>
    <w:rsid w:val="00770722"/>
    <w:rsid w:val="00772C01"/>
    <w:rsid w:val="007936D0"/>
    <w:rsid w:val="007E0AB8"/>
    <w:rsid w:val="007F7E35"/>
    <w:rsid w:val="00800312"/>
    <w:rsid w:val="0082015D"/>
    <w:rsid w:val="00844F14"/>
    <w:rsid w:val="00881CC7"/>
    <w:rsid w:val="00893ADB"/>
    <w:rsid w:val="008C1929"/>
    <w:rsid w:val="008D5340"/>
    <w:rsid w:val="008F1BB1"/>
    <w:rsid w:val="008F42A7"/>
    <w:rsid w:val="009316E2"/>
    <w:rsid w:val="009323B4"/>
    <w:rsid w:val="00932E48"/>
    <w:rsid w:val="00947C6E"/>
    <w:rsid w:val="009508E2"/>
    <w:rsid w:val="009640A3"/>
    <w:rsid w:val="00965352"/>
    <w:rsid w:val="00993626"/>
    <w:rsid w:val="009954D9"/>
    <w:rsid w:val="009C7714"/>
    <w:rsid w:val="009D25ED"/>
    <w:rsid w:val="00A03C0B"/>
    <w:rsid w:val="00A0543D"/>
    <w:rsid w:val="00A16371"/>
    <w:rsid w:val="00A31A1F"/>
    <w:rsid w:val="00A40B55"/>
    <w:rsid w:val="00A46425"/>
    <w:rsid w:val="00A728E6"/>
    <w:rsid w:val="00A84500"/>
    <w:rsid w:val="00A84BA1"/>
    <w:rsid w:val="00A879E2"/>
    <w:rsid w:val="00AB233D"/>
    <w:rsid w:val="00AC096F"/>
    <w:rsid w:val="00AF6A2F"/>
    <w:rsid w:val="00B04FCB"/>
    <w:rsid w:val="00B217D3"/>
    <w:rsid w:val="00B3545D"/>
    <w:rsid w:val="00B450CD"/>
    <w:rsid w:val="00B6312F"/>
    <w:rsid w:val="00B7005C"/>
    <w:rsid w:val="00BA152F"/>
    <w:rsid w:val="00BA3067"/>
    <w:rsid w:val="00BC3A6A"/>
    <w:rsid w:val="00C2762E"/>
    <w:rsid w:val="00C37CDA"/>
    <w:rsid w:val="00C4274E"/>
    <w:rsid w:val="00C46E5B"/>
    <w:rsid w:val="00C74955"/>
    <w:rsid w:val="00C8674D"/>
    <w:rsid w:val="00C91FFE"/>
    <w:rsid w:val="00CA05FE"/>
    <w:rsid w:val="00CC4A55"/>
    <w:rsid w:val="00CC7516"/>
    <w:rsid w:val="00CD1A7D"/>
    <w:rsid w:val="00CD73D4"/>
    <w:rsid w:val="00CD786B"/>
    <w:rsid w:val="00CE2511"/>
    <w:rsid w:val="00D01358"/>
    <w:rsid w:val="00D0363C"/>
    <w:rsid w:val="00D037B0"/>
    <w:rsid w:val="00D06BEC"/>
    <w:rsid w:val="00D117D0"/>
    <w:rsid w:val="00D17E59"/>
    <w:rsid w:val="00D40FBD"/>
    <w:rsid w:val="00D47EEE"/>
    <w:rsid w:val="00D53CED"/>
    <w:rsid w:val="00D93E1F"/>
    <w:rsid w:val="00DA628B"/>
    <w:rsid w:val="00DB16F0"/>
    <w:rsid w:val="00DB7F04"/>
    <w:rsid w:val="00E053B2"/>
    <w:rsid w:val="00E31FEA"/>
    <w:rsid w:val="00E5163D"/>
    <w:rsid w:val="00E52A44"/>
    <w:rsid w:val="00E70CCA"/>
    <w:rsid w:val="00E97ECB"/>
    <w:rsid w:val="00EA7C84"/>
    <w:rsid w:val="00EB2D60"/>
    <w:rsid w:val="00ED4313"/>
    <w:rsid w:val="00EF640B"/>
    <w:rsid w:val="00F14A6B"/>
    <w:rsid w:val="00F31CFA"/>
    <w:rsid w:val="00F43EF0"/>
    <w:rsid w:val="00F813EB"/>
    <w:rsid w:val="00F81CAE"/>
    <w:rsid w:val="00F90490"/>
    <w:rsid w:val="00F917D5"/>
    <w:rsid w:val="00F92DE1"/>
    <w:rsid w:val="00F95AE6"/>
    <w:rsid w:val="00FA036D"/>
    <w:rsid w:val="00FB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53CED"/>
    <w:pPr>
      <w:keepNext/>
      <w:widowControl w:val="0"/>
      <w:adjustRightInd w:val="0"/>
      <w:spacing w:line="360" w:lineRule="atLeast"/>
      <w:jc w:val="center"/>
      <w:outlineLvl w:val="1"/>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3CED"/>
    <w:rPr>
      <w:rFonts w:ascii="Times New Roman" w:eastAsia="Times New Roman" w:hAnsi="Times New Roman" w:cs="Times New Roman"/>
      <w:b/>
      <w:sz w:val="40"/>
      <w:szCs w:val="20"/>
      <w:lang w:eastAsia="ru-RU"/>
    </w:rPr>
  </w:style>
  <w:style w:type="paragraph" w:styleId="a3">
    <w:name w:val="Title"/>
    <w:basedOn w:val="a"/>
    <w:link w:val="a4"/>
    <w:qFormat/>
    <w:rsid w:val="00D53CED"/>
    <w:pPr>
      <w:jc w:val="center"/>
    </w:pPr>
    <w:rPr>
      <w:sz w:val="32"/>
      <w:szCs w:val="20"/>
    </w:rPr>
  </w:style>
  <w:style w:type="character" w:customStyle="1" w:styleId="a4">
    <w:name w:val="Название Знак"/>
    <w:basedOn w:val="a0"/>
    <w:link w:val="a3"/>
    <w:rsid w:val="00D53CED"/>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53CED"/>
    <w:rPr>
      <w:rFonts w:ascii="Tahoma" w:hAnsi="Tahoma" w:cs="Tahoma"/>
      <w:sz w:val="16"/>
      <w:szCs w:val="16"/>
    </w:rPr>
  </w:style>
  <w:style w:type="character" w:customStyle="1" w:styleId="a6">
    <w:name w:val="Текст выноски Знак"/>
    <w:basedOn w:val="a0"/>
    <w:link w:val="a5"/>
    <w:uiPriority w:val="99"/>
    <w:semiHidden/>
    <w:rsid w:val="00D53CED"/>
    <w:rPr>
      <w:rFonts w:ascii="Tahoma" w:eastAsia="Times New Roman" w:hAnsi="Tahoma" w:cs="Tahoma"/>
      <w:sz w:val="16"/>
      <w:szCs w:val="16"/>
      <w:lang w:eastAsia="ru-RU"/>
    </w:rPr>
  </w:style>
  <w:style w:type="paragraph" w:styleId="a7">
    <w:name w:val="header"/>
    <w:basedOn w:val="a"/>
    <w:link w:val="a8"/>
    <w:uiPriority w:val="99"/>
    <w:semiHidden/>
    <w:unhideWhenUsed/>
    <w:rsid w:val="00A46425"/>
    <w:pPr>
      <w:tabs>
        <w:tab w:val="center" w:pos="4677"/>
        <w:tab w:val="right" w:pos="9355"/>
      </w:tabs>
    </w:pPr>
  </w:style>
  <w:style w:type="character" w:customStyle="1" w:styleId="a8">
    <w:name w:val="Верхний колонтитул Знак"/>
    <w:basedOn w:val="a0"/>
    <w:link w:val="a7"/>
    <w:uiPriority w:val="99"/>
    <w:semiHidden/>
    <w:rsid w:val="00A4642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46425"/>
    <w:pPr>
      <w:tabs>
        <w:tab w:val="center" w:pos="4677"/>
        <w:tab w:val="right" w:pos="9355"/>
      </w:tabs>
    </w:pPr>
  </w:style>
  <w:style w:type="character" w:customStyle="1" w:styleId="aa">
    <w:name w:val="Нижний колонтитул Знак"/>
    <w:basedOn w:val="a0"/>
    <w:link w:val="a9"/>
    <w:uiPriority w:val="99"/>
    <w:semiHidden/>
    <w:rsid w:val="00A46425"/>
    <w:rPr>
      <w:rFonts w:ascii="Times New Roman" w:eastAsia="Times New Roman" w:hAnsi="Times New Roman" w:cs="Times New Roman"/>
      <w:sz w:val="24"/>
      <w:szCs w:val="24"/>
      <w:lang w:eastAsia="ru-RU"/>
    </w:rPr>
  </w:style>
  <w:style w:type="paragraph" w:customStyle="1" w:styleId="ConsPlusNormal">
    <w:name w:val="ConsPlusNormal"/>
    <w:rsid w:val="009508E2"/>
    <w:pPr>
      <w:autoSpaceDE w:val="0"/>
      <w:autoSpaceDN w:val="0"/>
      <w:adjustRightInd w:val="0"/>
      <w:spacing w:after="0" w:line="240" w:lineRule="auto"/>
    </w:pPr>
    <w:rPr>
      <w:rFonts w:ascii="Times New Roman" w:hAnsi="Times New Roman" w:cs="Times New Roman"/>
      <w:sz w:val="28"/>
      <w:szCs w:val="28"/>
    </w:rPr>
  </w:style>
  <w:style w:type="paragraph" w:styleId="ab">
    <w:name w:val="List Paragraph"/>
    <w:basedOn w:val="a"/>
    <w:uiPriority w:val="34"/>
    <w:qFormat/>
    <w:rsid w:val="00A40B5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675052"/>
    <w:pPr>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02519D"/>
    <w:pPr>
      <w:spacing w:before="100" w:beforeAutospacing="1" w:after="100" w:afterAutospacing="1"/>
    </w:pPr>
  </w:style>
  <w:style w:type="paragraph" w:styleId="ae">
    <w:name w:val="Body Text"/>
    <w:basedOn w:val="a"/>
    <w:link w:val="af"/>
    <w:rsid w:val="004352EC"/>
    <w:pPr>
      <w:spacing w:after="120"/>
    </w:pPr>
    <w:rPr>
      <w:rFonts w:eastAsia="Calibri"/>
    </w:rPr>
  </w:style>
  <w:style w:type="character" w:customStyle="1" w:styleId="af">
    <w:name w:val="Основной текст Знак"/>
    <w:basedOn w:val="a0"/>
    <w:link w:val="ae"/>
    <w:rsid w:val="004352E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1A714D268346D73F0B0FC255C92C9413A0B6D9CB4DD4054B2293B5A57892E57483A03D5D040B73DAADE39A85620E8FA8F46B60D5A6A1EE3F0FB58AAM91EF" TargetMode="External"/><Relationship Id="rId18" Type="http://schemas.openxmlformats.org/officeDocument/2006/relationships/hyperlink" Target="consultantplus://offline/ref=E1A714D268346D73F0B0FC255C92C9413A0B6D9CB4DA415ABF243B5A57892E57483A03D5D040B73DAADE39A85A20E8FA8F46B60D5A6A1EE3F0FB58AAM91EF" TargetMode="External"/><Relationship Id="rId26" Type="http://schemas.openxmlformats.org/officeDocument/2006/relationships/hyperlink" Target="consultantplus://offline/ref=E1A714D268346D73F0B0E2284AFE9E4E3D053693B4DA480BE6783D0D08D928021A7A5D8C9201A43DAAC03BA852M212F" TargetMode="External"/><Relationship Id="rId3" Type="http://schemas.openxmlformats.org/officeDocument/2006/relationships/styles" Target="styles.xml"/><Relationship Id="rId21" Type="http://schemas.openxmlformats.org/officeDocument/2006/relationships/hyperlink" Target="consultantplus://offline/ref=E1A714D268346D73F0B0E2284AFE9E4E3F023697B2D6480BE6783D0D08D928021A7A5D8C9201A43DAAC03BA852M212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C71A6BAD2093CE9E0A82BA9384947742719046AE8FDBBBCC600363A6B303EEBD95419F8FD1EB6B076175zBnBE" TargetMode="External"/><Relationship Id="rId17" Type="http://schemas.openxmlformats.org/officeDocument/2006/relationships/hyperlink" Target="consultantplus://offline/ref=E1A714D268346D73F0B0E2284AFE9E4E3F023697B2D6480BE6783D0D08D928021A7A5D8C9201A43DAAC03BA852M212F" TargetMode="External"/><Relationship Id="rId25" Type="http://schemas.openxmlformats.org/officeDocument/2006/relationships/hyperlink" Target="consultantplus://offline/ref=E1A714D268346D73F0B0E2284AFE9E4E3F023697B2D6480BE6783D0D08D92802087A05839007B168FB9A6CA5522EA2AACB0DB90C5EM71DF" TargetMode="External"/><Relationship Id="rId33" Type="http://schemas.openxmlformats.org/officeDocument/2006/relationships/hyperlink" Target="consultantplus://offline/ref=E1A714D268346D73F0B0FC255C92C9413A0B6D9CB4DA415ABF243B5A57892E57483A03D5D040B73DAADE39A95220E8FA8F46B60D5A6A1EE3F0FB58AAM91EF" TargetMode="External"/><Relationship Id="rId2" Type="http://schemas.openxmlformats.org/officeDocument/2006/relationships/numbering" Target="numbering.xml"/><Relationship Id="rId16" Type="http://schemas.openxmlformats.org/officeDocument/2006/relationships/hyperlink" Target="consultantplus://offline/ref=E1A714D268346D73F0B0FC255C92C9413A0B6D9CB4DA415ABF243B5A57892E57483A03D5D040B73DAADE39A85B20E8FA8F46B60D5A6A1EE3F0FB58AAM91EF" TargetMode="External"/><Relationship Id="rId20" Type="http://schemas.openxmlformats.org/officeDocument/2006/relationships/hyperlink" Target="consultantplus://offline/ref=E1A714D268346D73F0B0FC255C92C9413A0B6D9CB4D64454BC293B5A57892E57483A03D5C240EF31ABDB27A95335BEABCAM11AF" TargetMode="External"/><Relationship Id="rId29" Type="http://schemas.openxmlformats.org/officeDocument/2006/relationships/hyperlink" Target="consultantplus://offline/ref=E1A714D268346D73F0B0E2284AFE9E4E3F023697B2D6480BE6783D0D08D928021A7A5D8C9201A43DAAC03BA852M21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81ACFA8A074AEBDDBA0FC908CF21E7C2A2980C07E91D6BB8209F39F14DF1E595643AC46454A6C49CC9F279240B6909FDj5xAE" TargetMode="External"/><Relationship Id="rId24" Type="http://schemas.openxmlformats.org/officeDocument/2006/relationships/hyperlink" Target="consultantplus://offline/ref=E1A714D268346D73F0B0FC255C92C9413A0B6D9CB4DD4054B2293B5A57892E57483A03D5D040B73DAADE39A85420E8FA8F46B60D5A6A1EE3F0FB58AAM91EF" TargetMode="External"/><Relationship Id="rId32" Type="http://schemas.openxmlformats.org/officeDocument/2006/relationships/hyperlink" Target="consultantplus://offline/ref=E1A714D268346D73F0B0FC255C92C9413A0B6D9CB4D64454BC293B5A57892E57483A03D5C240EF31ABDB27A95335BEABCAM11AF" TargetMode="External"/><Relationship Id="rId5" Type="http://schemas.openxmlformats.org/officeDocument/2006/relationships/webSettings" Target="webSettings.xml"/><Relationship Id="rId15" Type="http://schemas.openxmlformats.org/officeDocument/2006/relationships/hyperlink" Target="consultantplus://offline/ref=E1A714D268346D73F0B0FC255C92C9413A0B6D9CB4DA415ABF243B5A57892E57483A03D5D040B73DAADE39A85520E8FA8F46B60D5A6A1EE3F0FB58AAM91EF" TargetMode="External"/><Relationship Id="rId23" Type="http://schemas.openxmlformats.org/officeDocument/2006/relationships/hyperlink" Target="consultantplus://offline/ref=E1A714D268346D73F0B0FC255C92C9413A0B6D9CB4DD4054B2293B5A57892E57483A03D5D040B73DAADE39A85520E8FA8F46B60D5A6A1EE3F0FB58AAM91EF" TargetMode="External"/><Relationship Id="rId28" Type="http://schemas.openxmlformats.org/officeDocument/2006/relationships/hyperlink" Target="consultantplus://offline/ref=E1A714D268346D73F0B0E2284AFE9E4E3D053693B4DA480BE6783D0D08D92802087A05809304BA34A2D56DF9177EB1AACE0DBA0C41761FE2ME17F" TargetMode="External"/><Relationship Id="rId10" Type="http://schemas.openxmlformats.org/officeDocument/2006/relationships/hyperlink" Target="consultantplus://offline/ref=F6960778315691A4168BF4125FFD5C630E2396983C24FAC4ECA4E28AE657274B06A4CE45F364B699F6EB44CA674DFDC86E5577A3552BDDF97FFB0754Y1I0E" TargetMode="External"/><Relationship Id="rId19" Type="http://schemas.openxmlformats.org/officeDocument/2006/relationships/hyperlink" Target="consultantplus://offline/ref=E1A714D268346D73F0B0E2284AFE9E4E3F023697B2D6480BE6783D0D08D928021A7A5D8C9201A43DAAC03BA852M212F" TargetMode="External"/><Relationship Id="rId31" Type="http://schemas.openxmlformats.org/officeDocument/2006/relationships/hyperlink" Target="consultantplus://offline/ref=E1A714D268346D73F0B0E2284AFE9E4E3F023697B2D6480BE6783D0D08D928021A7A5D8C9201A43DAAC03BA852M212F" TargetMode="External"/><Relationship Id="rId4" Type="http://schemas.openxmlformats.org/officeDocument/2006/relationships/settings" Target="settings.xml"/><Relationship Id="rId9" Type="http://schemas.openxmlformats.org/officeDocument/2006/relationships/hyperlink" Target="consultantplus://offline/ref=4FAA1C6340C7CF69E27255631C7B9AE769EC3CAFBC83FAEFAB5BF772052CB801E5596122CD6ED911120B192E2FB20EE" TargetMode="External"/><Relationship Id="rId14" Type="http://schemas.openxmlformats.org/officeDocument/2006/relationships/hyperlink" Target="consultantplus://offline/ref=E1A714D268346D73F0B0FC255C92C9413A0B6D9CB4DA415ABF243B5A57892E57483A03D5D040B73DAADE39A85620E8FA8F46B60D5A6A1EE3F0FB58AAM91EF" TargetMode="External"/><Relationship Id="rId22" Type="http://schemas.openxmlformats.org/officeDocument/2006/relationships/hyperlink" Target="consultantplus://offline/ref=E1A714D268346D73F0B0FC255C92C9413A0B6D9CB4D64454BC293B5A57892E57483A03D5C240EF31ABDB27A95335BEABCAM11AF" TargetMode="External"/><Relationship Id="rId27" Type="http://schemas.openxmlformats.org/officeDocument/2006/relationships/hyperlink" Target="consultantplus://offline/ref=E1A714D268346D73F0B0E2284AFE9E4E3D053693B4DA480BE6783D0D08D92802087A05809304BA39ABD56DF9177EB1AACE0DBA0C41761FE2ME17F" TargetMode="External"/><Relationship Id="rId30" Type="http://schemas.openxmlformats.org/officeDocument/2006/relationships/hyperlink" Target="consultantplus://offline/ref=E1A714D268346D73F0B0FC255C92C9413A0B6D9CB4D64454BC293B5A57892E57483A03D5C240EF31ABDB27A95335BEABCAM11A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BBD33-520C-42B7-A801-693E6B8D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Чемогина</cp:lastModifiedBy>
  <cp:revision>31</cp:revision>
  <cp:lastPrinted>2019-10-15T05:41:00Z</cp:lastPrinted>
  <dcterms:created xsi:type="dcterms:W3CDTF">2018-11-30T12:08:00Z</dcterms:created>
  <dcterms:modified xsi:type="dcterms:W3CDTF">2019-10-17T10:09:00Z</dcterms:modified>
</cp:coreProperties>
</file>