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85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92285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F92285" w:rsidRDefault="00F92285" w:rsidP="00F922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плановая выездная проверка финансово-хозяйственной деятельности</w:t>
      </w:r>
    </w:p>
    <w:p w:rsidR="00165F07" w:rsidRDefault="00F92285" w:rsidP="00F922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165F07" w:rsidRPr="009466AD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92285" w:rsidRDefault="00165F07" w:rsidP="00F922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6AD">
        <w:rPr>
          <w:rFonts w:ascii="Times New Roman" w:hAnsi="Times New Roman"/>
          <w:sz w:val="24"/>
          <w:szCs w:val="24"/>
        </w:rPr>
        <w:t>средняя общеобразовательная школа №2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 w:rsidP="00165F07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165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65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</w:t>
            </w:r>
          </w:p>
        </w:tc>
      </w:tr>
      <w:tr w:rsidR="00F92285" w:rsidTr="00F92285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165F07" w:rsidP="006022CB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6A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tabs>
                <w:tab w:val="left" w:pos="61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финансово-хозяйственной деятельности 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 w:rsidP="00602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города Урай </w:t>
            </w:r>
            <w:r w:rsidR="00165F07" w:rsidRPr="009466AD">
              <w:rPr>
                <w:rFonts w:ascii="Times New Roman" w:hAnsi="Times New Roman"/>
                <w:sz w:val="24"/>
                <w:szCs w:val="24"/>
              </w:rPr>
              <w:t>от 12.08.2019 №361-р «О проведении плановой проверки муниципального бюджетного общеобразовательного учреждения средняя общеобразовательная школа №2»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165F07" w:rsidP="007064BB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6AD">
              <w:rPr>
                <w:rFonts w:ascii="Times New Roman" w:hAnsi="Times New Roman"/>
                <w:sz w:val="24"/>
                <w:szCs w:val="24"/>
              </w:rPr>
              <w:t>с 19.08.2019 по 06.09.2019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165F07" w:rsidP="00022A45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7 838 723,87</w:t>
            </w:r>
            <w:r w:rsidR="00F922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92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  <w:r w:rsidR="006D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07" w:rsidRPr="00165F07" w:rsidRDefault="00165F07" w:rsidP="00165F07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07">
              <w:rPr>
                <w:rFonts w:ascii="Times New Roman" w:hAnsi="Times New Roman"/>
                <w:sz w:val="24"/>
                <w:szCs w:val="24"/>
              </w:rPr>
              <w:t>Нарушение статьи 151 Трудового кодекса РФ при поручении работнику учреждения дополнительной работы.</w:t>
            </w:r>
          </w:p>
          <w:p w:rsidR="00165F07" w:rsidRPr="00165F07" w:rsidRDefault="00165F07" w:rsidP="00165F07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07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 субсидии, выделяемой на выполнение муниципального задания, выразившееся в излишне начисленной заработной плате работникам учреждения в сумме 3 016,28 рублей.</w:t>
            </w:r>
          </w:p>
          <w:p w:rsidR="00165F07" w:rsidRPr="00165F07" w:rsidRDefault="00165F07" w:rsidP="00165F07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07">
              <w:rPr>
                <w:rFonts w:ascii="Times New Roman" w:hAnsi="Times New Roman"/>
                <w:sz w:val="24"/>
                <w:szCs w:val="24"/>
              </w:rPr>
              <w:t>Не начислено и не выплачено заработной платы работникам учреждения в сумме 57 564,51 рублей.</w:t>
            </w:r>
          </w:p>
          <w:p w:rsidR="00165F07" w:rsidRPr="00165F07" w:rsidRDefault="00165F07" w:rsidP="00165F07">
            <w:pPr>
              <w:tabs>
                <w:tab w:val="left" w:pos="0"/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F07">
              <w:rPr>
                <w:rFonts w:ascii="Times New Roman" w:hAnsi="Times New Roman"/>
                <w:sz w:val="24"/>
                <w:szCs w:val="24"/>
              </w:rPr>
              <w:t xml:space="preserve">Нарушение положений Методических указаний, утвержденных </w:t>
            </w:r>
            <w:r w:rsidRPr="00165F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Минфина России от 30.03.2015 №52н </w:t>
            </w:r>
            <w:r w:rsidRPr="00165F07">
              <w:rPr>
                <w:rFonts w:ascii="Times New Roman" w:hAnsi="Times New Roman"/>
                <w:sz w:val="24"/>
                <w:szCs w:val="24"/>
              </w:rPr>
      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</w:t>
            </w:r>
            <w:proofErr w:type="spellStart"/>
            <w:r w:rsidRPr="00165F07">
              <w:rPr>
                <w:rFonts w:ascii="Times New Roman" w:hAnsi="Times New Roman"/>
                <w:sz w:val="24"/>
                <w:szCs w:val="24"/>
              </w:rPr>
              <w:t>неотражении</w:t>
            </w:r>
            <w:proofErr w:type="spellEnd"/>
            <w:r w:rsidRPr="00165F07">
              <w:rPr>
                <w:rFonts w:ascii="Times New Roman" w:hAnsi="Times New Roman"/>
                <w:sz w:val="24"/>
                <w:szCs w:val="24"/>
              </w:rPr>
              <w:t xml:space="preserve"> в табеле учета рабочего времени работы в выходные дни. </w:t>
            </w:r>
            <w:proofErr w:type="gramEnd"/>
          </w:p>
          <w:p w:rsidR="00165F07" w:rsidRPr="00165F07" w:rsidRDefault="00165F07" w:rsidP="00165F07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F07">
              <w:rPr>
                <w:rFonts w:ascii="Times New Roman" w:hAnsi="Times New Roman"/>
                <w:sz w:val="24"/>
                <w:szCs w:val="24"/>
              </w:rPr>
              <w:t xml:space="preserve">Нарушение положений Методических указаний, утвержденных </w:t>
            </w:r>
            <w:r w:rsidRPr="00165F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Минфина России от 30.03.2015 №52н </w:t>
            </w:r>
            <w:r w:rsidRPr="00165F07">
              <w:rPr>
                <w:rFonts w:ascii="Times New Roman" w:hAnsi="Times New Roman"/>
                <w:sz w:val="24"/>
                <w:szCs w:val="24"/>
              </w:rPr>
      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бухгалтерских справок при формировании бухгалтерских записей, связанных с исправлением ошибок.</w:t>
            </w:r>
            <w:proofErr w:type="gramEnd"/>
          </w:p>
          <w:p w:rsidR="00165F07" w:rsidRPr="00165F07" w:rsidRDefault="00165F07" w:rsidP="00165F07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F07">
              <w:rPr>
                <w:rFonts w:ascii="Times New Roman" w:hAnsi="Times New Roman"/>
                <w:sz w:val="24"/>
                <w:szCs w:val="24"/>
              </w:rPr>
              <w:t xml:space="preserve">Нарушение пункта 3.9.1 Положения о гарантиях и компенсациях для лиц, работающих в организациях, финансируемых из бюджета города Урай, утвержденного </w:t>
            </w:r>
            <w:r w:rsidRPr="00165F07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администрации города Урай от 22.06.2010 №1717 «</w:t>
            </w:r>
            <w:r w:rsidRPr="00165F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утверждении Положения о гарантиях и компенсациях для лиц, работающих в органах местного самоуправления и муниципальных учреждениях города Урай</w:t>
            </w:r>
            <w:r w:rsidRPr="00165F07">
              <w:rPr>
                <w:rFonts w:ascii="Times New Roman" w:hAnsi="Times New Roman"/>
                <w:sz w:val="24"/>
                <w:szCs w:val="24"/>
              </w:rPr>
              <w:t>», выразившееся в оплате услуг питания при компенсации стоимости проезда к месту использования отпуска и обратно</w:t>
            </w:r>
            <w:proofErr w:type="gramEnd"/>
            <w:r w:rsidRPr="00165F07">
              <w:rPr>
                <w:rFonts w:ascii="Times New Roman" w:hAnsi="Times New Roman"/>
                <w:sz w:val="24"/>
                <w:szCs w:val="24"/>
              </w:rPr>
              <w:t xml:space="preserve"> в сумме 1 100,00 рублей.</w:t>
            </w:r>
          </w:p>
          <w:p w:rsidR="00165F07" w:rsidRPr="00165F07" w:rsidRDefault="00165F07" w:rsidP="00165F07">
            <w:pPr>
              <w:tabs>
                <w:tab w:val="left" w:pos="0"/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07">
              <w:rPr>
                <w:rFonts w:ascii="Times New Roman" w:hAnsi="Times New Roman"/>
                <w:sz w:val="24"/>
                <w:szCs w:val="24"/>
              </w:rPr>
              <w:t xml:space="preserve">Неправомерная оплата работникам учреждения комиссии банка </w:t>
            </w:r>
            <w:proofErr w:type="gramStart"/>
            <w:r w:rsidRPr="00165F07">
              <w:rPr>
                <w:rFonts w:ascii="Times New Roman" w:hAnsi="Times New Roman"/>
                <w:sz w:val="24"/>
                <w:szCs w:val="24"/>
              </w:rPr>
              <w:t>при компенсации расходов за первичный медицинский осмотр при устройстве на работу в сумме</w:t>
            </w:r>
            <w:proofErr w:type="gramEnd"/>
            <w:r w:rsidRPr="00165F07">
              <w:rPr>
                <w:rFonts w:ascii="Times New Roman" w:hAnsi="Times New Roman"/>
                <w:sz w:val="24"/>
                <w:szCs w:val="24"/>
              </w:rPr>
              <w:t xml:space="preserve"> 113,96 рублей.</w:t>
            </w:r>
          </w:p>
          <w:p w:rsidR="00165F07" w:rsidRPr="00165F07" w:rsidRDefault="00165F07" w:rsidP="00165F07">
            <w:pPr>
              <w:tabs>
                <w:tab w:val="left" w:pos="0"/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07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hyperlink r:id="rId8" w:history="1">
              <w:r w:rsidRPr="00165F07">
                <w:rPr>
                  <w:rFonts w:ascii="Times New Roman" w:hAnsi="Times New Roman"/>
                  <w:sz w:val="24"/>
                  <w:szCs w:val="24"/>
                </w:rPr>
                <w:t>пунктов</w:t>
              </w:r>
            </w:hyperlink>
            <w:r w:rsidRPr="00165F07">
              <w:rPr>
                <w:rFonts w:ascii="Times New Roman" w:hAnsi="Times New Roman"/>
                <w:sz w:val="24"/>
                <w:szCs w:val="24"/>
              </w:rPr>
              <w:t xml:space="preserve"> 2.3, </w:t>
            </w:r>
            <w:hyperlink r:id="rId9" w:history="1">
              <w:r w:rsidRPr="00165F07">
                <w:rPr>
                  <w:rFonts w:ascii="Times New Roman" w:hAnsi="Times New Roman"/>
                  <w:sz w:val="24"/>
                  <w:szCs w:val="24"/>
                </w:rPr>
                <w:t>2.8</w:t>
              </w:r>
            </w:hyperlink>
            <w:r w:rsidRPr="00165F07">
              <w:rPr>
                <w:rFonts w:ascii="Times New Roman" w:hAnsi="Times New Roman"/>
                <w:sz w:val="24"/>
                <w:szCs w:val="24"/>
              </w:rPr>
              <w:t xml:space="preserve"> Методических указаний по инвентаризации, утвержденных Приказом Минфина РФ от 13.06.1995 №49 «</w:t>
            </w:r>
            <w:r w:rsidRPr="00165F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утверждении Методических указаний по инвентаризации имущества и финансовых обязательств</w:t>
            </w:r>
            <w:r w:rsidRPr="00165F07">
              <w:rPr>
                <w:rFonts w:ascii="Times New Roman" w:hAnsi="Times New Roman"/>
                <w:sz w:val="24"/>
                <w:szCs w:val="24"/>
              </w:rPr>
              <w:t>», выразившееся во включении в состав инвентаризационной комиссии материально ответственного лица.</w:t>
            </w:r>
          </w:p>
          <w:p w:rsidR="00165F07" w:rsidRPr="00165F07" w:rsidRDefault="00165F07" w:rsidP="00165F07">
            <w:pPr>
              <w:tabs>
                <w:tab w:val="left" w:pos="0"/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F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Нару</w:t>
            </w:r>
            <w:r w:rsidRPr="00165F07"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r w:rsidRPr="00165F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пункта 50 </w:t>
            </w:r>
            <w:r w:rsidRPr="00165F07">
              <w:rPr>
                <w:rFonts w:ascii="Times New Roman" w:hAnsi="Times New Roman"/>
                <w:sz w:val="24"/>
                <w:szCs w:val="24"/>
              </w:rPr>
              <w:t>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</w:t>
            </w:r>
            <w:r w:rsidRPr="00165F07">
              <w:rPr>
                <w:rFonts w:ascii="Times New Roman" w:hAnsi="Times New Roman"/>
                <w:bCs/>
                <w:sz w:val="24"/>
                <w:szCs w:val="24"/>
              </w:rPr>
              <w:t>, выразившееся в учете на балансовых счетах учреждения основного средства стоимостью до 3 000</w:t>
            </w:r>
            <w:proofErr w:type="gramEnd"/>
            <w:r w:rsidRPr="00165F07">
              <w:rPr>
                <w:rFonts w:ascii="Times New Roman" w:hAnsi="Times New Roman"/>
                <w:bCs/>
                <w:sz w:val="24"/>
                <w:szCs w:val="24"/>
              </w:rPr>
              <w:t xml:space="preserve"> рублей включительно. </w:t>
            </w:r>
          </w:p>
          <w:p w:rsidR="00165F07" w:rsidRPr="00165F07" w:rsidRDefault="00165F07" w:rsidP="00165F07">
            <w:pPr>
              <w:tabs>
                <w:tab w:val="left" w:pos="0"/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F07">
              <w:rPr>
                <w:rFonts w:ascii="Times New Roman" w:hAnsi="Times New Roman"/>
                <w:sz w:val="24"/>
                <w:szCs w:val="24"/>
              </w:rPr>
              <w:t>Нарушение пункта 92 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27.09.2017), выразившегося в не начислении амортизации на объект основного средства стоимостью от 3 000,00</w:t>
            </w:r>
            <w:proofErr w:type="gramEnd"/>
            <w:r w:rsidRPr="00165F07">
              <w:rPr>
                <w:rFonts w:ascii="Times New Roman" w:hAnsi="Times New Roman"/>
                <w:sz w:val="24"/>
                <w:szCs w:val="24"/>
              </w:rPr>
              <w:t xml:space="preserve"> до 40 000,00 рублей при выдаче его в эксплуатацию, а также в искажении бухгалтерской отчетности.</w:t>
            </w:r>
          </w:p>
          <w:p w:rsidR="00165F07" w:rsidRPr="00165F07" w:rsidRDefault="00165F07" w:rsidP="00165F07">
            <w:pPr>
              <w:tabs>
                <w:tab w:val="left" w:pos="0"/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F07">
              <w:rPr>
                <w:rFonts w:ascii="Times New Roman" w:hAnsi="Times New Roman"/>
                <w:sz w:val="24"/>
                <w:szCs w:val="24"/>
              </w:rPr>
              <w:t>Нарушение пункта 9 федерального стандарта бухгалтерского учета для организаций государственного сектора «Основные средства», утвержденного Приказом Минфина России от 31 декабря 2016 г. №257н «</w:t>
            </w:r>
            <w:r w:rsidRPr="00165F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утверждении федерального стандарта бухгалтерского учета для организаций государственного сектора «Основные средства</w:t>
            </w:r>
            <w:r w:rsidRPr="00165F07">
              <w:rPr>
                <w:rFonts w:ascii="Times New Roman" w:hAnsi="Times New Roman"/>
                <w:sz w:val="24"/>
                <w:szCs w:val="24"/>
              </w:rPr>
              <w:t xml:space="preserve">», в части отсутствия в учетной политике МБОУ СОШ №2 порядка проведения инвентаризации активов, имущества, учитываемого на </w:t>
            </w:r>
            <w:proofErr w:type="spellStart"/>
            <w:r w:rsidRPr="00165F07">
              <w:rPr>
                <w:rFonts w:ascii="Times New Roman" w:hAnsi="Times New Roman"/>
                <w:sz w:val="24"/>
                <w:szCs w:val="24"/>
              </w:rPr>
              <w:t>забалансовых</w:t>
            </w:r>
            <w:proofErr w:type="spellEnd"/>
            <w:r w:rsidRPr="00165F07">
              <w:rPr>
                <w:rFonts w:ascii="Times New Roman" w:hAnsi="Times New Roman"/>
                <w:sz w:val="24"/>
                <w:szCs w:val="24"/>
              </w:rPr>
              <w:t xml:space="preserve"> счетах, обязательств, иных объектов бухгалтерского (бюджетного) учета.</w:t>
            </w:r>
            <w:proofErr w:type="gramEnd"/>
          </w:p>
          <w:p w:rsidR="00F92285" w:rsidRPr="00165F07" w:rsidRDefault="00165F07" w:rsidP="00165F07">
            <w:pPr>
              <w:tabs>
                <w:tab w:val="left" w:pos="0"/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F07">
              <w:rPr>
                <w:rFonts w:ascii="Times New Roman" w:hAnsi="Times New Roman"/>
                <w:sz w:val="24"/>
                <w:szCs w:val="24"/>
              </w:rPr>
              <w:t xml:space="preserve">Нарушение положений Методических указаний, утвержденных </w:t>
            </w:r>
            <w:r w:rsidRPr="00165F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Минфина России от 30.03.2015 №52н </w:t>
            </w:r>
            <w:r w:rsidRPr="00165F07">
              <w:rPr>
                <w:rFonts w:ascii="Times New Roman" w:hAnsi="Times New Roman"/>
                <w:sz w:val="24"/>
                <w:szCs w:val="24"/>
              </w:rPr>
      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</w:t>
            </w:r>
            <w:r w:rsidRPr="00165F07">
              <w:rPr>
                <w:rFonts w:ascii="Times New Roman" w:hAnsi="Times New Roman"/>
                <w:sz w:val="24"/>
                <w:szCs w:val="24"/>
              </w:rPr>
              <w:lastRenderedPageBreak/>
              <w:t>их применению», в части отсутствия в Журнале операций расчетов с поставщиками и подрядчиками записей, подтверждающих исполнение (погашение) принятых</w:t>
            </w:r>
            <w:proofErr w:type="gramEnd"/>
            <w:r w:rsidRPr="00165F07">
              <w:rPr>
                <w:rFonts w:ascii="Times New Roman" w:hAnsi="Times New Roman"/>
                <w:sz w:val="24"/>
                <w:szCs w:val="24"/>
              </w:rPr>
              <w:t xml:space="preserve"> денежных обязательств.</w:t>
            </w:r>
          </w:p>
        </w:tc>
      </w:tr>
    </w:tbl>
    <w:p w:rsidR="00E43E37" w:rsidRDefault="00E43E37" w:rsidP="00022A45">
      <w:pPr>
        <w:spacing w:after="0"/>
      </w:pPr>
    </w:p>
    <w:sectPr w:rsidR="00E43E37" w:rsidSect="00022A45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37" w:rsidRDefault="00E43E37" w:rsidP="0014188B">
      <w:pPr>
        <w:spacing w:after="0" w:line="240" w:lineRule="auto"/>
      </w:pPr>
      <w:r>
        <w:separator/>
      </w:r>
    </w:p>
  </w:endnote>
  <w:endnote w:type="continuationSeparator" w:id="0">
    <w:p w:rsidR="00E43E37" w:rsidRDefault="00E43E37" w:rsidP="0014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37" w:rsidRDefault="00E43E37" w:rsidP="0014188B">
      <w:pPr>
        <w:spacing w:after="0" w:line="240" w:lineRule="auto"/>
      </w:pPr>
      <w:r>
        <w:separator/>
      </w:r>
    </w:p>
  </w:footnote>
  <w:footnote w:type="continuationSeparator" w:id="0">
    <w:p w:rsidR="00E43E37" w:rsidRDefault="00E43E37" w:rsidP="0014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38D"/>
    <w:multiLevelType w:val="multilevel"/>
    <w:tmpl w:val="F5EAB7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50A92BE9"/>
    <w:multiLevelType w:val="hybridMultilevel"/>
    <w:tmpl w:val="AE52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F2569"/>
    <w:multiLevelType w:val="multilevel"/>
    <w:tmpl w:val="214E20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85"/>
    <w:rsid w:val="00022A45"/>
    <w:rsid w:val="0014188B"/>
    <w:rsid w:val="00165F07"/>
    <w:rsid w:val="001904A7"/>
    <w:rsid w:val="00360289"/>
    <w:rsid w:val="00452938"/>
    <w:rsid w:val="004578CF"/>
    <w:rsid w:val="00510339"/>
    <w:rsid w:val="006022CB"/>
    <w:rsid w:val="006D63E3"/>
    <w:rsid w:val="006E56F2"/>
    <w:rsid w:val="007064BB"/>
    <w:rsid w:val="00B57DDA"/>
    <w:rsid w:val="00CA6CF5"/>
    <w:rsid w:val="00DA5460"/>
    <w:rsid w:val="00E43E37"/>
    <w:rsid w:val="00E91C9C"/>
    <w:rsid w:val="00F9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2285"/>
    <w:rPr>
      <w:color w:val="0000FF"/>
      <w:u w:val="single"/>
    </w:rPr>
  </w:style>
  <w:style w:type="paragraph" w:styleId="a5">
    <w:name w:val="List Paragraph"/>
    <w:basedOn w:val="a"/>
    <w:qFormat/>
    <w:rsid w:val="006E56F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18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18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E7D323079AF4E998ED436245B886107EC980E67D9E0714EE5AC8DFE464B9497607AF4B4455750nBO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4E7D323079AF4E998ED436245B886107EC980E67D9E0714EE5AC8DFE464B9497607AF4B4455756nB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70B9-026B-43CB-AACF-EFB97727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3</cp:revision>
  <dcterms:created xsi:type="dcterms:W3CDTF">2019-09-17T04:11:00Z</dcterms:created>
  <dcterms:modified xsi:type="dcterms:W3CDTF">2019-09-17T04:22:00Z</dcterms:modified>
</cp:coreProperties>
</file>