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1" w:rsidRPr="00B778BF" w:rsidRDefault="00C12641" w:rsidP="00C12641">
      <w:pPr>
        <w:pStyle w:val="aa"/>
        <w:ind w:firstLine="0"/>
        <w:rPr>
          <w:b/>
          <w:sz w:val="24"/>
          <w:lang w:val="en-US"/>
        </w:rPr>
      </w:pPr>
      <w:r w:rsidRPr="00B778B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-17145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641" w:rsidRPr="00B778BF" w:rsidRDefault="00C12641" w:rsidP="00C12641">
      <w:pPr>
        <w:pStyle w:val="1"/>
        <w:ind w:firstLine="0"/>
        <w:rPr>
          <w:b/>
          <w:sz w:val="24"/>
          <w:lang w:val="en-US"/>
        </w:rPr>
      </w:pPr>
    </w:p>
    <w:p w:rsidR="00C12641" w:rsidRPr="00B778BF" w:rsidRDefault="00C12641" w:rsidP="00C12641">
      <w:pPr>
        <w:pStyle w:val="1"/>
        <w:ind w:firstLine="0"/>
        <w:rPr>
          <w:b/>
          <w:sz w:val="24"/>
          <w:lang w:val="en-US"/>
        </w:rPr>
      </w:pPr>
    </w:p>
    <w:p w:rsidR="00C12641" w:rsidRPr="00B778BF" w:rsidRDefault="00C12641" w:rsidP="00C12641">
      <w:pPr>
        <w:pStyle w:val="1"/>
        <w:ind w:firstLine="0"/>
        <w:rPr>
          <w:b/>
          <w:sz w:val="24"/>
          <w:lang w:val="en-US"/>
        </w:rPr>
      </w:pPr>
    </w:p>
    <w:p w:rsidR="00C12641" w:rsidRPr="00B778BF" w:rsidRDefault="00C12641" w:rsidP="00C12641">
      <w:pPr>
        <w:pStyle w:val="1"/>
        <w:ind w:firstLine="0"/>
        <w:rPr>
          <w:b/>
          <w:sz w:val="24"/>
          <w:lang w:val="en-US"/>
        </w:rPr>
      </w:pPr>
    </w:p>
    <w:p w:rsidR="00C12641" w:rsidRPr="00B778BF" w:rsidRDefault="00C12641" w:rsidP="00C12641">
      <w:pPr>
        <w:pStyle w:val="1"/>
        <w:ind w:firstLine="0"/>
        <w:rPr>
          <w:b/>
          <w:sz w:val="24"/>
          <w:lang w:val="en-US"/>
        </w:rPr>
      </w:pPr>
    </w:p>
    <w:p w:rsidR="00C12641" w:rsidRPr="00B778BF" w:rsidRDefault="00C12641" w:rsidP="00C12641">
      <w:pPr>
        <w:pStyle w:val="1"/>
        <w:ind w:firstLine="0"/>
        <w:rPr>
          <w:b/>
          <w:sz w:val="24"/>
        </w:rPr>
      </w:pPr>
      <w:r w:rsidRPr="00B778BF">
        <w:rPr>
          <w:b/>
          <w:sz w:val="24"/>
        </w:rPr>
        <w:t>МУНИЦИПАЛЬНОЕ ОБРАЗОВАНИЕ ГОРОД УРАЙ</w:t>
      </w:r>
    </w:p>
    <w:p w:rsidR="00C12641" w:rsidRPr="00B778BF" w:rsidRDefault="00C12641" w:rsidP="00C12641">
      <w:pPr>
        <w:jc w:val="center"/>
        <w:rPr>
          <w:b/>
        </w:rPr>
      </w:pPr>
      <w:r w:rsidRPr="00B778BF">
        <w:rPr>
          <w:b/>
        </w:rPr>
        <w:t xml:space="preserve">Ханты-Мансийский автономный округ - </w:t>
      </w:r>
      <w:proofErr w:type="spellStart"/>
      <w:r w:rsidRPr="00B778BF">
        <w:rPr>
          <w:b/>
        </w:rPr>
        <w:t>Югра</w:t>
      </w:r>
      <w:proofErr w:type="spellEnd"/>
    </w:p>
    <w:p w:rsidR="00C12641" w:rsidRPr="00B778BF" w:rsidRDefault="00C12641" w:rsidP="00C12641">
      <w:pPr>
        <w:jc w:val="center"/>
        <w:rPr>
          <w:sz w:val="20"/>
          <w:szCs w:val="20"/>
        </w:rPr>
      </w:pPr>
    </w:p>
    <w:p w:rsidR="00C12641" w:rsidRPr="00B778BF" w:rsidRDefault="00C12641" w:rsidP="00C12641">
      <w:pPr>
        <w:pStyle w:val="1"/>
        <w:ind w:firstLine="0"/>
        <w:rPr>
          <w:b/>
          <w:caps/>
          <w:sz w:val="40"/>
        </w:rPr>
      </w:pPr>
      <w:r w:rsidRPr="00B778BF">
        <w:rPr>
          <w:b/>
          <w:caps/>
          <w:sz w:val="40"/>
        </w:rPr>
        <w:t>АДМИНИСТРАЦИ</w:t>
      </w:r>
      <w:r w:rsidR="004460DF" w:rsidRPr="00B778BF">
        <w:rPr>
          <w:b/>
          <w:caps/>
          <w:sz w:val="40"/>
        </w:rPr>
        <w:t>Я</w:t>
      </w:r>
      <w:r w:rsidRPr="00B778BF">
        <w:rPr>
          <w:b/>
          <w:caps/>
          <w:sz w:val="40"/>
        </w:rPr>
        <w:t xml:space="preserve"> ГОРОДА УРАЙ</w:t>
      </w:r>
    </w:p>
    <w:p w:rsidR="00C12641" w:rsidRPr="00B778BF" w:rsidRDefault="00C12641" w:rsidP="00C12641">
      <w:pPr>
        <w:jc w:val="center"/>
        <w:rPr>
          <w:b/>
          <w:sz w:val="40"/>
          <w:szCs w:val="40"/>
        </w:rPr>
      </w:pPr>
      <w:r w:rsidRPr="00B778BF">
        <w:rPr>
          <w:b/>
          <w:sz w:val="40"/>
          <w:szCs w:val="40"/>
        </w:rPr>
        <w:t>ПОСТАНОВЛЕНИЕ</w:t>
      </w:r>
    </w:p>
    <w:p w:rsidR="00C12641" w:rsidRPr="00B778BF" w:rsidRDefault="00C12641" w:rsidP="00C12641">
      <w:pPr>
        <w:jc w:val="center"/>
        <w:rPr>
          <w:b/>
          <w:sz w:val="40"/>
          <w:szCs w:val="40"/>
        </w:rPr>
      </w:pPr>
    </w:p>
    <w:p w:rsidR="00C12641" w:rsidRPr="00B778BF" w:rsidRDefault="00C12641" w:rsidP="00C12641">
      <w:r w:rsidRPr="00B778BF">
        <w:t>от __.__.2019                                                                                                          №____</w:t>
      </w:r>
    </w:p>
    <w:p w:rsidR="00C12641" w:rsidRPr="00B778BF" w:rsidRDefault="00C12641" w:rsidP="00C12641"/>
    <w:p w:rsidR="00C12641" w:rsidRPr="00B778BF" w:rsidRDefault="00C12641" w:rsidP="00C1264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12641" w:rsidRPr="00B778BF" w:rsidRDefault="00C12641" w:rsidP="00C126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641" w:rsidRPr="00B778BF" w:rsidRDefault="00C12641" w:rsidP="00C12641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hAnsi="Times New Roman"/>
          <w:sz w:val="24"/>
          <w:szCs w:val="24"/>
          <w:lang w:val="ru-RU"/>
        </w:rPr>
        <w:t xml:space="preserve">О внесении изменений в </w:t>
      </w:r>
      <w:proofErr w:type="gramStart"/>
      <w:r w:rsidRPr="00B778BF">
        <w:rPr>
          <w:rFonts w:ascii="Times New Roman" w:hAnsi="Times New Roman"/>
          <w:sz w:val="24"/>
          <w:szCs w:val="24"/>
          <w:lang w:val="ru-RU"/>
        </w:rPr>
        <w:t>муниципальную</w:t>
      </w:r>
      <w:proofErr w:type="gramEnd"/>
    </w:p>
    <w:p w:rsidR="00C12641" w:rsidRPr="00B778BF" w:rsidRDefault="00C12641" w:rsidP="00C12641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hAnsi="Times New Roman"/>
          <w:sz w:val="24"/>
          <w:szCs w:val="24"/>
          <w:lang w:val="ru-RU"/>
        </w:rPr>
        <w:t>программу «Развитие физической культуры,</w:t>
      </w:r>
    </w:p>
    <w:p w:rsidR="00C12641" w:rsidRPr="00B778BF" w:rsidRDefault="00C12641" w:rsidP="00C12641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C12641" w:rsidRPr="00B778BF" w:rsidRDefault="00C12641" w:rsidP="00C12641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641" w:rsidRPr="00B778BF" w:rsidRDefault="00325F8B" w:rsidP="00325F8B">
      <w:pPr>
        <w:pStyle w:val="a9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В соответствии со </w:t>
      </w:r>
      <w:r w:rsidR="001605A5">
        <w:fldChar w:fldCharType="begin"/>
      </w:r>
      <w:r w:rsidR="001605A5">
        <w:instrText>HYPERLINK</w:instrText>
      </w:r>
      <w:r w:rsidR="001605A5" w:rsidRPr="0069283D">
        <w:rPr>
          <w:lang w:val="ru-RU"/>
        </w:rPr>
        <w:instrText xml:space="preserve"> "</w:instrText>
      </w:r>
      <w:r w:rsidR="001605A5">
        <w:instrText>consultantplus</w:instrText>
      </w:r>
      <w:r w:rsidR="001605A5" w:rsidRPr="0069283D">
        <w:rPr>
          <w:lang w:val="ru-RU"/>
        </w:rPr>
        <w:instrText>://</w:instrText>
      </w:r>
      <w:r w:rsidR="001605A5">
        <w:instrText>offline</w:instrText>
      </w:r>
      <w:r w:rsidR="001605A5" w:rsidRPr="0069283D">
        <w:rPr>
          <w:lang w:val="ru-RU"/>
        </w:rPr>
        <w:instrText>/</w:instrText>
      </w:r>
      <w:r w:rsidR="001605A5">
        <w:instrText>ref</w:instrText>
      </w:r>
      <w:r w:rsidR="001605A5" w:rsidRPr="0069283D">
        <w:rPr>
          <w:lang w:val="ru-RU"/>
        </w:rPr>
        <w:instrText>=</w:instrText>
      </w:r>
      <w:r w:rsidR="001605A5">
        <w:instrText>A</w:instrText>
      </w:r>
      <w:r w:rsidR="001605A5" w:rsidRPr="0069283D">
        <w:rPr>
          <w:lang w:val="ru-RU"/>
        </w:rPr>
        <w:instrText>3</w:instrText>
      </w:r>
      <w:r w:rsidR="001605A5">
        <w:instrText>FB</w:instrText>
      </w:r>
      <w:r w:rsidR="001605A5" w:rsidRPr="0069283D">
        <w:rPr>
          <w:lang w:val="ru-RU"/>
        </w:rPr>
        <w:instrText>74</w:instrText>
      </w:r>
      <w:r w:rsidR="001605A5">
        <w:instrText>F</w:instrText>
      </w:r>
      <w:r w:rsidR="001605A5" w:rsidRPr="0069283D">
        <w:rPr>
          <w:lang w:val="ru-RU"/>
        </w:rPr>
        <w:instrText>4</w:instrText>
      </w:r>
      <w:r w:rsidR="001605A5">
        <w:instrText>E</w:instrText>
      </w:r>
      <w:r w:rsidR="001605A5" w:rsidRPr="0069283D">
        <w:rPr>
          <w:lang w:val="ru-RU"/>
        </w:rPr>
        <w:instrText>3</w:instrText>
      </w:r>
      <w:r w:rsidR="001605A5">
        <w:instrText>AE</w:instrText>
      </w:r>
      <w:r w:rsidR="001605A5" w:rsidRPr="0069283D">
        <w:rPr>
          <w:lang w:val="ru-RU"/>
        </w:rPr>
        <w:instrText>197</w:instrText>
      </w:r>
      <w:r w:rsidR="001605A5">
        <w:instrText>BE</w:instrText>
      </w:r>
      <w:r w:rsidR="001605A5" w:rsidRPr="0069283D">
        <w:rPr>
          <w:lang w:val="ru-RU"/>
        </w:rPr>
        <w:instrText>7</w:instrText>
      </w:r>
      <w:r w:rsidR="001605A5">
        <w:instrText>B</w:instrText>
      </w:r>
      <w:r w:rsidR="001605A5" w:rsidRPr="0069283D">
        <w:rPr>
          <w:lang w:val="ru-RU"/>
        </w:rPr>
        <w:instrText>5</w:instrText>
      </w:r>
      <w:r w:rsidR="001605A5">
        <w:instrText>E</w:instrText>
      </w:r>
      <w:r w:rsidR="001605A5" w:rsidRPr="0069283D">
        <w:rPr>
          <w:lang w:val="ru-RU"/>
        </w:rPr>
        <w:instrText>6</w:instrText>
      </w:r>
      <w:r w:rsidR="001605A5">
        <w:instrText>DFCB</w:instrText>
      </w:r>
      <w:r w:rsidR="001605A5" w:rsidRPr="0069283D">
        <w:rPr>
          <w:lang w:val="ru-RU"/>
        </w:rPr>
        <w:instrText>0585</w:instrText>
      </w:r>
      <w:r w:rsidR="001605A5">
        <w:instrText>C</w:instrText>
      </w:r>
      <w:r w:rsidR="001605A5" w:rsidRPr="0069283D">
        <w:rPr>
          <w:lang w:val="ru-RU"/>
        </w:rPr>
        <w:instrText>3</w:instrText>
      </w:r>
      <w:r w:rsidR="001605A5">
        <w:instrText>E</w:instrText>
      </w:r>
      <w:r w:rsidR="001605A5" w:rsidRPr="0069283D">
        <w:rPr>
          <w:lang w:val="ru-RU"/>
        </w:rPr>
        <w:instrText>9</w:instrText>
      </w:r>
      <w:r w:rsidR="001605A5">
        <w:instrText>F</w:instrText>
      </w:r>
      <w:r w:rsidR="001605A5" w:rsidRPr="0069283D">
        <w:rPr>
          <w:lang w:val="ru-RU"/>
        </w:rPr>
        <w:instrText>7618788</w:instrText>
      </w:r>
      <w:r w:rsidR="001605A5">
        <w:instrText>FE</w:instrText>
      </w:r>
      <w:r w:rsidR="001605A5" w:rsidRPr="0069283D">
        <w:rPr>
          <w:lang w:val="ru-RU"/>
        </w:rPr>
        <w:instrText>6</w:instrText>
      </w:r>
      <w:r w:rsidR="001605A5">
        <w:instrText>A</w:instrText>
      </w:r>
      <w:r w:rsidR="001605A5" w:rsidRPr="0069283D">
        <w:rPr>
          <w:lang w:val="ru-RU"/>
        </w:rPr>
        <w:instrText>7</w:instrText>
      </w:r>
      <w:r w:rsidR="001605A5">
        <w:instrText>C</w:instrText>
      </w:r>
      <w:r w:rsidR="001605A5" w:rsidRPr="0069283D">
        <w:rPr>
          <w:lang w:val="ru-RU"/>
        </w:rPr>
        <w:instrText>882</w:instrText>
      </w:r>
      <w:r w:rsidR="001605A5">
        <w:instrText>A</w:instrText>
      </w:r>
      <w:r w:rsidR="001605A5" w:rsidRPr="0069283D">
        <w:rPr>
          <w:lang w:val="ru-RU"/>
        </w:rPr>
        <w:instrText>78</w:instrText>
      </w:r>
      <w:r w:rsidR="001605A5">
        <w:instrText>F</w:instrText>
      </w:r>
      <w:r w:rsidR="001605A5" w:rsidRPr="0069283D">
        <w:rPr>
          <w:lang w:val="ru-RU"/>
        </w:rPr>
        <w:instrText>35</w:instrText>
      </w:r>
      <w:r w:rsidR="001605A5">
        <w:instrText>DD</w:instrText>
      </w:r>
      <w:r w:rsidR="001605A5" w:rsidRPr="0069283D">
        <w:rPr>
          <w:lang w:val="ru-RU"/>
        </w:rPr>
        <w:instrText>2</w:instrText>
      </w:r>
      <w:r w:rsidR="001605A5">
        <w:instrText>F</w:instrText>
      </w:r>
      <w:r w:rsidR="001605A5" w:rsidRPr="0069283D">
        <w:rPr>
          <w:lang w:val="ru-RU"/>
        </w:rPr>
        <w:instrText>004</w:instrText>
      </w:r>
      <w:r w:rsidR="001605A5">
        <w:instrText>E</w:instrText>
      </w:r>
      <w:r w:rsidR="001605A5" w:rsidRPr="0069283D">
        <w:rPr>
          <w:lang w:val="ru-RU"/>
        </w:rPr>
        <w:instrText>0</w:instrText>
      </w:r>
      <w:r w:rsidR="001605A5">
        <w:instrText>C</w:instrText>
      </w:r>
      <w:r w:rsidR="001605A5" w:rsidRPr="0069283D">
        <w:rPr>
          <w:lang w:val="ru-RU"/>
        </w:rPr>
        <w:instrText>62656049176</w:instrText>
      </w:r>
      <w:r w:rsidR="001605A5">
        <w:instrText>E</w:instrText>
      </w:r>
      <w:r w:rsidR="001605A5" w:rsidRPr="0069283D">
        <w:rPr>
          <w:lang w:val="ru-RU"/>
        </w:rPr>
        <w:instrText>66</w:instrText>
      </w:r>
      <w:r w:rsidR="001605A5">
        <w:instrText>B</w:instrText>
      </w:r>
      <w:r w:rsidR="001605A5" w:rsidRPr="0069283D">
        <w:rPr>
          <w:lang w:val="ru-RU"/>
        </w:rPr>
        <w:instrText>6865385</w:instrText>
      </w:r>
      <w:r w:rsidR="001605A5">
        <w:instrText>DD</w:instrText>
      </w:r>
      <w:r w:rsidR="001605A5" w:rsidRPr="0069283D">
        <w:rPr>
          <w:lang w:val="ru-RU"/>
        </w:rPr>
        <w:instrText>8</w:instrText>
      </w:r>
      <w:r w:rsidR="001605A5">
        <w:instrText>BC</w:instrText>
      </w:r>
      <w:r w:rsidR="001605A5" w:rsidRPr="0069283D">
        <w:rPr>
          <w:lang w:val="ru-RU"/>
        </w:rPr>
        <w:instrText>0849</w:instrText>
      </w:r>
      <w:r w:rsidR="001605A5">
        <w:instrText>A</w:instrText>
      </w:r>
      <w:r w:rsidR="001605A5" w:rsidRPr="0069283D">
        <w:rPr>
          <w:lang w:val="ru-RU"/>
        </w:rPr>
        <w:instrText>979</w:instrText>
      </w:r>
      <w:r w:rsidR="001605A5">
        <w:instrText>C</w:instrText>
      </w:r>
      <w:r w:rsidR="001605A5" w:rsidRPr="0069283D">
        <w:rPr>
          <w:lang w:val="ru-RU"/>
        </w:rPr>
        <w:instrText>1</w:instrText>
      </w:r>
      <w:r w:rsidR="001605A5">
        <w:instrText>D</w:instrText>
      </w:r>
      <w:r w:rsidR="001605A5" w:rsidRPr="0069283D">
        <w:rPr>
          <w:lang w:val="ru-RU"/>
        </w:rPr>
        <w:instrText>2</w:instrText>
      </w:r>
      <w:r w:rsidR="001605A5">
        <w:instrText>A</w:instrText>
      </w:r>
      <w:r w:rsidR="001605A5" w:rsidRPr="0069283D">
        <w:rPr>
          <w:lang w:val="ru-RU"/>
        </w:rPr>
        <w:instrText>5</w:instrText>
      </w:r>
      <w:r w:rsidR="001605A5">
        <w:instrText>C</w:instrText>
      </w:r>
      <w:r w:rsidR="001605A5" w:rsidRPr="0069283D">
        <w:rPr>
          <w:lang w:val="ru-RU"/>
        </w:rPr>
        <w:instrText>378</w:instrText>
      </w:r>
      <w:r w:rsidR="001605A5">
        <w:instrText>l</w:instrText>
      </w:r>
      <w:r w:rsidR="001605A5" w:rsidRPr="0069283D">
        <w:rPr>
          <w:lang w:val="ru-RU"/>
        </w:rPr>
        <w:instrText>3</w:instrText>
      </w:r>
      <w:r w:rsidR="001605A5">
        <w:instrText>U</w:instrText>
      </w:r>
      <w:r w:rsidR="001605A5" w:rsidRPr="0069283D">
        <w:rPr>
          <w:lang w:val="ru-RU"/>
        </w:rPr>
        <w:instrText>1</w:instrText>
      </w:r>
      <w:r w:rsidR="001605A5">
        <w:instrText>K</w:instrText>
      </w:r>
      <w:r w:rsidR="001605A5" w:rsidRPr="0069283D">
        <w:rPr>
          <w:lang w:val="ru-RU"/>
        </w:rPr>
        <w:instrText>"</w:instrText>
      </w:r>
      <w:r w:rsidR="001605A5">
        <w:fldChar w:fldCharType="separate"/>
      </w: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>статьей 179</w:t>
      </w:r>
      <w:r w:rsidR="001605A5">
        <w:fldChar w:fldCharType="end"/>
      </w: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 Бюджетного кодекса Российской Федерации, Федеральными </w:t>
      </w:r>
      <w:r w:rsidRPr="00B778BF">
        <w:rPr>
          <w:rFonts w:ascii="Times New Roman" w:hAnsi="Times New Roman"/>
          <w:sz w:val="24"/>
          <w:szCs w:val="24"/>
          <w:lang w:val="ru-RU"/>
        </w:rPr>
        <w:t>законами</w:t>
      </w: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 от 28.06.2014 №172-ФЗ «О стратегическом планировании в Российской Федерации», от </w:t>
      </w:r>
      <w:r w:rsidRPr="00B778BF">
        <w:rPr>
          <w:rFonts w:ascii="Times New Roman" w:hAnsi="Times New Roman"/>
          <w:sz w:val="24"/>
          <w:szCs w:val="24"/>
          <w:lang w:val="ru-RU"/>
        </w:rPr>
        <w:t xml:space="preserve">06.10.2003 №131-ФЗ «Об общих принципах организации местного самоуправления в Российской Федерации», </w:t>
      </w:r>
      <w:r w:rsidR="001605A5">
        <w:fldChar w:fldCharType="begin"/>
      </w:r>
      <w:r w:rsidR="001605A5">
        <w:instrText>HYPERLINK</w:instrText>
      </w:r>
      <w:r w:rsidR="001605A5" w:rsidRPr="0069283D">
        <w:rPr>
          <w:lang w:val="ru-RU"/>
        </w:rPr>
        <w:instrText xml:space="preserve"> "</w:instrText>
      </w:r>
      <w:r w:rsidR="001605A5">
        <w:instrText>consultantplus</w:instrText>
      </w:r>
      <w:r w:rsidR="001605A5" w:rsidRPr="0069283D">
        <w:rPr>
          <w:lang w:val="ru-RU"/>
        </w:rPr>
        <w:instrText>://</w:instrText>
      </w:r>
      <w:r w:rsidR="001605A5">
        <w:instrText>offline</w:instrText>
      </w:r>
      <w:r w:rsidR="001605A5" w:rsidRPr="0069283D">
        <w:rPr>
          <w:lang w:val="ru-RU"/>
        </w:rPr>
        <w:instrText>/</w:instrText>
      </w:r>
      <w:r w:rsidR="001605A5">
        <w:instrText>ref</w:instrText>
      </w:r>
      <w:r w:rsidR="001605A5" w:rsidRPr="0069283D">
        <w:rPr>
          <w:lang w:val="ru-RU"/>
        </w:rPr>
        <w:instrText>=</w:instrText>
      </w:r>
      <w:r w:rsidR="001605A5">
        <w:instrText>A</w:instrText>
      </w:r>
      <w:r w:rsidR="001605A5" w:rsidRPr="0069283D">
        <w:rPr>
          <w:lang w:val="ru-RU"/>
        </w:rPr>
        <w:instrText>3</w:instrText>
      </w:r>
      <w:r w:rsidR="001605A5">
        <w:instrText>FB</w:instrText>
      </w:r>
      <w:r w:rsidR="001605A5" w:rsidRPr="0069283D">
        <w:rPr>
          <w:lang w:val="ru-RU"/>
        </w:rPr>
        <w:instrText>74</w:instrText>
      </w:r>
      <w:r w:rsidR="001605A5">
        <w:instrText>F</w:instrText>
      </w:r>
      <w:r w:rsidR="001605A5" w:rsidRPr="0069283D">
        <w:rPr>
          <w:lang w:val="ru-RU"/>
        </w:rPr>
        <w:instrText>4</w:instrText>
      </w:r>
      <w:r w:rsidR="001605A5">
        <w:instrText>E</w:instrText>
      </w:r>
      <w:r w:rsidR="001605A5" w:rsidRPr="0069283D">
        <w:rPr>
          <w:lang w:val="ru-RU"/>
        </w:rPr>
        <w:instrText>3</w:instrText>
      </w:r>
      <w:r w:rsidR="001605A5">
        <w:instrText>AE</w:instrText>
      </w:r>
      <w:r w:rsidR="001605A5" w:rsidRPr="0069283D">
        <w:rPr>
          <w:lang w:val="ru-RU"/>
        </w:rPr>
        <w:instrText>197</w:instrText>
      </w:r>
      <w:r w:rsidR="001605A5">
        <w:instrText>BE</w:instrText>
      </w:r>
      <w:r w:rsidR="001605A5" w:rsidRPr="0069283D">
        <w:rPr>
          <w:lang w:val="ru-RU"/>
        </w:rPr>
        <w:instrText>7</w:instrText>
      </w:r>
      <w:r w:rsidR="001605A5">
        <w:instrText>B</w:instrText>
      </w:r>
      <w:r w:rsidR="001605A5" w:rsidRPr="0069283D">
        <w:rPr>
          <w:lang w:val="ru-RU"/>
        </w:rPr>
        <w:instrText>5</w:instrText>
      </w:r>
      <w:r w:rsidR="001605A5">
        <w:instrText>E</w:instrText>
      </w:r>
      <w:r w:rsidR="001605A5" w:rsidRPr="0069283D">
        <w:rPr>
          <w:lang w:val="ru-RU"/>
        </w:rPr>
        <w:instrText>6</w:instrText>
      </w:r>
      <w:r w:rsidR="001605A5">
        <w:instrText>DFCB</w:instrText>
      </w:r>
      <w:r w:rsidR="001605A5" w:rsidRPr="0069283D">
        <w:rPr>
          <w:lang w:val="ru-RU"/>
        </w:rPr>
        <w:instrText>0585</w:instrText>
      </w:r>
      <w:r w:rsidR="001605A5">
        <w:instrText>C</w:instrText>
      </w:r>
      <w:r w:rsidR="001605A5" w:rsidRPr="0069283D">
        <w:rPr>
          <w:lang w:val="ru-RU"/>
        </w:rPr>
        <w:instrText>3</w:instrText>
      </w:r>
      <w:r w:rsidR="001605A5">
        <w:instrText>E</w:instrText>
      </w:r>
      <w:r w:rsidR="001605A5" w:rsidRPr="0069283D">
        <w:rPr>
          <w:lang w:val="ru-RU"/>
        </w:rPr>
        <w:instrText>9</w:instrText>
      </w:r>
      <w:r w:rsidR="001605A5">
        <w:instrText>F</w:instrText>
      </w:r>
      <w:r w:rsidR="001605A5" w:rsidRPr="0069283D">
        <w:rPr>
          <w:lang w:val="ru-RU"/>
        </w:rPr>
        <w:instrText>5608283</w:instrText>
      </w:r>
      <w:r w:rsidR="001605A5">
        <w:instrText>FE</w:instrText>
      </w:r>
      <w:r w:rsidR="001605A5" w:rsidRPr="0069283D">
        <w:rPr>
          <w:lang w:val="ru-RU"/>
        </w:rPr>
        <w:instrText>6</w:instrText>
      </w:r>
      <w:r w:rsidR="001605A5">
        <w:instrText>A</w:instrText>
      </w:r>
      <w:r w:rsidR="001605A5" w:rsidRPr="0069283D">
        <w:rPr>
          <w:lang w:val="ru-RU"/>
        </w:rPr>
        <w:instrText>7</w:instrText>
      </w:r>
      <w:r w:rsidR="001605A5">
        <w:instrText>C</w:instrText>
      </w:r>
      <w:r w:rsidR="001605A5" w:rsidRPr="0069283D">
        <w:rPr>
          <w:lang w:val="ru-RU"/>
        </w:rPr>
        <w:instrText>882</w:instrText>
      </w:r>
      <w:r w:rsidR="001605A5">
        <w:instrText>A</w:instrText>
      </w:r>
      <w:r w:rsidR="001605A5" w:rsidRPr="0069283D">
        <w:rPr>
          <w:lang w:val="ru-RU"/>
        </w:rPr>
        <w:instrText>78</w:instrText>
      </w:r>
      <w:r w:rsidR="001605A5">
        <w:instrText>F</w:instrText>
      </w:r>
      <w:r w:rsidR="001605A5" w:rsidRPr="0069283D">
        <w:rPr>
          <w:lang w:val="ru-RU"/>
        </w:rPr>
        <w:instrText>35</w:instrText>
      </w:r>
      <w:r w:rsidR="001605A5">
        <w:instrText>DD</w:instrText>
      </w:r>
      <w:r w:rsidR="001605A5" w:rsidRPr="0069283D">
        <w:rPr>
          <w:lang w:val="ru-RU"/>
        </w:rPr>
        <w:instrText>2</w:instrText>
      </w:r>
      <w:r w:rsidR="001605A5">
        <w:instrText>F</w:instrText>
      </w:r>
      <w:r w:rsidR="001605A5" w:rsidRPr="0069283D">
        <w:rPr>
          <w:lang w:val="ru-RU"/>
        </w:rPr>
        <w:instrText>004</w:instrText>
      </w:r>
      <w:r w:rsidR="001605A5">
        <w:instrText>F</w:instrText>
      </w:r>
      <w:r w:rsidR="001605A5" w:rsidRPr="0069283D">
        <w:rPr>
          <w:lang w:val="ru-RU"/>
        </w:rPr>
        <w:instrText>2</w:instrText>
      </w:r>
      <w:r w:rsidR="001605A5">
        <w:instrText>C</w:instrText>
      </w:r>
      <w:r w:rsidR="001605A5" w:rsidRPr="0069283D">
        <w:rPr>
          <w:lang w:val="ru-RU"/>
        </w:rPr>
        <w:instrText>67</w:instrText>
      </w:r>
      <w:r w:rsidR="001605A5">
        <w:instrText>E</w:instrText>
      </w:r>
      <w:r w:rsidR="001605A5" w:rsidRPr="0069283D">
        <w:rPr>
          <w:lang w:val="ru-RU"/>
        </w:rPr>
        <w:instrText>5</w:instrText>
      </w:r>
      <w:r w:rsidR="001605A5">
        <w:instrText>A</w:instrText>
      </w:r>
      <w:r w:rsidR="001605A5" w:rsidRPr="0069283D">
        <w:rPr>
          <w:lang w:val="ru-RU"/>
        </w:rPr>
        <w:instrText>05966</w:instrText>
      </w:r>
      <w:r w:rsidR="001605A5">
        <w:instrText>AEE</w:instrText>
      </w:r>
      <w:r w:rsidR="001605A5" w:rsidRPr="0069283D">
        <w:rPr>
          <w:lang w:val="ru-RU"/>
        </w:rPr>
        <w:instrText>6</w:instrText>
      </w:r>
      <w:r w:rsidR="001605A5">
        <w:instrText>D</w:instrText>
      </w:r>
      <w:r w:rsidR="001605A5" w:rsidRPr="0069283D">
        <w:rPr>
          <w:lang w:val="ru-RU"/>
        </w:rPr>
        <w:instrText>7</w:instrText>
      </w:r>
      <w:r w:rsidR="001605A5">
        <w:instrText>D</w:instrText>
      </w:r>
      <w:r w:rsidR="001605A5" w:rsidRPr="0069283D">
        <w:rPr>
          <w:lang w:val="ru-RU"/>
        </w:rPr>
        <w:instrText>336918</w:instrText>
      </w:r>
      <w:r w:rsidR="001605A5">
        <w:instrText>l</w:instrText>
      </w:r>
      <w:r w:rsidR="001605A5" w:rsidRPr="0069283D">
        <w:rPr>
          <w:lang w:val="ru-RU"/>
        </w:rPr>
        <w:instrText>8</w:instrText>
      </w:r>
      <w:r w:rsidR="001605A5">
        <w:instrText>U</w:instrText>
      </w:r>
      <w:r w:rsidR="001605A5" w:rsidRPr="0069283D">
        <w:rPr>
          <w:lang w:val="ru-RU"/>
        </w:rPr>
        <w:instrText>4</w:instrText>
      </w:r>
      <w:r w:rsidR="001605A5">
        <w:instrText>K</w:instrText>
      </w:r>
      <w:r w:rsidR="001605A5" w:rsidRPr="0069283D">
        <w:rPr>
          <w:lang w:val="ru-RU"/>
        </w:rPr>
        <w:instrText>"</w:instrText>
      </w:r>
      <w:r w:rsidR="001605A5">
        <w:fldChar w:fldCharType="separate"/>
      </w: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>Указом</w:t>
      </w:r>
      <w:r w:rsidR="001605A5">
        <w:fldChar w:fldCharType="end"/>
      </w:r>
      <w:r w:rsidRPr="00B778BF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 Президента Российской Федерации от 07.05.2018 №204 «О национальных целях и стратегических задачах</w:t>
      </w:r>
      <w:r w:rsidRPr="00B778BF">
        <w:rPr>
          <w:rFonts w:ascii="Times New Roman" w:eastAsiaTheme="minorHAnsi" w:hAnsi="Times New Roman"/>
          <w:sz w:val="24"/>
          <w:szCs w:val="24"/>
          <w:lang w:val="ru-RU"/>
        </w:rPr>
        <w:t xml:space="preserve"> развития Российской Федерации на период до 2024 года»</w:t>
      </w:r>
      <w:r w:rsidRPr="00B778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12641" w:rsidRPr="00B778BF">
        <w:rPr>
          <w:rFonts w:ascii="Times New Roman" w:hAnsi="Times New Roman"/>
          <w:sz w:val="24"/>
          <w:szCs w:val="24"/>
          <w:lang w:val="ru-RU"/>
        </w:rPr>
        <w:t>постановлением администрации города Урай от 2</w:t>
      </w:r>
      <w:r w:rsidRPr="00B778BF">
        <w:rPr>
          <w:rFonts w:ascii="Times New Roman" w:hAnsi="Times New Roman"/>
          <w:sz w:val="24"/>
          <w:szCs w:val="24"/>
          <w:lang w:val="ru-RU"/>
        </w:rPr>
        <w:t>5</w:t>
      </w:r>
      <w:r w:rsidR="00C12641" w:rsidRPr="00B778BF">
        <w:rPr>
          <w:rFonts w:ascii="Times New Roman" w:hAnsi="Times New Roman"/>
          <w:sz w:val="24"/>
          <w:szCs w:val="24"/>
          <w:lang w:val="ru-RU"/>
        </w:rPr>
        <w:t>.0</w:t>
      </w:r>
      <w:r w:rsidRPr="00B778BF">
        <w:rPr>
          <w:rFonts w:ascii="Times New Roman" w:hAnsi="Times New Roman"/>
          <w:sz w:val="24"/>
          <w:szCs w:val="24"/>
          <w:lang w:val="ru-RU"/>
        </w:rPr>
        <w:t>6</w:t>
      </w:r>
      <w:r w:rsidR="00C12641" w:rsidRPr="00B778BF">
        <w:rPr>
          <w:rFonts w:ascii="Times New Roman" w:hAnsi="Times New Roman"/>
          <w:sz w:val="24"/>
          <w:szCs w:val="24"/>
          <w:lang w:val="ru-RU"/>
        </w:rPr>
        <w:t>.201</w:t>
      </w:r>
      <w:r w:rsidRPr="00B778BF">
        <w:rPr>
          <w:rFonts w:ascii="Times New Roman" w:hAnsi="Times New Roman"/>
          <w:sz w:val="24"/>
          <w:szCs w:val="24"/>
          <w:lang w:val="ru-RU"/>
        </w:rPr>
        <w:t>9</w:t>
      </w:r>
      <w:r w:rsidR="00C12641" w:rsidRPr="00B778BF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Pr="00B778BF">
        <w:rPr>
          <w:rFonts w:ascii="Times New Roman" w:hAnsi="Times New Roman"/>
          <w:sz w:val="24"/>
          <w:szCs w:val="24"/>
          <w:lang w:val="ru-RU"/>
        </w:rPr>
        <w:t>524</w:t>
      </w:r>
      <w:proofErr w:type="gramEnd"/>
      <w:r w:rsidR="00C12641" w:rsidRPr="00B778BF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</w:t>
      </w:r>
      <w:proofErr w:type="gramStart"/>
      <w:r w:rsidR="00C12641" w:rsidRPr="00B778BF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="00C12641" w:rsidRPr="00B778BF">
        <w:rPr>
          <w:rFonts w:ascii="Times New Roman" w:hAnsi="Times New Roman"/>
          <w:sz w:val="24"/>
          <w:szCs w:val="24"/>
          <w:lang w:val="ru-RU"/>
        </w:rPr>
        <w:t xml:space="preserve"> образования  городской округ город Урай»:</w:t>
      </w:r>
    </w:p>
    <w:p w:rsidR="00C12641" w:rsidRPr="00B778BF" w:rsidRDefault="00C12641" w:rsidP="00C12641">
      <w:pPr>
        <w:ind w:right="60" w:firstLine="567"/>
        <w:jc w:val="both"/>
        <w:rPr>
          <w:rFonts w:ascii="Times" w:hAnsi="Times"/>
        </w:rPr>
      </w:pPr>
      <w:r w:rsidRPr="00B778BF">
        <w:rPr>
          <w:rFonts w:ascii="Times" w:hAnsi="Times"/>
        </w:rPr>
        <w:t xml:space="preserve">1. Внести изменения в муниципальную </w:t>
      </w:r>
      <w:hyperlink r:id="rId7" w:history="1">
        <w:r w:rsidRPr="00B778BF">
          <w:rPr>
            <w:rFonts w:ascii="Times" w:hAnsi="Times"/>
          </w:rPr>
          <w:t>программу</w:t>
        </w:r>
      </w:hyperlink>
      <w:r w:rsidRPr="00B778BF">
        <w:rPr>
          <w:rFonts w:ascii="Times" w:hAnsi="Times"/>
        </w:rPr>
        <w:t xml:space="preserve"> </w:t>
      </w:r>
      <w:r w:rsidRPr="00B778BF">
        <w:t>«</w:t>
      </w:r>
      <w:r w:rsidRPr="00B778BF">
        <w:rPr>
          <w:rFonts w:ascii="Times" w:hAnsi="Times"/>
        </w:rPr>
        <w:t xml:space="preserve">Развитие </w:t>
      </w:r>
      <w:r w:rsidRPr="00B778BF">
        <w:t xml:space="preserve">физической культуры, спорта и туризма в городе Урай» на 2019-2030 годы, утвержденную постановлением администрации города Урай от 25.09.2018 №2470, изложив ее в новой редакции, </w:t>
      </w:r>
      <w:r w:rsidRPr="00B778BF">
        <w:rPr>
          <w:rFonts w:ascii="Times" w:hAnsi="Times"/>
        </w:rPr>
        <w:t>согласно приложению.</w:t>
      </w:r>
    </w:p>
    <w:p w:rsidR="00C12641" w:rsidRPr="00B778BF" w:rsidRDefault="00C12641" w:rsidP="00C12641">
      <w:pPr>
        <w:pStyle w:val="ConsPlusNormal"/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B778BF">
        <w:rPr>
          <w:rFonts w:ascii="Times" w:hAnsi="Times"/>
          <w:sz w:val="24"/>
          <w:szCs w:val="24"/>
        </w:rPr>
        <w:t xml:space="preserve">2. Опубликовать постановление в газете </w:t>
      </w:r>
      <w:r w:rsidRPr="00B778BF">
        <w:rPr>
          <w:rFonts w:ascii="Times New Roman" w:hAnsi="Times New Roman"/>
          <w:sz w:val="24"/>
          <w:szCs w:val="24"/>
        </w:rPr>
        <w:t>«</w:t>
      </w:r>
      <w:r w:rsidRPr="00B778BF">
        <w:rPr>
          <w:rFonts w:ascii="Times" w:hAnsi="Times"/>
          <w:sz w:val="24"/>
          <w:szCs w:val="24"/>
        </w:rPr>
        <w:t>Знамя</w:t>
      </w:r>
      <w:r w:rsidRPr="00B778BF">
        <w:rPr>
          <w:rFonts w:ascii="Times New Roman" w:hAnsi="Times New Roman"/>
          <w:sz w:val="24"/>
          <w:szCs w:val="24"/>
        </w:rPr>
        <w:t xml:space="preserve">», </w:t>
      </w:r>
      <w:r w:rsidRPr="00B778BF">
        <w:rPr>
          <w:rFonts w:ascii="Times" w:hAnsi="Times"/>
          <w:sz w:val="24"/>
          <w:szCs w:val="24"/>
        </w:rPr>
        <w:t>разместить на официальном сайте органов местного самоуправления города Урай в информационно-телекоммуникационной сети «Интернет» и в федеральной информационной системе стратегического планирования.</w:t>
      </w:r>
    </w:p>
    <w:p w:rsidR="00C12641" w:rsidRPr="00B778BF" w:rsidRDefault="00C12641" w:rsidP="00177DA4">
      <w:pPr>
        <w:pStyle w:val="ConsPlusNormal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B778BF">
        <w:rPr>
          <w:rFonts w:ascii="Times" w:hAnsi="Times"/>
          <w:sz w:val="24"/>
          <w:szCs w:val="24"/>
        </w:rPr>
        <w:t>3</w:t>
      </w:r>
      <w:r w:rsidR="00177DA4">
        <w:rPr>
          <w:rFonts w:ascii="Times" w:hAnsi="Times"/>
          <w:sz w:val="24"/>
          <w:szCs w:val="24"/>
        </w:rPr>
        <w:t xml:space="preserve">. </w:t>
      </w:r>
      <w:r w:rsidRPr="00B778BF">
        <w:rPr>
          <w:rFonts w:ascii="Times" w:hAnsi="Times"/>
          <w:sz w:val="24"/>
          <w:szCs w:val="24"/>
        </w:rPr>
        <w:t xml:space="preserve"> </w:t>
      </w:r>
      <w:proofErr w:type="gramStart"/>
      <w:r w:rsidRPr="00B778BF">
        <w:rPr>
          <w:rFonts w:ascii="Times" w:hAnsi="Times"/>
          <w:sz w:val="24"/>
          <w:szCs w:val="24"/>
        </w:rPr>
        <w:t>Контроль за</w:t>
      </w:r>
      <w:proofErr w:type="gramEnd"/>
      <w:r w:rsidRPr="00B778BF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города Урай С.В. Круглову. </w:t>
      </w:r>
    </w:p>
    <w:p w:rsidR="00C12641" w:rsidRPr="00B778BF" w:rsidRDefault="00C12641" w:rsidP="00C12641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12641" w:rsidRPr="00B778BF" w:rsidRDefault="00C12641" w:rsidP="00C12641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12641" w:rsidRPr="00B778BF" w:rsidRDefault="00C12641" w:rsidP="00C12641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12641" w:rsidRPr="00B778BF" w:rsidRDefault="00C12641" w:rsidP="00C12641">
      <w:pPr>
        <w:widowControl w:val="0"/>
        <w:tabs>
          <w:tab w:val="left" w:pos="7797"/>
        </w:tabs>
        <w:adjustRightInd w:val="0"/>
        <w:jc w:val="both"/>
      </w:pPr>
      <w:r w:rsidRPr="00B778BF">
        <w:t>Глава города Урай                                                                                   А.В.Иванов</w:t>
      </w:r>
    </w:p>
    <w:p w:rsidR="00987967" w:rsidRPr="00B778BF" w:rsidRDefault="00BE7C9D" w:rsidP="00BE7C9D">
      <w:pPr>
        <w:pStyle w:val="a4"/>
        <w:shd w:val="clear" w:color="auto" w:fill="FFFFFF" w:themeFill="background1"/>
        <w:jc w:val="right"/>
      </w:pPr>
      <w:r w:rsidRPr="00B778BF">
        <w:br w:type="page"/>
      </w:r>
      <w:r w:rsidR="00987967" w:rsidRPr="00B778BF">
        <w:lastRenderedPageBreak/>
        <w:t xml:space="preserve">Приложение к постановлению </w:t>
      </w:r>
    </w:p>
    <w:p w:rsidR="00987967" w:rsidRPr="00B778BF" w:rsidRDefault="00987967" w:rsidP="00BE7C9D">
      <w:pPr>
        <w:pStyle w:val="a4"/>
        <w:shd w:val="clear" w:color="auto" w:fill="FFFFFF" w:themeFill="background1"/>
        <w:jc w:val="right"/>
      </w:pPr>
      <w:r w:rsidRPr="00B778BF">
        <w:t>администрации города Урай</w:t>
      </w:r>
    </w:p>
    <w:p w:rsidR="00987967" w:rsidRPr="00B778BF" w:rsidRDefault="00987967" w:rsidP="00BE7C9D">
      <w:pPr>
        <w:pStyle w:val="a4"/>
        <w:shd w:val="clear" w:color="auto" w:fill="FFFFFF" w:themeFill="background1"/>
        <w:jc w:val="right"/>
      </w:pPr>
      <w:r w:rsidRPr="00B778BF">
        <w:t xml:space="preserve">от </w:t>
      </w:r>
      <w:r w:rsidR="00C12641" w:rsidRPr="00B778BF">
        <w:t>__</w:t>
      </w:r>
      <w:r w:rsidR="005462A6" w:rsidRPr="00B778BF">
        <w:t>.</w:t>
      </w:r>
      <w:r w:rsidR="00C12641" w:rsidRPr="00B778BF">
        <w:t>__</w:t>
      </w:r>
      <w:r w:rsidR="003B412A" w:rsidRPr="00B778BF">
        <w:t>.201</w:t>
      </w:r>
      <w:r w:rsidR="00C12641" w:rsidRPr="00B778BF">
        <w:t>9</w:t>
      </w:r>
      <w:r w:rsidR="003B412A" w:rsidRPr="00B778BF">
        <w:t xml:space="preserve"> №</w:t>
      </w:r>
      <w:r w:rsidR="00C12641" w:rsidRPr="00B778BF">
        <w:t>____</w:t>
      </w:r>
    </w:p>
    <w:p w:rsidR="00763A15" w:rsidRPr="00B778BF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763A15" w:rsidRPr="00B778BF" w:rsidRDefault="00BE7C9D" w:rsidP="00713083">
      <w:pPr>
        <w:pStyle w:val="a4"/>
        <w:shd w:val="clear" w:color="auto" w:fill="FFFFFF" w:themeFill="background1"/>
        <w:jc w:val="center"/>
        <w:rPr>
          <w:b/>
        </w:rPr>
      </w:pPr>
      <w:r w:rsidRPr="00B778BF">
        <w:rPr>
          <w:b/>
        </w:rPr>
        <w:t>«</w:t>
      </w:r>
      <w:r w:rsidR="00763A15" w:rsidRPr="00B778BF">
        <w:rPr>
          <w:b/>
        </w:rPr>
        <w:t xml:space="preserve">Муниципальная программа </w:t>
      </w:r>
      <w:r w:rsidR="00763A15" w:rsidRPr="00B778BF">
        <w:rPr>
          <w:b/>
          <w:szCs w:val="24"/>
          <w:lang w:eastAsia="en-US"/>
        </w:rPr>
        <w:t>«Развитие физической культуры, спорта и туризма в городе Урай» на 201</w:t>
      </w:r>
      <w:r w:rsidR="000B4BFD" w:rsidRPr="00B778BF">
        <w:rPr>
          <w:b/>
          <w:szCs w:val="24"/>
          <w:lang w:eastAsia="en-US"/>
        </w:rPr>
        <w:t>9-</w:t>
      </w:r>
      <w:r w:rsidR="00763A15" w:rsidRPr="00B778BF">
        <w:rPr>
          <w:b/>
          <w:szCs w:val="24"/>
          <w:lang w:eastAsia="en-US"/>
        </w:rPr>
        <w:t>20</w:t>
      </w:r>
      <w:r w:rsidR="000B4BFD" w:rsidRPr="00B778BF">
        <w:rPr>
          <w:b/>
          <w:szCs w:val="24"/>
          <w:lang w:eastAsia="en-US"/>
        </w:rPr>
        <w:t>30</w:t>
      </w:r>
      <w:r w:rsidR="00763A15" w:rsidRPr="00B778BF">
        <w:rPr>
          <w:b/>
          <w:szCs w:val="24"/>
          <w:lang w:eastAsia="en-US"/>
        </w:rPr>
        <w:t xml:space="preserve"> годы</w:t>
      </w:r>
    </w:p>
    <w:p w:rsidR="00987967" w:rsidRPr="00B778BF" w:rsidRDefault="00987967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7967" w:rsidRPr="00B778BF" w:rsidRDefault="00987967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78B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63A15" w:rsidRPr="00B778BF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B778B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C6C42" w:rsidRPr="00B778BF" w:rsidRDefault="009C6C42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AE2999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культуры, спорта и туризма в городе Урай» на 2019-2030 годы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AE2999" w:rsidP="004128E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Урай от </w:t>
            </w:r>
            <w:r w:rsidR="00E16D73" w:rsidRPr="00B778BF">
              <w:rPr>
                <w:rFonts w:ascii="Times New Roman" w:hAnsi="Times New Roman" w:cs="Times New Roman"/>
                <w:sz w:val="24"/>
                <w:szCs w:val="24"/>
              </w:rPr>
              <w:t>25.09.2018 №2470</w:t>
            </w:r>
            <w:r w:rsidR="00E16D7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4128E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Урай.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4128E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A07724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</w:t>
            </w:r>
            <w:r w:rsidR="00947991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дополнительного образования «Детско-юношеская спортивная школа «Старт»</w:t>
            </w:r>
            <w:r w:rsidR="00066970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</w:t>
            </w:r>
            <w:r w:rsidR="00066970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«Старт»)</w:t>
            </w:r>
            <w:r w:rsidR="00947991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47991" w:rsidRPr="00B778BF" w:rsidRDefault="00A07724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м</w:t>
            </w:r>
            <w:r w:rsidR="00947991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дополнительного образования «Детско-юношеская спортивная школа «Звезды Югры»</w:t>
            </w:r>
            <w:r w:rsidR="00066970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 </w:t>
            </w:r>
            <w:r w:rsidR="00066970" w:rsidRPr="00B778BF">
              <w:rPr>
                <w:rFonts w:ascii="Times New Roman" w:hAnsi="Times New Roman" w:cs="Times New Roman"/>
                <w:sz w:val="24"/>
                <w:szCs w:val="24"/>
              </w:rPr>
              <w:t>МАУ ДО ДЮСШ «Звезды Югры»)</w:t>
            </w:r>
            <w:r w:rsidR="00947991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47991" w:rsidRPr="00B778BF" w:rsidRDefault="00947991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778BF">
              <w:rPr>
                <w:lang w:eastAsia="en-US"/>
              </w:rPr>
              <w:t xml:space="preserve">3) </w:t>
            </w:r>
            <w:r w:rsidR="00583252" w:rsidRPr="00B778BF">
              <w:rPr>
                <w:lang w:eastAsia="en-US"/>
              </w:rPr>
              <w:t>у</w:t>
            </w:r>
            <w:r w:rsidRPr="00B778BF">
              <w:rPr>
                <w:lang w:eastAsia="en-US"/>
              </w:rPr>
              <w:t>правление по культуре и социальным вопросам администрации города Урай;</w:t>
            </w:r>
          </w:p>
          <w:p w:rsidR="00947991" w:rsidRPr="00B778BF" w:rsidRDefault="0058325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</w:t>
            </w:r>
            <w:r w:rsidR="00947991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ресс-служба администрации города Урай;</w:t>
            </w:r>
          </w:p>
          <w:p w:rsidR="00947991" w:rsidRPr="00B778BF" w:rsidRDefault="00583252" w:rsidP="00713083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778BF">
              <w:rPr>
                <w:lang w:eastAsia="en-US"/>
              </w:rPr>
              <w:t>5) м</w:t>
            </w:r>
            <w:r w:rsidR="00947991" w:rsidRPr="00B778BF">
              <w:rPr>
                <w:lang w:eastAsia="en-US"/>
              </w:rPr>
              <w:t>униципальное казенное учреждение «Управление капитального строительства города Урай».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4128E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713083">
            <w:pPr>
              <w:shd w:val="clear" w:color="auto" w:fill="FFFFFF" w:themeFill="background1"/>
              <w:jc w:val="both"/>
            </w:pPr>
            <w:r w:rsidRPr="00B778BF">
              <w:t xml:space="preserve">1) </w:t>
            </w:r>
            <w:r w:rsidR="00644933" w:rsidRPr="00B778BF">
              <w:t>с</w:t>
            </w:r>
            <w:r w:rsidRPr="00B778BF">
              <w:t>оздание условий для обеспечения жителей возможностью систематически заниматься физической культурой и спортом, массовым спортом, в том числе повышени</w:t>
            </w:r>
            <w:r w:rsidR="00583252" w:rsidRPr="00B778BF">
              <w:t>я</w:t>
            </w:r>
            <w:r w:rsidRPr="00B778BF">
              <w:t xml:space="preserve"> уровня обеспеченности населения объектами спорта, а также создание условий для </w:t>
            </w:r>
            <w:r w:rsidRPr="00B778BF">
              <w:rPr>
                <w:lang w:eastAsia="en-US"/>
              </w:rPr>
              <w:t>развития детско-юношеского спорта, системы отбора и подготовки спортивного резерва;</w:t>
            </w:r>
          </w:p>
          <w:p w:rsidR="00947991" w:rsidRPr="00B778BF" w:rsidRDefault="00947991" w:rsidP="00713083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 xml:space="preserve">2) </w:t>
            </w:r>
            <w:r w:rsidR="00583252" w:rsidRPr="00B778BF">
              <w:rPr>
                <w:rFonts w:eastAsia="Calibri"/>
                <w:lang w:eastAsia="en-US"/>
              </w:rPr>
              <w:t>с</w:t>
            </w:r>
            <w:r w:rsidRPr="00B778BF">
              <w:rPr>
                <w:lang w:eastAsia="en-US"/>
              </w:rPr>
              <w:t>оздание условий для развития внутреннего и въездного туризма на территории города Урай</w:t>
            </w:r>
            <w:r w:rsidR="00196BDE" w:rsidRPr="00B778BF">
              <w:rPr>
                <w:lang w:eastAsia="en-US"/>
              </w:rPr>
              <w:t>.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4128E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947991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644933" w:rsidP="00713083">
            <w:pPr>
              <w:shd w:val="clear" w:color="auto" w:fill="FFFFFF" w:themeFill="background1"/>
              <w:jc w:val="both"/>
            </w:pPr>
            <w:r w:rsidRPr="00B778BF">
              <w:t>1) п</w:t>
            </w:r>
            <w:r w:rsidR="00947991" w:rsidRPr="00B778BF">
              <w:t>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947991" w:rsidRPr="00B778BF" w:rsidRDefault="00947991" w:rsidP="00713083">
            <w:pPr>
              <w:shd w:val="clear" w:color="auto" w:fill="FFFFFF" w:themeFill="background1"/>
              <w:jc w:val="both"/>
            </w:pPr>
            <w:r w:rsidRPr="00B778BF">
              <w:t xml:space="preserve">2) </w:t>
            </w:r>
            <w:r w:rsidR="00196BDE" w:rsidRPr="00B778BF">
              <w:t>р</w:t>
            </w:r>
            <w:r w:rsidRPr="00B778BF">
              <w:t>азвитие инфраструктуры физической культуры и спорта;</w:t>
            </w:r>
          </w:p>
          <w:p w:rsidR="00947991" w:rsidRPr="00B778BF" w:rsidRDefault="00947991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="00196BDE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и совершенствование внутреннего и въездного туризма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а также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947991" w:rsidRPr="00B778BF" w:rsidTr="00713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91" w:rsidRPr="00B778BF" w:rsidRDefault="004128E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991" w:rsidRPr="00B778BF" w:rsidRDefault="00947991" w:rsidP="004128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991" w:rsidRPr="00B778BF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340919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307FD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919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 в городе Урай»;</w:t>
            </w:r>
          </w:p>
          <w:p w:rsidR="00947991" w:rsidRPr="00B778BF" w:rsidRDefault="00947991" w:rsidP="008307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2) </w:t>
            </w:r>
            <w:r w:rsidR="00340919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307FD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919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условий для развития туризма в городе Урай».</w:t>
            </w:r>
          </w:p>
        </w:tc>
      </w:tr>
      <w:tr w:rsidR="00947991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B778BF" w:rsidRDefault="004128E4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B778BF" w:rsidRDefault="004128E4" w:rsidP="004128E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2E" w:rsidRPr="00B778BF" w:rsidRDefault="00ED752E" w:rsidP="00ED752E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7F0241" w:rsidRPr="00B778BF" w:rsidRDefault="00ED752E" w:rsidP="00ED752E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</w:t>
            </w:r>
            <w:r w:rsidR="00177D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«Крытый каток в городе Урай» - 229 000,0 тыс. рублей.</w:t>
            </w:r>
          </w:p>
        </w:tc>
      </w:tr>
      <w:tr w:rsidR="00AE2999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99" w:rsidRPr="00B778BF" w:rsidRDefault="004128E4" w:rsidP="004128E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A014F3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99" w:rsidRPr="00B778BF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99" w:rsidRPr="00B778BF" w:rsidRDefault="00AE2999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="00C330A2" w:rsidRPr="00B778B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</w:t>
            </w:r>
            <w:r w:rsidR="00C330A2" w:rsidRPr="00B778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ся физической культурой и спортом </w:t>
            </w:r>
            <w:r w:rsidR="00C75A06" w:rsidRPr="00B778BF">
              <w:rPr>
                <w:rFonts w:ascii="Times New Roman" w:hAnsi="Times New Roman" w:cs="Times New Roman"/>
                <w:sz w:val="24"/>
                <w:szCs w:val="24"/>
              </w:rPr>
              <w:t>от 36,5%</w:t>
            </w:r>
            <w:r w:rsidR="00F846BA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330A2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,6%;</w:t>
            </w:r>
          </w:p>
          <w:p w:rsidR="00C330A2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2) увеличение доли детей и молодежи, систематически занимающихся физической культурой и спортом, в общей численности детей и </w:t>
            </w:r>
            <w:r w:rsidR="00C75A06" w:rsidRPr="00B778BF">
              <w:t xml:space="preserve">молодежи от 77,2% </w:t>
            </w:r>
            <w:r w:rsidRPr="00B778BF">
              <w:t>до 84</w:t>
            </w:r>
            <w:r w:rsidR="00C75A06" w:rsidRPr="00B778BF">
              <w:t>,0</w:t>
            </w:r>
            <w:r w:rsidRPr="00B778BF">
              <w:t>%;</w:t>
            </w:r>
          </w:p>
          <w:p w:rsidR="00C330A2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>3) увеличение доли граждан среднего возраста, систематически занимающихся физической культурой и спортом, в общей численн</w:t>
            </w:r>
            <w:r w:rsidR="00C75A06" w:rsidRPr="00B778BF">
              <w:t xml:space="preserve">ости граждан среднего возраста от 21,6% </w:t>
            </w:r>
            <w:r w:rsidRPr="00B778BF">
              <w:t>до 53,5%;</w:t>
            </w:r>
          </w:p>
          <w:p w:rsidR="00C330A2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4) увеличение доли граждан старшего возраста, систематически занимающихся физической культурой и спортом в общей численности граждан старшего возраста </w:t>
            </w:r>
            <w:r w:rsidR="00C75A06" w:rsidRPr="00B778BF">
              <w:t xml:space="preserve">от 5,2% </w:t>
            </w:r>
            <w:r w:rsidRPr="00B778BF">
              <w:t>до 8,5%;</w:t>
            </w:r>
          </w:p>
          <w:p w:rsidR="00AE2999" w:rsidRPr="00B778BF" w:rsidRDefault="00C330A2" w:rsidP="00713083">
            <w:pPr>
              <w:pStyle w:val="a6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E2999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</w:t>
            </w:r>
            <w:r w:rsidR="00A014F3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 в экономике </w:t>
            </w:r>
            <w:r w:rsidR="00C75A06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24,0% </w:t>
            </w:r>
            <w:r w:rsidR="00EE564F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B778BF">
              <w:rPr>
                <w:rFonts w:ascii="Times New Roman" w:hAnsi="Times New Roman" w:cs="Times New Roman"/>
                <w:sz w:val="24"/>
                <w:szCs w:val="24"/>
              </w:rPr>
              <w:t>31,7%;</w:t>
            </w:r>
          </w:p>
          <w:p w:rsidR="00AE2999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6</w:t>
            </w:r>
            <w:r w:rsidR="00AE2999" w:rsidRPr="00B778BF">
              <w:t>) у</w:t>
            </w:r>
            <w:r w:rsidR="00AE2999" w:rsidRPr="00B778BF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="00AE2999" w:rsidRPr="00B778BF">
              <w:rPr>
                <w:rFonts w:eastAsia="Calibri"/>
                <w:lang w:eastAsia="en-US"/>
              </w:rPr>
              <w:t>численности</w:t>
            </w:r>
            <w:proofErr w:type="gramEnd"/>
            <w:r w:rsidR="00AE2999" w:rsidRPr="00B778BF">
              <w:rPr>
                <w:rFonts w:eastAsia="Calibri"/>
                <w:lang w:eastAsia="en-US"/>
              </w:rPr>
              <w:t xml:space="preserve"> обучающихся </w:t>
            </w:r>
            <w:r w:rsidR="00C75A06" w:rsidRPr="00B778BF">
              <w:t xml:space="preserve">от 72,0% </w:t>
            </w:r>
            <w:r w:rsidR="00EE564F" w:rsidRPr="00B778BF">
              <w:t xml:space="preserve">до </w:t>
            </w:r>
            <w:r w:rsidR="00AE2999" w:rsidRPr="00B778BF">
              <w:t>81,6%</w:t>
            </w:r>
            <w:r w:rsidR="00AE2999" w:rsidRPr="00B778BF">
              <w:rPr>
                <w:rFonts w:eastAsia="Calibri"/>
                <w:lang w:eastAsia="en-US"/>
              </w:rPr>
              <w:t>;</w:t>
            </w:r>
          </w:p>
          <w:p w:rsidR="00AE2999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7</w:t>
            </w:r>
            <w:r w:rsidR="00AE2999" w:rsidRPr="00B778BF">
              <w:t>)</w:t>
            </w:r>
            <w:r w:rsidR="00AE2999" w:rsidRPr="00B778BF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A014F3" w:rsidRPr="00B778BF">
              <w:rPr>
                <w:rFonts w:eastAsia="Calibri"/>
                <w:lang w:eastAsia="en-US"/>
              </w:rPr>
              <w:t xml:space="preserve"> </w:t>
            </w:r>
            <w:r w:rsidR="00C75A06" w:rsidRPr="00B778BF">
              <w:t xml:space="preserve">от 14,1% </w:t>
            </w:r>
            <w:r w:rsidR="00EE564F" w:rsidRPr="00B778BF">
              <w:t xml:space="preserve">до </w:t>
            </w:r>
            <w:r w:rsidR="00AE2999" w:rsidRPr="00B778BF">
              <w:t>2</w:t>
            </w:r>
            <w:r w:rsidR="0056164F" w:rsidRPr="00B778BF">
              <w:t>1</w:t>
            </w:r>
            <w:r w:rsidR="00AE2999" w:rsidRPr="00B778BF">
              <w:t>,</w:t>
            </w:r>
            <w:r w:rsidR="0056164F" w:rsidRPr="00B778BF">
              <w:t>1</w:t>
            </w:r>
            <w:r w:rsidR="00AE2999" w:rsidRPr="00B778BF">
              <w:t>%;</w:t>
            </w:r>
          </w:p>
          <w:p w:rsidR="00AE2999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8</w:t>
            </w:r>
            <w:r w:rsidR="00AE2999" w:rsidRPr="00B778BF">
              <w:rPr>
                <w:rFonts w:eastAsia="Calibri"/>
                <w:lang w:eastAsia="en-US"/>
              </w:rPr>
              <w:t>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</w:t>
            </w:r>
            <w:r w:rsidR="00A014F3" w:rsidRPr="00B778BF">
              <w:rPr>
                <w:rFonts w:eastAsia="Calibri"/>
                <w:lang w:eastAsia="en-US"/>
              </w:rPr>
              <w:t xml:space="preserve">тие в сдаче нормативов </w:t>
            </w:r>
            <w:r w:rsidRPr="00B778BF">
              <w:rPr>
                <w:rFonts w:eastAsia="Calibri"/>
                <w:lang w:eastAsia="en-US"/>
              </w:rPr>
              <w:t xml:space="preserve">Всероссийского физкультурно-спортивного комплекса «Готов к труду и обороне» (ГТО) </w:t>
            </w:r>
            <w:r w:rsidR="00C75A06" w:rsidRPr="00B778BF">
              <w:t xml:space="preserve">от 30,0% </w:t>
            </w:r>
            <w:r w:rsidR="00EE564F" w:rsidRPr="00B778BF">
              <w:t xml:space="preserve">до </w:t>
            </w:r>
            <w:r w:rsidR="00AE2999" w:rsidRPr="00B778BF">
              <w:t>4</w:t>
            </w:r>
            <w:r w:rsidR="00644933" w:rsidRPr="00B778BF">
              <w:t>3</w:t>
            </w:r>
            <w:r w:rsidR="00C75A06" w:rsidRPr="00B778BF">
              <w:t>,0</w:t>
            </w:r>
            <w:r w:rsidR="00AE2999" w:rsidRPr="00B778BF">
              <w:t>%;</w:t>
            </w:r>
          </w:p>
          <w:p w:rsidR="00AE2999" w:rsidRPr="00B778BF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rPr>
                <w:rFonts w:eastAsia="Calibri"/>
                <w:lang w:eastAsia="en-US"/>
              </w:rPr>
              <w:t>8</w:t>
            </w:r>
            <w:r w:rsidR="00AE2999" w:rsidRPr="00B778BF">
              <w:rPr>
                <w:rFonts w:eastAsia="Calibri"/>
                <w:lang w:eastAsia="en-US"/>
              </w:rPr>
              <w:t xml:space="preserve">.1) </w:t>
            </w:r>
            <w:r w:rsidR="00AE2999" w:rsidRPr="00B778BF">
              <w:t>из них учащихся и студентов</w:t>
            </w:r>
            <w:r w:rsidR="00A014F3" w:rsidRPr="00B778BF">
              <w:t xml:space="preserve"> </w:t>
            </w:r>
            <w:r w:rsidR="00C75A06" w:rsidRPr="00B778BF">
              <w:t xml:space="preserve">от 50,0% </w:t>
            </w:r>
            <w:r w:rsidR="00AE2999" w:rsidRPr="00B778BF">
              <w:t>до 7</w:t>
            </w:r>
            <w:r w:rsidR="00644933" w:rsidRPr="00B778BF">
              <w:t>3</w:t>
            </w:r>
            <w:r w:rsidR="00C75A06" w:rsidRPr="00B778BF">
              <w:t>,0</w:t>
            </w:r>
            <w:r w:rsidR="00AE2999" w:rsidRPr="00B778BF">
              <w:t>%;</w:t>
            </w:r>
          </w:p>
          <w:p w:rsidR="00C330A2" w:rsidRPr="00B778BF" w:rsidRDefault="00644933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B778BF">
              <w:t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</w:t>
            </w:r>
            <w:r w:rsidR="00C75A06" w:rsidRPr="00B778BF">
              <w:t xml:space="preserve">и физической культуры и спорта от 47,7% </w:t>
            </w:r>
            <w:r w:rsidRPr="00B778BF">
              <w:t xml:space="preserve">до </w:t>
            </w:r>
            <w:r w:rsidR="001C6A00" w:rsidRPr="00B778BF">
              <w:t>78</w:t>
            </w:r>
            <w:r w:rsidRPr="00B778BF">
              <w:t>,</w:t>
            </w:r>
            <w:r w:rsidR="001C6A00" w:rsidRPr="00B778BF">
              <w:t>4</w:t>
            </w:r>
            <w:r w:rsidR="00C75A06" w:rsidRPr="00B778BF">
              <w:t>%;</w:t>
            </w:r>
            <w:proofErr w:type="gramEnd"/>
          </w:p>
          <w:p w:rsidR="00C330A2" w:rsidRPr="00B778BF" w:rsidRDefault="00644933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10</w:t>
            </w:r>
            <w:r w:rsidR="00C330A2" w:rsidRPr="00B778BF">
              <w:t>)</w:t>
            </w:r>
            <w:r w:rsidR="00C330A2" w:rsidRPr="00B778BF">
              <w:rPr>
                <w:rFonts w:eastAsia="Calibri"/>
                <w:lang w:eastAsia="en-US"/>
              </w:rPr>
              <w:t xml:space="preserve"> увеличение уровня обеспеченности </w:t>
            </w:r>
            <w:r w:rsidRPr="00B778BF">
              <w:rPr>
                <w:rFonts w:eastAsia="Calibri"/>
                <w:lang w:eastAsia="en-US"/>
              </w:rPr>
              <w:t>граждан</w:t>
            </w:r>
            <w:r w:rsidR="00C330A2" w:rsidRPr="00B778BF">
              <w:rPr>
                <w:rFonts w:eastAsia="Calibri"/>
                <w:lang w:eastAsia="en-US"/>
              </w:rPr>
              <w:t xml:space="preserve"> спортивными сооружениями исходя из </w:t>
            </w:r>
            <w:r w:rsidR="00C330A2" w:rsidRPr="00B778BF">
              <w:rPr>
                <w:rFonts w:eastAsia="Calibri"/>
                <w:lang w:eastAsia="en-US"/>
              </w:rPr>
              <w:lastRenderedPageBreak/>
              <w:t>единовременной пропускной способности</w:t>
            </w:r>
            <w:r w:rsidR="0008441F" w:rsidRPr="00B778BF">
              <w:rPr>
                <w:rFonts w:eastAsia="Calibri"/>
                <w:lang w:eastAsia="en-US"/>
              </w:rPr>
              <w:t xml:space="preserve"> объектов спорта</w:t>
            </w:r>
            <w:r w:rsidR="00C330A2" w:rsidRPr="00B778BF">
              <w:rPr>
                <w:rFonts w:eastAsia="Calibri"/>
                <w:lang w:eastAsia="en-US"/>
              </w:rPr>
              <w:t xml:space="preserve"> </w:t>
            </w:r>
            <w:r w:rsidR="00C75A06" w:rsidRPr="00B778BF">
              <w:t>от 4</w:t>
            </w:r>
            <w:r w:rsidR="00A51432" w:rsidRPr="00B778BF">
              <w:t>7</w:t>
            </w:r>
            <w:r w:rsidR="00C75A06" w:rsidRPr="00B778BF">
              <w:t>,</w:t>
            </w:r>
            <w:r w:rsidR="00A51432" w:rsidRPr="00B778BF">
              <w:t>2</w:t>
            </w:r>
            <w:r w:rsidR="00C75A06" w:rsidRPr="00B778BF">
              <w:t xml:space="preserve">% </w:t>
            </w:r>
            <w:r w:rsidR="00C330A2" w:rsidRPr="00B778BF">
              <w:t>до 5</w:t>
            </w:r>
            <w:r w:rsidR="0008441F" w:rsidRPr="00B778BF">
              <w:t>7</w:t>
            </w:r>
            <w:r w:rsidR="00C75A06" w:rsidRPr="00B778BF">
              <w:t>,0</w:t>
            </w:r>
            <w:r w:rsidR="00C330A2" w:rsidRPr="00B778BF">
              <w:t>%;</w:t>
            </w:r>
          </w:p>
          <w:p w:rsidR="00AE2999" w:rsidRPr="00B778BF" w:rsidRDefault="0008441F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>11</w:t>
            </w:r>
            <w:r w:rsidR="00AE2999" w:rsidRPr="00B778BF">
              <w:rPr>
                <w:rFonts w:ascii="Times New Roman" w:hAnsi="Times New Roman"/>
                <w:sz w:val="24"/>
                <w:szCs w:val="24"/>
              </w:rPr>
              <w:t>) увеличение численности туристов, размещенных в ко</w:t>
            </w:r>
            <w:r w:rsidR="00A014F3" w:rsidRPr="00B778BF">
              <w:rPr>
                <w:rFonts w:ascii="Times New Roman" w:hAnsi="Times New Roman"/>
                <w:sz w:val="24"/>
                <w:szCs w:val="24"/>
              </w:rPr>
              <w:t xml:space="preserve">ллективных средствах размещения </w:t>
            </w:r>
            <w:r w:rsidR="00C75A06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3100 человек </w:t>
            </w:r>
            <w:r w:rsidR="00EE564F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B778BF">
              <w:rPr>
                <w:rFonts w:ascii="Times New Roman" w:hAnsi="Times New Roman"/>
                <w:sz w:val="24"/>
                <w:szCs w:val="24"/>
              </w:rPr>
              <w:t>4000 человек;</w:t>
            </w:r>
          </w:p>
          <w:p w:rsidR="00AE2999" w:rsidRPr="00B778BF" w:rsidRDefault="0008441F" w:rsidP="00C75A06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>12</w:t>
            </w:r>
            <w:r w:rsidR="00AE2999" w:rsidRPr="00B77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E2999" w:rsidRPr="00B778BF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туристических маршрутов</w:t>
            </w:r>
            <w:r w:rsidR="00A014F3" w:rsidRPr="00B77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5A06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5 ед. </w:t>
            </w:r>
            <w:r w:rsidR="00EE564F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B778BF">
              <w:rPr>
                <w:rFonts w:ascii="Times New Roman" w:hAnsi="Times New Roman"/>
                <w:bCs/>
                <w:sz w:val="24"/>
                <w:szCs w:val="24"/>
              </w:rPr>
              <w:t>10 ед.</w:t>
            </w:r>
          </w:p>
        </w:tc>
      </w:tr>
      <w:tr w:rsidR="00A014F3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3" w:rsidRPr="00B778BF" w:rsidRDefault="00A014F3" w:rsidP="004128E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4128E4"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B778BF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B778BF" w:rsidRDefault="00A014F3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2019-2030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A014F3" w:rsidRPr="00B778BF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3" w:rsidRPr="00B778BF" w:rsidRDefault="00A014F3" w:rsidP="0038138E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138E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B778BF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E4" w:rsidRPr="00B778BF" w:rsidRDefault="004167E4" w:rsidP="004167E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 </w:t>
            </w:r>
            <w:r w:rsidR="004128E4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бюджет, бюджет Ханты-Мансий</w:t>
            </w:r>
            <w:r w:rsidR="00A51432"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автономного округа – Югры, внебюджетные источники.</w:t>
            </w:r>
          </w:p>
          <w:p w:rsidR="004167E4" w:rsidRPr="00B778BF" w:rsidRDefault="004167E4" w:rsidP="004167E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1) на 2019 год – 26</w:t>
            </w:r>
            <w:r w:rsidR="008E0F0C" w:rsidRPr="00B778BF">
              <w:t>9</w:t>
            </w:r>
            <w:r w:rsidRPr="00B778BF">
              <w:t> </w:t>
            </w:r>
            <w:r w:rsidR="008E0F0C" w:rsidRPr="00B778BF">
              <w:t>146</w:t>
            </w:r>
            <w:r w:rsidRPr="00B778BF">
              <w:t>,</w:t>
            </w:r>
            <w:r w:rsidR="008E0F0C" w:rsidRPr="00B778BF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2) на 2020 год – 20</w:t>
            </w:r>
            <w:r w:rsidR="008E0F0C" w:rsidRPr="00B778BF">
              <w:t>1</w:t>
            </w:r>
            <w:r w:rsidRPr="00B778BF">
              <w:t> </w:t>
            </w:r>
            <w:r w:rsidR="008E0F0C" w:rsidRPr="00B778BF">
              <w:t>210</w:t>
            </w:r>
            <w:r w:rsidRPr="00B778BF">
              <w:t>,5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3) на 2021 год – 12</w:t>
            </w:r>
            <w:r w:rsidR="008E0F0C" w:rsidRPr="00B778BF">
              <w:t>2</w:t>
            </w:r>
            <w:r w:rsidRPr="00B778BF">
              <w:t> </w:t>
            </w:r>
            <w:r w:rsidR="008E0F0C" w:rsidRPr="00B778BF">
              <w:t>147</w:t>
            </w:r>
            <w:r w:rsidRPr="00B778BF">
              <w:t>,5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4) на 2022 год – 147 809,4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4167E4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A014F3" w:rsidRPr="00B778BF" w:rsidRDefault="004167E4" w:rsidP="004167E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987967" w:rsidRPr="00B778BF" w:rsidRDefault="00987967" w:rsidP="00713083">
      <w:pPr>
        <w:pStyle w:val="ConsPlusNormal"/>
        <w:widowControl/>
        <w:shd w:val="clear" w:color="auto" w:fill="FFFFFF" w:themeFill="background1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E46D0" w:rsidRPr="00B778BF" w:rsidRDefault="009E46D0" w:rsidP="00B2224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  <w:r w:rsidRPr="00B778BF">
        <w:t>Раздел 1</w:t>
      </w:r>
      <w:r w:rsidR="00BC5E11" w:rsidRPr="00B778BF">
        <w:t xml:space="preserve"> </w:t>
      </w:r>
      <w:r w:rsidRPr="00B778BF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963D5B" w:rsidRPr="00B778BF" w:rsidRDefault="00963D5B" w:rsidP="0071308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D752E" w:rsidRPr="00B778BF" w:rsidRDefault="00ED752E" w:rsidP="00ED752E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B778BF">
        <w:t>Исходя из полном</w:t>
      </w:r>
      <w:r w:rsidR="001F044C" w:rsidRPr="00B778BF">
        <w:t>очий ответственного исполнителя,</w:t>
      </w:r>
      <w:r w:rsidRPr="00B778BF">
        <w:t xml:space="preserve"> соисполнител</w:t>
      </w:r>
      <w:r w:rsidR="001F044C" w:rsidRPr="00B778BF">
        <w:t>ей</w:t>
      </w:r>
      <w:r w:rsidRPr="00B778BF">
        <w:t xml:space="preserve"> муниципальная программа:</w:t>
      </w:r>
    </w:p>
    <w:p w:rsidR="00ED752E" w:rsidRPr="00B778BF" w:rsidRDefault="00ED752E" w:rsidP="00ED752E">
      <w:pPr>
        <w:widowControl w:val="0"/>
        <w:autoSpaceDE w:val="0"/>
        <w:autoSpaceDN w:val="0"/>
        <w:ind w:firstLine="709"/>
        <w:jc w:val="both"/>
        <w:outlineLvl w:val="2"/>
        <w:rPr>
          <w:rFonts w:eastAsiaTheme="minorHAnsi"/>
          <w:lang w:eastAsia="en-US"/>
        </w:rPr>
      </w:pPr>
      <w:r w:rsidRPr="00B778BF">
        <w:t xml:space="preserve">1.1. </w:t>
      </w:r>
      <w:proofErr w:type="gramStart"/>
      <w:r w:rsidRPr="00B778BF">
        <w:t>Содержит меры, направленные на ф</w:t>
      </w:r>
      <w:r w:rsidRPr="00B778BF">
        <w:rPr>
          <w:rFonts w:eastAsiaTheme="minorHAnsi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</w:t>
      </w:r>
      <w:hyperlink r:id="rId8" w:history="1">
        <w:r w:rsidRPr="00B778BF">
          <w:rPr>
            <w:rFonts w:eastAsiaTheme="minorHAnsi"/>
            <w:lang w:eastAsia="en-US"/>
          </w:rPr>
          <w:t>моделями</w:t>
        </w:r>
      </w:hyperlink>
      <w:r w:rsidRPr="00B778BF">
        <w:rPr>
          <w:rFonts w:eastAsiaTheme="minorHAnsi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B778BF">
        <w:rPr>
          <w:rFonts w:eastAsiaTheme="minorHAnsi"/>
          <w:lang w:eastAsia="en-US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0D7976" w:rsidRPr="00C343C2" w:rsidRDefault="000D7976" w:rsidP="000D7976">
      <w:pPr>
        <w:pStyle w:val="ConsPlusNormal"/>
        <w:widowControl/>
        <w:shd w:val="clear" w:color="auto" w:fill="FFFFFF" w:themeFill="background1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43C2">
        <w:rPr>
          <w:rFonts w:ascii="Times New Roman" w:hAnsi="Times New Roman" w:cs="Times New Roman"/>
          <w:sz w:val="24"/>
          <w:szCs w:val="24"/>
        </w:rPr>
        <w:t>В настоящее время ведется строительство спортивного объекта «</w:t>
      </w:r>
      <w:r w:rsidRPr="00C343C2">
        <w:rPr>
          <w:rFonts w:ascii="Times New Roman" w:eastAsia="Calibri" w:hAnsi="Times New Roman" w:cs="Times New Roman"/>
          <w:sz w:val="24"/>
          <w:szCs w:val="24"/>
        </w:rPr>
        <w:t>Крытый каток в городе Урай». Финансирование осуществляется за счет средств внебюджетных источников. Информация отражена в таблице 6 к муниципальной программе.</w:t>
      </w:r>
    </w:p>
    <w:p w:rsidR="000D7976" w:rsidRPr="000D7976" w:rsidRDefault="000D7976" w:rsidP="00ED752E">
      <w:pPr>
        <w:widowControl w:val="0"/>
        <w:autoSpaceDE w:val="0"/>
        <w:autoSpaceDN w:val="0"/>
        <w:ind w:firstLine="709"/>
        <w:jc w:val="both"/>
      </w:pPr>
    </w:p>
    <w:p w:rsidR="00591C7B" w:rsidRDefault="00591C7B" w:rsidP="00591C7B">
      <w:pPr>
        <w:autoSpaceDE w:val="0"/>
        <w:autoSpaceDN w:val="0"/>
        <w:jc w:val="both"/>
      </w:pPr>
      <w:r>
        <w:t xml:space="preserve">            </w:t>
      </w:r>
      <w:r w:rsidR="00ED752E" w:rsidRPr="00B778BF">
        <w:t xml:space="preserve">1.2. </w:t>
      </w:r>
      <w:proofErr w:type="gramStart"/>
      <w:r w:rsidR="0020648B" w:rsidRPr="00455F77">
        <w:t xml:space="preserve">В соответствии с соглашением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</w:t>
      </w:r>
      <w:proofErr w:type="spellStart"/>
      <w:r w:rsidR="0020648B" w:rsidRPr="00455F77">
        <w:t>Югре</w:t>
      </w:r>
      <w:proofErr w:type="spellEnd"/>
      <w:r w:rsidR="0020648B" w:rsidRPr="00455F77">
        <w:t xml:space="preserve"> стандарта развития конкуренции от 25.12.2015 о</w:t>
      </w:r>
      <w:r w:rsidR="0020648B" w:rsidRPr="00455F77">
        <w:rPr>
          <w:bCs/>
        </w:rPr>
        <w:t xml:space="preserve">рганы местного самоуправления города Урай </w:t>
      </w:r>
      <w:r w:rsidR="0020648B" w:rsidRPr="0069283D">
        <w:rPr>
          <w:bCs/>
        </w:rPr>
        <w:t xml:space="preserve">развивают конкуренцию на основе стандарта развития конкуренции в субъектах Российской Федерации, утвержденного </w:t>
      </w:r>
      <w:r w:rsidR="0020648B" w:rsidRPr="0069283D">
        <w:rPr>
          <w:bCs/>
        </w:rPr>
        <w:lastRenderedPageBreak/>
        <w:t>распоряжением Правительства Российской Федерации от 17.04.2019 №768-р с учетом принципов его внедрения, а также осуществляют координацию реализации</w:t>
      </w:r>
      <w:proofErr w:type="gramEnd"/>
      <w:r w:rsidR="0020648B" w:rsidRPr="0069283D">
        <w:rPr>
          <w:bCs/>
        </w:rPr>
        <w:t xml:space="preserve"> </w:t>
      </w:r>
      <w:proofErr w:type="gramStart"/>
      <w:r w:rsidR="0020648B" w:rsidRPr="0069283D">
        <w:rPr>
          <w:bCs/>
        </w:rPr>
        <w:t xml:space="preserve">мероприятий, предусмотренных планом мероприятий (дорожной картой), утвержденным распоряжением Правительства Ханты-Мансийского автономного округа – Югры от 10.07.2015 №387-рп, </w:t>
      </w:r>
      <w:r w:rsidR="00ED752E" w:rsidRPr="0069283D">
        <w:t xml:space="preserve">в частности путем создания и ведения реестра физкультурно-спортивных </w:t>
      </w:r>
      <w:r w:rsidRPr="0069283D">
        <w:t>организаций, а также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</w:t>
      </w:r>
      <w:proofErr w:type="gramEnd"/>
      <w:r w:rsidRPr="0069283D">
        <w:t xml:space="preserve"> Урай от 10.04.2019 №816.</w:t>
      </w:r>
    </w:p>
    <w:p w:rsidR="00591C7B" w:rsidRDefault="00591C7B" w:rsidP="00591C7B">
      <w:pPr>
        <w:rPr>
          <w:rFonts w:ascii="Calibri" w:hAnsi="Calibri" w:cs="Calibri"/>
          <w:sz w:val="22"/>
          <w:szCs w:val="22"/>
        </w:rPr>
      </w:pPr>
    </w:p>
    <w:p w:rsidR="00ED752E" w:rsidRPr="00B778BF" w:rsidRDefault="00ED752E" w:rsidP="00ED752E">
      <w:pPr>
        <w:widowControl w:val="0"/>
        <w:autoSpaceDE w:val="0"/>
        <w:autoSpaceDN w:val="0"/>
        <w:ind w:firstLine="709"/>
        <w:jc w:val="both"/>
        <w:outlineLvl w:val="2"/>
      </w:pPr>
      <w:r w:rsidRPr="00B778BF">
        <w:t>1.3. Не содержит мер, направленных на создание благоприятных условий для ведения предпринимательской деятельности.</w:t>
      </w:r>
    </w:p>
    <w:p w:rsidR="00ED752E" w:rsidRPr="00B778BF" w:rsidRDefault="00ED752E" w:rsidP="00ED752E">
      <w:pPr>
        <w:widowControl w:val="0"/>
        <w:autoSpaceDE w:val="0"/>
        <w:autoSpaceDN w:val="0"/>
        <w:ind w:firstLine="709"/>
        <w:outlineLvl w:val="2"/>
      </w:pPr>
    </w:p>
    <w:p w:rsidR="00ED752E" w:rsidRPr="00B778BF" w:rsidRDefault="00ED752E" w:rsidP="00ED752E">
      <w:pPr>
        <w:widowControl w:val="0"/>
        <w:autoSpaceDE w:val="0"/>
        <w:autoSpaceDN w:val="0"/>
        <w:ind w:firstLine="709"/>
        <w:jc w:val="both"/>
        <w:outlineLvl w:val="2"/>
      </w:pPr>
      <w:r w:rsidRPr="00B778BF">
        <w:t>1.4. Не содержит мер, направленных на создание инвестиционных проектов.</w:t>
      </w:r>
    </w:p>
    <w:p w:rsidR="00ED752E" w:rsidRPr="00B778BF" w:rsidRDefault="00ED752E" w:rsidP="00ED752E">
      <w:pPr>
        <w:widowControl w:val="0"/>
        <w:autoSpaceDE w:val="0"/>
        <w:autoSpaceDN w:val="0"/>
        <w:ind w:firstLine="709"/>
        <w:jc w:val="both"/>
      </w:pPr>
    </w:p>
    <w:p w:rsidR="00ED752E" w:rsidRPr="00B778BF" w:rsidRDefault="00ED752E" w:rsidP="00ED752E">
      <w:pPr>
        <w:widowControl w:val="0"/>
        <w:autoSpaceDE w:val="0"/>
        <w:autoSpaceDN w:val="0"/>
        <w:ind w:firstLine="709"/>
        <w:outlineLvl w:val="2"/>
      </w:pPr>
      <w:r w:rsidRPr="00B778BF">
        <w:t>1.5. Содержит меры, направленные на повышение производительности труда.</w:t>
      </w:r>
    </w:p>
    <w:p w:rsidR="00ED752E" w:rsidRPr="00B778BF" w:rsidRDefault="00ED752E" w:rsidP="00ED752E">
      <w:pPr>
        <w:shd w:val="clear" w:color="auto" w:fill="FFFFFF" w:themeFill="background1"/>
        <w:ind w:firstLine="567"/>
        <w:jc w:val="both"/>
        <w:rPr>
          <w:lang w:eastAsia="en-US"/>
        </w:rPr>
      </w:pPr>
      <w:proofErr w:type="gramStart"/>
      <w:r w:rsidRPr="00B778BF">
        <w:t xml:space="preserve">Реализация мероприятий муниципальной программы направлена на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создание условий для </w:t>
      </w:r>
      <w:r w:rsidRPr="00B778BF">
        <w:rPr>
          <w:lang w:eastAsia="en-US"/>
        </w:rPr>
        <w:t>развития детско-юношеского спорта, системы отбора и подготовки спортивного резерва,</w:t>
      </w:r>
      <w:r w:rsidRPr="00B778BF">
        <w:t xml:space="preserve"> а также на</w:t>
      </w:r>
      <w:r w:rsidRPr="00B778BF">
        <w:rPr>
          <w:rFonts w:eastAsia="Calibri"/>
          <w:lang w:eastAsia="en-US"/>
        </w:rPr>
        <w:t xml:space="preserve"> с</w:t>
      </w:r>
      <w:r w:rsidRPr="00B778BF">
        <w:rPr>
          <w:lang w:eastAsia="en-US"/>
        </w:rPr>
        <w:t>оздание условий для развития внутреннего и въездного туризма на территории города Урай.</w:t>
      </w:r>
      <w:proofErr w:type="gramEnd"/>
    </w:p>
    <w:p w:rsidR="00ED752E" w:rsidRPr="00B778BF" w:rsidRDefault="00ED752E" w:rsidP="00ED752E">
      <w:pPr>
        <w:tabs>
          <w:tab w:val="left" w:pos="993"/>
        </w:tabs>
        <w:ind w:firstLine="700"/>
        <w:jc w:val="both"/>
        <w:rPr>
          <w:rFonts w:eastAsia="Calibri"/>
        </w:rPr>
      </w:pPr>
      <w:r w:rsidRPr="00B778BF">
        <w:rPr>
          <w:rFonts w:eastAsia="Calibri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 </w:t>
      </w:r>
    </w:p>
    <w:p w:rsidR="00ED752E" w:rsidRPr="00B778BF" w:rsidRDefault="00ED752E" w:rsidP="00ED752E">
      <w:pPr>
        <w:tabs>
          <w:tab w:val="left" w:pos="993"/>
        </w:tabs>
        <w:ind w:firstLine="700"/>
        <w:jc w:val="both"/>
      </w:pPr>
      <w:r w:rsidRPr="00B778BF">
        <w:rPr>
          <w:rFonts w:eastAsia="Calibri"/>
        </w:rPr>
        <w:t>В целях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023DCE" w:rsidRPr="00B778BF" w:rsidRDefault="00023DCE" w:rsidP="00023DCE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023DCE" w:rsidRPr="00B778BF" w:rsidRDefault="00023DCE" w:rsidP="00023DCE">
      <w:pPr>
        <w:autoSpaceDE w:val="0"/>
        <w:autoSpaceDN w:val="0"/>
        <w:adjustRightInd w:val="0"/>
        <w:jc w:val="center"/>
        <w:outlineLvl w:val="2"/>
      </w:pPr>
      <w:r w:rsidRPr="00B778BF">
        <w:rPr>
          <w:bCs/>
        </w:rPr>
        <w:t xml:space="preserve">Раздел 2 </w:t>
      </w:r>
      <w:r w:rsidRPr="00B778BF">
        <w:t>«Механизм реализации муниципальной программы».</w:t>
      </w:r>
    </w:p>
    <w:p w:rsidR="00023DCE" w:rsidRPr="00B778BF" w:rsidRDefault="00023DCE" w:rsidP="00023DCE">
      <w:pPr>
        <w:autoSpaceDE w:val="0"/>
        <w:autoSpaceDN w:val="0"/>
        <w:adjustRightInd w:val="0"/>
        <w:jc w:val="center"/>
        <w:outlineLvl w:val="2"/>
      </w:pPr>
    </w:p>
    <w:p w:rsidR="00023DCE" w:rsidRPr="00B778BF" w:rsidRDefault="00023DCE" w:rsidP="00023DC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778BF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023DCE" w:rsidRPr="00B778BF" w:rsidRDefault="00023DCE" w:rsidP="00023DC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778BF">
        <w:rPr>
          <w:rFonts w:eastAsia="Calibri"/>
        </w:rPr>
        <w:t xml:space="preserve">2.1. Механизм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</w:t>
      </w:r>
      <w:proofErr w:type="gramStart"/>
      <w:r w:rsidRPr="00B778BF">
        <w:rPr>
          <w:rFonts w:eastAsia="Calibri"/>
        </w:rPr>
        <w:t>показателей</w:t>
      </w:r>
      <w:proofErr w:type="gramEnd"/>
      <w:r w:rsidRPr="00B778BF">
        <w:rPr>
          <w:rFonts w:eastAsia="Calibri"/>
        </w:rPr>
        <w:t xml:space="preserve">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8BF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B77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78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</w:t>
      </w:r>
      <w:r w:rsidRPr="00B778BF">
        <w:rPr>
          <w:rFonts w:ascii="Times New Roman" w:hAnsi="Times New Roman" w:cs="Times New Roman"/>
          <w:sz w:val="24"/>
          <w:szCs w:val="24"/>
        </w:rPr>
        <w:lastRenderedPageBreak/>
        <w:t>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BF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BF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BF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BF">
        <w:rPr>
          <w:rFonts w:ascii="Times New Roman" w:eastAsia="Calibri" w:hAnsi="Times New Roman" w:cs="Times New Roman"/>
          <w:sz w:val="24"/>
          <w:szCs w:val="24"/>
        </w:rPr>
        <w:t>2.5.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023DCE" w:rsidRPr="00B778BF" w:rsidRDefault="00023DCE" w:rsidP="00023D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Урай.</w:t>
      </w:r>
    </w:p>
    <w:p w:rsidR="00023DCE" w:rsidRPr="00B778BF" w:rsidRDefault="00023DCE" w:rsidP="00023D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778BF">
        <w:rPr>
          <w:rFonts w:eastAsia="Calibri"/>
        </w:rPr>
        <w:t>Перечень возможных рисков при реализации муниципальной программы и мер по их преодолению приведен в Таблице 5 муниципальной программы.</w:t>
      </w:r>
    </w:p>
    <w:p w:rsidR="00023DCE" w:rsidRPr="00B778BF" w:rsidRDefault="00023DCE" w:rsidP="00023D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B778BF">
        <w:t>В рамках реализации данной муниципальной программы предусматриваются бюджетные ассигнования, предназначенные на исполнение расходных обязательств, возникших на основании муниципальных контрактов, заключенных в рамках реализации мероприятий по муниципальным программам «Развитие физической культуры и спорта в городе Урай на 2013 - 2015 годы» и «</w:t>
      </w:r>
      <w:r w:rsidRPr="00B778BF">
        <w:rPr>
          <w:rFonts w:ascii="Times" w:hAnsi="Times"/>
        </w:rPr>
        <w:t xml:space="preserve">Развитие </w:t>
      </w:r>
      <w:r w:rsidRPr="00B778BF">
        <w:t>физической культуры, спорта и туризма в городе Урай» на 2016-2018 годы.</w:t>
      </w:r>
      <w:proofErr w:type="gramEnd"/>
    </w:p>
    <w:p w:rsidR="00023DCE" w:rsidRPr="00B778BF" w:rsidRDefault="00023DCE" w:rsidP="00023DCE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DCE" w:rsidRPr="00B778BF" w:rsidRDefault="00023DCE" w:rsidP="00963D5B">
      <w:pPr>
        <w:autoSpaceDE w:val="0"/>
        <w:autoSpaceDN w:val="0"/>
        <w:adjustRightInd w:val="0"/>
        <w:ind w:firstLine="540"/>
        <w:jc w:val="both"/>
      </w:pPr>
    </w:p>
    <w:p w:rsidR="006141F2" w:rsidRPr="00B778BF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F2" w:rsidRPr="00B778BF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141F2" w:rsidRPr="00B778BF" w:rsidSect="00E46BF8">
          <w:pgSz w:w="11906" w:h="16838"/>
          <w:pgMar w:top="851" w:right="851" w:bottom="851" w:left="1701" w:header="720" w:footer="720" w:gutter="0"/>
          <w:cols w:space="720"/>
        </w:sectPr>
      </w:pPr>
    </w:p>
    <w:p w:rsidR="006141F2" w:rsidRPr="00B778BF" w:rsidRDefault="006141F2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778BF">
        <w:lastRenderedPageBreak/>
        <w:t>Таблица 1</w:t>
      </w:r>
    </w:p>
    <w:p w:rsidR="006141F2" w:rsidRPr="00B778BF" w:rsidRDefault="006141F2" w:rsidP="0071308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  <w:r w:rsidRPr="00B778BF">
        <w:t>Целевые показатели муниципальной программы</w:t>
      </w:r>
    </w:p>
    <w:p w:rsidR="006141F2" w:rsidRPr="00B778BF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77"/>
        <w:gridCol w:w="2125"/>
        <w:gridCol w:w="655"/>
        <w:gridCol w:w="188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895"/>
      </w:tblGrid>
      <w:tr w:rsidR="006141F2" w:rsidRPr="00B778BF" w:rsidTr="00713083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B778BF" w:rsidRDefault="006141F2" w:rsidP="00A5143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A51432" w:rsidRPr="00B778B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6141F2" w:rsidRPr="00B778BF" w:rsidTr="00713083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F2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A5143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B778BF" w:rsidRDefault="006141F2" w:rsidP="0084277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6172A" w:rsidRPr="00B778B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</w:t>
            </w:r>
            <w:r w:rsidR="00E100B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344B4" w:rsidRPr="00B778B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98" w:rsidRPr="00B778B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6172A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198"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B778BF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3083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432"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117071" w:rsidRPr="00B778BF" w:rsidRDefault="00117071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083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117071" w:rsidRPr="00B778BF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среднего возраста 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713083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 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C2B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лиц с ограниченными 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561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561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890"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64F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114D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B778BF">
              <w:t xml:space="preserve"> &lt;</w:t>
            </w:r>
            <w:r w:rsidR="0036672E" w:rsidRPr="00B778BF">
              <w:t>3</w:t>
            </w:r>
            <w:r w:rsidRPr="00B778BF"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890" w:rsidRPr="00B778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36672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  <w:r w:rsidR="00A37264"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083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35B67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&lt;</w:t>
            </w:r>
            <w:r w:rsidR="0036672E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</w:p>
          <w:p w:rsidR="00A37264" w:rsidRPr="00B778BF" w:rsidRDefault="00A3726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75E97"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B778BF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A0890" w:rsidRPr="00B778BF" w:rsidTr="003C3776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A0154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41" w:rsidRPr="00B77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84277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A37264" w:rsidRPr="00B778BF">
              <w:rPr>
                <w:rFonts w:eastAsia="Calibri"/>
                <w:lang w:eastAsia="en-US"/>
              </w:rPr>
              <w:t>,</w:t>
            </w:r>
            <w:r w:rsidR="00E334B9" w:rsidRPr="00B778BF">
              <w:rPr>
                <w:rFonts w:eastAsia="Calibri"/>
                <w:lang w:eastAsia="en-US"/>
              </w:rPr>
              <w:t xml:space="preserve"> </w:t>
            </w:r>
            <w:r w:rsidRPr="00B778BF">
              <w:t>&lt;</w:t>
            </w:r>
            <w:r w:rsidR="0036672E" w:rsidRPr="00B778BF">
              <w:t>2</w:t>
            </w:r>
            <w:r w:rsidRPr="00B778BF"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A5143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432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1432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073958" w:rsidP="000739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0890"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572105" w:rsidP="000739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0739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0739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0739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58"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41" w:rsidRPr="00B7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 xml:space="preserve">Численность туристов, размещенных в коллективных </w:t>
            </w:r>
            <w:r w:rsidRPr="00B778BF">
              <w:rPr>
                <w:rFonts w:ascii="Times New Roman" w:hAnsi="Times New Roman"/>
                <w:sz w:val="24"/>
                <w:szCs w:val="24"/>
              </w:rPr>
              <w:lastRenderedPageBreak/>
              <w:t>средствах размещения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3770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3950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8BF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</w:tr>
      <w:tr w:rsidR="00FA0890" w:rsidRPr="00B778BF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A0154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0890" w:rsidRPr="00B77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76"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B778BF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672E" w:rsidRPr="00B778BF" w:rsidRDefault="0036672E" w:rsidP="00713083">
      <w:pPr>
        <w:shd w:val="clear" w:color="auto" w:fill="FFFFFF" w:themeFill="background1"/>
        <w:rPr>
          <w:sz w:val="18"/>
          <w:szCs w:val="18"/>
        </w:rPr>
      </w:pPr>
    </w:p>
    <w:p w:rsidR="00CE6C05" w:rsidRPr="00B778BF" w:rsidRDefault="008A1C2B" w:rsidP="005031D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778BF">
        <w:t>&lt;</w:t>
      </w:r>
      <w:r w:rsidR="0036672E" w:rsidRPr="00B778BF">
        <w:rPr>
          <w:sz w:val="18"/>
          <w:szCs w:val="18"/>
        </w:rPr>
        <w:t>1</w:t>
      </w:r>
      <w:r w:rsidRPr="00B778BF">
        <w:t>&gt;</w:t>
      </w:r>
      <w:r w:rsidR="0036672E" w:rsidRPr="00B778BF">
        <w:rPr>
          <w:sz w:val="18"/>
          <w:szCs w:val="18"/>
        </w:rPr>
        <w:t xml:space="preserve"> Указ Президента Российской Федерации от </w:t>
      </w:r>
      <w:r w:rsidR="005031DD" w:rsidRPr="00B778BF">
        <w:rPr>
          <w:sz w:val="18"/>
          <w:szCs w:val="18"/>
        </w:rPr>
        <w:t>0</w:t>
      </w:r>
      <w:r w:rsidR="0036672E" w:rsidRPr="00B778BF">
        <w:rPr>
          <w:sz w:val="18"/>
          <w:szCs w:val="18"/>
        </w:rPr>
        <w:t>7</w:t>
      </w:r>
      <w:r w:rsidR="005031DD" w:rsidRPr="00B778BF">
        <w:rPr>
          <w:sz w:val="18"/>
          <w:szCs w:val="18"/>
        </w:rPr>
        <w:t>.05.</w:t>
      </w:r>
      <w:r w:rsidR="0036672E" w:rsidRPr="00B778BF">
        <w:rPr>
          <w:sz w:val="18"/>
          <w:szCs w:val="18"/>
        </w:rPr>
        <w:t>2018 № 204</w:t>
      </w:r>
      <w:r w:rsidR="005031DD" w:rsidRPr="00B778BF">
        <w:rPr>
          <w:sz w:val="18"/>
          <w:szCs w:val="18"/>
        </w:rPr>
        <w:t xml:space="preserve"> «</w:t>
      </w:r>
      <w:r w:rsidR="005031DD" w:rsidRPr="00B778BF">
        <w:rPr>
          <w:rFonts w:eastAsia="Calibri"/>
          <w:sz w:val="18"/>
          <w:szCs w:val="18"/>
        </w:rPr>
        <w:t>О национальных целях и стратегических задачах развития Российской Федерации на период до 2024 года</w:t>
      </w:r>
      <w:r w:rsidR="005031DD" w:rsidRPr="00B778BF">
        <w:rPr>
          <w:sz w:val="18"/>
          <w:szCs w:val="18"/>
        </w:rPr>
        <w:t>»</w:t>
      </w:r>
    </w:p>
    <w:p w:rsidR="00C66198" w:rsidRPr="00B778BF" w:rsidRDefault="008A1C2B" w:rsidP="00713083">
      <w:pPr>
        <w:shd w:val="clear" w:color="auto" w:fill="FFFFFF" w:themeFill="background1"/>
        <w:rPr>
          <w:sz w:val="18"/>
          <w:szCs w:val="18"/>
        </w:rPr>
      </w:pPr>
      <w:r w:rsidRPr="00B778BF">
        <w:t>&lt;</w:t>
      </w:r>
      <w:r w:rsidR="0036672E" w:rsidRPr="00B778BF">
        <w:rPr>
          <w:sz w:val="18"/>
          <w:szCs w:val="18"/>
        </w:rPr>
        <w:t>2</w:t>
      </w:r>
      <w:r w:rsidRPr="00B778BF">
        <w:t>&gt;</w:t>
      </w:r>
      <w:r w:rsidR="00C66198" w:rsidRPr="00B778BF">
        <w:rPr>
          <w:sz w:val="18"/>
          <w:szCs w:val="18"/>
        </w:rPr>
        <w:t xml:space="preserve"> Портфель проектов «Демография»</w:t>
      </w:r>
    </w:p>
    <w:p w:rsidR="00C66198" w:rsidRPr="00B778BF" w:rsidRDefault="008A1C2B" w:rsidP="00713083">
      <w:pPr>
        <w:shd w:val="clear" w:color="auto" w:fill="FFFFFF" w:themeFill="background1"/>
        <w:rPr>
          <w:sz w:val="18"/>
          <w:szCs w:val="18"/>
        </w:rPr>
      </w:pPr>
      <w:r w:rsidRPr="00B778BF">
        <w:t>&lt;</w:t>
      </w:r>
      <w:r w:rsidR="0036672E" w:rsidRPr="00B778BF">
        <w:rPr>
          <w:sz w:val="18"/>
          <w:szCs w:val="18"/>
        </w:rPr>
        <w:t>3</w:t>
      </w:r>
      <w:r w:rsidRPr="00B778BF">
        <w:t>&gt;</w:t>
      </w:r>
      <w:r w:rsidR="00C66198" w:rsidRPr="00B778BF">
        <w:rPr>
          <w:sz w:val="18"/>
          <w:szCs w:val="18"/>
        </w:rPr>
        <w:t xml:space="preserve"> Постановление Правительства </w:t>
      </w:r>
      <w:r w:rsidR="004A355A" w:rsidRPr="00B778BF">
        <w:rPr>
          <w:sz w:val="18"/>
          <w:szCs w:val="18"/>
        </w:rPr>
        <w:t xml:space="preserve">Ханты-Мансийского автономного округа – Югры </w:t>
      </w:r>
      <w:r w:rsidR="00C66198" w:rsidRPr="00B778BF">
        <w:rPr>
          <w:sz w:val="18"/>
          <w:szCs w:val="18"/>
        </w:rPr>
        <w:t xml:space="preserve">от </w:t>
      </w:r>
      <w:r w:rsidR="004A355A" w:rsidRPr="00B778BF">
        <w:rPr>
          <w:sz w:val="18"/>
          <w:szCs w:val="18"/>
        </w:rPr>
        <w:t>0</w:t>
      </w:r>
      <w:r w:rsidR="00C66198" w:rsidRPr="00B778BF">
        <w:rPr>
          <w:sz w:val="18"/>
          <w:szCs w:val="18"/>
        </w:rPr>
        <w:t>5</w:t>
      </w:r>
      <w:r w:rsidR="004A355A" w:rsidRPr="00B778BF">
        <w:rPr>
          <w:sz w:val="18"/>
          <w:szCs w:val="18"/>
        </w:rPr>
        <w:t>.10.2018</w:t>
      </w:r>
      <w:r w:rsidR="00C66198" w:rsidRPr="00B778BF">
        <w:rPr>
          <w:sz w:val="18"/>
          <w:szCs w:val="18"/>
        </w:rPr>
        <w:t xml:space="preserve"> № </w:t>
      </w:r>
      <w:r w:rsidR="004A355A" w:rsidRPr="00B778BF">
        <w:rPr>
          <w:sz w:val="18"/>
          <w:szCs w:val="18"/>
        </w:rPr>
        <w:t>342-п</w:t>
      </w:r>
      <w:r w:rsidR="00C66198" w:rsidRPr="00B778BF">
        <w:rPr>
          <w:sz w:val="18"/>
          <w:szCs w:val="18"/>
        </w:rPr>
        <w:t xml:space="preserve"> «О государственной программе </w:t>
      </w:r>
      <w:r w:rsidR="004A355A" w:rsidRPr="00B778BF">
        <w:rPr>
          <w:sz w:val="18"/>
          <w:szCs w:val="18"/>
        </w:rPr>
        <w:t xml:space="preserve">Ханты-Мансийского автономного округа – Югры </w:t>
      </w:r>
      <w:r w:rsidR="00C66198" w:rsidRPr="00B778BF">
        <w:rPr>
          <w:sz w:val="18"/>
          <w:szCs w:val="18"/>
        </w:rPr>
        <w:t xml:space="preserve">«Развитие физической культуры и спорта» </w:t>
      </w:r>
    </w:p>
    <w:p w:rsidR="00C66198" w:rsidRPr="00B778BF" w:rsidRDefault="00C66198" w:rsidP="00713083">
      <w:pPr>
        <w:shd w:val="clear" w:color="auto" w:fill="FFFFFF" w:themeFill="background1"/>
        <w:rPr>
          <w:sz w:val="18"/>
          <w:szCs w:val="18"/>
        </w:rPr>
      </w:pPr>
    </w:p>
    <w:p w:rsidR="00CE6C05" w:rsidRPr="00B778BF" w:rsidRDefault="00CE6C05" w:rsidP="00713083">
      <w:pPr>
        <w:shd w:val="clear" w:color="auto" w:fill="FFFFFF" w:themeFill="background1"/>
        <w:rPr>
          <w:sz w:val="18"/>
          <w:szCs w:val="18"/>
        </w:rPr>
      </w:pPr>
    </w:p>
    <w:p w:rsidR="006141F2" w:rsidRPr="00B778BF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41" w:rsidRPr="00B778BF" w:rsidRDefault="00A01541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F2" w:rsidRPr="00B778BF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962" w:rsidRPr="00B778BF" w:rsidRDefault="00C3196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39C9" w:rsidRPr="00B778BF" w:rsidRDefault="000C39C9" w:rsidP="000C39C9">
      <w:pPr>
        <w:shd w:val="clear" w:color="auto" w:fill="FFFFFF" w:themeFill="background1"/>
        <w:tabs>
          <w:tab w:val="left" w:pos="5670"/>
        </w:tabs>
        <w:ind w:firstLine="567"/>
        <w:jc w:val="right"/>
      </w:pPr>
      <w:r w:rsidRPr="00B778BF">
        <w:lastRenderedPageBreak/>
        <w:t>Таблица 2</w:t>
      </w:r>
    </w:p>
    <w:p w:rsidR="000C39C9" w:rsidRPr="00B778BF" w:rsidRDefault="000C39C9" w:rsidP="000C39C9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p w:rsidR="000C39C9" w:rsidRPr="00B778BF" w:rsidRDefault="000C39C9" w:rsidP="000C39C9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989"/>
        <w:gridCol w:w="1442"/>
        <w:gridCol w:w="33"/>
        <w:gridCol w:w="1166"/>
        <w:gridCol w:w="33"/>
        <w:gridCol w:w="1232"/>
        <w:gridCol w:w="792"/>
        <w:gridCol w:w="715"/>
        <w:gridCol w:w="34"/>
        <w:gridCol w:w="713"/>
        <w:gridCol w:w="374"/>
        <w:gridCol w:w="715"/>
        <w:gridCol w:w="33"/>
        <w:gridCol w:w="714"/>
        <w:gridCol w:w="71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713"/>
        <w:gridCol w:w="34"/>
        <w:gridCol w:w="715"/>
      </w:tblGrid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0" w:type="auto"/>
            <w:gridSpan w:val="2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0C39C9" w:rsidRPr="00B778BF" w:rsidTr="000C39C9">
        <w:trPr>
          <w:trHeight w:val="31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2"/>
            <w:shd w:val="clear" w:color="auto" w:fill="FFFFFF" w:themeFill="background1"/>
            <w:vAlign w:val="center"/>
          </w:tcPr>
          <w:p w:rsidR="000C39C9" w:rsidRPr="00B778BF" w:rsidRDefault="000C39C9" w:rsidP="00A0154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C39C9" w:rsidRPr="00B778BF" w:rsidTr="000C39C9">
        <w:trPr>
          <w:trHeight w:val="1000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C39C9" w:rsidRPr="00B778BF" w:rsidTr="000C39C9">
        <w:trPr>
          <w:trHeight w:val="325"/>
        </w:trPr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29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0C39C9" w:rsidRPr="00B778BF" w:rsidRDefault="000C39C9" w:rsidP="00C3196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МАУ ДО ДЮСШ «Звезды Югры»,</w:t>
            </w:r>
          </w:p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МАУ ДО ДЮСШ «Старт», пресс-служба администрации города Урай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6999,6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6999,6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  <w:r w:rsidR="00A51432" w:rsidRPr="00B778BF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</w:t>
            </w:r>
            <w:r w:rsidRPr="00B778BF">
              <w:rPr>
                <w:sz w:val="20"/>
                <w:szCs w:val="20"/>
              </w:rPr>
              <w:lastRenderedPageBreak/>
              <w:t xml:space="preserve">работ) </w:t>
            </w:r>
          </w:p>
          <w:p w:rsidR="000C39C9" w:rsidRPr="00B778BF" w:rsidRDefault="000C39C9" w:rsidP="000C39C9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0C39C9" w:rsidRPr="00B778BF" w:rsidRDefault="000C39C9" w:rsidP="00C319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1-.9)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МАУ ДО ДЮСШ «Звезды Югры»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69</w:t>
            </w:r>
            <w:r w:rsidRPr="00B778BF">
              <w:rPr>
                <w:rFonts w:ascii="Times New Roman" w:hAnsi="Times New Roman" w:cs="Times New Roman"/>
                <w:lang w:val="en-US"/>
              </w:rPr>
              <w:t>5114</w:t>
            </w:r>
            <w:r w:rsidRPr="00B778B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50</w:t>
            </w:r>
            <w:r w:rsidRPr="00B778BF">
              <w:rPr>
                <w:rFonts w:ascii="Times New Roman" w:hAnsi="Times New Roman" w:cs="Times New Roman"/>
                <w:lang w:val="en-US"/>
              </w:rPr>
              <w:t>734</w:t>
            </w:r>
            <w:r w:rsidRPr="00B778B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52637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52619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937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1172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69</w:t>
            </w:r>
            <w:r w:rsidRPr="00B778BF">
              <w:rPr>
                <w:rFonts w:ascii="Times New Roman" w:hAnsi="Times New Roman" w:cs="Times New Roman"/>
                <w:lang w:val="en-US"/>
              </w:rPr>
              <w:t>3177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49562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  <w:r w:rsidRPr="00B778BF">
              <w:rPr>
                <w:rFonts w:ascii="Times New Roman" w:hAnsi="Times New Roman" w:cs="Times New Roman"/>
                <w:lang w:val="en-US"/>
              </w:rPr>
              <w:t>2255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  <w:r w:rsidRPr="00B778BF">
              <w:rPr>
                <w:rFonts w:ascii="Times New Roman" w:hAnsi="Times New Roman" w:cs="Times New Roman"/>
                <w:lang w:val="en-US"/>
              </w:rPr>
              <w:t>2237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  <w:r w:rsidR="00C31962" w:rsidRPr="00B778BF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="00C31962" w:rsidRPr="00B778BF">
              <w:rPr>
                <w:rFonts w:ascii="Times New Roman" w:hAnsi="Times New Roman" w:cs="Times New Roman"/>
              </w:rPr>
              <w:t>1-</w:t>
            </w:r>
            <w:r w:rsidRPr="00B778BF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  <w:lang w:eastAsia="en-US"/>
              </w:rPr>
              <w:t>МАУ ДО ДЮСШ «Старт»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  <w:r w:rsidRPr="00B778BF">
              <w:rPr>
                <w:rFonts w:ascii="Times New Roman" w:hAnsi="Times New Roman" w:cs="Times New Roman"/>
                <w:lang w:val="en-US"/>
              </w:rPr>
              <w:t>75574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67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828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68989,4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68944,4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856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713</w:t>
            </w:r>
            <w:r w:rsidR="000C39C9"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  <w:r w:rsidRPr="00B778BF">
              <w:rPr>
                <w:rFonts w:ascii="Times New Roman" w:hAnsi="Times New Roman" w:cs="Times New Roman"/>
                <w:lang w:val="en-US"/>
              </w:rPr>
              <w:t>73718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6711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68417,8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68372,8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C31962" w:rsidRPr="00B778BF" w:rsidRDefault="00C31962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C39C9" w:rsidRPr="00B778BF" w:rsidRDefault="000C39C9" w:rsidP="003033B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B778BF">
              <w:rPr>
                <w:rFonts w:ascii="Times New Roman" w:hAnsi="Times New Roman" w:cs="Times New Roman"/>
              </w:rPr>
              <w:t>1</w:t>
            </w:r>
            <w:r w:rsidR="003033BB" w:rsidRPr="00B778BF">
              <w:rPr>
                <w:rFonts w:ascii="Times New Roman" w:hAnsi="Times New Roman" w:cs="Times New Roman"/>
              </w:rPr>
              <w:t>0</w:t>
            </w:r>
            <w:r w:rsidRPr="00B77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МАУ ДО ДЮСШ «Старт»,</w:t>
            </w:r>
          </w:p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муниципальное казенное учреждение «Управление </w:t>
            </w:r>
            <w:r w:rsidRPr="00B778BF">
              <w:rPr>
                <w:sz w:val="20"/>
                <w:szCs w:val="20"/>
              </w:rPr>
              <w:lastRenderedPageBreak/>
              <w:t>капитального строительства города Урай»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C39C9" w:rsidRPr="00B778BF" w:rsidRDefault="000C39C9" w:rsidP="003033B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B778BF">
              <w:rPr>
                <w:rFonts w:ascii="Times New Roman" w:hAnsi="Times New Roman" w:cs="Times New Roman"/>
              </w:rPr>
              <w:t>1</w:t>
            </w:r>
            <w:r w:rsidR="003033BB" w:rsidRPr="00B778BF">
              <w:rPr>
                <w:rFonts w:ascii="Times New Roman" w:hAnsi="Times New Roman" w:cs="Times New Roman"/>
              </w:rPr>
              <w:t>0</w:t>
            </w:r>
            <w:r w:rsidRPr="00B77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 xml:space="preserve">МАУ ДО ДЮСШ «Звезды Югры», </w:t>
            </w:r>
          </w:p>
          <w:p w:rsidR="000C39C9" w:rsidRPr="00B778BF" w:rsidRDefault="000C39C9" w:rsidP="000C39C9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МАУ ДО ДЮСШ «Старт»;</w:t>
            </w:r>
          </w:p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  <w:r w:rsidR="00C31962" w:rsidRPr="00B778BF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3"/>
            <w:vMerge w:val="restart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81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9589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26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9146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1210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</w:t>
            </w:r>
            <w:r w:rsidR="002A0C0D" w:rsidRPr="00B778BF">
              <w:rPr>
                <w:sz w:val="20"/>
                <w:szCs w:val="20"/>
                <w:lang w:val="en-US"/>
              </w:rPr>
              <w:t>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3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3794</w:t>
            </w:r>
            <w:r w:rsidR="000C39C9"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885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3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6794</w:t>
            </w:r>
            <w:r w:rsidRPr="00B778B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117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26</w:t>
            </w:r>
            <w:r w:rsidRPr="00B778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</w:t>
            </w:r>
            <w:r w:rsidR="002A0C0D" w:rsidRPr="00B778BF">
              <w:rPr>
                <w:rFonts w:ascii="Times New Roman" w:hAnsi="Times New Roman" w:cs="Times New Roman"/>
                <w:lang w:val="en-US"/>
              </w:rPr>
              <w:t>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</w:t>
            </w:r>
            <w:r w:rsidR="002A0C0D" w:rsidRPr="00B778BF">
              <w:rPr>
                <w:sz w:val="20"/>
                <w:szCs w:val="20"/>
                <w:lang w:val="en-US"/>
              </w:rPr>
              <w:t>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3"/>
            <w:vMerge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A01541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</w:t>
            </w:r>
            <w:r w:rsidRPr="00B778BF">
              <w:rPr>
                <w:sz w:val="20"/>
                <w:szCs w:val="20"/>
              </w:rPr>
              <w:lastRenderedPageBreak/>
              <w:t>ые источники</w:t>
            </w:r>
            <w:r w:rsidR="00C31962" w:rsidRPr="00B778BF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229000,</w:t>
            </w: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15000</w:t>
            </w:r>
            <w:r w:rsidRPr="00B778BF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79000,0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29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2 «Создание условий для развития туризма в городе Урай»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0C39C9" w:rsidRPr="00B778BF" w:rsidRDefault="000C39C9" w:rsidP="00C3196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</w:t>
            </w:r>
            <w:r w:rsidR="003033BB"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</w:rPr>
              <w:t>-</w:t>
            </w:r>
            <w:r w:rsidR="003033BB" w:rsidRPr="00B778BF">
              <w:rPr>
                <w:rFonts w:ascii="Times New Roman" w:hAnsi="Times New Roman" w:cs="Times New Roman"/>
              </w:rPr>
              <w:t>12</w:t>
            </w:r>
            <w:r w:rsidRPr="00B77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0" w:type="auto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0C39C9" w:rsidRPr="00B778BF" w:rsidRDefault="003033BB" w:rsidP="00C3196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0" w:type="auto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0C39C9" w:rsidRPr="00B778BF" w:rsidTr="000C39C9">
        <w:trPr>
          <w:trHeight w:val="68"/>
        </w:trPr>
        <w:tc>
          <w:tcPr>
            <w:tcW w:w="0" w:type="auto"/>
            <w:gridSpan w:val="5"/>
            <w:shd w:val="clear" w:color="auto" w:fill="FFFFFF" w:themeFill="background1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2A0C0D" w:rsidRPr="00B778BF" w:rsidTr="000C39C9">
        <w:trPr>
          <w:trHeight w:val="68"/>
        </w:trPr>
        <w:tc>
          <w:tcPr>
            <w:tcW w:w="0" w:type="auto"/>
            <w:gridSpan w:val="5"/>
            <w:vMerge w:val="restart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819589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26</w:t>
            </w:r>
            <w:r w:rsidRPr="00B778BF">
              <w:rPr>
                <w:rFonts w:ascii="Times New Roman" w:hAnsi="Times New Roman" w:cs="Times New Roman"/>
                <w:lang w:val="en-US"/>
              </w:rPr>
              <w:t>9146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1210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2A0C0D" w:rsidRPr="00B778BF" w:rsidTr="000C39C9">
        <w:trPr>
          <w:trHeight w:val="68"/>
        </w:trPr>
        <w:tc>
          <w:tcPr>
            <w:tcW w:w="0" w:type="auto"/>
            <w:gridSpan w:val="5"/>
            <w:vMerge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68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lastRenderedPageBreak/>
              <w:t>3794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885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68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 w:rsidRPr="00B778BF">
              <w:rPr>
                <w:rFonts w:ascii="Times New Roman" w:hAnsi="Times New Roman" w:cs="Times New Roman"/>
                <w:lang w:val="en-US"/>
              </w:rPr>
              <w:t>6794</w:t>
            </w:r>
            <w:r w:rsidRPr="00B778B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117</w:t>
            </w:r>
            <w:r w:rsidRPr="00B778BF">
              <w:rPr>
                <w:rFonts w:ascii="Times New Roman" w:hAnsi="Times New Roman" w:cs="Times New Roman"/>
                <w:lang w:val="en-US"/>
              </w:rPr>
              <w:t>26</w:t>
            </w:r>
            <w:r w:rsidRPr="00B778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2A0C0D" w:rsidRPr="00B778BF" w:rsidTr="000C39C9">
        <w:trPr>
          <w:trHeight w:val="68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0C39C9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39C9" w:rsidRPr="00B778BF" w:rsidRDefault="000C39C9" w:rsidP="000C39C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590589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119146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122210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3794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885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 w:rsidRPr="00B778BF">
              <w:rPr>
                <w:rFonts w:ascii="Times New Roman" w:hAnsi="Times New Roman" w:cs="Times New Roman"/>
                <w:lang w:val="en-US"/>
              </w:rPr>
              <w:t>6794</w:t>
            </w:r>
            <w:r w:rsidRPr="00B778B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117</w:t>
            </w:r>
            <w:r w:rsidRPr="00B778BF">
              <w:rPr>
                <w:rFonts w:ascii="Times New Roman" w:hAnsi="Times New Roman" w:cs="Times New Roman"/>
                <w:lang w:val="en-US"/>
              </w:rPr>
              <w:t>26</w:t>
            </w:r>
            <w:r w:rsidRPr="00B778B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139"/>
        </w:trPr>
        <w:tc>
          <w:tcPr>
            <w:tcW w:w="0" w:type="auto"/>
            <w:gridSpan w:val="5"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0D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Ответственный исполнитель (</w:t>
            </w:r>
            <w:r w:rsidRPr="00B778B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2A0C0D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0C0D" w:rsidRPr="00B778BF" w:rsidRDefault="002A0C0D" w:rsidP="002A0C0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D7DB1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(МАУ ДО ДЮСШ «Старт»</w:t>
            </w:r>
            <w:r w:rsidRPr="00B778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110</w:t>
            </w:r>
            <w:r w:rsidR="00167BEC">
              <w:rPr>
                <w:rFonts w:ascii="Times New Roman" w:hAnsi="Times New Roman" w:cs="Times New Roman"/>
              </w:rPr>
              <w:t>5062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2178</w:t>
            </w:r>
            <w:r w:rsidR="00167BEC">
              <w:rPr>
                <w:rFonts w:ascii="Times New Roman" w:hAnsi="Times New Roman" w:cs="Times New Roman"/>
              </w:rPr>
              <w:t>69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  <w:r w:rsidR="00167BEC">
              <w:rPr>
                <w:rFonts w:ascii="Times New Roman" w:hAnsi="Times New Roman" w:cs="Times New Roman"/>
              </w:rPr>
              <w:t>8030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689</w:t>
            </w:r>
            <w:r w:rsidR="00167BEC">
              <w:rPr>
                <w:sz w:val="20"/>
                <w:szCs w:val="20"/>
              </w:rPr>
              <w:t>85</w:t>
            </w:r>
            <w:r w:rsidRPr="00B778BF">
              <w:rPr>
                <w:sz w:val="20"/>
                <w:szCs w:val="20"/>
              </w:rPr>
              <w:t>,</w:t>
            </w:r>
            <w:r w:rsidR="00167B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74464,2</w:t>
            </w:r>
          </w:p>
        </w:tc>
      </w:tr>
      <w:tr w:rsidR="007D7DB1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D7DB1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1856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713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D7DB1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  <w:r w:rsidR="00167BEC">
              <w:rPr>
                <w:rFonts w:ascii="Times New Roman" w:hAnsi="Times New Roman" w:cs="Times New Roman"/>
              </w:rPr>
              <w:t>4205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671</w:t>
            </w:r>
            <w:r w:rsidR="00167BEC">
              <w:rPr>
                <w:rFonts w:ascii="Times New Roman" w:hAnsi="Times New Roman" w:cs="Times New Roman"/>
              </w:rPr>
              <w:t>55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684</w:t>
            </w:r>
            <w:r w:rsidR="00167BEC">
              <w:rPr>
                <w:rFonts w:ascii="Times New Roman" w:hAnsi="Times New Roman" w:cs="Times New Roman"/>
              </w:rPr>
              <w:t>58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167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</w:t>
            </w:r>
            <w:r w:rsidR="00167BEC">
              <w:rPr>
                <w:sz w:val="20"/>
                <w:szCs w:val="20"/>
              </w:rPr>
              <w:t>413</w:t>
            </w:r>
            <w:r w:rsidRPr="00B778BF">
              <w:rPr>
                <w:sz w:val="20"/>
                <w:szCs w:val="20"/>
              </w:rPr>
              <w:t>,</w:t>
            </w:r>
            <w:r w:rsidR="00167B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167B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 w:rsidR="00167BEC"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 w:rsidR="00167B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167BEC" w:rsidP="007D7D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64</w:t>
            </w:r>
            <w:r w:rsidRPr="00B77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7D7DB1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7DB1" w:rsidRPr="00B778BF" w:rsidRDefault="007D7DB1" w:rsidP="007D7DB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(МАУ ДО ДЮСШ «Звезды Югры»</w:t>
            </w:r>
            <w:r w:rsidRPr="00B778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701627,2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51277,4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F75158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53180,5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F75158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53162,5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937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1172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699689,4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F75158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50105,0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52797,8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52779,8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60445,2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3 </w:t>
            </w:r>
          </w:p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 w:rsidRPr="00B778BF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4 </w:t>
            </w:r>
          </w:p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 w:rsidRPr="00B778BF">
              <w:rPr>
                <w:sz w:val="20"/>
                <w:szCs w:val="20"/>
                <w:lang w:eastAsia="en-US"/>
              </w:rPr>
              <w:t>пресс-служба администрации города Урай)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1"/>
        </w:trPr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5 </w:t>
            </w:r>
          </w:p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 w:rsidRPr="00B778BF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706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75158" w:rsidRPr="00B778BF" w:rsidTr="000C39C9">
        <w:trPr>
          <w:trHeight w:val="860"/>
        </w:trPr>
        <w:tc>
          <w:tcPr>
            <w:tcW w:w="0" w:type="auto"/>
            <w:gridSpan w:val="5"/>
            <w:vMerge/>
            <w:shd w:val="clear" w:color="auto" w:fill="FFFFFF" w:themeFill="background1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5158" w:rsidRPr="00B778BF" w:rsidRDefault="00F75158" w:rsidP="00F75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0C39C9" w:rsidRPr="00B778BF" w:rsidRDefault="000C39C9" w:rsidP="000C39C9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0C39C9" w:rsidRPr="00B778BF" w:rsidRDefault="000C39C9" w:rsidP="000C39C9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0C39C9" w:rsidRPr="00B778BF" w:rsidRDefault="000C39C9" w:rsidP="000C39C9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0C39C9" w:rsidRPr="00B778BF" w:rsidRDefault="000C39C9" w:rsidP="000C39C9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9C9" w:rsidRPr="00B778BF" w:rsidRDefault="000C39C9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C39C9" w:rsidRPr="00B778BF" w:rsidSect="00CE6C05">
          <w:pgSz w:w="16838" w:h="11906" w:orient="landscape"/>
          <w:pgMar w:top="1134" w:right="851" w:bottom="851" w:left="851" w:header="720" w:footer="720" w:gutter="0"/>
          <w:cols w:space="720"/>
          <w:docGrid w:linePitch="326"/>
        </w:sectPr>
      </w:pPr>
    </w:p>
    <w:p w:rsidR="00AA616A" w:rsidRPr="00B778BF" w:rsidRDefault="00AA616A" w:rsidP="00AA616A">
      <w:pPr>
        <w:shd w:val="clear" w:color="auto" w:fill="FFFFFF" w:themeFill="background1"/>
        <w:tabs>
          <w:tab w:val="left" w:pos="567"/>
          <w:tab w:val="left" w:pos="1134"/>
        </w:tabs>
        <w:jc w:val="right"/>
      </w:pPr>
      <w:r w:rsidRPr="00B778BF">
        <w:lastRenderedPageBreak/>
        <w:t>Таблица 3</w:t>
      </w:r>
    </w:p>
    <w:p w:rsidR="00AA616A" w:rsidRPr="00B778BF" w:rsidRDefault="00AA616A" w:rsidP="00AA61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BF">
        <w:rPr>
          <w:rFonts w:ascii="Times New Roman" w:hAnsi="Times New Roman" w:cs="Times New Roman"/>
          <w:b w:val="0"/>
          <w:sz w:val="24"/>
          <w:szCs w:val="24"/>
        </w:rPr>
        <w:t>Мероприятия, реализуемые на принципах проектного управления,</w:t>
      </w:r>
    </w:p>
    <w:p w:rsidR="00AA616A" w:rsidRPr="00B778BF" w:rsidRDefault="00AA616A" w:rsidP="00AA61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778BF">
        <w:rPr>
          <w:rFonts w:ascii="Times New Roman" w:hAnsi="Times New Roman" w:cs="Times New Roman"/>
          <w:b w:val="0"/>
          <w:sz w:val="24"/>
          <w:szCs w:val="24"/>
        </w:rPr>
        <w:t>направленные</w:t>
      </w:r>
      <w:proofErr w:type="gramEnd"/>
      <w:r w:rsidRPr="00B778BF">
        <w:rPr>
          <w:rFonts w:ascii="Times New Roman" w:hAnsi="Times New Roman" w:cs="Times New Roman"/>
          <w:b w:val="0"/>
          <w:sz w:val="24"/>
          <w:szCs w:val="24"/>
        </w:rPr>
        <w:t xml:space="preserve"> в том числе на исполнение национальных</w:t>
      </w:r>
    </w:p>
    <w:p w:rsidR="00AA616A" w:rsidRPr="00B778BF" w:rsidRDefault="00AA616A" w:rsidP="00AA61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8BF">
        <w:rPr>
          <w:rFonts w:ascii="Times New Roman" w:hAnsi="Times New Roman" w:cs="Times New Roman"/>
          <w:b w:val="0"/>
          <w:sz w:val="24"/>
          <w:szCs w:val="24"/>
        </w:rPr>
        <w:t>и федеральных проектов (программ) Российской Федерации</w:t>
      </w: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71"/>
        <w:gridCol w:w="164"/>
        <w:gridCol w:w="2039"/>
        <w:gridCol w:w="1480"/>
        <w:gridCol w:w="1868"/>
        <w:gridCol w:w="1315"/>
        <w:gridCol w:w="1868"/>
        <w:gridCol w:w="684"/>
        <w:gridCol w:w="617"/>
        <w:gridCol w:w="617"/>
        <w:gridCol w:w="617"/>
        <w:gridCol w:w="617"/>
        <w:gridCol w:w="626"/>
        <w:gridCol w:w="617"/>
      </w:tblGrid>
      <w:tr w:rsidR="003F2447" w:rsidRPr="00B778BF" w:rsidTr="003F2447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8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78BF">
              <w:rPr>
                <w:sz w:val="20"/>
                <w:szCs w:val="20"/>
              </w:rPr>
              <w:t>/</w:t>
            </w:r>
            <w:proofErr w:type="spellStart"/>
            <w:r w:rsidRPr="00B778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Цели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2019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2020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2021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2022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2023 г</w:t>
            </w:r>
            <w:proofErr w:type="gramStart"/>
            <w:r w:rsidRPr="00B778B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2024 г</w:t>
            </w:r>
            <w:proofErr w:type="gramStart"/>
            <w:r w:rsidRPr="00B778BF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3F2447" w:rsidRPr="00B778BF" w:rsidTr="003F244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</w:t>
            </w:r>
          </w:p>
        </w:tc>
      </w:tr>
      <w:tr w:rsidR="003F2447" w:rsidRPr="00B778BF" w:rsidTr="003F2447">
        <w:tc>
          <w:tcPr>
            <w:tcW w:w="4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A848EA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Раздел 1. </w:t>
            </w:r>
            <w:r w:rsidR="003F2447" w:rsidRPr="00B778BF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2447" w:rsidRPr="00B778BF" w:rsidTr="003F2447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4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A848EA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Раздел 2. </w:t>
            </w:r>
            <w:r w:rsidR="003F2447" w:rsidRPr="00B778BF">
              <w:rPr>
                <w:sz w:val="20"/>
                <w:szCs w:val="20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2447" w:rsidRPr="00B778BF" w:rsidTr="003F2447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бюджет Ханты-</w:t>
            </w:r>
            <w:r w:rsidRPr="00B778BF">
              <w:rPr>
                <w:sz w:val="20"/>
                <w:szCs w:val="20"/>
              </w:rPr>
              <w:lastRenderedPageBreak/>
              <w:t>Мансийского автономного округа - Югры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иные источники финансирования </w:t>
            </w:r>
            <w:r w:rsidRPr="00B778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4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A848EA" w:rsidP="00A848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Раздел 3. </w:t>
            </w:r>
            <w:r w:rsidR="003F2447" w:rsidRPr="00B778BF">
              <w:rPr>
                <w:sz w:val="20"/>
                <w:szCs w:val="20"/>
              </w:rPr>
              <w:t>Муниципальные проекты города Урай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2447" w:rsidRPr="00B778BF" w:rsidTr="003F2447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Муниципальный проект «Крытый каток в г. Урай»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3F60C7" w:rsidRDefault="003F2447" w:rsidP="003F24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  <w:r w:rsidR="003F60C7" w:rsidRPr="003F60C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3F60C7"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  <w:lang w:val="en-US"/>
              </w:rPr>
              <w:t>1.4</w:t>
            </w:r>
            <w:r w:rsidR="00A848EA" w:rsidRPr="00B778B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60C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комфортного и современного учреждения спорта в соответствии с современными требованиями и рекомендациями стандартов, нормативов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2019-2020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229 000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150 000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3F2447" w:rsidRPr="00B778BF" w:rsidTr="003F244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229 000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150 000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47" w:rsidRPr="00B778BF" w:rsidRDefault="003F2447" w:rsidP="003F24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</w:tbl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AA616A" w:rsidRPr="00B778BF" w:rsidRDefault="00AA616A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924DFA" w:rsidRPr="00B778BF" w:rsidRDefault="00924DFA" w:rsidP="00924D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78B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924DFA" w:rsidRPr="00B778BF" w:rsidRDefault="00924DFA" w:rsidP="00924D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924DFA" w:rsidRPr="00B778BF" w:rsidRDefault="00924DFA" w:rsidP="00924DF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2540"/>
        <w:gridCol w:w="183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792"/>
      </w:tblGrid>
      <w:tr w:rsidR="00612078" w:rsidRPr="00612078" w:rsidTr="006120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12078" w:rsidRPr="00612078" w:rsidTr="0061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2021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Реализация дополнительных предпрофессиональных программ 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474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473 506</w:t>
            </w: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человек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дней (дни)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</w:tr>
      <w:tr w:rsidR="00612078" w:rsidRPr="00612078" w:rsidTr="0061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12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8" w:rsidRPr="00612078" w:rsidRDefault="00612078" w:rsidP="00673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B95EC8" w:rsidRPr="00B778BF" w:rsidRDefault="00B95EC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</w:pPr>
    </w:p>
    <w:p w:rsidR="00B95EC8" w:rsidRPr="00B778BF" w:rsidRDefault="00B95EC8" w:rsidP="00924DFA">
      <w:pPr>
        <w:shd w:val="clear" w:color="auto" w:fill="FFFFFF" w:themeFill="background1"/>
        <w:tabs>
          <w:tab w:val="left" w:pos="567"/>
          <w:tab w:val="left" w:pos="1134"/>
        </w:tabs>
        <w:jc w:val="center"/>
        <w:sectPr w:rsidR="00B95EC8" w:rsidRPr="00B778BF" w:rsidSect="00B95EC8">
          <w:pgSz w:w="16838" w:h="11906" w:orient="landscape"/>
          <w:pgMar w:top="1701" w:right="851" w:bottom="851" w:left="851" w:header="720" w:footer="720" w:gutter="0"/>
          <w:cols w:space="720"/>
          <w:docGrid w:linePitch="326"/>
        </w:sectPr>
      </w:pPr>
    </w:p>
    <w:p w:rsidR="00924DFA" w:rsidRPr="00B778BF" w:rsidRDefault="00924DFA" w:rsidP="00B95EC8">
      <w:pPr>
        <w:shd w:val="clear" w:color="auto" w:fill="FFFFFF" w:themeFill="background1"/>
        <w:tabs>
          <w:tab w:val="left" w:pos="567"/>
          <w:tab w:val="left" w:pos="1134"/>
        </w:tabs>
        <w:jc w:val="right"/>
      </w:pPr>
      <w:r w:rsidRPr="00B778BF">
        <w:lastRenderedPageBreak/>
        <w:t>Таблица 5</w:t>
      </w:r>
    </w:p>
    <w:p w:rsidR="00924DFA" w:rsidRPr="00B778BF" w:rsidRDefault="00924DFA" w:rsidP="00B95EC8">
      <w:pPr>
        <w:shd w:val="clear" w:color="auto" w:fill="FFFFFF" w:themeFill="background1"/>
        <w:autoSpaceDE w:val="0"/>
        <w:autoSpaceDN w:val="0"/>
        <w:adjustRightInd w:val="0"/>
        <w:jc w:val="right"/>
      </w:pPr>
    </w:p>
    <w:p w:rsidR="00B95EC8" w:rsidRPr="00B778BF" w:rsidRDefault="00924DFA" w:rsidP="00B95EC8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778BF">
        <w:t xml:space="preserve">Перечень возможных рисков при реализации муниципальной </w:t>
      </w:r>
    </w:p>
    <w:p w:rsidR="00924DFA" w:rsidRPr="00B778BF" w:rsidRDefault="00924DFA" w:rsidP="00B95EC8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778BF">
        <w:t>программы и мер по их преодолению</w:t>
      </w:r>
    </w:p>
    <w:p w:rsidR="00924DFA" w:rsidRPr="00B778BF" w:rsidRDefault="00924DFA" w:rsidP="00924DFA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2648"/>
        <w:gridCol w:w="6237"/>
      </w:tblGrid>
      <w:tr w:rsidR="00924DFA" w:rsidRPr="00B778BF" w:rsidTr="00924DF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8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78BF">
              <w:rPr>
                <w:sz w:val="20"/>
                <w:szCs w:val="20"/>
              </w:rPr>
              <w:t>/</w:t>
            </w:r>
            <w:proofErr w:type="spellStart"/>
            <w:r w:rsidRPr="00B778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Описание риска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Меры по преодолению рисков</w:t>
            </w:r>
          </w:p>
        </w:tc>
      </w:tr>
      <w:tr w:rsidR="00924DFA" w:rsidRPr="00B778BF" w:rsidTr="00924DF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В целях минимизации правовых рисков предполагается: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своевременная подготовка и тщательная проработка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</w:t>
            </w:r>
          </w:p>
        </w:tc>
      </w:tr>
      <w:tr w:rsidR="00924DFA" w:rsidRPr="00B778BF" w:rsidTr="00924DF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Финансовые риски. 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физической культуры и спорта и улучшение материально-технической базы учреждений спорта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В целях минимизации финансовых рисков предполагается: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1)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2) привлечение внебюджетных источников финансирования на реализацию мероприятий муниципальной программы</w:t>
            </w:r>
          </w:p>
        </w:tc>
      </w:tr>
      <w:tr w:rsidR="00924DFA" w:rsidRPr="00B778BF" w:rsidTr="00924DF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B778BF">
              <w:rPr>
                <w:rFonts w:eastAsia="Calibri"/>
                <w:sz w:val="20"/>
                <w:szCs w:val="20"/>
                <w:lang w:eastAsia="en-US"/>
              </w:rPr>
              <w:t>недостижением</w:t>
            </w:r>
            <w:proofErr w:type="spellEnd"/>
            <w:r w:rsidRPr="00B778BF">
              <w:rPr>
                <w:rFonts w:eastAsia="Calibri"/>
                <w:sz w:val="20"/>
                <w:szCs w:val="20"/>
                <w:lang w:eastAsia="en-US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1) регулярная публикация отчетов о ходе реализации муниципальной программы;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2) своевременная корректировка программных мероприятий муниципальной программы;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3) рациональное использование имеющихся материальных и нематериальных ресурсов;</w:t>
            </w:r>
          </w:p>
          <w:p w:rsidR="00924DFA" w:rsidRPr="00B778BF" w:rsidRDefault="00924DFA" w:rsidP="00924DFA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4)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B95EC8" w:rsidRPr="00B778BF" w:rsidRDefault="00B95EC8" w:rsidP="00924DFA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:rsidR="00B95EC8" w:rsidRPr="00B778BF" w:rsidRDefault="00B95EC8" w:rsidP="00B95EC8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sectPr w:rsidR="00B95EC8" w:rsidRPr="00B778BF" w:rsidSect="00B95EC8">
          <w:pgSz w:w="11906" w:h="16838"/>
          <w:pgMar w:top="851" w:right="851" w:bottom="851" w:left="1701" w:header="720" w:footer="720" w:gutter="0"/>
          <w:cols w:space="720"/>
          <w:docGrid w:linePitch="326"/>
        </w:sectPr>
      </w:pPr>
    </w:p>
    <w:p w:rsidR="005A3CA2" w:rsidRPr="00B778BF" w:rsidRDefault="005A3CA2" w:rsidP="005A3CA2">
      <w:pPr>
        <w:shd w:val="clear" w:color="auto" w:fill="FFFFFF" w:themeFill="background1"/>
        <w:tabs>
          <w:tab w:val="left" w:pos="567"/>
          <w:tab w:val="left" w:pos="1134"/>
        </w:tabs>
        <w:jc w:val="right"/>
        <w:rPr>
          <w:lang w:val="en-US"/>
        </w:rPr>
      </w:pPr>
      <w:r w:rsidRPr="00B778BF">
        <w:lastRenderedPageBreak/>
        <w:t xml:space="preserve">Таблица </w:t>
      </w:r>
      <w:r w:rsidRPr="00B778BF">
        <w:rPr>
          <w:lang w:val="en-US"/>
        </w:rPr>
        <w:t>6</w:t>
      </w: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  <w:lang w:val="en-US"/>
        </w:rPr>
      </w:pPr>
    </w:p>
    <w:p w:rsidR="005A3CA2" w:rsidRPr="00B778BF" w:rsidRDefault="005A3CA2" w:rsidP="005A3CA2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778BF">
        <w:t>Перечень объектов капитального строительства</w:t>
      </w:r>
    </w:p>
    <w:p w:rsidR="005A3CA2" w:rsidRPr="00B778BF" w:rsidRDefault="005A3CA2" w:rsidP="005A3CA2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503"/>
        <w:gridCol w:w="1774"/>
        <w:gridCol w:w="940"/>
        <w:gridCol w:w="1302"/>
        <w:gridCol w:w="1865"/>
        <w:gridCol w:w="1619"/>
      </w:tblGrid>
      <w:tr w:rsidR="005A3CA2" w:rsidRPr="00B778BF" w:rsidTr="005A3CA2">
        <w:trPr>
          <w:trHeight w:val="104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778BF">
              <w:rPr>
                <w:rFonts w:eastAsia="Calibri"/>
              </w:rPr>
              <w:t>п</w:t>
            </w:r>
            <w:proofErr w:type="spellEnd"/>
            <w:proofErr w:type="gramEnd"/>
            <w:r w:rsidRPr="00B778BF">
              <w:rPr>
                <w:rFonts w:eastAsia="Calibri"/>
              </w:rPr>
              <w:t>/</w:t>
            </w:r>
            <w:proofErr w:type="spellStart"/>
            <w:r w:rsidRPr="00B778BF">
              <w:rPr>
                <w:rFonts w:eastAsia="Calibri"/>
              </w:rPr>
              <w:t>п</w:t>
            </w:r>
            <w:proofErr w:type="spellEnd"/>
            <w:r w:rsidRPr="00B778BF">
              <w:rPr>
                <w:rFonts w:eastAsia="Calibri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Наименование основного мероприятия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Наименование объекта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Мощность объекта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Срок строительства, проектирования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Источник финансирования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Необходимый объем финансирования </w:t>
            </w:r>
          </w:p>
        </w:tc>
      </w:tr>
      <w:tr w:rsidR="005A3CA2" w:rsidRPr="00B778BF" w:rsidTr="005A3CA2">
        <w:trPr>
          <w:trHeight w:val="16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7</w:t>
            </w:r>
          </w:p>
        </w:tc>
      </w:tr>
      <w:tr w:rsidR="005A3CA2" w:rsidRPr="00B778BF" w:rsidTr="005A3CA2">
        <w:trPr>
          <w:trHeight w:val="6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A5143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8BF">
              <w:rPr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8BF">
              <w:rPr>
                <w:rFonts w:eastAsia="Calibri"/>
              </w:rPr>
              <w:t>Крытый каток в городе Урай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778BF">
              <w:rPr>
                <w:rFonts w:eastAsia="Calibri"/>
              </w:rPr>
              <w:t>50 чел./час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778BF">
              <w:rPr>
                <w:rFonts w:eastAsia="Calibri"/>
              </w:rPr>
              <w:t>2018-20</w:t>
            </w:r>
            <w:r w:rsidRPr="00B778BF">
              <w:rPr>
                <w:rFonts w:eastAsia="Calibri"/>
                <w:lang w:val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8BF">
              <w:rPr>
                <w:rFonts w:eastAsia="Calibri"/>
              </w:rPr>
              <w:t>Внебюджетные источники (средства ПАО «НК «ЛУКОЙЛ» по Соглашению о сотрудничестве между Правительством Ханты-Мансийского автономного округа - Югры и ПАО «НК «ЛУКОЙЛ»)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314</w:t>
            </w:r>
            <w:r w:rsidRPr="00B778BF">
              <w:t> </w:t>
            </w:r>
            <w:r w:rsidRPr="00B778BF">
              <w:rPr>
                <w:rFonts w:eastAsia="Calibri"/>
              </w:rPr>
              <w:t xml:space="preserve">000,0 </w:t>
            </w:r>
          </w:p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>тыс. рублей</w:t>
            </w:r>
          </w:p>
          <w:p w:rsidR="005A3CA2" w:rsidRPr="00B778BF" w:rsidRDefault="005A3CA2" w:rsidP="005A3CA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(в том числе 2019-2020 годы </w:t>
            </w:r>
            <w:r w:rsidRPr="00B778BF">
              <w:rPr>
                <w:lang w:eastAsia="en-US"/>
              </w:rPr>
              <w:t>229</w:t>
            </w:r>
            <w:r w:rsidRPr="00B778BF">
              <w:t> </w:t>
            </w:r>
            <w:r w:rsidRPr="00B778BF">
              <w:rPr>
                <w:lang w:eastAsia="en-US"/>
              </w:rPr>
              <w:t>000,0</w:t>
            </w:r>
            <w:r w:rsidRPr="00B778BF">
              <w:t xml:space="preserve"> тыс. рублей</w:t>
            </w:r>
            <w:r w:rsidRPr="00B778BF">
              <w:rPr>
                <w:rFonts w:eastAsia="Calibri"/>
              </w:rPr>
              <w:t>)</w:t>
            </w:r>
          </w:p>
        </w:tc>
      </w:tr>
    </w:tbl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  <w:sectPr w:rsidR="00F74C6F" w:rsidRPr="00B778BF" w:rsidSect="00B95EC8">
          <w:pgSz w:w="11906" w:h="16838"/>
          <w:pgMar w:top="851" w:right="851" w:bottom="851" w:left="1701" w:header="720" w:footer="720" w:gutter="0"/>
          <w:cols w:space="720"/>
          <w:docGrid w:linePitch="326"/>
        </w:sectPr>
      </w:pPr>
    </w:p>
    <w:p w:rsidR="00934E1C" w:rsidRPr="00B778BF" w:rsidRDefault="00934E1C" w:rsidP="00934E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lastRenderedPageBreak/>
        <w:t>Таблица 7</w:t>
      </w:r>
    </w:p>
    <w:p w:rsidR="00934E1C" w:rsidRPr="00B778BF" w:rsidRDefault="00934E1C" w:rsidP="00934E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Предложения граждан по реализации национальных проектов</w:t>
      </w:r>
    </w:p>
    <w:p w:rsidR="00934E1C" w:rsidRPr="00B778BF" w:rsidRDefault="00934E1C" w:rsidP="00934E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 xml:space="preserve">Российской Федерации </w:t>
      </w:r>
      <w:proofErr w:type="gramStart"/>
      <w:r w:rsidRPr="00B778BF">
        <w:rPr>
          <w:rFonts w:eastAsiaTheme="minorHAnsi"/>
          <w:lang w:eastAsia="en-US"/>
        </w:rPr>
        <w:t>в</w:t>
      </w:r>
      <w:proofErr w:type="gramEnd"/>
      <w:r w:rsidRPr="00B778BF">
        <w:rPr>
          <w:rFonts w:eastAsiaTheme="minorHAnsi"/>
          <w:lang w:eastAsia="en-US"/>
        </w:rPr>
        <w:t xml:space="preserve"> </w:t>
      </w:r>
      <w:proofErr w:type="gramStart"/>
      <w:r w:rsidRPr="00B778BF">
        <w:rPr>
          <w:rFonts w:eastAsiaTheme="minorHAnsi"/>
          <w:lang w:eastAsia="en-US"/>
        </w:rPr>
        <w:t>Ханты-Мансийском</w:t>
      </w:r>
      <w:proofErr w:type="gramEnd"/>
      <w:r w:rsidRPr="00B778BF">
        <w:rPr>
          <w:rFonts w:eastAsiaTheme="minorHAnsi"/>
          <w:lang w:eastAsia="en-US"/>
        </w:rPr>
        <w:t xml:space="preserve"> автономном округе - </w:t>
      </w:r>
      <w:proofErr w:type="spellStart"/>
      <w:r w:rsidRPr="00B778BF">
        <w:rPr>
          <w:rFonts w:eastAsiaTheme="minorHAnsi"/>
          <w:lang w:eastAsia="en-US"/>
        </w:rPr>
        <w:t>Югре</w:t>
      </w:r>
      <w:proofErr w:type="spellEnd"/>
      <w:r w:rsidRPr="00B778BF">
        <w:rPr>
          <w:rFonts w:eastAsiaTheme="minorHAnsi"/>
          <w:lang w:eastAsia="en-US"/>
        </w:rPr>
        <w:t>, муниципальном</w:t>
      </w:r>
    </w:p>
    <w:p w:rsidR="00934E1C" w:rsidRPr="00B778BF" w:rsidRDefault="00934E1C" w:rsidP="00934E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 xml:space="preserve">образовании город Урай, </w:t>
      </w:r>
      <w:proofErr w:type="gramStart"/>
      <w:r w:rsidRPr="00B778BF">
        <w:rPr>
          <w:rFonts w:eastAsiaTheme="minorHAnsi"/>
          <w:lang w:eastAsia="en-US"/>
        </w:rPr>
        <w:t>учтенные</w:t>
      </w:r>
      <w:proofErr w:type="gramEnd"/>
      <w:r w:rsidRPr="00B778BF">
        <w:rPr>
          <w:rFonts w:eastAsiaTheme="minorHAnsi"/>
          <w:lang w:eastAsia="en-US"/>
        </w:rPr>
        <w:t xml:space="preserve"> в муниципальной программе</w:t>
      </w:r>
    </w:p>
    <w:p w:rsidR="00934E1C" w:rsidRPr="00B778BF" w:rsidRDefault="00934E1C" w:rsidP="00934E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3262"/>
        <w:gridCol w:w="3384"/>
        <w:gridCol w:w="3393"/>
        <w:gridCol w:w="2935"/>
        <w:gridCol w:w="1873"/>
      </w:tblGrid>
      <w:tr w:rsidR="00304C78" w:rsidRPr="00B778BF" w:rsidTr="00381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778BF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304C78" w:rsidRPr="00B778BF" w:rsidTr="00381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1C" w:rsidRPr="00B778BF" w:rsidRDefault="00934E1C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04C78" w:rsidRPr="00B778BF" w:rsidTr="00381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8138E" w:rsidRPr="00B778B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9F191F" w:rsidRDefault="00C60CD3" w:rsidP="009F1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 xml:space="preserve">Внедрение производственной гимнастики </w:t>
            </w:r>
            <w:r w:rsidR="009F19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F191F" w:rsidRPr="009F191F">
              <w:rPr>
                <w:rFonts w:eastAsiaTheme="minorHAnsi"/>
                <w:sz w:val="20"/>
                <w:szCs w:val="20"/>
                <w:lang w:eastAsia="en-US"/>
              </w:rPr>
              <w:t>в организациях города Урай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CD3" w:rsidRPr="00B778BF" w:rsidRDefault="00C60CD3" w:rsidP="00C60C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1.1. 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sz w:val="20"/>
                <w:szCs w:val="20"/>
              </w:rPr>
            </w:pPr>
            <w:r w:rsidRPr="0069283D">
              <w:rPr>
                <w:sz w:val="20"/>
                <w:szCs w:val="20"/>
              </w:rPr>
              <w:t xml:space="preserve">Доля граждан, систематически </w:t>
            </w:r>
            <w:r w:rsidR="009F191F" w:rsidRPr="0069283D">
              <w:rPr>
                <w:sz w:val="20"/>
                <w:szCs w:val="20"/>
              </w:rPr>
              <w:t>занимающих</w:t>
            </w:r>
            <w:r w:rsidRPr="0069283D">
              <w:rPr>
                <w:sz w:val="20"/>
                <w:szCs w:val="20"/>
              </w:rPr>
              <w:t>ся физической культурой и спортом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sz w:val="20"/>
                <w:szCs w:val="20"/>
              </w:rPr>
            </w:pPr>
            <w:r w:rsidRPr="0069283D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sz w:val="20"/>
                <w:szCs w:val="20"/>
              </w:rPr>
            </w:pPr>
            <w:r w:rsidRPr="0069283D">
              <w:rPr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sz w:val="20"/>
                <w:szCs w:val="20"/>
              </w:rPr>
            </w:pPr>
            <w:r w:rsidRPr="0069283D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283D">
              <w:rPr>
                <w:rFonts w:eastAsia="Calibri"/>
                <w:sz w:val="20"/>
                <w:szCs w:val="20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283D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69283D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69283D">
              <w:rPr>
                <w:rFonts w:eastAsia="Calibri"/>
                <w:sz w:val="20"/>
                <w:szCs w:val="20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283D">
              <w:rPr>
                <w:rFonts w:eastAsia="Calibri"/>
                <w:sz w:val="20"/>
                <w:szCs w:val="20"/>
                <w:lang w:eastAsia="en-US"/>
              </w:rPr>
              <w:t xml:space="preserve">Доля лиц с ограниченными возможностями здоровья и </w:t>
            </w:r>
            <w:r w:rsidRPr="0069283D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6D35F7" w:rsidRPr="0069283D" w:rsidRDefault="006D35F7" w:rsidP="006D35F7">
            <w:pPr>
              <w:autoSpaceDE w:val="0"/>
              <w:autoSpaceDN w:val="0"/>
              <w:adjustRightInd w:val="0"/>
              <w:ind w:firstLine="25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283D">
              <w:rPr>
                <w:rFonts w:eastAsia="Calibri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555" w:rsidRPr="00B778BF" w:rsidRDefault="00373555" w:rsidP="0038138E">
            <w:pPr>
              <w:shd w:val="clear" w:color="auto" w:fill="FFFFFF" w:themeFill="background1"/>
              <w:autoSpaceDE w:val="0"/>
              <w:autoSpaceDN w:val="0"/>
              <w:adjustRightInd w:val="0"/>
              <w:ind w:firstLine="1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Проведение городских физкультурных и спортивно-массовых мероприятий</w:t>
            </w:r>
            <w:r w:rsidRPr="00B778BF">
              <w:rPr>
                <w:rFonts w:eastAsia="Calibri"/>
                <w:sz w:val="20"/>
                <w:szCs w:val="20"/>
                <w:lang w:eastAsia="en-US"/>
              </w:rPr>
              <w:t xml:space="preserve"> среди различных групп населения</w:t>
            </w:r>
            <w:r w:rsidR="0038138E" w:rsidRPr="00B778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3555" w:rsidRPr="00B778BF" w:rsidRDefault="00373555" w:rsidP="00373555">
            <w:pPr>
              <w:shd w:val="clear" w:color="auto" w:fill="FFFFFF" w:themeFill="background1"/>
              <w:autoSpaceDE w:val="0"/>
              <w:autoSpaceDN w:val="0"/>
              <w:adjustRightInd w:val="0"/>
              <w:ind w:firstLine="183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</w:t>
            </w:r>
          </w:p>
          <w:p w:rsidR="00C60CD3" w:rsidRPr="00B778BF" w:rsidRDefault="00373555" w:rsidP="00304C78">
            <w:pPr>
              <w:shd w:val="clear" w:color="auto" w:fill="FFFFFF" w:themeFill="background1"/>
              <w:autoSpaceDE w:val="0"/>
              <w:autoSpaceDN w:val="0"/>
              <w:adjustRightInd w:val="0"/>
              <w:ind w:firstLine="1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</w:t>
            </w:r>
            <w:r w:rsidR="001F044C" w:rsidRPr="00B778BF">
              <w:rPr>
                <w:sz w:val="20"/>
                <w:szCs w:val="20"/>
              </w:rPr>
              <w:t xml:space="preserve"> в средствах массовой информации</w:t>
            </w:r>
            <w:r w:rsidR="001F044C" w:rsidRPr="0069283D">
              <w:rPr>
                <w:sz w:val="20"/>
                <w:szCs w:val="20"/>
              </w:rPr>
              <w:t xml:space="preserve">, в </w:t>
            </w:r>
            <w:r w:rsidR="00304C78" w:rsidRPr="0069283D">
              <w:rPr>
                <w:sz w:val="20"/>
                <w:szCs w:val="20"/>
              </w:rPr>
              <w:t>образовательных организациях</w:t>
            </w:r>
            <w:r w:rsidR="001F044C" w:rsidRPr="0069283D">
              <w:rPr>
                <w:sz w:val="20"/>
                <w:szCs w:val="20"/>
              </w:rPr>
              <w:t xml:space="preserve"> и </w:t>
            </w:r>
            <w:r w:rsidR="00304C78" w:rsidRPr="0069283D">
              <w:rPr>
                <w:sz w:val="20"/>
                <w:szCs w:val="20"/>
              </w:rPr>
              <w:t>других организациях</w:t>
            </w:r>
            <w:r w:rsidR="001F044C" w:rsidRPr="0069283D">
              <w:rPr>
                <w:sz w:val="20"/>
                <w:szCs w:val="20"/>
              </w:rPr>
              <w:t xml:space="preserve"> города</w:t>
            </w:r>
            <w:r w:rsidR="00BD407A" w:rsidRPr="0069283D">
              <w:rPr>
                <w:sz w:val="20"/>
                <w:szCs w:val="20"/>
              </w:rPr>
              <w:t>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по физической культуре, спорту и туризму </w:t>
            </w:r>
            <w:r w:rsidR="00C813AB" w:rsidRPr="00B778BF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</w:p>
        </w:tc>
      </w:tr>
      <w:tr w:rsidR="00304C78" w:rsidRPr="00B778BF" w:rsidTr="0038138E">
        <w:trPr>
          <w:trHeight w:val="2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8BF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8138E" w:rsidRPr="00B778B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C60C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3D">
              <w:rPr>
                <w:rFonts w:eastAsiaTheme="minorHAnsi"/>
                <w:sz w:val="20"/>
                <w:szCs w:val="20"/>
                <w:lang w:eastAsia="en-US"/>
              </w:rPr>
              <w:t xml:space="preserve">Пропаганда </w:t>
            </w:r>
            <w:r w:rsidR="009F191F" w:rsidRPr="0069283D">
              <w:rPr>
                <w:rFonts w:eastAsiaTheme="minorHAnsi"/>
                <w:sz w:val="20"/>
                <w:szCs w:val="20"/>
                <w:lang w:eastAsia="en-US"/>
              </w:rPr>
              <w:t>здорового образа жизни, значения физической</w:t>
            </w:r>
            <w:r w:rsidR="00304C78" w:rsidRPr="0069283D">
              <w:rPr>
                <w:rFonts w:eastAsiaTheme="minorHAnsi"/>
                <w:sz w:val="20"/>
                <w:szCs w:val="20"/>
                <w:lang w:eastAsia="en-US"/>
              </w:rPr>
              <w:t xml:space="preserve"> культуры и массового спорта </w:t>
            </w:r>
            <w:r w:rsidRPr="0069283D">
              <w:rPr>
                <w:rFonts w:eastAsiaTheme="minorHAnsi"/>
                <w:sz w:val="20"/>
                <w:szCs w:val="20"/>
                <w:lang w:eastAsia="en-US"/>
              </w:rPr>
              <w:t>на телевидении, в кинотеатрах, сети Интернет, в том числе социальных сетях</w:t>
            </w:r>
            <w:r w:rsidR="00304C78" w:rsidRPr="0069283D">
              <w:rPr>
                <w:rFonts w:eastAsiaTheme="minorHAnsi"/>
                <w:sz w:val="20"/>
                <w:szCs w:val="20"/>
                <w:lang w:eastAsia="en-US"/>
              </w:rPr>
              <w:t>, увеличение количества</w:t>
            </w:r>
            <w:r w:rsidRPr="0069283D">
              <w:rPr>
                <w:rFonts w:eastAsiaTheme="minorHAnsi"/>
                <w:sz w:val="20"/>
                <w:szCs w:val="20"/>
                <w:lang w:eastAsia="en-US"/>
              </w:rPr>
              <w:t xml:space="preserve"> спортивных программ, интервью со спортсменами.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3" w:rsidRPr="00B778BF" w:rsidRDefault="00C60CD3" w:rsidP="00934E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73958" w:rsidRPr="00B778BF" w:rsidRDefault="00073958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F74C6F" w:rsidRPr="00B778BF" w:rsidRDefault="00F74C6F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  <w:sectPr w:rsidR="00F74C6F" w:rsidRPr="00B778BF" w:rsidSect="00F74C6F">
          <w:pgSz w:w="16838" w:h="11906" w:orient="landscape"/>
          <w:pgMar w:top="1701" w:right="851" w:bottom="851" w:left="851" w:header="720" w:footer="720" w:gutter="0"/>
          <w:cols w:space="720"/>
          <w:docGrid w:linePitch="326"/>
        </w:sectPr>
      </w:pPr>
    </w:p>
    <w:p w:rsidR="005D5116" w:rsidRPr="00B778BF" w:rsidRDefault="005D5116" w:rsidP="005D5116">
      <w:pPr>
        <w:autoSpaceDE w:val="0"/>
        <w:autoSpaceDN w:val="0"/>
        <w:adjustRightInd w:val="0"/>
        <w:jc w:val="right"/>
        <w:outlineLvl w:val="2"/>
      </w:pPr>
      <w:r w:rsidRPr="00B778BF">
        <w:lastRenderedPageBreak/>
        <w:t>Приложение 1 к муниципальной программе</w:t>
      </w:r>
    </w:p>
    <w:p w:rsidR="005D5116" w:rsidRPr="00B778BF" w:rsidRDefault="005D5116" w:rsidP="005D5116">
      <w:pPr>
        <w:autoSpaceDE w:val="0"/>
        <w:autoSpaceDN w:val="0"/>
        <w:adjustRightInd w:val="0"/>
        <w:jc w:val="right"/>
        <w:outlineLvl w:val="2"/>
      </w:pPr>
    </w:p>
    <w:p w:rsidR="005D5116" w:rsidRPr="00B778BF" w:rsidRDefault="005D5116" w:rsidP="005D5116">
      <w:pPr>
        <w:tabs>
          <w:tab w:val="left" w:pos="567"/>
          <w:tab w:val="left" w:pos="1134"/>
        </w:tabs>
        <w:jc w:val="center"/>
      </w:pPr>
      <w:r w:rsidRPr="00B778BF">
        <w:t>Методика расчета целевых показателей муниципальной программы</w:t>
      </w:r>
    </w:p>
    <w:p w:rsidR="005A3CA2" w:rsidRPr="00B778BF" w:rsidRDefault="005A3CA2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</w:p>
    <w:p w:rsidR="000B3565" w:rsidRPr="00B778BF" w:rsidRDefault="000B3565" w:rsidP="00713083">
      <w:pPr>
        <w:shd w:val="clear" w:color="auto" w:fill="FFFFFF" w:themeFill="background1"/>
        <w:tabs>
          <w:tab w:val="left" w:pos="567"/>
          <w:tab w:val="left" w:pos="1134"/>
        </w:tabs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4"/>
        <w:gridCol w:w="852"/>
        <w:gridCol w:w="5208"/>
      </w:tblGrid>
      <w:tr w:rsidR="000B3565" w:rsidRPr="00B778BF" w:rsidTr="000B3565">
        <w:tc>
          <w:tcPr>
            <w:tcW w:w="458" w:type="pct"/>
          </w:tcPr>
          <w:p w:rsidR="005D5116" w:rsidRPr="00B778BF" w:rsidRDefault="000B3565" w:rsidP="0071308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B778BF">
              <w:t xml:space="preserve">№ </w:t>
            </w:r>
          </w:p>
          <w:p w:rsidR="000B3565" w:rsidRPr="00B778BF" w:rsidRDefault="000B3565" w:rsidP="00713083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B778BF">
              <w:t>п</w:t>
            </w:r>
            <w:proofErr w:type="spellEnd"/>
            <w:proofErr w:type="gramEnd"/>
            <w:r w:rsidRPr="00B778BF">
              <w:t>/</w:t>
            </w:r>
            <w:proofErr w:type="spellStart"/>
            <w:r w:rsidRPr="00B778BF">
              <w:t>п</w:t>
            </w:r>
            <w:proofErr w:type="spellEnd"/>
          </w:p>
        </w:tc>
        <w:tc>
          <w:tcPr>
            <w:tcW w:w="1376" w:type="pct"/>
          </w:tcPr>
          <w:p w:rsidR="000B3565" w:rsidRPr="00B778BF" w:rsidRDefault="000B3565" w:rsidP="00713083">
            <w:pPr>
              <w:shd w:val="clear" w:color="auto" w:fill="FFFFFF" w:themeFill="background1"/>
              <w:jc w:val="center"/>
            </w:pPr>
            <w:r w:rsidRPr="00B778BF">
              <w:t>Наименование показателя</w:t>
            </w:r>
          </w:p>
        </w:tc>
        <w:tc>
          <w:tcPr>
            <w:tcW w:w="445" w:type="pct"/>
          </w:tcPr>
          <w:p w:rsidR="000B3565" w:rsidRPr="00B778BF" w:rsidRDefault="000B3565" w:rsidP="00713083">
            <w:pPr>
              <w:shd w:val="clear" w:color="auto" w:fill="FFFFFF" w:themeFill="background1"/>
              <w:jc w:val="center"/>
            </w:pPr>
            <w:r w:rsidRPr="00B778BF">
              <w:t xml:space="preserve">Ед. </w:t>
            </w:r>
            <w:proofErr w:type="spellStart"/>
            <w:r w:rsidRPr="00B778BF">
              <w:t>изм</w:t>
            </w:r>
            <w:proofErr w:type="spellEnd"/>
            <w:r w:rsidRPr="00B778BF">
              <w:t>.</w:t>
            </w:r>
          </w:p>
        </w:tc>
        <w:tc>
          <w:tcPr>
            <w:tcW w:w="2721" w:type="pct"/>
          </w:tcPr>
          <w:p w:rsidR="000B3565" w:rsidRPr="00B778BF" w:rsidRDefault="005D5116" w:rsidP="00713083">
            <w:pPr>
              <w:shd w:val="clear" w:color="auto" w:fill="FFFFFF" w:themeFill="background1"/>
              <w:jc w:val="center"/>
            </w:pPr>
            <w:r w:rsidRPr="00B778BF">
              <w:t>Методика расчета или ссылка на форму федерального статистического наблюдения</w:t>
            </w:r>
          </w:p>
        </w:tc>
      </w:tr>
      <w:tr w:rsidR="000B3565" w:rsidRPr="00B778BF" w:rsidTr="000B3565">
        <w:tc>
          <w:tcPr>
            <w:tcW w:w="458" w:type="pct"/>
          </w:tcPr>
          <w:p w:rsidR="000B3565" w:rsidRPr="00B778BF" w:rsidRDefault="000B3565" w:rsidP="007B5874">
            <w:pPr>
              <w:shd w:val="clear" w:color="auto" w:fill="FFFFFF" w:themeFill="background1"/>
              <w:jc w:val="center"/>
            </w:pPr>
            <w:r w:rsidRPr="00B778BF">
              <w:t>1.</w:t>
            </w:r>
          </w:p>
        </w:tc>
        <w:tc>
          <w:tcPr>
            <w:tcW w:w="1376" w:type="pct"/>
          </w:tcPr>
          <w:p w:rsidR="000B3565" w:rsidRPr="00B778BF" w:rsidRDefault="000B3565" w:rsidP="005031DD">
            <w:pPr>
              <w:shd w:val="clear" w:color="auto" w:fill="FFFFFF" w:themeFill="background1"/>
            </w:pPr>
            <w:r w:rsidRPr="00B778BF">
              <w:t xml:space="preserve">Доля </w:t>
            </w:r>
            <w:r w:rsidR="00C056AF" w:rsidRPr="00B778BF">
              <w:t>граждан</w:t>
            </w:r>
            <w:r w:rsidRPr="00B778BF">
              <w:t>, систематически занимающ</w:t>
            </w:r>
            <w:r w:rsidR="005031DD" w:rsidRPr="00B778BF">
              <w:t>их</w:t>
            </w:r>
            <w:r w:rsidRPr="00B778BF">
              <w:t>ся физической культурой и спортом</w:t>
            </w:r>
          </w:p>
        </w:tc>
        <w:tc>
          <w:tcPr>
            <w:tcW w:w="445" w:type="pct"/>
          </w:tcPr>
          <w:p w:rsidR="000B3565" w:rsidRPr="00B778BF" w:rsidRDefault="000B3565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0B3565" w:rsidRPr="00B778BF" w:rsidRDefault="000B356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0B3565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0B3565" w:rsidRPr="00B778BF" w:rsidRDefault="000B356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0B3565" w:rsidRPr="00B778BF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565" w:rsidRPr="00B778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B3565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3565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C056AF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="0010151B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0B3565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  <w:r w:rsidR="000B3565" w:rsidRPr="00B77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5" w:rsidRPr="00B778BF" w:rsidRDefault="000B3565" w:rsidP="00713083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Чз</w:t>
            </w:r>
            <w:proofErr w:type="spellEnd"/>
            <w:r w:rsidRPr="00B778BF">
              <w:rPr>
                <w:color w:val="auto"/>
              </w:rPr>
              <w:t xml:space="preserve"> – численность </w:t>
            </w:r>
            <w:r w:rsidR="00145E03" w:rsidRPr="00B778BF">
              <w:rPr>
                <w:color w:val="auto"/>
              </w:rPr>
              <w:t xml:space="preserve">занимающихся </w:t>
            </w:r>
            <w:r w:rsidRPr="00B778BF">
              <w:rPr>
                <w:color w:val="auto"/>
              </w:rPr>
              <w:t>физической культурой и спортом</w:t>
            </w:r>
            <w:r w:rsidR="00692080" w:rsidRPr="00B778BF">
              <w:rPr>
                <w:color w:val="auto"/>
              </w:rPr>
              <w:t xml:space="preserve"> в муниципальном образовании</w:t>
            </w:r>
            <w:r w:rsidR="005D36E5" w:rsidRPr="00B778BF">
              <w:rPr>
                <w:color w:val="auto"/>
              </w:rPr>
              <w:t xml:space="preserve"> в возрасте 3 лет и старше</w:t>
            </w:r>
            <w:r w:rsidRPr="00B778BF">
              <w:rPr>
                <w:color w:val="auto"/>
              </w:rPr>
              <w:t xml:space="preserve">, </w:t>
            </w:r>
            <w:r w:rsidR="00145E03" w:rsidRPr="00B778BF">
              <w:rPr>
                <w:color w:val="auto"/>
              </w:rPr>
              <w:t xml:space="preserve">в соответствии с данными </w:t>
            </w:r>
            <w:r w:rsidRPr="00B778BF">
              <w:rPr>
                <w:color w:val="auto"/>
              </w:rPr>
              <w:t>федерального статистического наблюдения</w:t>
            </w:r>
            <w:r w:rsidR="00145E03" w:rsidRPr="00B778BF">
              <w:rPr>
                <w:color w:val="auto"/>
              </w:rPr>
              <w:t xml:space="preserve"> по форме</w:t>
            </w:r>
            <w:r w:rsidRPr="00B778BF">
              <w:rPr>
                <w:color w:val="auto"/>
              </w:rPr>
              <w:t xml:space="preserve"> №1-ФК «Сведения о физической культуре и спорте»;</w:t>
            </w:r>
          </w:p>
          <w:p w:rsidR="00145E03" w:rsidRPr="00B778BF" w:rsidRDefault="000B3565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– </w:t>
            </w:r>
            <w:r w:rsidR="00145E03" w:rsidRPr="00B778BF">
              <w:t>численность населения</w:t>
            </w:r>
            <w:r w:rsidR="0010151B" w:rsidRPr="00B778BF">
              <w:t xml:space="preserve"> муниципального образования</w:t>
            </w:r>
            <w:r w:rsidR="00145E03" w:rsidRPr="00B778BF">
              <w:t xml:space="preserve"> в возрасте 3 лет</w:t>
            </w:r>
            <w:r w:rsidR="00DC501C" w:rsidRPr="00B778BF">
              <w:t xml:space="preserve"> и старше</w:t>
            </w:r>
            <w:r w:rsidR="00145E03" w:rsidRPr="00B778BF">
              <w:t xml:space="preserve"> по данным Федеральной службы государственной статистики.</w:t>
            </w:r>
          </w:p>
        </w:tc>
      </w:tr>
      <w:tr w:rsidR="00145E03" w:rsidRPr="00B778BF" w:rsidTr="000B3565">
        <w:tc>
          <w:tcPr>
            <w:tcW w:w="458" w:type="pct"/>
          </w:tcPr>
          <w:p w:rsidR="00145E03" w:rsidRPr="00B778BF" w:rsidRDefault="00145E03" w:rsidP="00713083">
            <w:pPr>
              <w:shd w:val="clear" w:color="auto" w:fill="FFFFFF" w:themeFill="background1"/>
              <w:jc w:val="center"/>
            </w:pPr>
            <w:r w:rsidRPr="00B778BF">
              <w:t>2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145E03" w:rsidRPr="00B778BF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45" w:type="pct"/>
          </w:tcPr>
          <w:p w:rsidR="00145E03" w:rsidRPr="00B778BF" w:rsidRDefault="00145E03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145E03" w:rsidRPr="00B778BF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45E03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45E03" w:rsidRPr="00B778BF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45E03" w:rsidRPr="00B778BF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и молодежи</w:t>
            </w:r>
            <w:r w:rsidR="000E0CDD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спортом;</w:t>
            </w:r>
          </w:p>
          <w:p w:rsidR="00145E03" w:rsidRPr="00B778BF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занимающихся физической культурой и спортом</w:t>
            </w:r>
            <w:r w:rsidR="000E0CDD" w:rsidRPr="00B778BF">
              <w:rPr>
                <w:lang w:val="ru-RU"/>
              </w:rPr>
              <w:t xml:space="preserve"> </w:t>
            </w:r>
            <w:r w:rsidR="000E0CDD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в муниципальном образовании</w:t>
            </w:r>
            <w:r w:rsidR="00F52D15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3-29 лет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45E03" w:rsidRPr="00B778BF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населения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в возрасте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3-29 лет по данным Федеральной службы государственной статистики.</w:t>
            </w:r>
          </w:p>
        </w:tc>
      </w:tr>
      <w:tr w:rsidR="00145E03" w:rsidRPr="00B778BF" w:rsidTr="000B3565">
        <w:tc>
          <w:tcPr>
            <w:tcW w:w="458" w:type="pct"/>
          </w:tcPr>
          <w:p w:rsidR="00145E03" w:rsidRPr="00B778BF" w:rsidRDefault="00145E03" w:rsidP="00713083">
            <w:pPr>
              <w:shd w:val="clear" w:color="auto" w:fill="FFFFFF" w:themeFill="background1"/>
              <w:jc w:val="center"/>
            </w:pPr>
            <w:r w:rsidRPr="00B778BF">
              <w:t>3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145E03" w:rsidRPr="00B778BF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45" w:type="pct"/>
          </w:tcPr>
          <w:p w:rsidR="00145E03" w:rsidRPr="00B778BF" w:rsidRDefault="00145E03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145E03" w:rsidRPr="00B778BF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45E03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45E03" w:rsidRPr="00B778BF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Дз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доля граждан 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среднего возраста, систематически занимающихся физической культурой и спортом;</w:t>
            </w:r>
          </w:p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занимающихся физической культурой и спортом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муниципальном образовании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30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54 лет, в соответствии с данными федерального статистического наблюдения по форме №1-ФК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«Сведения о физической культуре и спорте»;</w:t>
            </w:r>
          </w:p>
          <w:p w:rsidR="000E0CDD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в возрасте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54 лет по данным Федеральной службы государственной статистики.</w:t>
            </w:r>
          </w:p>
        </w:tc>
      </w:tr>
      <w:tr w:rsidR="00145E03" w:rsidRPr="00B778BF" w:rsidTr="000B3565">
        <w:tc>
          <w:tcPr>
            <w:tcW w:w="458" w:type="pct"/>
          </w:tcPr>
          <w:p w:rsidR="00145E03" w:rsidRPr="00B778BF" w:rsidRDefault="00F52D15" w:rsidP="00713083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lastRenderedPageBreak/>
              <w:t>4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145E03" w:rsidRPr="00B778BF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445" w:type="pct"/>
          </w:tcPr>
          <w:p w:rsidR="00145E03" w:rsidRPr="00B778BF" w:rsidRDefault="00145E03" w:rsidP="00713083">
            <w:pPr>
              <w:shd w:val="clear" w:color="auto" w:fill="FFFFFF" w:themeFill="background1"/>
              <w:jc w:val="center"/>
            </w:pPr>
          </w:p>
        </w:tc>
        <w:tc>
          <w:tcPr>
            <w:tcW w:w="2721" w:type="pct"/>
          </w:tcPr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52D15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52D15" w:rsidRPr="00B778BF" w:rsidRDefault="00F52D1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Дз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доля граждан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старшего возраста, систематически занимающихся физической культурой и спортом;</w:t>
            </w:r>
          </w:p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занимающихся физической культурой и спортом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муниципальном образовании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55 лет и старше (для женщин) и 60 лет и старше (для мужчин),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52D15" w:rsidRPr="00B778BF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55 лет и старше (для женщин) и 60 лет и старше (для мужчин) по данным Федеральной службы государственной статистики.</w:t>
            </w:r>
          </w:p>
        </w:tc>
      </w:tr>
      <w:tr w:rsidR="00F8465C" w:rsidRPr="00B778BF" w:rsidTr="000B3565">
        <w:tc>
          <w:tcPr>
            <w:tcW w:w="458" w:type="pct"/>
          </w:tcPr>
          <w:p w:rsidR="00F8465C" w:rsidRPr="00B778BF" w:rsidRDefault="00F8465C" w:rsidP="00713083">
            <w:pPr>
              <w:shd w:val="clear" w:color="auto" w:fill="FFFFFF" w:themeFill="background1"/>
              <w:jc w:val="center"/>
            </w:pPr>
            <w:r w:rsidRPr="00B778BF">
              <w:t>5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F8465C" w:rsidRPr="00B778BF" w:rsidRDefault="00F8465C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45" w:type="pct"/>
          </w:tcPr>
          <w:p w:rsidR="00F8465C" w:rsidRPr="00B778BF" w:rsidRDefault="00F8465C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F8465C" w:rsidRPr="00B778BF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8465C" w:rsidRPr="00B778BF" w:rsidRDefault="001605A5" w:rsidP="00713083">
            <w:pPr>
              <w:pStyle w:val="a9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="Cambria Math"/>
                      </w:rPr>
                      <m:t>ДЗР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m:t>Чрн</m:t>
                    </m:r>
                  </m:num>
                  <m:den>
                    <m:r>
                      <m:rPr>
                        <m:sty m:val="p"/>
                      </m:rPr>
                      <m:t>Чнзэ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100;</m:t>
                </m:r>
              </m:oMath>
            </m:oMathPara>
          </w:p>
          <w:p w:rsidR="00F8465C" w:rsidRPr="00B778BF" w:rsidRDefault="00F8465C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8465C" w:rsidRPr="00B778BF" w:rsidRDefault="00F8465C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ДЗРн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– 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F8465C" w:rsidRPr="00B778BF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Чрн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населения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, занимающегося физической культурой и спортом по месту работы,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8465C" w:rsidRPr="00B778BF" w:rsidRDefault="00F8465C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Чнзэ</w:t>
            </w:r>
            <w:proofErr w:type="spellEnd"/>
            <w:r w:rsidRPr="00B778BF">
              <w:t xml:space="preserve"> – численность населения</w:t>
            </w:r>
            <w:r w:rsidR="00A82636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 xml:space="preserve"> занятого в экономике по данным по данным Федеральной службы государственной статистики.</w:t>
            </w:r>
          </w:p>
        </w:tc>
      </w:tr>
      <w:tr w:rsidR="00F8465C" w:rsidRPr="00B778BF" w:rsidTr="000B3565">
        <w:tc>
          <w:tcPr>
            <w:tcW w:w="458" w:type="pct"/>
          </w:tcPr>
          <w:p w:rsidR="00F8465C" w:rsidRPr="00B778BF" w:rsidRDefault="00F8465C" w:rsidP="00713083">
            <w:pPr>
              <w:shd w:val="clear" w:color="auto" w:fill="FFFFFF" w:themeFill="background1"/>
              <w:jc w:val="center"/>
            </w:pPr>
            <w:r w:rsidRPr="00B778BF">
              <w:t>6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F8465C" w:rsidRPr="00B778BF" w:rsidRDefault="00F8465C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 xml:space="preserve">Доля </w:t>
            </w:r>
            <w:proofErr w:type="gramStart"/>
            <w:r w:rsidRPr="00B778BF">
              <w:rPr>
                <w:szCs w:val="24"/>
              </w:rPr>
              <w:t>обучающихся</w:t>
            </w:r>
            <w:proofErr w:type="gramEnd"/>
            <w:r w:rsidRPr="00B778BF">
              <w:rPr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445" w:type="pct"/>
          </w:tcPr>
          <w:p w:rsidR="00F8465C" w:rsidRPr="00B778BF" w:rsidRDefault="00F8465C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F8465C" w:rsidRPr="00B778BF" w:rsidRDefault="00F8465C" w:rsidP="00713083">
            <w:pPr>
              <w:shd w:val="clear" w:color="auto" w:fill="FFFFFF" w:themeFill="background1"/>
              <w:spacing w:after="200"/>
              <w:jc w:val="both"/>
            </w:pPr>
            <w:r w:rsidRPr="00B778BF">
              <w:t>Показатель рассчитывается по формуле:</w:t>
            </w:r>
          </w:p>
          <w:p w:rsidR="00F8465C" w:rsidRPr="00B778BF" w:rsidRDefault="001605A5" w:rsidP="00713083">
            <w:pPr>
              <w:shd w:val="clear" w:color="auto" w:fill="FFFFFF" w:themeFill="background1"/>
              <w:spacing w:after="200"/>
              <w:jc w:val="center"/>
              <w:rPr>
                <w:rFonts w:eastAsia="Calibri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lang w:val="en-US"/>
                      </w:rPr>
                      <m:t>Д</m:t>
                    </m:r>
                  </m:e>
                  <m:sub>
                    <m:r>
                      <w:rPr>
                        <w:rFonts w:ascii="Cambria Math"/>
                      </w:rPr>
                      <m:t>уч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уз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уч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100;</m:t>
                </m:r>
              </m:oMath>
            </m:oMathPara>
          </w:p>
          <w:p w:rsidR="00F8465C" w:rsidRPr="00B778BF" w:rsidRDefault="00F8465C" w:rsidP="00713083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B778BF">
              <w:rPr>
                <w:rFonts w:eastAsia="Calibri"/>
              </w:rPr>
              <w:t xml:space="preserve">где: </w:t>
            </w:r>
          </w:p>
          <w:p w:rsidR="00F8465C" w:rsidRPr="00B778BF" w:rsidRDefault="00F8465C" w:rsidP="00713083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 w:rsidRPr="00B778BF">
              <w:t>Дуч</w:t>
            </w:r>
            <w:proofErr w:type="spellEnd"/>
            <w:r w:rsidRPr="00B778BF">
              <w:t xml:space="preserve"> – доля </w:t>
            </w:r>
            <w:proofErr w:type="gramStart"/>
            <w:r w:rsidRPr="00B778BF">
              <w:t>обучающихся</w:t>
            </w:r>
            <w:proofErr w:type="gramEnd"/>
            <w:r w:rsidR="00A82636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>, систематически занимающихся физической культурой и спортом, в общей численности обучающихся, %;</w:t>
            </w:r>
          </w:p>
          <w:p w:rsidR="00F8465C" w:rsidRPr="00B778BF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Чуз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обучающихся</w:t>
            </w:r>
            <w:r w:rsidR="00A82636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систематически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занимающихся физической культурой и спортом в возрасте от 3 до 18 лет,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31481" w:rsidRPr="00B778BF" w:rsidRDefault="00F8465C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Чуч</w:t>
            </w:r>
            <w:proofErr w:type="spellEnd"/>
            <w:r w:rsidRPr="00B778BF">
              <w:t xml:space="preserve"> – численность населения</w:t>
            </w:r>
            <w:r w:rsidR="00A82636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 xml:space="preserve"> в возрасте от 3 до 18 лет по данным Федеральной службы государственной статистики.</w:t>
            </w:r>
          </w:p>
        </w:tc>
      </w:tr>
      <w:tr w:rsidR="00131481" w:rsidRPr="00B778BF" w:rsidTr="000B3565">
        <w:tc>
          <w:tcPr>
            <w:tcW w:w="458" w:type="pct"/>
          </w:tcPr>
          <w:p w:rsidR="00131481" w:rsidRPr="00B778BF" w:rsidRDefault="00131481" w:rsidP="00713083">
            <w:pPr>
              <w:shd w:val="clear" w:color="auto" w:fill="FFFFFF" w:themeFill="background1"/>
              <w:jc w:val="center"/>
            </w:pPr>
            <w:r w:rsidRPr="00B778BF">
              <w:lastRenderedPageBreak/>
              <w:t>7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131481" w:rsidRPr="00B778BF" w:rsidRDefault="00131481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45" w:type="pct"/>
          </w:tcPr>
          <w:p w:rsidR="00131481" w:rsidRPr="00B778BF" w:rsidRDefault="00131481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131481" w:rsidRPr="00B778BF" w:rsidRDefault="00131481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31481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31481" w:rsidRPr="00B778BF" w:rsidRDefault="00131481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31481" w:rsidRPr="00B778BF" w:rsidRDefault="00131481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инвалидов</w:t>
            </w:r>
            <w:r w:rsidR="00A82636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спортом;</w:t>
            </w:r>
          </w:p>
          <w:p w:rsidR="00CA341A" w:rsidRPr="00B778BF" w:rsidRDefault="00CA341A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численность лиц</w:t>
            </w:r>
            <w:r w:rsidR="00A82636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 инвалидностью</w:t>
            </w:r>
            <w:r w:rsidR="006F3D0F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      </w:r>
          </w:p>
          <w:p w:rsidR="00131481" w:rsidRPr="00B778BF" w:rsidRDefault="00CA341A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данной категории населения</w:t>
            </w:r>
            <w:r w:rsidR="00A82636"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по данным Федеральной службы государственной статистики</w:t>
            </w:r>
          </w:p>
        </w:tc>
      </w:tr>
      <w:tr w:rsidR="00CA341A" w:rsidRPr="00B778BF" w:rsidTr="000B3565">
        <w:tc>
          <w:tcPr>
            <w:tcW w:w="458" w:type="pct"/>
          </w:tcPr>
          <w:p w:rsidR="00CA341A" w:rsidRPr="00B778BF" w:rsidRDefault="00CA341A" w:rsidP="00713083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t>8</w:t>
            </w:r>
            <w:r w:rsidR="007B5874" w:rsidRPr="00B778BF">
              <w:t>.</w:t>
            </w:r>
          </w:p>
        </w:tc>
        <w:tc>
          <w:tcPr>
            <w:tcW w:w="1376" w:type="pct"/>
          </w:tcPr>
          <w:p w:rsidR="00CA341A" w:rsidRPr="00B778BF" w:rsidRDefault="00CA341A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45" w:type="pct"/>
          </w:tcPr>
          <w:p w:rsidR="00CA341A" w:rsidRPr="00B778BF" w:rsidRDefault="00CA341A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E411F0" w:rsidRPr="00B778BF" w:rsidRDefault="00E411F0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E411F0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E411F0" w:rsidRPr="00B778BF" w:rsidRDefault="00E411F0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D00BA2" w:rsidRPr="00B778BF" w:rsidRDefault="00E411F0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00BA2" w:rsidRPr="00B778BF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выполнивших нормативы Всероссийского физкультурно-спортивного комплекса «Готов к труду и обороне» (ГТО);</w:t>
            </w:r>
          </w:p>
          <w:p w:rsidR="00D00BA2" w:rsidRPr="00B778BF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граждан муниципального образования, выполнивших нормативы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CA341A" w:rsidRPr="00B778BF" w:rsidRDefault="00D00BA2" w:rsidP="005D36E5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Чн</w:t>
            </w:r>
            <w:proofErr w:type="spellEnd"/>
            <w:r w:rsidRPr="00B778BF">
              <w:rPr>
                <w:color w:val="auto"/>
              </w:rPr>
              <w:t xml:space="preserve"> - общ</w:t>
            </w:r>
            <w:r w:rsidR="005D36E5" w:rsidRPr="00B778BF">
              <w:rPr>
                <w:color w:val="auto"/>
              </w:rPr>
              <w:t>ая</w:t>
            </w:r>
            <w:r w:rsidRPr="00B778BF">
              <w:rPr>
                <w:color w:val="auto"/>
              </w:rPr>
              <w:t xml:space="preserve"> числ</w:t>
            </w:r>
            <w:r w:rsidR="005D36E5" w:rsidRPr="00B778BF">
              <w:rPr>
                <w:color w:val="auto"/>
              </w:rPr>
              <w:t>енность</w:t>
            </w:r>
            <w:r w:rsidRPr="00B778BF">
              <w:rPr>
                <w:color w:val="auto"/>
              </w:rPr>
              <w:t xml:space="preserve"> граждан муниципального образования, принявших участие в сдаче нормативов Всероссийского физкультурно-спортивного комплекса «Готов к труду и обороне» (ГТО),</w:t>
            </w:r>
            <w:r w:rsidR="009141B0" w:rsidRPr="00B778BF">
              <w:rPr>
                <w:color w:val="auto"/>
              </w:rPr>
              <w:t xml:space="preserve"> в соответствии</w:t>
            </w:r>
            <w:r w:rsidRPr="00B778BF">
              <w:rPr>
                <w:color w:val="auto"/>
              </w:rPr>
              <w:t xml:space="preserve"> с данными федерального статистического наблюдения по форме №2-ГТО «Сведения о реализации Всероссийского физкультурно-спортивного комплекса «Готов к труду и обороне» (ГТО)».</w:t>
            </w:r>
          </w:p>
        </w:tc>
      </w:tr>
      <w:tr w:rsidR="00E411F0" w:rsidRPr="00B778BF" w:rsidTr="000B3565">
        <w:tc>
          <w:tcPr>
            <w:tcW w:w="458" w:type="pct"/>
          </w:tcPr>
          <w:p w:rsidR="00E411F0" w:rsidRPr="00B778BF" w:rsidRDefault="00E411F0" w:rsidP="00713083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t>8.1</w:t>
            </w:r>
            <w:r w:rsidR="00373555" w:rsidRPr="00B778BF">
              <w:t>.</w:t>
            </w:r>
          </w:p>
        </w:tc>
        <w:tc>
          <w:tcPr>
            <w:tcW w:w="1376" w:type="pct"/>
          </w:tcPr>
          <w:p w:rsidR="00E411F0" w:rsidRPr="00B778BF" w:rsidRDefault="00E411F0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 xml:space="preserve">из них учащихся и </w:t>
            </w:r>
            <w:r w:rsidRPr="00B778BF">
              <w:rPr>
                <w:szCs w:val="24"/>
              </w:rPr>
              <w:lastRenderedPageBreak/>
              <w:t>студентов</w:t>
            </w:r>
          </w:p>
        </w:tc>
        <w:tc>
          <w:tcPr>
            <w:tcW w:w="445" w:type="pct"/>
          </w:tcPr>
          <w:p w:rsidR="00E411F0" w:rsidRPr="00B778BF" w:rsidRDefault="00E411F0" w:rsidP="00713083">
            <w:pPr>
              <w:shd w:val="clear" w:color="auto" w:fill="FFFFFF" w:themeFill="background1"/>
              <w:jc w:val="center"/>
            </w:pPr>
            <w:r w:rsidRPr="00B778BF">
              <w:lastRenderedPageBreak/>
              <w:t>%</w:t>
            </w:r>
          </w:p>
        </w:tc>
        <w:tc>
          <w:tcPr>
            <w:tcW w:w="2721" w:type="pct"/>
          </w:tcPr>
          <w:p w:rsidR="00D00BA2" w:rsidRPr="00B778BF" w:rsidRDefault="00D00BA2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D00BA2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D00BA2" w:rsidRPr="00B778BF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D00BA2" w:rsidRPr="00B778BF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Доля </w:t>
            </w:r>
            <w:r w:rsidR="00EB33D3" w:rsidRPr="00B778BF">
              <w:rPr>
                <w:rFonts w:ascii="Times New Roman" w:hAnsi="Times New Roman" w:cs="Times New Roman"/>
                <w:sz w:val="24"/>
                <w:szCs w:val="24"/>
              </w:rPr>
              <w:t>учащихся и студентов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выполнивших нормативы Всероссийского физкультурно-спортивного комплекса «Готов к труду и обороне» (ГТО);</w:t>
            </w:r>
          </w:p>
          <w:p w:rsidR="00D00BA2" w:rsidRPr="00B778BF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="00EB33D3" w:rsidRPr="00B778BF">
              <w:rPr>
                <w:rFonts w:ascii="Times New Roman" w:hAnsi="Times New Roman" w:cs="Times New Roman"/>
                <w:sz w:val="24"/>
                <w:szCs w:val="24"/>
              </w:rPr>
              <w:t>учащихся и студентов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выполнивших нормативы</w:t>
            </w:r>
            <w:r w:rsidR="00EB33D3"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I-VI ступеней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E411F0" w:rsidRPr="00B778BF" w:rsidRDefault="00D00BA2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- </w:t>
            </w:r>
            <w:r w:rsidR="005D36E5" w:rsidRPr="00B778BF">
              <w:t xml:space="preserve">общая численность </w:t>
            </w:r>
            <w:r w:rsidR="00EB33D3" w:rsidRPr="00B778BF">
              <w:t>учащихся и студентов</w:t>
            </w:r>
            <w:r w:rsidRPr="00B778BF">
              <w:t xml:space="preserve"> муниципального образования, принявших участие в сдаче нормативов Всероссийского физкультурно-спортивного комплекса «Готов к труду и обороне» (ГТО), </w:t>
            </w:r>
            <w:r w:rsidR="009141B0" w:rsidRPr="00B778BF">
              <w:t xml:space="preserve">в соответствии </w:t>
            </w:r>
            <w:r w:rsidRPr="00B778BF">
              <w:t>с данными федерального статистического наблюдения по форме №2-ГТО «Сведения о реализации Всероссийского физкультурно-спортивного комплекса «Готов к труду и обороне» (ГТО)».</w:t>
            </w:r>
          </w:p>
        </w:tc>
      </w:tr>
      <w:tr w:rsidR="00EB33D3" w:rsidRPr="00B778BF" w:rsidTr="000B3565">
        <w:tc>
          <w:tcPr>
            <w:tcW w:w="458" w:type="pct"/>
          </w:tcPr>
          <w:p w:rsidR="00EB33D3" w:rsidRPr="00B778BF" w:rsidRDefault="00EB33D3" w:rsidP="00713083">
            <w:pPr>
              <w:shd w:val="clear" w:color="auto" w:fill="FFFFFF" w:themeFill="background1"/>
              <w:jc w:val="center"/>
            </w:pPr>
            <w:r w:rsidRPr="00B778BF">
              <w:lastRenderedPageBreak/>
              <w:t>9</w:t>
            </w:r>
            <w:r w:rsidR="00373555" w:rsidRPr="00B778BF">
              <w:t>.</w:t>
            </w:r>
          </w:p>
        </w:tc>
        <w:tc>
          <w:tcPr>
            <w:tcW w:w="1376" w:type="pct"/>
          </w:tcPr>
          <w:p w:rsidR="00EB33D3" w:rsidRPr="00B778BF" w:rsidRDefault="00EB33D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45" w:type="pct"/>
          </w:tcPr>
          <w:p w:rsidR="00EB33D3" w:rsidRPr="00B778BF" w:rsidRDefault="00EB33D3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320BD5" w:rsidRPr="00B778BF" w:rsidRDefault="00320BD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320BD5" w:rsidRPr="00B778BF" w:rsidRDefault="001605A5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сп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зо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320BD5" w:rsidRPr="00B778BF" w:rsidRDefault="00320BD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320BD5" w:rsidRPr="00B778BF" w:rsidRDefault="00320BD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BD5" w:rsidRPr="00B778BF" w:rsidRDefault="00EB33D3" w:rsidP="00713083">
            <w:pPr>
              <w:shd w:val="clear" w:color="auto" w:fill="FFFFFF" w:themeFill="background1"/>
              <w:jc w:val="both"/>
            </w:pPr>
            <w:proofErr w:type="spellStart"/>
            <w:proofErr w:type="gramStart"/>
            <w:r w:rsidRPr="00B778BF">
              <w:t>Дзсп</w:t>
            </w:r>
            <w:proofErr w:type="spellEnd"/>
            <w:r w:rsidRPr="00B778BF"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A02D5B" w:rsidRPr="00B778BF">
              <w:t xml:space="preserve"> </w:t>
            </w:r>
            <w:r w:rsidR="00A02D5B" w:rsidRPr="00B778BF">
              <w:rPr>
                <w:rFonts w:eastAsia="Calibri"/>
                <w:lang w:eastAsia="en-US"/>
              </w:rPr>
              <w:t>муниципального образования</w:t>
            </w:r>
            <w:r w:rsidRPr="00B778BF">
              <w:t>, в общем количестве занимающихся в организациях ведомственной принадлежности физической культуры и спорта;</w:t>
            </w:r>
            <w:proofErr w:type="gramEnd"/>
            <w:r w:rsidRPr="00B778BF">
              <w:br/>
            </w:r>
            <w:proofErr w:type="spellStart"/>
            <w:proofErr w:type="gramStart"/>
            <w:r w:rsidRPr="00B778BF">
              <w:t>Чзсп</w:t>
            </w:r>
            <w:proofErr w:type="spellEnd"/>
            <w:r w:rsidRPr="00B778BF">
              <w:t xml:space="preserve"> - </w:t>
            </w:r>
            <w:r w:rsidRPr="00B778BF">
              <w:rPr>
                <w:shd w:val="clear" w:color="auto" w:fill="FFFFFF" w:themeFill="background1"/>
              </w:rPr>
              <w:t>численность занимающихся  по программам спортивной подготовки в организациях ведомственной принадлежности физической культуры и спорта</w:t>
            </w:r>
            <w:r w:rsidR="00A02D5B" w:rsidRPr="00B778BF">
              <w:rPr>
                <w:rFonts w:eastAsia="Calibri"/>
                <w:shd w:val="clear" w:color="auto" w:fill="FFFFFF" w:themeFill="background1"/>
                <w:lang w:eastAsia="en-US"/>
              </w:rPr>
              <w:t xml:space="preserve"> муниципального образования</w:t>
            </w:r>
            <w:r w:rsidRPr="00B778BF">
              <w:rPr>
                <w:shd w:val="clear" w:color="auto" w:fill="FFFFFF" w:themeFill="background1"/>
              </w:rPr>
              <w:t>, в соответствии с данными федерального статистического</w:t>
            </w:r>
            <w:r w:rsidRPr="00B778BF">
              <w:t xml:space="preserve"> наблюдения по форме № 5-ФК «Сведения по организациям</w:t>
            </w:r>
            <w:r w:rsidR="00927654" w:rsidRPr="00B778BF">
              <w:t>,</w:t>
            </w:r>
            <w:r w:rsidRPr="00B778BF">
              <w:t xml:space="preserve"> осуществляющим спортивную подготовку»;</w:t>
            </w:r>
            <w:proofErr w:type="gramEnd"/>
          </w:p>
          <w:p w:rsidR="00EB33D3" w:rsidRPr="00B778BF" w:rsidRDefault="00EB33D3" w:rsidP="00713083">
            <w:pPr>
              <w:shd w:val="clear" w:color="auto" w:fill="FFFFFF" w:themeFill="background1"/>
              <w:jc w:val="both"/>
            </w:pPr>
            <w:proofErr w:type="spellStart"/>
            <w:proofErr w:type="gramStart"/>
            <w:r w:rsidRPr="00B778BF">
              <w:t>Чзо</w:t>
            </w:r>
            <w:proofErr w:type="spellEnd"/>
            <w:r w:rsidRPr="00B778BF">
              <w:t xml:space="preserve"> - обще</w:t>
            </w:r>
            <w:r w:rsidR="00320BD5" w:rsidRPr="00B778BF">
              <w:t>е</w:t>
            </w:r>
            <w:r w:rsidRPr="00B778BF">
              <w:t xml:space="preserve"> количеств</w:t>
            </w:r>
            <w:r w:rsidR="00320BD5" w:rsidRPr="00B778BF">
              <w:t>о</w:t>
            </w:r>
            <w:r w:rsidRPr="00B778BF">
              <w:t xml:space="preserve"> занимающихся в организациях ведомственной принадлежности физической культуры и спорта</w:t>
            </w:r>
            <w:r w:rsidR="00A02D5B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>, в соответствии с данными федерального статистического наблюдения по форме № 5-ФК «Сведения по организациям, осуществляющим спортивную подготовку»</w:t>
            </w:r>
            <w:r w:rsidR="00320BD5" w:rsidRPr="00B778BF">
              <w:t>.</w:t>
            </w:r>
            <w:proofErr w:type="gramEnd"/>
          </w:p>
        </w:tc>
      </w:tr>
      <w:tr w:rsidR="00C93C5B" w:rsidRPr="00B778BF" w:rsidTr="000B3565">
        <w:tc>
          <w:tcPr>
            <w:tcW w:w="458" w:type="pct"/>
          </w:tcPr>
          <w:p w:rsidR="00C93C5B" w:rsidRPr="00B778BF" w:rsidRDefault="00C93C5B" w:rsidP="00713083">
            <w:pPr>
              <w:shd w:val="clear" w:color="auto" w:fill="FFFFFF" w:themeFill="background1"/>
              <w:jc w:val="center"/>
            </w:pPr>
            <w:r w:rsidRPr="00B778BF">
              <w:lastRenderedPageBreak/>
              <w:t>1</w:t>
            </w:r>
            <w:r w:rsidR="00373555" w:rsidRPr="00B778BF">
              <w:t>0.</w:t>
            </w:r>
          </w:p>
        </w:tc>
        <w:tc>
          <w:tcPr>
            <w:tcW w:w="1376" w:type="pct"/>
          </w:tcPr>
          <w:p w:rsidR="00C93C5B" w:rsidRPr="00B778BF" w:rsidRDefault="00C93C5B" w:rsidP="00713083">
            <w:pPr>
              <w:shd w:val="clear" w:color="auto" w:fill="FFFFFF" w:themeFill="background1"/>
            </w:pPr>
            <w:r w:rsidRPr="00B778BF">
              <w:t xml:space="preserve">Уровень обеспеченности </w:t>
            </w:r>
            <w:r w:rsidR="00C22D46" w:rsidRPr="00B778BF">
              <w:t xml:space="preserve">граждан спортивными </w:t>
            </w:r>
            <w:r w:rsidRPr="00B778BF">
              <w:t xml:space="preserve">сооружениями исходя из единовременной пропускной способности объектов спорта </w:t>
            </w:r>
          </w:p>
        </w:tc>
        <w:tc>
          <w:tcPr>
            <w:tcW w:w="445" w:type="pct"/>
          </w:tcPr>
          <w:p w:rsidR="00C93C5B" w:rsidRPr="00B778BF" w:rsidRDefault="00C93C5B" w:rsidP="00713083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4D36C2" w:rsidRPr="00B778BF" w:rsidRDefault="00C93C5B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4D36C2" w:rsidRPr="00B778BF" w:rsidRDefault="004D36C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ЕПС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ЕПС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ЕПСнорм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C93C5B" w:rsidRPr="00B778BF" w:rsidRDefault="00C93C5B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4D36C2" w:rsidRPr="00B778BF" w:rsidRDefault="004D36C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C2" w:rsidRPr="00B778BF" w:rsidRDefault="004D36C2" w:rsidP="00713083">
            <w:pPr>
              <w:shd w:val="clear" w:color="auto" w:fill="FFFFFF" w:themeFill="background1"/>
              <w:jc w:val="both"/>
            </w:pPr>
            <w:r w:rsidRPr="00B778BF">
              <w:t>ЕПС – уровень обеспеченности спортивными сооружениями</w:t>
            </w:r>
            <w:r w:rsidR="00A82636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>, исходя из единовременной пропускной способности объектов спорта;</w:t>
            </w:r>
          </w:p>
          <w:p w:rsidR="00940D79" w:rsidRPr="00B778BF" w:rsidRDefault="004D36C2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ЕПСфакт</w:t>
            </w:r>
            <w:proofErr w:type="spellEnd"/>
            <w:r w:rsidRPr="00B778BF">
              <w:t xml:space="preserve"> –</w:t>
            </w:r>
            <w:r w:rsidR="00940D79" w:rsidRPr="00B778BF">
              <w:t xml:space="preserve"> </w:t>
            </w:r>
            <w:r w:rsidRPr="00B778BF">
              <w:t>единовременная пропускная способность имеющихся спортивных сооружений</w:t>
            </w:r>
            <w:r w:rsidR="00A82636" w:rsidRPr="00B778BF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B778BF">
              <w:t>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C93C5B" w:rsidRPr="00B778BF" w:rsidRDefault="004D36C2" w:rsidP="00713083">
            <w:pPr>
              <w:shd w:val="clear" w:color="auto" w:fill="FFFFFF" w:themeFill="background1"/>
              <w:jc w:val="both"/>
            </w:pPr>
            <w:proofErr w:type="spellStart"/>
            <w:r w:rsidRPr="00B778BF">
              <w:t>ЕПСнорм</w:t>
            </w:r>
            <w:proofErr w:type="spellEnd"/>
            <w:r w:rsidRPr="00B778BF">
              <w:t xml:space="preserve"> – необходимая нормативная единовременная пропускная способность спортивных сооружений</w:t>
            </w:r>
            <w:r w:rsidR="006F3D0F" w:rsidRPr="00B778BF">
              <w:t xml:space="preserve"> </w:t>
            </w:r>
            <w:r w:rsidR="006F3D0F" w:rsidRPr="00B778BF">
              <w:rPr>
                <w:rFonts w:eastAsia="Calibri"/>
                <w:lang w:eastAsia="en-US"/>
              </w:rPr>
              <w:t>муниципального образования</w:t>
            </w:r>
            <w:r w:rsidR="00147210" w:rsidRPr="00B778BF">
              <w:t xml:space="preserve"> (рассчитывается в соответствии с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спорта»).</w:t>
            </w:r>
          </w:p>
        </w:tc>
      </w:tr>
      <w:tr w:rsidR="00C93C5B" w:rsidRPr="00B778BF" w:rsidTr="000B3565">
        <w:tc>
          <w:tcPr>
            <w:tcW w:w="458" w:type="pct"/>
          </w:tcPr>
          <w:p w:rsidR="00C93C5B" w:rsidRPr="00B778BF" w:rsidRDefault="00C93C5B" w:rsidP="00713083">
            <w:pPr>
              <w:shd w:val="clear" w:color="auto" w:fill="FFFFFF" w:themeFill="background1"/>
              <w:jc w:val="center"/>
            </w:pPr>
            <w:r w:rsidRPr="00B778BF">
              <w:t>1</w:t>
            </w:r>
            <w:r w:rsidR="00373555" w:rsidRPr="00B778BF">
              <w:t>1.</w:t>
            </w:r>
          </w:p>
        </w:tc>
        <w:tc>
          <w:tcPr>
            <w:tcW w:w="1376" w:type="pct"/>
          </w:tcPr>
          <w:p w:rsidR="00C93C5B" w:rsidRPr="00B778BF" w:rsidRDefault="00C93C5B" w:rsidP="00713083">
            <w:pPr>
              <w:shd w:val="clear" w:color="auto" w:fill="FFFFFF" w:themeFill="background1"/>
            </w:pPr>
            <w:r w:rsidRPr="00B778BF">
              <w:t>Численность туристов, размещенных в коллективных средствах размещения</w:t>
            </w:r>
          </w:p>
        </w:tc>
        <w:tc>
          <w:tcPr>
            <w:tcW w:w="445" w:type="pct"/>
          </w:tcPr>
          <w:p w:rsidR="00C93C5B" w:rsidRPr="00B778BF" w:rsidRDefault="00C93C5B" w:rsidP="00713083">
            <w:pPr>
              <w:shd w:val="clear" w:color="auto" w:fill="FFFFFF" w:themeFill="background1"/>
              <w:jc w:val="center"/>
            </w:pPr>
            <w:r w:rsidRPr="00B778BF">
              <w:t>чел.</w:t>
            </w:r>
          </w:p>
        </w:tc>
        <w:tc>
          <w:tcPr>
            <w:tcW w:w="2721" w:type="pct"/>
          </w:tcPr>
          <w:p w:rsidR="00C93C5B" w:rsidRPr="00B778BF" w:rsidRDefault="00C93C5B" w:rsidP="00713083">
            <w:pPr>
              <w:shd w:val="clear" w:color="auto" w:fill="FFFFFF" w:themeFill="background1"/>
              <w:jc w:val="both"/>
            </w:pPr>
            <w:r w:rsidRPr="00B778BF">
              <w:t xml:space="preserve">Значение целевого показателя определяется как сумма численности туристов, проживавших в гостиницах города, и численности посетителей </w:t>
            </w:r>
            <w:proofErr w:type="spellStart"/>
            <w:r w:rsidRPr="00B778BF">
              <w:t>Этноцентра</w:t>
            </w:r>
            <w:proofErr w:type="spellEnd"/>
            <w:r w:rsidRPr="00B778BF">
              <w:t xml:space="preserve"> «</w:t>
            </w:r>
            <w:proofErr w:type="spellStart"/>
            <w:r w:rsidRPr="00B778BF">
              <w:t>Силава</w:t>
            </w:r>
            <w:proofErr w:type="spellEnd"/>
            <w:r w:rsidRPr="00B778BF">
              <w:t>» по состоян</w:t>
            </w:r>
            <w:r w:rsidR="00147210" w:rsidRPr="00B778BF">
              <w:t>ию на 31 декабря отчетного года, в соответствии с</w:t>
            </w:r>
            <w:r w:rsidRPr="00B778BF">
              <w:t xml:space="preserve"> мониторинг</w:t>
            </w:r>
            <w:r w:rsidR="00147210" w:rsidRPr="00B778BF">
              <w:t>ом</w:t>
            </w:r>
            <w:r w:rsidRPr="00B778BF">
              <w:t xml:space="preserve"> туристических потоков управления по физической культуре, спорту и туризму администрации города Урай. </w:t>
            </w:r>
          </w:p>
        </w:tc>
      </w:tr>
      <w:tr w:rsidR="00C93C5B" w:rsidRPr="00B778BF" w:rsidTr="000B3565">
        <w:tc>
          <w:tcPr>
            <w:tcW w:w="458" w:type="pct"/>
            <w:shd w:val="clear" w:color="auto" w:fill="auto"/>
          </w:tcPr>
          <w:p w:rsidR="00C93C5B" w:rsidRPr="00B778BF" w:rsidRDefault="00373555" w:rsidP="00373555">
            <w:pPr>
              <w:shd w:val="clear" w:color="auto" w:fill="FFFFFF" w:themeFill="background1"/>
              <w:jc w:val="center"/>
            </w:pPr>
            <w:r w:rsidRPr="00B778BF">
              <w:t>1</w:t>
            </w:r>
            <w:r w:rsidR="00C93C5B" w:rsidRPr="00B778BF">
              <w:t>2</w:t>
            </w:r>
            <w:r w:rsidRPr="00B778BF">
              <w:t>.</w:t>
            </w:r>
          </w:p>
        </w:tc>
        <w:tc>
          <w:tcPr>
            <w:tcW w:w="1376" w:type="pct"/>
            <w:shd w:val="clear" w:color="auto" w:fill="auto"/>
          </w:tcPr>
          <w:p w:rsidR="00C93C5B" w:rsidRPr="00B778BF" w:rsidRDefault="00C93C5B" w:rsidP="00713083">
            <w:pPr>
              <w:shd w:val="clear" w:color="auto" w:fill="FFFFFF" w:themeFill="background1"/>
            </w:pPr>
            <w:r w:rsidRPr="00B778BF">
              <w:rPr>
                <w:bCs/>
              </w:rPr>
              <w:t>Количество туристических маршрутов</w:t>
            </w:r>
          </w:p>
        </w:tc>
        <w:tc>
          <w:tcPr>
            <w:tcW w:w="445" w:type="pct"/>
            <w:shd w:val="clear" w:color="auto" w:fill="auto"/>
          </w:tcPr>
          <w:p w:rsidR="00C93C5B" w:rsidRPr="00B778BF" w:rsidRDefault="00C93C5B" w:rsidP="00713083">
            <w:pPr>
              <w:shd w:val="clear" w:color="auto" w:fill="FFFFFF" w:themeFill="background1"/>
              <w:jc w:val="center"/>
            </w:pPr>
            <w:r w:rsidRPr="00B778BF">
              <w:t>ед.</w:t>
            </w:r>
          </w:p>
        </w:tc>
        <w:tc>
          <w:tcPr>
            <w:tcW w:w="2721" w:type="pct"/>
            <w:shd w:val="clear" w:color="auto" w:fill="auto"/>
          </w:tcPr>
          <w:p w:rsidR="00C93C5B" w:rsidRPr="00B778BF" w:rsidRDefault="00147210" w:rsidP="00713083">
            <w:pPr>
              <w:shd w:val="clear" w:color="auto" w:fill="FFFFFF" w:themeFill="background1"/>
              <w:jc w:val="both"/>
            </w:pPr>
            <w:r w:rsidRPr="00B778BF">
              <w:t xml:space="preserve">Значение целевого показателя </w:t>
            </w:r>
            <w:r w:rsidR="00C93C5B" w:rsidRPr="00B778BF">
              <w:t>определяется путем суммирования общего количества туристических маршрутов</w:t>
            </w:r>
            <w:r w:rsidR="00C93C5B" w:rsidRPr="00B778BF">
              <w:rPr>
                <w:bCs/>
              </w:rPr>
              <w:t>, действующих в отчетном периоде</w:t>
            </w:r>
            <w:r w:rsidRPr="00B778BF">
              <w:rPr>
                <w:bCs/>
              </w:rPr>
              <w:t>,</w:t>
            </w:r>
            <w:r w:rsidRPr="00B778BF">
              <w:t xml:space="preserve"> в соответствии с мониторингом туристических маршрутов </w:t>
            </w:r>
            <w:r w:rsidR="00C93C5B" w:rsidRPr="00B778BF">
              <w:t>управления по физической культуре, спорту и туризму администрации города Урай.</w:t>
            </w:r>
          </w:p>
        </w:tc>
      </w:tr>
    </w:tbl>
    <w:p w:rsidR="000B3565" w:rsidRPr="00B778BF" w:rsidRDefault="000B3565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FD4838" w:rsidRPr="00B778BF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5D5116" w:rsidRPr="00B778BF" w:rsidRDefault="005D5116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sectPr w:rsidR="005D5116" w:rsidRPr="00B778BF" w:rsidSect="00F74C6F">
          <w:pgSz w:w="11906" w:h="16838"/>
          <w:pgMar w:top="851" w:right="851" w:bottom="851" w:left="1701" w:header="720" w:footer="720" w:gutter="0"/>
          <w:cols w:space="720"/>
          <w:docGrid w:linePitch="326"/>
        </w:sectPr>
      </w:pPr>
    </w:p>
    <w:p w:rsidR="00F23705" w:rsidRPr="00B778BF" w:rsidRDefault="00F23705" w:rsidP="00F23705">
      <w:pPr>
        <w:pStyle w:val="a9"/>
        <w:autoSpaceDE w:val="0"/>
        <w:autoSpaceDN w:val="0"/>
        <w:adjustRightInd w:val="0"/>
        <w:ind w:left="1069"/>
        <w:jc w:val="right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hAnsi="Times New Roman"/>
          <w:sz w:val="24"/>
          <w:szCs w:val="24"/>
          <w:lang w:val="ru-RU"/>
        </w:rPr>
        <w:lastRenderedPageBreak/>
        <w:t>Приложение 2 к муниципальной программе</w:t>
      </w:r>
    </w:p>
    <w:p w:rsidR="00F23705" w:rsidRPr="00B778BF" w:rsidRDefault="00F23705" w:rsidP="00F23705">
      <w:pPr>
        <w:autoSpaceDE w:val="0"/>
        <w:autoSpaceDN w:val="0"/>
        <w:adjustRightInd w:val="0"/>
        <w:jc w:val="right"/>
        <w:outlineLvl w:val="0"/>
      </w:pPr>
    </w:p>
    <w:p w:rsidR="00F23705" w:rsidRPr="00B778BF" w:rsidRDefault="00F23705" w:rsidP="00F23705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778BF">
        <w:rPr>
          <w:rFonts w:ascii="Times New Roman" w:hAnsi="Times New Roman"/>
          <w:sz w:val="24"/>
          <w:szCs w:val="24"/>
          <w:lang w:val="ru-RU"/>
        </w:rPr>
        <w:t>Направления основных мероприятий муниципальной программы</w:t>
      </w:r>
    </w:p>
    <w:p w:rsidR="000B3565" w:rsidRPr="00B778BF" w:rsidRDefault="000B3565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5"/>
        <w:gridCol w:w="3238"/>
        <w:gridCol w:w="2835"/>
        <w:gridCol w:w="7972"/>
      </w:tblGrid>
      <w:tr w:rsidR="005A4002" w:rsidRPr="00B778BF" w:rsidTr="005A4002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 xml:space="preserve">№ 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78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78BF">
              <w:rPr>
                <w:sz w:val="20"/>
                <w:szCs w:val="20"/>
              </w:rPr>
              <w:t>/</w:t>
            </w:r>
            <w:proofErr w:type="spellStart"/>
            <w:r w:rsidRPr="00B778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Мероприятия</w:t>
            </w:r>
          </w:p>
        </w:tc>
      </w:tr>
      <w:tr w:rsidR="005A4002" w:rsidRPr="00B778BF" w:rsidTr="005A4002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5A400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3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4</w:t>
            </w:r>
          </w:p>
        </w:tc>
      </w:tr>
      <w:tr w:rsidR="00C3616B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B778BF" w:rsidRDefault="00C3616B" w:rsidP="006418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Цель</w:t>
            </w:r>
            <w:r w:rsidR="00641828" w:rsidRPr="00641828">
              <w:rPr>
                <w:sz w:val="20"/>
                <w:szCs w:val="20"/>
              </w:rPr>
              <w:t>.</w:t>
            </w:r>
            <w:r w:rsidRPr="00B778BF">
              <w:rPr>
                <w:sz w:val="20"/>
                <w:szCs w:val="20"/>
              </w:rPr>
              <w:t xml:space="preserve">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B778BF">
              <w:rPr>
                <w:sz w:val="20"/>
                <w:szCs w:val="20"/>
                <w:lang w:eastAsia="en-US"/>
              </w:rPr>
              <w:t>развития детско-юношеского спорта, системы отбора и подготовки спортивного резерва</w:t>
            </w:r>
          </w:p>
        </w:tc>
      </w:tr>
      <w:tr w:rsidR="00C3616B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B778BF" w:rsidRDefault="00641828" w:rsidP="00E621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="00C3616B" w:rsidRPr="00B778BF">
              <w:rPr>
                <w:sz w:val="20"/>
                <w:szCs w:val="20"/>
              </w:rPr>
              <w:t>. Повышение мотивации жителей к регулярным занятиям физической культурой и спортом, массовым спортом и ведению здорового образа жизни</w:t>
            </w:r>
          </w:p>
        </w:tc>
      </w:tr>
      <w:tr w:rsidR="00C3616B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B778BF" w:rsidRDefault="00C3616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Подпрограмма </w:t>
            </w:r>
            <w:r w:rsidR="005A4002"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</w:rPr>
              <w:t xml:space="preserve"> «Развитие физической культуры и спорта в городе Урай»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элита»: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 xml:space="preserve">приобретение наградной атрибутики для чествования лучших спортсменов и тренеров, </w:t>
            </w:r>
            <w:r w:rsidRPr="00B778BF">
              <w:rPr>
                <w:rStyle w:val="extended-textshort"/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Pr="00B778BF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года.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Проведение городских физкультурных и спортивно-массовых мероприятий:</w:t>
            </w:r>
          </w:p>
          <w:p w:rsidR="005A4002" w:rsidRPr="00B778BF" w:rsidRDefault="005A4002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развитие массового спорта среди различных групп населения;</w:t>
            </w:r>
          </w:p>
          <w:p w:rsidR="005A4002" w:rsidRPr="00B778BF" w:rsidRDefault="005A4002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формирование (внедрение) новых форм занятий спортом, здорового образа жизни;</w:t>
            </w:r>
          </w:p>
          <w:p w:rsidR="005A4002" w:rsidRPr="00B778BF" w:rsidRDefault="005A4002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 xml:space="preserve">проведение массовых </w:t>
            </w:r>
            <w:r w:rsidRPr="00B778BF">
              <w:rPr>
                <w:rFonts w:eastAsia="Calibri"/>
                <w:sz w:val="20"/>
                <w:szCs w:val="20"/>
                <w:lang w:eastAsia="en-US"/>
              </w:rPr>
              <w:lastRenderedPageBreak/>
              <w:t>спортивных мероприятий для всех возрастных групп;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8BF">
              <w:rPr>
                <w:rFonts w:eastAsia="Calibri"/>
                <w:sz w:val="20"/>
                <w:szCs w:val="20"/>
                <w:lang w:eastAsia="en-US"/>
              </w:rPr>
              <w:t>развитие командных семейных видов спорта, проведение соревнований различных уровней значения.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жизни: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пропаганда здорового образа жизни, популяризация мероприятий физической культуры и массового спорта.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Федеральный закон от 04.12.2007 № 329-ФЗ «</w:t>
            </w:r>
            <w:r w:rsidRPr="00B778BF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B778BF">
              <w:rPr>
                <w:sz w:val="20"/>
                <w:szCs w:val="20"/>
              </w:rPr>
              <w:t xml:space="preserve">», 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Федеральный закон от 06.10.2003 № 131-ФЗ </w:t>
            </w:r>
            <w:r w:rsidRPr="00B778BF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5A4002" w:rsidRPr="00B778BF" w:rsidRDefault="005A4002" w:rsidP="0075000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постановление администрации города Урай от 05.02.2014 №277 «Об утверждении положения о порядке формирования муниципального календарного плана физкультурных мероприятий и спортивных мероприятий города Урай»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 МАУ ДО ДЮСШ «Звезды Югры</w:t>
            </w:r>
            <w:r w:rsidRPr="00B778BF">
              <w:rPr>
                <w:bCs/>
                <w:lang w:eastAsia="en-US"/>
              </w:rPr>
              <w:t>»</w:t>
            </w:r>
          </w:p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ДО ДЮСШ «Звезды Югры»:</w:t>
            </w:r>
          </w:p>
          <w:p w:rsidR="005A4002" w:rsidRPr="00B778BF" w:rsidRDefault="005A4002" w:rsidP="008A1C2B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 xml:space="preserve">реализация общеразвивающих и предпрофессиональных программ в области физической культуры и спорта; проведение занятий физкультурно-спортивной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мероприятий; организация мероприятий по подготовке спортивных сборных команд; обеспечение спортивным оборудованием, экипировкой инвентарем, медицинского </w:t>
            </w: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сопровождения тренировочного процесса, проведение тренировочных сборов и участие в соревнованиях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B778BF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B778BF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  <w:r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в сфере физической культуры и спорта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МАУ ДО ДЮСШ «Старт»</w:t>
            </w:r>
          </w:p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ДО ДЮСШ «Старт»:</w:t>
            </w:r>
          </w:p>
          <w:p w:rsidR="005A4002" w:rsidRPr="00B778BF" w:rsidRDefault="005A4002" w:rsidP="00B522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78BF">
              <w:rPr>
                <w:bCs/>
                <w:sz w:val="20"/>
                <w:szCs w:val="20"/>
                <w:lang w:eastAsia="en-US"/>
              </w:rPr>
              <w:t>реализация общеразвивающих и</w:t>
            </w:r>
            <w:r w:rsidR="00B52265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778BF">
              <w:rPr>
                <w:bCs/>
                <w:sz w:val="20"/>
                <w:szCs w:val="20"/>
                <w:lang w:eastAsia="en-US"/>
              </w:rPr>
              <w:t>предпрофессиональных программ в области физической культуры и спорта; проведение занятий физкультурно-спортивной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мероприятий; организация мероприятий по подготовке спортивных сборных команд;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выполнение нормативов испытаний комплекса ГТО);</w:t>
            </w:r>
            <w:proofErr w:type="gramEnd"/>
            <w:r w:rsidRPr="00B778BF">
              <w:rPr>
                <w:bCs/>
                <w:sz w:val="20"/>
                <w:szCs w:val="20"/>
                <w:lang w:eastAsia="en-US"/>
              </w:rPr>
              <w:t xml:space="preserve"> обеспечение спортивным оборудованием, экипировкой инвентарем, медицинского сопровождения тренировочного процесса, проведение тренировочных </w:t>
            </w: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сборов и участие в соревнованиях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B778BF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B778BF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</w:tr>
      <w:tr w:rsidR="00E34E86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86" w:rsidRPr="00B778BF" w:rsidRDefault="0064182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</w:t>
            </w:r>
            <w:r w:rsidR="00E34E86" w:rsidRPr="00B778BF">
              <w:rPr>
                <w:sz w:val="20"/>
                <w:szCs w:val="20"/>
              </w:rPr>
              <w:t>. Развитие инфраструктуры физической культуры и спорта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55335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Строительство объекта спорта города Урай – «Крытый каток»  предназначенный для 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закон от 04.12.2007 № 329-ФЗ «</w:t>
            </w:r>
            <w:r w:rsidRPr="00B778BF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B778BF">
              <w:rPr>
                <w:sz w:val="20"/>
                <w:szCs w:val="20"/>
              </w:rPr>
              <w:t>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Реконструкция объектов спорта города Урай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закон от 04.12.2007 № 329-ФЗ «</w:t>
            </w:r>
            <w:r w:rsidRPr="00B778BF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B778BF">
              <w:rPr>
                <w:sz w:val="20"/>
                <w:szCs w:val="20"/>
              </w:rPr>
              <w:t>»</w:t>
            </w:r>
          </w:p>
        </w:tc>
      </w:tr>
      <w:tr w:rsidR="002F7E6D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6D" w:rsidRPr="00B778BF" w:rsidRDefault="00641828" w:rsidP="0064182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2F7E6D" w:rsidRPr="00B778BF">
              <w:rPr>
                <w:rFonts w:ascii="Times New Roman" w:hAnsi="Times New Roman" w:cs="Times New Roman"/>
              </w:rPr>
              <w:t xml:space="preserve">. </w:t>
            </w:r>
            <w:r w:rsidR="002F7E6D" w:rsidRPr="00B778BF">
              <w:rPr>
                <w:rFonts w:ascii="Times New Roman" w:hAnsi="Times New Roman" w:cs="Times New Roman"/>
                <w:lang w:eastAsia="en-US"/>
              </w:rPr>
              <w:t>Создание условий для развития внутреннего и въездного туризма на территории города Урай.</w:t>
            </w:r>
          </w:p>
        </w:tc>
      </w:tr>
      <w:tr w:rsidR="002F7E6D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D" w:rsidRPr="00B778BF" w:rsidRDefault="002F7E6D" w:rsidP="0064182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Задача. </w:t>
            </w:r>
            <w:r w:rsidRPr="00B778BF">
              <w:rPr>
                <w:rFonts w:ascii="Times New Roman" w:hAnsi="Times New Roman" w:cs="Times New Roman"/>
                <w:lang w:eastAsia="en-US"/>
              </w:rPr>
              <w:t>Развитие и совершенствование внутреннего и въездного туризма</w:t>
            </w:r>
            <w:r w:rsidRPr="00B778BF">
              <w:rPr>
                <w:rFonts w:ascii="Times New Roman" w:eastAsia="Calibri" w:hAnsi="Times New Roman" w:cs="Times New Roman"/>
                <w:lang w:eastAsia="en-US"/>
              </w:rPr>
              <w:t xml:space="preserve">, а также </w:t>
            </w:r>
            <w:r w:rsidRPr="00B778BF">
              <w:rPr>
                <w:rFonts w:ascii="Times New Roman" w:hAnsi="Times New Roman" w:cs="Times New Roman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2F7E6D" w:rsidRPr="00B778BF" w:rsidTr="005A40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6D" w:rsidRPr="00B778BF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="005A4002" w:rsidRPr="00B778BF">
              <w:rPr>
                <w:rFonts w:ascii="Times New Roman" w:hAnsi="Times New Roman" w:cs="Times New Roman"/>
                <w:lang w:eastAsia="en-US"/>
              </w:rPr>
              <w:t>2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«Создание условий для развития туризма в городе Урай»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2.1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bCs/>
              </w:rPr>
            </w:pPr>
            <w:r w:rsidRPr="00B778BF">
              <w:rPr>
                <w:rFonts w:ascii="Times New Roman" w:hAnsi="Times New Roman"/>
                <w:bCs/>
              </w:rPr>
              <w:t xml:space="preserve">Участие в семинарах, заседаниях, «круглых столах» специалистов управления по физической культуре, спорту и туризму администрации города Урай; ежегодное обновление туристического паспорта и карты города Урай, информационной базы по предприятиям и организациям, занимающимся туризмом и </w:t>
            </w:r>
            <w:r w:rsidRPr="00B778BF">
              <w:rPr>
                <w:rFonts w:ascii="Times New Roman" w:hAnsi="Times New Roman"/>
                <w:bCs/>
              </w:rPr>
              <w:lastRenderedPageBreak/>
              <w:t>(или) оказывающим услуги в сфере туризма и досуга;</w:t>
            </w:r>
          </w:p>
          <w:p w:rsidR="005A4002" w:rsidRPr="00B778BF" w:rsidRDefault="005A400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/>
                <w:bCs/>
              </w:rPr>
              <w:t xml:space="preserve">размещение информации о развитии туристической отрасли в городе Урай,  планируемых туристических, культурных и спортивных мероприятиях в городе Урай и Ханты-Мансийском автономном округе – </w:t>
            </w:r>
            <w:proofErr w:type="spellStart"/>
            <w:r w:rsidRPr="00B778BF">
              <w:rPr>
                <w:rFonts w:ascii="Times New Roman" w:hAnsi="Times New Roman"/>
                <w:bCs/>
              </w:rPr>
              <w:t>Югре</w:t>
            </w:r>
            <w:proofErr w:type="spellEnd"/>
            <w:r w:rsidRPr="00B778BF">
              <w:rPr>
                <w:rFonts w:ascii="Times New Roman" w:hAnsi="Times New Roman"/>
                <w:bCs/>
              </w:rPr>
              <w:t xml:space="preserve"> на официальном сайте органов местного самоуправления города Урай в информационно-телекоммуникационной сети «Интернет»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B778BF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5A4002" w:rsidRPr="00B778BF" w:rsidTr="005A400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2.2</w:t>
            </w:r>
            <w:r w:rsidR="0038138E" w:rsidRPr="00B77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Мониторинг и систематизация предложений по созданию туристических маршрутов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2" w:rsidRPr="00B778BF" w:rsidRDefault="005A400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Федеральный закон от 06.10.2003 № 131-ФЗ </w:t>
            </w:r>
            <w:r w:rsidRPr="00B778BF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распоряжение Правительства Российской Федерации от 29.02.2016 №326-р «Об утверждении Стратегии государственной культурной </w:t>
            </w:r>
            <w:proofErr w:type="gramStart"/>
            <w:r w:rsidRPr="00B778BF">
              <w:rPr>
                <w:rFonts w:eastAsia="Calibri"/>
                <w:sz w:val="20"/>
                <w:szCs w:val="20"/>
              </w:rPr>
              <w:t>политики на период</w:t>
            </w:r>
            <w:proofErr w:type="gramEnd"/>
            <w:r w:rsidRPr="00B778BF">
              <w:rPr>
                <w:rFonts w:eastAsia="Calibri"/>
                <w:sz w:val="20"/>
                <w:szCs w:val="20"/>
              </w:rPr>
              <w:t xml:space="preserve"> до 2030 года»</w:t>
            </w:r>
          </w:p>
        </w:tc>
      </w:tr>
    </w:tbl>
    <w:p w:rsidR="009E1481" w:rsidRPr="00B778BF" w:rsidRDefault="009E1481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sectPr w:rsidR="009E1481" w:rsidRPr="00B778BF" w:rsidSect="00FD4838">
          <w:pgSz w:w="16838" w:h="11906" w:orient="landscape"/>
          <w:pgMar w:top="1701" w:right="851" w:bottom="851" w:left="851" w:header="720" w:footer="720" w:gutter="0"/>
          <w:cols w:space="720"/>
        </w:sectPr>
      </w:pPr>
    </w:p>
    <w:p w:rsidR="00FF3306" w:rsidRPr="00B778BF" w:rsidRDefault="00FF3306" w:rsidP="00FF3306">
      <w:pPr>
        <w:tabs>
          <w:tab w:val="left" w:pos="5529"/>
        </w:tabs>
        <w:jc w:val="right"/>
      </w:pPr>
      <w:r w:rsidRPr="00B778BF">
        <w:lastRenderedPageBreak/>
        <w:t>Приложение 3 к муниципальной программе</w:t>
      </w:r>
    </w:p>
    <w:p w:rsidR="00FF3306" w:rsidRPr="00B778BF" w:rsidRDefault="00FF3306" w:rsidP="00FF3306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FF3306" w:rsidRPr="00B778BF" w:rsidRDefault="00FF3306" w:rsidP="00FF3306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FF3306" w:rsidRPr="00B778BF" w:rsidRDefault="005D6EF8" w:rsidP="00FF3306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lang w:eastAsia="en-US"/>
        </w:rPr>
        <w:t>«Р</w:t>
      </w:r>
      <w:r w:rsidR="00FF3306" w:rsidRPr="00B778BF">
        <w:rPr>
          <w:lang w:eastAsia="en-US"/>
        </w:rPr>
        <w:t>азвитие физической культуры, спорта и туризма в городе Урай» на 2019-2030 годы</w:t>
      </w:r>
    </w:p>
    <w:p w:rsidR="00FF3306" w:rsidRPr="00B778BF" w:rsidRDefault="00FF3306" w:rsidP="00FF3306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6687"/>
        <w:gridCol w:w="1440"/>
        <w:gridCol w:w="1428"/>
        <w:gridCol w:w="3550"/>
        <w:gridCol w:w="2195"/>
      </w:tblGrid>
      <w:tr w:rsidR="00FF3306" w:rsidRPr="00B778BF" w:rsidTr="007257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B778BF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E0" w:rsidRPr="00B778BF" w:rsidRDefault="00FF3306" w:rsidP="009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FF3306" w:rsidRPr="00B778BF" w:rsidRDefault="009839E0" w:rsidP="009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(</w:t>
            </w:r>
            <w:r w:rsidR="00FF3306" w:rsidRPr="00B778BF">
              <w:rPr>
                <w:rFonts w:eastAsiaTheme="minorHAnsi"/>
                <w:iCs/>
                <w:lang w:eastAsia="en-US"/>
              </w:rPr>
              <w:t>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9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9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FF3306" w:rsidRPr="00B778BF" w:rsidTr="007257E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6" w:rsidRPr="00B778BF" w:rsidRDefault="00FF3306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513749" w:rsidRPr="00B778BF" w:rsidTr="00A40D4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983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9F1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 xml:space="preserve">Доля граждан, систематически </w:t>
            </w:r>
            <w:r w:rsidRPr="009F191F">
              <w:t>занимающи</w:t>
            </w:r>
            <w:r w:rsidR="009F191F" w:rsidRPr="009F191F">
              <w:t>х</w:t>
            </w:r>
            <w:r w:rsidRPr="009F191F">
              <w:t>ся</w:t>
            </w:r>
            <w:r w:rsidRPr="00B778BF">
              <w:t xml:space="preserve">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513749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513749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513749" w:rsidP="00A40D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Подпрограмма 1 «Развитие физической культуры и спорта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E3" w:rsidRPr="00B778BF" w:rsidRDefault="00FB58E3" w:rsidP="00A40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1819589,2</w:t>
            </w:r>
          </w:p>
          <w:p w:rsidR="00513749" w:rsidRPr="00B778BF" w:rsidRDefault="00FB58E3" w:rsidP="00A40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641828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2029-</w:t>
            </w:r>
            <w:r w:rsidR="009912AB" w:rsidRPr="00B778BF">
              <w:rPr>
                <w:rFonts w:eastAsiaTheme="minorHAnsi"/>
                <w:iCs/>
                <w:lang w:eastAsia="en-US"/>
              </w:rPr>
              <w:t>20</w:t>
            </w:r>
            <w:r w:rsidR="002E51E8" w:rsidRPr="00B778BF">
              <w:rPr>
                <w:rFonts w:eastAsiaTheme="minorHAnsi"/>
                <w:iCs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B778B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B778BF">
              <w:rPr>
                <w:rFonts w:eastAsia="Calibri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lastRenderedPageBreak/>
              <w:t>7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8.1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BA6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9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B778BF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BA6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57,0%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641828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2024-</w:t>
            </w:r>
            <w:r w:rsidR="009912AB" w:rsidRPr="00B778BF">
              <w:rPr>
                <w:rFonts w:eastAsiaTheme="minorHAnsi"/>
                <w:iCs/>
                <w:lang w:eastAsia="en-US"/>
              </w:rPr>
              <w:t>20</w:t>
            </w:r>
            <w:r w:rsidR="002E51E8" w:rsidRPr="00B778BF">
              <w:rPr>
                <w:rFonts w:eastAsiaTheme="minorHAnsi"/>
                <w:iCs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13749" w:rsidRPr="00B778BF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BA6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11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4000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49" w:rsidRPr="00B778BF" w:rsidRDefault="00FB58E3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49" w:rsidRPr="00B778BF" w:rsidRDefault="00FB58E3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Без финансирования</w:t>
            </w:r>
          </w:p>
        </w:tc>
      </w:tr>
      <w:tr w:rsidR="00513749" w:rsidRPr="001261CB" w:rsidTr="009912A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FF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12</w:t>
            </w:r>
            <w:r w:rsidR="0038138E" w:rsidRPr="00B778BF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B778BF" w:rsidRDefault="00513749" w:rsidP="00BA66B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B778BF" w:rsidRDefault="009912AB" w:rsidP="00991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49" w:rsidRPr="001261CB" w:rsidRDefault="00641828" w:rsidP="00641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2029-</w:t>
            </w:r>
            <w:r w:rsidR="009912AB" w:rsidRPr="00B778BF">
              <w:rPr>
                <w:rFonts w:eastAsiaTheme="minorHAnsi"/>
                <w:iCs/>
                <w:lang w:eastAsia="en-US"/>
              </w:rPr>
              <w:t>20</w:t>
            </w:r>
            <w:r w:rsidR="002E51E8" w:rsidRPr="00B778BF">
              <w:rPr>
                <w:rFonts w:eastAsiaTheme="minorHAnsi"/>
                <w:iCs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1261CB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9" w:rsidRPr="001261CB" w:rsidRDefault="00513749" w:rsidP="00FF3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BA66B3" w:rsidRPr="00C343C2" w:rsidRDefault="00BA66B3" w:rsidP="00716D50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sectPr w:rsidR="00BA66B3" w:rsidRPr="00C343C2" w:rsidSect="00BA66B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3EB1"/>
    <w:rsid w:val="00015B35"/>
    <w:rsid w:val="00016829"/>
    <w:rsid w:val="00020C6C"/>
    <w:rsid w:val="0002332A"/>
    <w:rsid w:val="00023DCE"/>
    <w:rsid w:val="00030AF2"/>
    <w:rsid w:val="0003276C"/>
    <w:rsid w:val="0003299E"/>
    <w:rsid w:val="00033A50"/>
    <w:rsid w:val="00043A85"/>
    <w:rsid w:val="0004487C"/>
    <w:rsid w:val="00044E39"/>
    <w:rsid w:val="0005184A"/>
    <w:rsid w:val="00062B92"/>
    <w:rsid w:val="00064F0B"/>
    <w:rsid w:val="00066970"/>
    <w:rsid w:val="00072A3C"/>
    <w:rsid w:val="00073958"/>
    <w:rsid w:val="0007507D"/>
    <w:rsid w:val="00082747"/>
    <w:rsid w:val="0008441F"/>
    <w:rsid w:val="000849FB"/>
    <w:rsid w:val="00084D22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4C89"/>
    <w:rsid w:val="000B6F5D"/>
    <w:rsid w:val="000C39C9"/>
    <w:rsid w:val="000C48A0"/>
    <w:rsid w:val="000C780E"/>
    <w:rsid w:val="000D7976"/>
    <w:rsid w:val="000E0CDD"/>
    <w:rsid w:val="000E3648"/>
    <w:rsid w:val="000E467E"/>
    <w:rsid w:val="000E7063"/>
    <w:rsid w:val="000F408A"/>
    <w:rsid w:val="000F71D0"/>
    <w:rsid w:val="0010151B"/>
    <w:rsid w:val="00102F46"/>
    <w:rsid w:val="00104D99"/>
    <w:rsid w:val="00111185"/>
    <w:rsid w:val="00114D00"/>
    <w:rsid w:val="00117071"/>
    <w:rsid w:val="00117086"/>
    <w:rsid w:val="00125026"/>
    <w:rsid w:val="00130AB2"/>
    <w:rsid w:val="00131481"/>
    <w:rsid w:val="001344B4"/>
    <w:rsid w:val="00145E03"/>
    <w:rsid w:val="00147210"/>
    <w:rsid w:val="00151C24"/>
    <w:rsid w:val="0015237B"/>
    <w:rsid w:val="0015374F"/>
    <w:rsid w:val="001605A5"/>
    <w:rsid w:val="0016172A"/>
    <w:rsid w:val="00162201"/>
    <w:rsid w:val="00165A11"/>
    <w:rsid w:val="00165B0D"/>
    <w:rsid w:val="00166588"/>
    <w:rsid w:val="00167282"/>
    <w:rsid w:val="00167BEC"/>
    <w:rsid w:val="00171684"/>
    <w:rsid w:val="00174A8A"/>
    <w:rsid w:val="00177DA4"/>
    <w:rsid w:val="001807BD"/>
    <w:rsid w:val="00184C40"/>
    <w:rsid w:val="00185963"/>
    <w:rsid w:val="00194078"/>
    <w:rsid w:val="00194FF2"/>
    <w:rsid w:val="00196BDE"/>
    <w:rsid w:val="001971B9"/>
    <w:rsid w:val="00197F63"/>
    <w:rsid w:val="001B2B06"/>
    <w:rsid w:val="001B2EC8"/>
    <w:rsid w:val="001B44A4"/>
    <w:rsid w:val="001B50C1"/>
    <w:rsid w:val="001C1E3A"/>
    <w:rsid w:val="001C26B6"/>
    <w:rsid w:val="001C37AF"/>
    <w:rsid w:val="001C3CEF"/>
    <w:rsid w:val="001C6A00"/>
    <w:rsid w:val="001C7957"/>
    <w:rsid w:val="001D03C9"/>
    <w:rsid w:val="001D3317"/>
    <w:rsid w:val="001E6EDC"/>
    <w:rsid w:val="001F044C"/>
    <w:rsid w:val="001F44EF"/>
    <w:rsid w:val="00202BBF"/>
    <w:rsid w:val="0020648B"/>
    <w:rsid w:val="00214742"/>
    <w:rsid w:val="002153F7"/>
    <w:rsid w:val="0021637B"/>
    <w:rsid w:val="00217442"/>
    <w:rsid w:val="00221F69"/>
    <w:rsid w:val="00224A91"/>
    <w:rsid w:val="00225A6A"/>
    <w:rsid w:val="002309B4"/>
    <w:rsid w:val="00231B73"/>
    <w:rsid w:val="0024130C"/>
    <w:rsid w:val="0024344A"/>
    <w:rsid w:val="00247773"/>
    <w:rsid w:val="002528D1"/>
    <w:rsid w:val="00254AE6"/>
    <w:rsid w:val="00260B2E"/>
    <w:rsid w:val="00271AF0"/>
    <w:rsid w:val="002749E2"/>
    <w:rsid w:val="00275C4B"/>
    <w:rsid w:val="002A0796"/>
    <w:rsid w:val="002A0C0D"/>
    <w:rsid w:val="002A2AAC"/>
    <w:rsid w:val="002A2C9B"/>
    <w:rsid w:val="002B1887"/>
    <w:rsid w:val="002B4023"/>
    <w:rsid w:val="002C06D6"/>
    <w:rsid w:val="002C0FDE"/>
    <w:rsid w:val="002C60FC"/>
    <w:rsid w:val="002D0038"/>
    <w:rsid w:val="002D2270"/>
    <w:rsid w:val="002E51E8"/>
    <w:rsid w:val="002E6A08"/>
    <w:rsid w:val="002E7350"/>
    <w:rsid w:val="002F0DC5"/>
    <w:rsid w:val="002F2C84"/>
    <w:rsid w:val="002F79B6"/>
    <w:rsid w:val="002F7B7A"/>
    <w:rsid w:val="002F7E6D"/>
    <w:rsid w:val="00300D92"/>
    <w:rsid w:val="00301264"/>
    <w:rsid w:val="0030267B"/>
    <w:rsid w:val="00302E2F"/>
    <w:rsid w:val="003033BB"/>
    <w:rsid w:val="00304C78"/>
    <w:rsid w:val="003070C5"/>
    <w:rsid w:val="00314E85"/>
    <w:rsid w:val="003156E6"/>
    <w:rsid w:val="00320BD5"/>
    <w:rsid w:val="00325CEE"/>
    <w:rsid w:val="00325F8B"/>
    <w:rsid w:val="00337ECD"/>
    <w:rsid w:val="00340919"/>
    <w:rsid w:val="00342E82"/>
    <w:rsid w:val="003442B4"/>
    <w:rsid w:val="003452A6"/>
    <w:rsid w:val="003462AD"/>
    <w:rsid w:val="003466E2"/>
    <w:rsid w:val="0036145E"/>
    <w:rsid w:val="003653BF"/>
    <w:rsid w:val="003660FB"/>
    <w:rsid w:val="0036672E"/>
    <w:rsid w:val="00373555"/>
    <w:rsid w:val="0038138E"/>
    <w:rsid w:val="00382217"/>
    <w:rsid w:val="0038227A"/>
    <w:rsid w:val="003840F7"/>
    <w:rsid w:val="0038745A"/>
    <w:rsid w:val="00390085"/>
    <w:rsid w:val="0039574E"/>
    <w:rsid w:val="003A2088"/>
    <w:rsid w:val="003A29EA"/>
    <w:rsid w:val="003A685B"/>
    <w:rsid w:val="003B036C"/>
    <w:rsid w:val="003B0F0E"/>
    <w:rsid w:val="003B412A"/>
    <w:rsid w:val="003B5C98"/>
    <w:rsid w:val="003C1E0D"/>
    <w:rsid w:val="003C1EEC"/>
    <w:rsid w:val="003C3776"/>
    <w:rsid w:val="003C39F9"/>
    <w:rsid w:val="003C3A32"/>
    <w:rsid w:val="003D2F66"/>
    <w:rsid w:val="003E2905"/>
    <w:rsid w:val="003E6935"/>
    <w:rsid w:val="003F1BE3"/>
    <w:rsid w:val="003F2447"/>
    <w:rsid w:val="003F60C7"/>
    <w:rsid w:val="00400325"/>
    <w:rsid w:val="00405A5E"/>
    <w:rsid w:val="00405AFC"/>
    <w:rsid w:val="00406F01"/>
    <w:rsid w:val="00407B6A"/>
    <w:rsid w:val="004115BE"/>
    <w:rsid w:val="004128E4"/>
    <w:rsid w:val="00412EFD"/>
    <w:rsid w:val="004148CD"/>
    <w:rsid w:val="004151F9"/>
    <w:rsid w:val="004167E4"/>
    <w:rsid w:val="00433A5F"/>
    <w:rsid w:val="00437751"/>
    <w:rsid w:val="00441390"/>
    <w:rsid w:val="00444B25"/>
    <w:rsid w:val="004460DF"/>
    <w:rsid w:val="00461C66"/>
    <w:rsid w:val="00472478"/>
    <w:rsid w:val="00472DFD"/>
    <w:rsid w:val="00477A3B"/>
    <w:rsid w:val="004856AC"/>
    <w:rsid w:val="0049005D"/>
    <w:rsid w:val="0049408F"/>
    <w:rsid w:val="004951A7"/>
    <w:rsid w:val="004A355A"/>
    <w:rsid w:val="004A488B"/>
    <w:rsid w:val="004B07A9"/>
    <w:rsid w:val="004B18E8"/>
    <w:rsid w:val="004B7EBC"/>
    <w:rsid w:val="004D36C2"/>
    <w:rsid w:val="004D5CDD"/>
    <w:rsid w:val="004E0EBC"/>
    <w:rsid w:val="004E30BA"/>
    <w:rsid w:val="004E618B"/>
    <w:rsid w:val="004F005E"/>
    <w:rsid w:val="004F3F26"/>
    <w:rsid w:val="005031DD"/>
    <w:rsid w:val="00503476"/>
    <w:rsid w:val="0050786A"/>
    <w:rsid w:val="00513749"/>
    <w:rsid w:val="00516596"/>
    <w:rsid w:val="005227D4"/>
    <w:rsid w:val="00526C3B"/>
    <w:rsid w:val="00540E7A"/>
    <w:rsid w:val="0054280C"/>
    <w:rsid w:val="005462A6"/>
    <w:rsid w:val="00546A76"/>
    <w:rsid w:val="0055335C"/>
    <w:rsid w:val="00556679"/>
    <w:rsid w:val="0056164F"/>
    <w:rsid w:val="00563B87"/>
    <w:rsid w:val="0056525A"/>
    <w:rsid w:val="00566B74"/>
    <w:rsid w:val="00570A81"/>
    <w:rsid w:val="00571DC0"/>
    <w:rsid w:val="00572105"/>
    <w:rsid w:val="00583252"/>
    <w:rsid w:val="00591C7B"/>
    <w:rsid w:val="00595ABB"/>
    <w:rsid w:val="005A0536"/>
    <w:rsid w:val="005A3CA2"/>
    <w:rsid w:val="005A3D41"/>
    <w:rsid w:val="005A4002"/>
    <w:rsid w:val="005A5A9F"/>
    <w:rsid w:val="005B053E"/>
    <w:rsid w:val="005B19A3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5116"/>
    <w:rsid w:val="005D6EF8"/>
    <w:rsid w:val="005E02F5"/>
    <w:rsid w:val="005E274C"/>
    <w:rsid w:val="005F3CBC"/>
    <w:rsid w:val="006109A7"/>
    <w:rsid w:val="00612078"/>
    <w:rsid w:val="006141F2"/>
    <w:rsid w:val="00615F59"/>
    <w:rsid w:val="00620EB8"/>
    <w:rsid w:val="00624C3C"/>
    <w:rsid w:val="006260BC"/>
    <w:rsid w:val="00627E00"/>
    <w:rsid w:val="00632EBB"/>
    <w:rsid w:val="00634E12"/>
    <w:rsid w:val="00641828"/>
    <w:rsid w:val="00641F3B"/>
    <w:rsid w:val="00644933"/>
    <w:rsid w:val="00645D71"/>
    <w:rsid w:val="006540F9"/>
    <w:rsid w:val="00660672"/>
    <w:rsid w:val="006617EB"/>
    <w:rsid w:val="00664A1D"/>
    <w:rsid w:val="00665AD7"/>
    <w:rsid w:val="006676AA"/>
    <w:rsid w:val="00673D0D"/>
    <w:rsid w:val="00674CF2"/>
    <w:rsid w:val="006830E4"/>
    <w:rsid w:val="00687553"/>
    <w:rsid w:val="00692080"/>
    <w:rsid w:val="0069283D"/>
    <w:rsid w:val="006A1177"/>
    <w:rsid w:val="006A15A3"/>
    <w:rsid w:val="006A39B2"/>
    <w:rsid w:val="006A67B0"/>
    <w:rsid w:val="006B0749"/>
    <w:rsid w:val="006B4D18"/>
    <w:rsid w:val="006C16BA"/>
    <w:rsid w:val="006C1EC9"/>
    <w:rsid w:val="006C7CA8"/>
    <w:rsid w:val="006D2452"/>
    <w:rsid w:val="006D2FF7"/>
    <w:rsid w:val="006D35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6D50"/>
    <w:rsid w:val="00724BB0"/>
    <w:rsid w:val="007257E5"/>
    <w:rsid w:val="00734F84"/>
    <w:rsid w:val="00750009"/>
    <w:rsid w:val="00753689"/>
    <w:rsid w:val="00760241"/>
    <w:rsid w:val="0076387E"/>
    <w:rsid w:val="00763A15"/>
    <w:rsid w:val="00764DB0"/>
    <w:rsid w:val="0077429E"/>
    <w:rsid w:val="00782991"/>
    <w:rsid w:val="007968B4"/>
    <w:rsid w:val="007A18C2"/>
    <w:rsid w:val="007A72F5"/>
    <w:rsid w:val="007B36B2"/>
    <w:rsid w:val="007B5874"/>
    <w:rsid w:val="007C3FB7"/>
    <w:rsid w:val="007D1264"/>
    <w:rsid w:val="007D1FAB"/>
    <w:rsid w:val="007D3953"/>
    <w:rsid w:val="007D432D"/>
    <w:rsid w:val="007D7DB1"/>
    <w:rsid w:val="007F0241"/>
    <w:rsid w:val="007F113B"/>
    <w:rsid w:val="007F5874"/>
    <w:rsid w:val="007F6C18"/>
    <w:rsid w:val="00801C93"/>
    <w:rsid w:val="00804171"/>
    <w:rsid w:val="008076BB"/>
    <w:rsid w:val="008178AC"/>
    <w:rsid w:val="008225A8"/>
    <w:rsid w:val="008269DD"/>
    <w:rsid w:val="008270B3"/>
    <w:rsid w:val="00827CBE"/>
    <w:rsid w:val="008307FD"/>
    <w:rsid w:val="00834AED"/>
    <w:rsid w:val="008358CE"/>
    <w:rsid w:val="00837802"/>
    <w:rsid w:val="00837ECA"/>
    <w:rsid w:val="00837FE9"/>
    <w:rsid w:val="00841069"/>
    <w:rsid w:val="00842779"/>
    <w:rsid w:val="00852AF1"/>
    <w:rsid w:val="00852CBC"/>
    <w:rsid w:val="00863157"/>
    <w:rsid w:val="008714E2"/>
    <w:rsid w:val="0087314C"/>
    <w:rsid w:val="0087403A"/>
    <w:rsid w:val="00884FD4"/>
    <w:rsid w:val="0088665B"/>
    <w:rsid w:val="00890B97"/>
    <w:rsid w:val="008A1C2B"/>
    <w:rsid w:val="008A7771"/>
    <w:rsid w:val="008C292F"/>
    <w:rsid w:val="008D12E6"/>
    <w:rsid w:val="008D28C6"/>
    <w:rsid w:val="008D4E62"/>
    <w:rsid w:val="008D733F"/>
    <w:rsid w:val="008E0F0C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24DFA"/>
    <w:rsid w:val="009273DE"/>
    <w:rsid w:val="00927654"/>
    <w:rsid w:val="00931338"/>
    <w:rsid w:val="00934E1C"/>
    <w:rsid w:val="009374AB"/>
    <w:rsid w:val="00940D79"/>
    <w:rsid w:val="00941C27"/>
    <w:rsid w:val="00946284"/>
    <w:rsid w:val="00946CAC"/>
    <w:rsid w:val="00947991"/>
    <w:rsid w:val="00954292"/>
    <w:rsid w:val="0095713A"/>
    <w:rsid w:val="00963D5B"/>
    <w:rsid w:val="00971C51"/>
    <w:rsid w:val="00976CA7"/>
    <w:rsid w:val="009839E0"/>
    <w:rsid w:val="00987967"/>
    <w:rsid w:val="009912AB"/>
    <w:rsid w:val="00995821"/>
    <w:rsid w:val="00995FC0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4AF7"/>
    <w:rsid w:val="009C648A"/>
    <w:rsid w:val="009C6C42"/>
    <w:rsid w:val="009D09F0"/>
    <w:rsid w:val="009D14B1"/>
    <w:rsid w:val="009D55F9"/>
    <w:rsid w:val="009D686C"/>
    <w:rsid w:val="009E1481"/>
    <w:rsid w:val="009E1602"/>
    <w:rsid w:val="009E46D0"/>
    <w:rsid w:val="009E6EC6"/>
    <w:rsid w:val="009F0747"/>
    <w:rsid w:val="009F1577"/>
    <w:rsid w:val="009F191F"/>
    <w:rsid w:val="00A014F3"/>
    <w:rsid w:val="00A01541"/>
    <w:rsid w:val="00A016B0"/>
    <w:rsid w:val="00A02601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7264"/>
    <w:rsid w:val="00A40D4C"/>
    <w:rsid w:val="00A41DB5"/>
    <w:rsid w:val="00A42C5E"/>
    <w:rsid w:val="00A51432"/>
    <w:rsid w:val="00A52C28"/>
    <w:rsid w:val="00A65AE3"/>
    <w:rsid w:val="00A70114"/>
    <w:rsid w:val="00A7061C"/>
    <w:rsid w:val="00A80D90"/>
    <w:rsid w:val="00A81E63"/>
    <w:rsid w:val="00A82636"/>
    <w:rsid w:val="00A848EA"/>
    <w:rsid w:val="00A87EBC"/>
    <w:rsid w:val="00A97B93"/>
    <w:rsid w:val="00AA0AFB"/>
    <w:rsid w:val="00AA5CCF"/>
    <w:rsid w:val="00AA616A"/>
    <w:rsid w:val="00AB02A1"/>
    <w:rsid w:val="00AB5621"/>
    <w:rsid w:val="00AC346B"/>
    <w:rsid w:val="00AD2E59"/>
    <w:rsid w:val="00AE06D1"/>
    <w:rsid w:val="00AE2999"/>
    <w:rsid w:val="00AF031D"/>
    <w:rsid w:val="00AF2AB2"/>
    <w:rsid w:val="00AF654C"/>
    <w:rsid w:val="00AF7F22"/>
    <w:rsid w:val="00B0456F"/>
    <w:rsid w:val="00B05D29"/>
    <w:rsid w:val="00B1238E"/>
    <w:rsid w:val="00B12560"/>
    <w:rsid w:val="00B13CF2"/>
    <w:rsid w:val="00B13F0B"/>
    <w:rsid w:val="00B146A1"/>
    <w:rsid w:val="00B20192"/>
    <w:rsid w:val="00B20503"/>
    <w:rsid w:val="00B2224B"/>
    <w:rsid w:val="00B26134"/>
    <w:rsid w:val="00B314AE"/>
    <w:rsid w:val="00B469BF"/>
    <w:rsid w:val="00B51AD3"/>
    <w:rsid w:val="00B52265"/>
    <w:rsid w:val="00B55D5B"/>
    <w:rsid w:val="00B61764"/>
    <w:rsid w:val="00B61CF7"/>
    <w:rsid w:val="00B74517"/>
    <w:rsid w:val="00B7628C"/>
    <w:rsid w:val="00B778BF"/>
    <w:rsid w:val="00B77DDD"/>
    <w:rsid w:val="00B83816"/>
    <w:rsid w:val="00B911AC"/>
    <w:rsid w:val="00B922F4"/>
    <w:rsid w:val="00B9279A"/>
    <w:rsid w:val="00B92CAE"/>
    <w:rsid w:val="00B95EC8"/>
    <w:rsid w:val="00B975BB"/>
    <w:rsid w:val="00BA1982"/>
    <w:rsid w:val="00BA2BD0"/>
    <w:rsid w:val="00BA318E"/>
    <w:rsid w:val="00BA3719"/>
    <w:rsid w:val="00BA66B3"/>
    <w:rsid w:val="00BB5763"/>
    <w:rsid w:val="00BB743A"/>
    <w:rsid w:val="00BC5E11"/>
    <w:rsid w:val="00BC6133"/>
    <w:rsid w:val="00BD2052"/>
    <w:rsid w:val="00BD407A"/>
    <w:rsid w:val="00BD7144"/>
    <w:rsid w:val="00BE0908"/>
    <w:rsid w:val="00BE0B16"/>
    <w:rsid w:val="00BE20A9"/>
    <w:rsid w:val="00BE7C9D"/>
    <w:rsid w:val="00BF15A5"/>
    <w:rsid w:val="00C0201A"/>
    <w:rsid w:val="00C056AF"/>
    <w:rsid w:val="00C11B6D"/>
    <w:rsid w:val="00C12641"/>
    <w:rsid w:val="00C15C9E"/>
    <w:rsid w:val="00C1729B"/>
    <w:rsid w:val="00C22D46"/>
    <w:rsid w:val="00C27A6B"/>
    <w:rsid w:val="00C318C8"/>
    <w:rsid w:val="00C31962"/>
    <w:rsid w:val="00C31D95"/>
    <w:rsid w:val="00C330A2"/>
    <w:rsid w:val="00C343C2"/>
    <w:rsid w:val="00C3616B"/>
    <w:rsid w:val="00C41EE2"/>
    <w:rsid w:val="00C42B3C"/>
    <w:rsid w:val="00C461CD"/>
    <w:rsid w:val="00C468D9"/>
    <w:rsid w:val="00C5127A"/>
    <w:rsid w:val="00C573C8"/>
    <w:rsid w:val="00C60BCA"/>
    <w:rsid w:val="00C60CD3"/>
    <w:rsid w:val="00C62FD0"/>
    <w:rsid w:val="00C63EA9"/>
    <w:rsid w:val="00C66198"/>
    <w:rsid w:val="00C66D5B"/>
    <w:rsid w:val="00C70E7F"/>
    <w:rsid w:val="00C72DFC"/>
    <w:rsid w:val="00C7473E"/>
    <w:rsid w:val="00C74DC8"/>
    <w:rsid w:val="00C75A06"/>
    <w:rsid w:val="00C77975"/>
    <w:rsid w:val="00C813AB"/>
    <w:rsid w:val="00C92D24"/>
    <w:rsid w:val="00C92F1E"/>
    <w:rsid w:val="00C93C5B"/>
    <w:rsid w:val="00CA263F"/>
    <w:rsid w:val="00CA2D66"/>
    <w:rsid w:val="00CA341A"/>
    <w:rsid w:val="00CA3D57"/>
    <w:rsid w:val="00CB7928"/>
    <w:rsid w:val="00CB79D5"/>
    <w:rsid w:val="00CC26AA"/>
    <w:rsid w:val="00CC7384"/>
    <w:rsid w:val="00CD12B9"/>
    <w:rsid w:val="00CD5C78"/>
    <w:rsid w:val="00CD64FA"/>
    <w:rsid w:val="00CE16EB"/>
    <w:rsid w:val="00CE478B"/>
    <w:rsid w:val="00CE6C05"/>
    <w:rsid w:val="00CF7A6D"/>
    <w:rsid w:val="00D00BA2"/>
    <w:rsid w:val="00D107F6"/>
    <w:rsid w:val="00D15726"/>
    <w:rsid w:val="00D244A0"/>
    <w:rsid w:val="00D2520A"/>
    <w:rsid w:val="00D267EF"/>
    <w:rsid w:val="00D27811"/>
    <w:rsid w:val="00D31DE1"/>
    <w:rsid w:val="00D403E3"/>
    <w:rsid w:val="00D4102F"/>
    <w:rsid w:val="00D414C9"/>
    <w:rsid w:val="00D542CB"/>
    <w:rsid w:val="00D57E06"/>
    <w:rsid w:val="00D7099D"/>
    <w:rsid w:val="00D73AF6"/>
    <w:rsid w:val="00D75E97"/>
    <w:rsid w:val="00DA142C"/>
    <w:rsid w:val="00DA166E"/>
    <w:rsid w:val="00DA3D98"/>
    <w:rsid w:val="00DA3F84"/>
    <w:rsid w:val="00DA5EB1"/>
    <w:rsid w:val="00DC501C"/>
    <w:rsid w:val="00DC725F"/>
    <w:rsid w:val="00DC7D25"/>
    <w:rsid w:val="00DD09B4"/>
    <w:rsid w:val="00DD104A"/>
    <w:rsid w:val="00DF0D41"/>
    <w:rsid w:val="00DF51D1"/>
    <w:rsid w:val="00DF5E7A"/>
    <w:rsid w:val="00E00F9D"/>
    <w:rsid w:val="00E02B3A"/>
    <w:rsid w:val="00E02C48"/>
    <w:rsid w:val="00E055EE"/>
    <w:rsid w:val="00E06787"/>
    <w:rsid w:val="00E06EFB"/>
    <w:rsid w:val="00E07648"/>
    <w:rsid w:val="00E100B9"/>
    <w:rsid w:val="00E12769"/>
    <w:rsid w:val="00E12890"/>
    <w:rsid w:val="00E14FF7"/>
    <w:rsid w:val="00E16D73"/>
    <w:rsid w:val="00E3185F"/>
    <w:rsid w:val="00E3255E"/>
    <w:rsid w:val="00E3276D"/>
    <w:rsid w:val="00E334B9"/>
    <w:rsid w:val="00E34E86"/>
    <w:rsid w:val="00E411F0"/>
    <w:rsid w:val="00E45868"/>
    <w:rsid w:val="00E46BF8"/>
    <w:rsid w:val="00E62197"/>
    <w:rsid w:val="00E708AF"/>
    <w:rsid w:val="00E71F21"/>
    <w:rsid w:val="00E7379F"/>
    <w:rsid w:val="00E779AF"/>
    <w:rsid w:val="00E91A57"/>
    <w:rsid w:val="00E91FA5"/>
    <w:rsid w:val="00EA4308"/>
    <w:rsid w:val="00EB0B34"/>
    <w:rsid w:val="00EB1A52"/>
    <w:rsid w:val="00EB33D3"/>
    <w:rsid w:val="00EC2B78"/>
    <w:rsid w:val="00EC2FD3"/>
    <w:rsid w:val="00EC7F92"/>
    <w:rsid w:val="00ED1163"/>
    <w:rsid w:val="00ED2C56"/>
    <w:rsid w:val="00ED2EFD"/>
    <w:rsid w:val="00ED4AEF"/>
    <w:rsid w:val="00ED752E"/>
    <w:rsid w:val="00ED76D8"/>
    <w:rsid w:val="00EE43E9"/>
    <w:rsid w:val="00EE564F"/>
    <w:rsid w:val="00EF45B2"/>
    <w:rsid w:val="00EF45F9"/>
    <w:rsid w:val="00F03708"/>
    <w:rsid w:val="00F03DDF"/>
    <w:rsid w:val="00F0478F"/>
    <w:rsid w:val="00F13624"/>
    <w:rsid w:val="00F17D71"/>
    <w:rsid w:val="00F20505"/>
    <w:rsid w:val="00F21002"/>
    <w:rsid w:val="00F23705"/>
    <w:rsid w:val="00F24B09"/>
    <w:rsid w:val="00F25591"/>
    <w:rsid w:val="00F27E8C"/>
    <w:rsid w:val="00F44A07"/>
    <w:rsid w:val="00F50970"/>
    <w:rsid w:val="00F52324"/>
    <w:rsid w:val="00F52D15"/>
    <w:rsid w:val="00F56328"/>
    <w:rsid w:val="00F619D6"/>
    <w:rsid w:val="00F61F22"/>
    <w:rsid w:val="00F668FC"/>
    <w:rsid w:val="00F6737C"/>
    <w:rsid w:val="00F72EDB"/>
    <w:rsid w:val="00F74C6F"/>
    <w:rsid w:val="00F75158"/>
    <w:rsid w:val="00F77100"/>
    <w:rsid w:val="00F8465C"/>
    <w:rsid w:val="00F846BA"/>
    <w:rsid w:val="00F86433"/>
    <w:rsid w:val="00F910F9"/>
    <w:rsid w:val="00F9312C"/>
    <w:rsid w:val="00F9329A"/>
    <w:rsid w:val="00F93A68"/>
    <w:rsid w:val="00F95D1D"/>
    <w:rsid w:val="00F960DC"/>
    <w:rsid w:val="00F96D0E"/>
    <w:rsid w:val="00F96FBE"/>
    <w:rsid w:val="00FA0890"/>
    <w:rsid w:val="00FA1B8E"/>
    <w:rsid w:val="00FA2D3C"/>
    <w:rsid w:val="00FA39F9"/>
    <w:rsid w:val="00FA3BAF"/>
    <w:rsid w:val="00FA58F9"/>
    <w:rsid w:val="00FA7F5B"/>
    <w:rsid w:val="00FB23F9"/>
    <w:rsid w:val="00FB502B"/>
    <w:rsid w:val="00FB52F4"/>
    <w:rsid w:val="00FB58E3"/>
    <w:rsid w:val="00FB5C08"/>
    <w:rsid w:val="00FC00FF"/>
    <w:rsid w:val="00FC1A19"/>
    <w:rsid w:val="00FC2EB4"/>
    <w:rsid w:val="00FC68E7"/>
    <w:rsid w:val="00FC7067"/>
    <w:rsid w:val="00FD0F5C"/>
    <w:rsid w:val="00FD200D"/>
    <w:rsid w:val="00FD4838"/>
    <w:rsid w:val="00FE45FC"/>
    <w:rsid w:val="00FF0B35"/>
    <w:rsid w:val="00FF3306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6527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88C1-32E0-4F01-B628-E15383A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54739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KashinaEV</cp:lastModifiedBy>
  <cp:revision>4</cp:revision>
  <cp:lastPrinted>2019-07-05T09:48:00Z</cp:lastPrinted>
  <dcterms:created xsi:type="dcterms:W3CDTF">2019-07-23T04:07:00Z</dcterms:created>
  <dcterms:modified xsi:type="dcterms:W3CDTF">2019-07-23T04:22:00Z</dcterms:modified>
</cp:coreProperties>
</file>