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D70" w:rsidRPr="006A1D70" w:rsidRDefault="006A1D70" w:rsidP="006A1D70">
      <w:pPr>
        <w:jc w:val="center"/>
      </w:pPr>
      <w:r w:rsidRPr="006A1D70">
        <w:rPr>
          <w:noProof/>
        </w:rPr>
        <w:drawing>
          <wp:inline distT="0" distB="0" distL="0" distR="0" wp14:anchorId="0B3FFDAE" wp14:editId="30F3B2D6">
            <wp:extent cx="600710" cy="791845"/>
            <wp:effectExtent l="0" t="0" r="8890" b="8255"/>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791845"/>
                    </a:xfrm>
                    <a:prstGeom prst="rect">
                      <a:avLst/>
                    </a:prstGeom>
                    <a:noFill/>
                    <a:ln>
                      <a:noFill/>
                    </a:ln>
                  </pic:spPr>
                </pic:pic>
              </a:graphicData>
            </a:graphic>
          </wp:inline>
        </w:drawing>
      </w:r>
    </w:p>
    <w:p w:rsidR="006A1D70" w:rsidRPr="006A1D70" w:rsidRDefault="006A1D70" w:rsidP="006A1D70">
      <w:pPr>
        <w:jc w:val="center"/>
        <w:outlineLvl w:val="0"/>
        <w:rPr>
          <w:b/>
          <w:szCs w:val="20"/>
        </w:rPr>
      </w:pPr>
      <w:r w:rsidRPr="006A1D70">
        <w:rPr>
          <w:b/>
          <w:szCs w:val="20"/>
        </w:rPr>
        <w:t>МУНИЦИПАЛЬНОЕ ОБРАЗОВАНИЕ ГОРОД УРАЙ</w:t>
      </w:r>
    </w:p>
    <w:p w:rsidR="006A1D70" w:rsidRPr="006A1D70" w:rsidRDefault="006A1D70" w:rsidP="006A1D70">
      <w:pPr>
        <w:jc w:val="center"/>
        <w:rPr>
          <w:b/>
          <w:szCs w:val="20"/>
        </w:rPr>
      </w:pPr>
      <w:r w:rsidRPr="006A1D70">
        <w:rPr>
          <w:b/>
          <w:szCs w:val="20"/>
        </w:rPr>
        <w:t>Ханты-Мансийский автономный округ - Югра</w:t>
      </w:r>
    </w:p>
    <w:p w:rsidR="006A1D70" w:rsidRPr="006A1D70" w:rsidRDefault="006A1D70" w:rsidP="006A1D70">
      <w:pPr>
        <w:jc w:val="center"/>
        <w:rPr>
          <w:szCs w:val="20"/>
        </w:rPr>
      </w:pPr>
    </w:p>
    <w:p w:rsidR="006A1D70" w:rsidRPr="006A1D70" w:rsidRDefault="006A1D70" w:rsidP="006A1D70">
      <w:pPr>
        <w:jc w:val="center"/>
        <w:outlineLvl w:val="0"/>
        <w:rPr>
          <w:b/>
          <w:caps/>
          <w:sz w:val="40"/>
          <w:szCs w:val="20"/>
        </w:rPr>
      </w:pPr>
      <w:r w:rsidRPr="006A1D70">
        <w:rPr>
          <w:b/>
          <w:caps/>
          <w:sz w:val="40"/>
          <w:szCs w:val="20"/>
        </w:rPr>
        <w:t>Администрация ГОРОДА УРАЙ</w:t>
      </w:r>
    </w:p>
    <w:p w:rsidR="006A1D70" w:rsidRPr="006A1D70" w:rsidRDefault="006A1D70" w:rsidP="006A1D70">
      <w:pPr>
        <w:jc w:val="center"/>
        <w:outlineLvl w:val="2"/>
        <w:rPr>
          <w:b/>
          <w:sz w:val="36"/>
          <w:szCs w:val="20"/>
        </w:rPr>
      </w:pPr>
      <w:r w:rsidRPr="006A1D70">
        <w:rPr>
          <w:b/>
          <w:sz w:val="40"/>
          <w:szCs w:val="20"/>
        </w:rPr>
        <w:t>ПОСТАНОВЛЕНИЕ</w:t>
      </w:r>
    </w:p>
    <w:p w:rsidR="006A1D70" w:rsidRPr="006A1D70" w:rsidRDefault="006A1D70" w:rsidP="006A1D70">
      <w:pPr>
        <w:rPr>
          <w:rFonts w:ascii="Arial" w:hAnsi="Arial"/>
          <w:b/>
        </w:rPr>
      </w:pPr>
    </w:p>
    <w:p w:rsidR="006A1D70" w:rsidRPr="006A1D70" w:rsidRDefault="006A1D70" w:rsidP="006A1D70">
      <w:pPr>
        <w:jc w:val="center"/>
        <w:rPr>
          <w:szCs w:val="20"/>
        </w:rPr>
      </w:pPr>
    </w:p>
    <w:tbl>
      <w:tblPr>
        <w:tblW w:w="0" w:type="auto"/>
        <w:tblLook w:val="0000" w:firstRow="0" w:lastRow="0" w:firstColumn="0" w:lastColumn="0" w:noHBand="0" w:noVBand="0"/>
      </w:tblPr>
      <w:tblGrid>
        <w:gridCol w:w="442"/>
        <w:gridCol w:w="1898"/>
        <w:gridCol w:w="5275"/>
        <w:gridCol w:w="564"/>
        <w:gridCol w:w="1391"/>
      </w:tblGrid>
      <w:tr w:rsidR="006A1D70" w:rsidRPr="006A1D70" w:rsidTr="006A1D70">
        <w:tc>
          <w:tcPr>
            <w:tcW w:w="441" w:type="dxa"/>
          </w:tcPr>
          <w:p w:rsidR="006A1D70" w:rsidRPr="006A1D70" w:rsidRDefault="006A1D70" w:rsidP="006A1D70">
            <w:pPr>
              <w:rPr>
                <w:lang w:val="en-US"/>
              </w:rPr>
            </w:pPr>
            <w:r w:rsidRPr="006A1D70">
              <w:t>от</w:t>
            </w:r>
          </w:p>
        </w:tc>
        <w:tc>
          <w:tcPr>
            <w:tcW w:w="1935" w:type="dxa"/>
            <w:tcBorders>
              <w:bottom w:val="single" w:sz="4" w:space="0" w:color="auto"/>
            </w:tcBorders>
          </w:tcPr>
          <w:p w:rsidR="006A1D70" w:rsidRPr="006A1D70" w:rsidRDefault="006A1D70" w:rsidP="006A1D70"/>
        </w:tc>
        <w:tc>
          <w:tcPr>
            <w:tcW w:w="5387" w:type="dxa"/>
          </w:tcPr>
          <w:p w:rsidR="006A1D70" w:rsidRPr="006A1D70" w:rsidRDefault="006A1D70" w:rsidP="006A1D70">
            <w:pPr>
              <w:jc w:val="center"/>
              <w:rPr>
                <w:lang w:val="en-US"/>
              </w:rPr>
            </w:pPr>
          </w:p>
        </w:tc>
        <w:tc>
          <w:tcPr>
            <w:tcW w:w="567" w:type="dxa"/>
          </w:tcPr>
          <w:p w:rsidR="006A1D70" w:rsidRPr="006A1D70" w:rsidRDefault="006A1D70" w:rsidP="006A1D70">
            <w:pPr>
              <w:jc w:val="right"/>
              <w:rPr>
                <w:lang w:val="en-US"/>
              </w:rPr>
            </w:pPr>
            <w:r w:rsidRPr="006A1D70">
              <w:rPr>
                <w:lang w:val="en-US"/>
              </w:rPr>
              <w:t>№</w:t>
            </w:r>
          </w:p>
        </w:tc>
        <w:tc>
          <w:tcPr>
            <w:tcW w:w="1417" w:type="dxa"/>
            <w:tcBorders>
              <w:bottom w:val="single" w:sz="4" w:space="0" w:color="auto"/>
            </w:tcBorders>
          </w:tcPr>
          <w:p w:rsidR="006A1D70" w:rsidRPr="006A1D70" w:rsidRDefault="006A1D70" w:rsidP="006A1D70">
            <w:pPr>
              <w:tabs>
                <w:tab w:val="center" w:pos="4153"/>
                <w:tab w:val="right" w:pos="8306"/>
              </w:tabs>
            </w:pPr>
          </w:p>
        </w:tc>
      </w:tr>
    </w:tbl>
    <w:p w:rsidR="006A1D70" w:rsidRPr="006A1D70" w:rsidRDefault="006A1D70" w:rsidP="006A1D70">
      <w:pPr>
        <w:rPr>
          <w:szCs w:val="20"/>
        </w:rPr>
      </w:pPr>
    </w:p>
    <w:p w:rsidR="006A1D70" w:rsidRPr="006A1D70" w:rsidRDefault="006A1D70" w:rsidP="006A1D70">
      <w:pPr>
        <w:rPr>
          <w:szCs w:val="20"/>
        </w:rPr>
      </w:pPr>
    </w:p>
    <w:p w:rsidR="006A1D70" w:rsidRPr="006A1D70" w:rsidRDefault="006A1D70" w:rsidP="006A1D70">
      <w:pPr>
        <w:ind w:right="5526"/>
        <w:jc w:val="both"/>
        <w:rPr>
          <w:szCs w:val="20"/>
        </w:rPr>
      </w:pPr>
      <w:r w:rsidRPr="006A1D70">
        <w:rPr>
          <w:szCs w:val="20"/>
        </w:rPr>
        <w:t>Об утверждении административного регламента предоставления муниципальной услуги «</w:t>
      </w:r>
      <w:r w:rsidR="00A54363" w:rsidRPr="00A54363">
        <w:rPr>
          <w:szCs w:val="20"/>
        </w:rPr>
        <w:t>Выдача разрешения на производство земляных работ</w:t>
      </w:r>
      <w:r w:rsidRPr="006A1D70">
        <w:rPr>
          <w:szCs w:val="20"/>
        </w:rPr>
        <w:t>»</w:t>
      </w:r>
    </w:p>
    <w:p w:rsidR="006A1D70" w:rsidRPr="006A1D70" w:rsidRDefault="006A1D70" w:rsidP="006A1D70">
      <w:pPr>
        <w:tabs>
          <w:tab w:val="left" w:pos="9072"/>
        </w:tabs>
        <w:ind w:right="-1"/>
        <w:rPr>
          <w:szCs w:val="20"/>
        </w:rPr>
      </w:pPr>
    </w:p>
    <w:p w:rsidR="006A1D70" w:rsidRPr="006A1D70" w:rsidRDefault="006A1D70" w:rsidP="006A1D70">
      <w:pPr>
        <w:tabs>
          <w:tab w:val="left" w:pos="9072"/>
        </w:tabs>
        <w:ind w:right="-1"/>
        <w:rPr>
          <w:szCs w:val="20"/>
        </w:rPr>
      </w:pPr>
    </w:p>
    <w:p w:rsidR="006A1D70" w:rsidRPr="006A1D70" w:rsidRDefault="006A1D70" w:rsidP="006A1D70">
      <w:pPr>
        <w:tabs>
          <w:tab w:val="left" w:pos="540"/>
        </w:tabs>
        <w:ind w:right="-1" w:firstLine="567"/>
        <w:jc w:val="both"/>
        <w:rPr>
          <w:szCs w:val="20"/>
        </w:rPr>
      </w:pPr>
      <w:proofErr w:type="gramStart"/>
      <w:r w:rsidRPr="006A1D70">
        <w:t xml:space="preserve">На основании </w:t>
      </w:r>
      <w:hyperlink r:id="rId8" w:history="1">
        <w:r w:rsidRPr="006A1D70">
          <w:t>пункта 26 части 1 статьи 16</w:t>
        </w:r>
      </w:hyperlink>
      <w:r w:rsidRPr="006A1D70">
        <w:t xml:space="preserve"> Федерального закона от 06.10.2003 №131-ФЗ «Об общих принципах организации местного самоуправления в Российской Федерации», в соответствии с </w:t>
      </w:r>
      <w:r w:rsidRPr="006A1D70">
        <w:rPr>
          <w:szCs w:val="20"/>
        </w:rPr>
        <w:t>Федеральным законом от 27.07.2010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муниципальном образовании городской округ город Урай, утвержденным постановлением администрации города Урай от 18.01.2013</w:t>
      </w:r>
      <w:proofErr w:type="gramEnd"/>
      <w:r w:rsidRPr="006A1D70">
        <w:rPr>
          <w:szCs w:val="20"/>
        </w:rPr>
        <w:t xml:space="preserve"> №117:</w:t>
      </w:r>
    </w:p>
    <w:p w:rsidR="006A1D70" w:rsidRPr="006A1D70" w:rsidRDefault="006A1D70" w:rsidP="00AD666A">
      <w:pPr>
        <w:numPr>
          <w:ilvl w:val="0"/>
          <w:numId w:val="4"/>
        </w:numPr>
        <w:ind w:left="0" w:firstLine="567"/>
        <w:jc w:val="both"/>
        <w:rPr>
          <w:szCs w:val="20"/>
        </w:rPr>
      </w:pPr>
      <w:r w:rsidRPr="006A1D70">
        <w:rPr>
          <w:szCs w:val="20"/>
        </w:rPr>
        <w:t>Утвердить административный регламент предоставления муниципальной услуги «</w:t>
      </w:r>
      <w:r w:rsidR="00AD666A" w:rsidRPr="00AD666A">
        <w:rPr>
          <w:szCs w:val="20"/>
        </w:rPr>
        <w:t>Выдача разрешения на производство земляных работ</w:t>
      </w:r>
      <w:r w:rsidRPr="006A1D70">
        <w:rPr>
          <w:szCs w:val="20"/>
        </w:rPr>
        <w:t xml:space="preserve">» согласно приложению. </w:t>
      </w:r>
    </w:p>
    <w:p w:rsidR="006A1D70" w:rsidRPr="006A1D70" w:rsidRDefault="006A1D70" w:rsidP="006A1D70">
      <w:pPr>
        <w:tabs>
          <w:tab w:val="left" w:pos="0"/>
          <w:tab w:val="left" w:pos="360"/>
          <w:tab w:val="left" w:pos="720"/>
          <w:tab w:val="right" w:pos="4680"/>
        </w:tabs>
        <w:spacing w:line="0" w:lineRule="atLeast"/>
        <w:ind w:right="-1" w:firstLine="567"/>
        <w:jc w:val="both"/>
      </w:pPr>
      <w:r w:rsidRPr="006A1D70">
        <w:t>2. Признать утратившими силу постановления администрации города Урай:</w:t>
      </w:r>
    </w:p>
    <w:p w:rsidR="006A1D70" w:rsidRPr="00FB1B0E" w:rsidRDefault="006A1D70" w:rsidP="006A1D70">
      <w:pPr>
        <w:tabs>
          <w:tab w:val="left" w:pos="0"/>
          <w:tab w:val="left" w:pos="360"/>
          <w:tab w:val="left" w:pos="720"/>
          <w:tab w:val="right" w:pos="4680"/>
        </w:tabs>
        <w:spacing w:line="0" w:lineRule="atLeast"/>
        <w:ind w:right="-1" w:firstLine="567"/>
        <w:jc w:val="both"/>
      </w:pPr>
      <w:r w:rsidRPr="00FB1B0E">
        <w:t>2.1. от 10.10.2013 №3546 «Об утверждении административного регламента предоставления муниципальной услуги «Выдача разрешения на производство земляных работ»;</w:t>
      </w:r>
    </w:p>
    <w:p w:rsidR="006A1D70" w:rsidRPr="00FB1B0E" w:rsidRDefault="006A1D70" w:rsidP="006A1D70">
      <w:pPr>
        <w:tabs>
          <w:tab w:val="left" w:pos="0"/>
          <w:tab w:val="left" w:pos="360"/>
          <w:tab w:val="left" w:pos="720"/>
          <w:tab w:val="right" w:pos="4680"/>
        </w:tabs>
        <w:spacing w:line="0" w:lineRule="atLeast"/>
        <w:ind w:right="-1" w:firstLine="567"/>
        <w:jc w:val="both"/>
      </w:pPr>
      <w:r w:rsidRPr="00FB1B0E">
        <w:t xml:space="preserve">2.2. </w:t>
      </w:r>
      <w:r w:rsidR="00FB1B0E" w:rsidRPr="00FB1B0E">
        <w:t xml:space="preserve">от 11.09.2014 №3173 «О внесении изменений в </w:t>
      </w:r>
      <w:r w:rsidR="00A45269">
        <w:t>постановление администрации города Урай от 10.10.2013 №3546</w:t>
      </w:r>
      <w:r w:rsidR="00FB1B0E" w:rsidRPr="00FB1B0E">
        <w:t>»;</w:t>
      </w:r>
    </w:p>
    <w:p w:rsidR="00FB1B0E" w:rsidRPr="00FB1B0E" w:rsidRDefault="006A1D70" w:rsidP="006A1D70">
      <w:pPr>
        <w:tabs>
          <w:tab w:val="left" w:pos="0"/>
          <w:tab w:val="left" w:pos="360"/>
          <w:tab w:val="left" w:pos="720"/>
          <w:tab w:val="right" w:pos="4680"/>
        </w:tabs>
        <w:spacing w:line="0" w:lineRule="atLeast"/>
        <w:ind w:right="-1" w:firstLine="567"/>
        <w:jc w:val="both"/>
      </w:pPr>
      <w:r w:rsidRPr="00FB1B0E">
        <w:t xml:space="preserve">2.3. </w:t>
      </w:r>
      <w:r w:rsidR="00FB1B0E" w:rsidRPr="00FB1B0E">
        <w:t>от 19.08.2015 №2713 «О внесении изменений в административный регламент предоставления муниципальной услуги «Выдача разрешения на производство земляных работ»;</w:t>
      </w:r>
    </w:p>
    <w:p w:rsidR="00FB1B0E" w:rsidRPr="00FB1B0E" w:rsidRDefault="00FB1B0E" w:rsidP="00FB1B0E">
      <w:pPr>
        <w:tabs>
          <w:tab w:val="left" w:pos="0"/>
          <w:tab w:val="left" w:pos="360"/>
          <w:tab w:val="left" w:pos="720"/>
          <w:tab w:val="right" w:pos="4680"/>
        </w:tabs>
        <w:spacing w:line="0" w:lineRule="atLeast"/>
        <w:ind w:right="-1" w:firstLine="567"/>
        <w:jc w:val="both"/>
      </w:pPr>
      <w:r w:rsidRPr="00FB1B0E">
        <w:t>2.4. от 11.05.2016 №1268 «О внесении изменений в административный регламент предоставления муниципальной услуги «Выдача разрешения на производство земляных работ»;</w:t>
      </w:r>
    </w:p>
    <w:p w:rsidR="006A1D70" w:rsidRPr="00FB1B0E" w:rsidRDefault="00FB1B0E" w:rsidP="006A1D70">
      <w:pPr>
        <w:tabs>
          <w:tab w:val="left" w:pos="0"/>
          <w:tab w:val="left" w:pos="360"/>
          <w:tab w:val="left" w:pos="720"/>
          <w:tab w:val="right" w:pos="4680"/>
        </w:tabs>
        <w:spacing w:line="0" w:lineRule="atLeast"/>
        <w:ind w:right="-1" w:firstLine="567"/>
        <w:jc w:val="both"/>
      </w:pPr>
      <w:r w:rsidRPr="00FB1B0E">
        <w:t>2.5</w:t>
      </w:r>
      <w:r w:rsidR="006A1D70" w:rsidRPr="00FB1B0E">
        <w:t>. от 30.08.2016 №2627 «О внесении изменений в административный регламент предоставления муниципальной услуги «Выдача разрешения на производство земляных работ»;</w:t>
      </w:r>
    </w:p>
    <w:p w:rsidR="006A1D70" w:rsidRPr="00FB1B0E" w:rsidRDefault="006A1D70" w:rsidP="006A1D70">
      <w:pPr>
        <w:tabs>
          <w:tab w:val="left" w:pos="0"/>
          <w:tab w:val="left" w:pos="360"/>
          <w:tab w:val="left" w:pos="720"/>
          <w:tab w:val="right" w:pos="4680"/>
        </w:tabs>
        <w:spacing w:line="0" w:lineRule="atLeast"/>
        <w:ind w:right="-1" w:firstLine="567"/>
        <w:jc w:val="both"/>
      </w:pPr>
      <w:r w:rsidRPr="00FB1B0E">
        <w:t>2.</w:t>
      </w:r>
      <w:r w:rsidR="00FB1B0E" w:rsidRPr="00FB1B0E">
        <w:t>6</w:t>
      </w:r>
      <w:r w:rsidR="00A45269">
        <w:t>. от 10.07</w:t>
      </w:r>
      <w:r w:rsidRPr="00FB1B0E">
        <w:t>.2017 №1974 «О внесении изменений в административный регламент предоставления муниципальной услуги «Выдача разрешения на производство земляных работ»;</w:t>
      </w:r>
    </w:p>
    <w:p w:rsidR="006A1D70" w:rsidRPr="00FB1B0E" w:rsidRDefault="00FB1B0E" w:rsidP="006A1D70">
      <w:pPr>
        <w:tabs>
          <w:tab w:val="left" w:pos="0"/>
          <w:tab w:val="left" w:pos="360"/>
          <w:tab w:val="left" w:pos="720"/>
          <w:tab w:val="right" w:pos="4680"/>
        </w:tabs>
        <w:spacing w:line="0" w:lineRule="atLeast"/>
        <w:ind w:right="-1" w:firstLine="567"/>
        <w:jc w:val="both"/>
      </w:pPr>
      <w:r w:rsidRPr="00FB1B0E">
        <w:t>2.7</w:t>
      </w:r>
      <w:r w:rsidR="006A1D70" w:rsidRPr="00FB1B0E">
        <w:t>. от 17.11.2017 №3369 «О внесении изменений в административный регламент предоставления муниципальной услуги «Выдача разрешения на производство земляных работ»;</w:t>
      </w:r>
    </w:p>
    <w:p w:rsidR="006A1D70" w:rsidRPr="00FB1B0E" w:rsidRDefault="00FB1B0E" w:rsidP="006A1D70">
      <w:pPr>
        <w:tabs>
          <w:tab w:val="left" w:pos="0"/>
          <w:tab w:val="left" w:pos="360"/>
          <w:tab w:val="left" w:pos="720"/>
          <w:tab w:val="right" w:pos="4680"/>
        </w:tabs>
        <w:spacing w:line="0" w:lineRule="atLeast"/>
        <w:ind w:right="-1" w:firstLine="567"/>
        <w:jc w:val="both"/>
      </w:pPr>
      <w:r w:rsidRPr="00FB1B0E">
        <w:lastRenderedPageBreak/>
        <w:t>2.8</w:t>
      </w:r>
      <w:r w:rsidR="006A1D70" w:rsidRPr="00FB1B0E">
        <w:t>. от 13.04.2018 №836 «О внесении изменений в административный регламент предоставления муниципальной услуги «Выдача разрешения на производство земляных работ»;</w:t>
      </w:r>
    </w:p>
    <w:p w:rsidR="006A1D70" w:rsidRPr="00FB1B0E" w:rsidRDefault="00FB1B0E" w:rsidP="00FB1B0E">
      <w:pPr>
        <w:tabs>
          <w:tab w:val="left" w:pos="0"/>
          <w:tab w:val="left" w:pos="360"/>
          <w:tab w:val="left" w:pos="720"/>
          <w:tab w:val="right" w:pos="4680"/>
        </w:tabs>
        <w:spacing w:line="0" w:lineRule="atLeast"/>
        <w:ind w:right="-1" w:firstLine="567"/>
        <w:jc w:val="both"/>
      </w:pPr>
      <w:r w:rsidRPr="00FB1B0E">
        <w:t>2.9</w:t>
      </w:r>
      <w:r w:rsidR="006A1D70" w:rsidRPr="00FB1B0E">
        <w:t xml:space="preserve">. </w:t>
      </w:r>
      <w:r w:rsidRPr="00FB1B0E">
        <w:t>от 21.09.2018 №2436 «О внесении изменений в административный регламент предоставления муниципальной услуги «Выдача разрешения на производство земляных работ»</w:t>
      </w:r>
      <w:r w:rsidR="006A1D70" w:rsidRPr="00FB1B0E">
        <w:t>.</w:t>
      </w:r>
    </w:p>
    <w:p w:rsidR="006A1D70" w:rsidRPr="006A1D70" w:rsidRDefault="006A1D70" w:rsidP="006A1D70">
      <w:pPr>
        <w:numPr>
          <w:ilvl w:val="0"/>
          <w:numId w:val="4"/>
        </w:numPr>
        <w:ind w:left="0" w:right="-1" w:firstLine="567"/>
        <w:jc w:val="both"/>
        <w:rPr>
          <w:szCs w:val="20"/>
        </w:rPr>
      </w:pPr>
      <w:r w:rsidRPr="006A1D70">
        <w:rPr>
          <w:szCs w:val="20"/>
        </w:rPr>
        <w:t>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6A1D70" w:rsidRPr="006A1D70" w:rsidRDefault="006A1D70" w:rsidP="006A1D70">
      <w:pPr>
        <w:numPr>
          <w:ilvl w:val="0"/>
          <w:numId w:val="4"/>
        </w:numPr>
        <w:tabs>
          <w:tab w:val="left" w:pos="540"/>
          <w:tab w:val="left" w:pos="720"/>
        </w:tabs>
        <w:ind w:left="0" w:right="-1" w:firstLine="567"/>
        <w:jc w:val="both"/>
        <w:rPr>
          <w:szCs w:val="20"/>
        </w:rPr>
      </w:pPr>
      <w:proofErr w:type="gramStart"/>
      <w:r w:rsidRPr="006A1D70">
        <w:rPr>
          <w:szCs w:val="20"/>
        </w:rPr>
        <w:t>Контроль за</w:t>
      </w:r>
      <w:proofErr w:type="gramEnd"/>
      <w:r w:rsidRPr="006A1D70">
        <w:rPr>
          <w:szCs w:val="20"/>
        </w:rPr>
        <w:t xml:space="preserve"> выполнением постановления возложить на заместителя главы города Урай И.А. </w:t>
      </w:r>
      <w:proofErr w:type="spellStart"/>
      <w:r w:rsidRPr="006A1D70">
        <w:rPr>
          <w:szCs w:val="20"/>
        </w:rPr>
        <w:t>Фузееву</w:t>
      </w:r>
      <w:proofErr w:type="spellEnd"/>
      <w:r w:rsidRPr="006A1D70">
        <w:rPr>
          <w:szCs w:val="20"/>
        </w:rPr>
        <w:t>.</w:t>
      </w:r>
    </w:p>
    <w:p w:rsidR="006A1D70" w:rsidRPr="006A1D70" w:rsidRDefault="006A1D70" w:rsidP="006A1D70">
      <w:pPr>
        <w:tabs>
          <w:tab w:val="left" w:pos="9072"/>
        </w:tabs>
        <w:ind w:right="-1"/>
        <w:jc w:val="both"/>
        <w:rPr>
          <w:szCs w:val="20"/>
        </w:rPr>
      </w:pPr>
    </w:p>
    <w:p w:rsidR="006A1D70" w:rsidRPr="006A1D70" w:rsidRDefault="006A1D70" w:rsidP="006A1D70">
      <w:pPr>
        <w:tabs>
          <w:tab w:val="left" w:pos="9072"/>
        </w:tabs>
        <w:ind w:right="-1"/>
        <w:jc w:val="both"/>
        <w:rPr>
          <w:szCs w:val="20"/>
        </w:rPr>
      </w:pPr>
      <w:bookmarkStart w:id="0" w:name="_GoBack"/>
      <w:bookmarkEnd w:id="0"/>
    </w:p>
    <w:p w:rsidR="006A1D70" w:rsidRPr="006A1D70" w:rsidRDefault="006A1D70" w:rsidP="006A1D70">
      <w:pPr>
        <w:tabs>
          <w:tab w:val="left" w:pos="9072"/>
        </w:tabs>
        <w:ind w:right="-1"/>
        <w:jc w:val="both"/>
        <w:rPr>
          <w:szCs w:val="20"/>
        </w:rPr>
      </w:pPr>
    </w:p>
    <w:p w:rsidR="006A1D70" w:rsidRPr="006A1D70" w:rsidRDefault="006A1D70" w:rsidP="006A1D70">
      <w:pPr>
        <w:jc w:val="both"/>
      </w:pPr>
    </w:p>
    <w:p w:rsidR="006A1D70" w:rsidRPr="006A1D70" w:rsidRDefault="006A1D70" w:rsidP="006A1D70">
      <w:pPr>
        <w:tabs>
          <w:tab w:val="left" w:pos="567"/>
          <w:tab w:val="left" w:pos="7655"/>
        </w:tabs>
        <w:jc w:val="both"/>
      </w:pPr>
      <w:r w:rsidRPr="006A1D70">
        <w:t>Глава города Урай</w:t>
      </w:r>
      <w:r w:rsidRPr="006A1D70">
        <w:tab/>
        <w:t>А.В. Иванов</w:t>
      </w:r>
    </w:p>
    <w:p w:rsidR="006A1D70" w:rsidRPr="006A1D70" w:rsidRDefault="006A1D70" w:rsidP="006A1D70">
      <w:pPr>
        <w:jc w:val="both"/>
      </w:pPr>
    </w:p>
    <w:p w:rsidR="006A1D70" w:rsidRPr="006A1D70" w:rsidRDefault="006A1D70" w:rsidP="006A1D70">
      <w:pPr>
        <w:jc w:val="both"/>
      </w:pPr>
    </w:p>
    <w:p w:rsidR="006A1D70" w:rsidRPr="006A1D70" w:rsidRDefault="006A1D70" w:rsidP="006A1D70">
      <w:pPr>
        <w:jc w:val="both"/>
      </w:pPr>
    </w:p>
    <w:p w:rsidR="006A1D70" w:rsidRPr="006A1D70" w:rsidRDefault="006A1D70" w:rsidP="006A1D70">
      <w:pPr>
        <w:jc w:val="both"/>
      </w:pPr>
    </w:p>
    <w:p w:rsidR="006A1D70" w:rsidRPr="006A1D70" w:rsidRDefault="006A1D70" w:rsidP="006A1D70">
      <w:pPr>
        <w:jc w:val="both"/>
      </w:pPr>
    </w:p>
    <w:p w:rsidR="006A1D70" w:rsidRPr="006A1D70" w:rsidRDefault="006A1D70" w:rsidP="006A1D70">
      <w:pPr>
        <w:jc w:val="both"/>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Default="006A1D70" w:rsidP="006A1D70">
      <w:pPr>
        <w:ind w:right="-1"/>
        <w:jc w:val="right"/>
        <w:rPr>
          <w:lang w:eastAsia="x-none"/>
        </w:rPr>
      </w:pPr>
    </w:p>
    <w:p w:rsidR="00FB1B0E" w:rsidRDefault="00FB1B0E" w:rsidP="006A1D70">
      <w:pPr>
        <w:ind w:right="-1"/>
        <w:jc w:val="right"/>
        <w:rPr>
          <w:lang w:eastAsia="x-none"/>
        </w:rPr>
      </w:pPr>
    </w:p>
    <w:p w:rsidR="00FB1B0E" w:rsidRDefault="00FB1B0E" w:rsidP="006A1D70">
      <w:pPr>
        <w:ind w:right="-1"/>
        <w:jc w:val="right"/>
        <w:rPr>
          <w:lang w:eastAsia="x-none"/>
        </w:rPr>
      </w:pPr>
    </w:p>
    <w:p w:rsidR="00FB1B0E" w:rsidRDefault="00FB1B0E" w:rsidP="006A1D70">
      <w:pPr>
        <w:ind w:right="-1"/>
        <w:jc w:val="right"/>
        <w:rPr>
          <w:lang w:eastAsia="x-none"/>
        </w:rPr>
      </w:pPr>
    </w:p>
    <w:p w:rsidR="00FB1B0E" w:rsidRPr="006A1D70" w:rsidRDefault="00FB1B0E"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p>
    <w:p w:rsidR="006A1D70" w:rsidRPr="006A1D70" w:rsidRDefault="006A1D70" w:rsidP="006A1D70">
      <w:pPr>
        <w:ind w:right="-1"/>
        <w:jc w:val="right"/>
        <w:rPr>
          <w:lang w:eastAsia="x-none"/>
        </w:rPr>
      </w:pPr>
      <w:r w:rsidRPr="006A1D70">
        <w:rPr>
          <w:lang w:eastAsia="x-none"/>
        </w:rPr>
        <w:t xml:space="preserve">Приложение к постановлению </w:t>
      </w:r>
    </w:p>
    <w:p w:rsidR="006A1D70" w:rsidRPr="006A1D70" w:rsidRDefault="006A1D70" w:rsidP="006A1D70">
      <w:pPr>
        <w:ind w:right="-1"/>
        <w:jc w:val="right"/>
        <w:rPr>
          <w:lang w:eastAsia="x-none"/>
        </w:rPr>
      </w:pPr>
      <w:r w:rsidRPr="006A1D70">
        <w:rPr>
          <w:lang w:eastAsia="x-none"/>
        </w:rPr>
        <w:t xml:space="preserve">администрации города Урай </w:t>
      </w:r>
    </w:p>
    <w:p w:rsidR="006A1D70" w:rsidRPr="006A1D70" w:rsidRDefault="006A1D70" w:rsidP="006A1D70">
      <w:pPr>
        <w:ind w:right="-1"/>
        <w:jc w:val="right"/>
        <w:rPr>
          <w:lang w:eastAsia="x-none"/>
        </w:rPr>
      </w:pPr>
      <w:r w:rsidRPr="006A1D70">
        <w:rPr>
          <w:lang w:eastAsia="x-none"/>
        </w:rPr>
        <w:t>от ______________ № ____</w:t>
      </w:r>
    </w:p>
    <w:p w:rsidR="006A1D70" w:rsidRPr="006A1D70" w:rsidRDefault="006A1D70" w:rsidP="006A1D70">
      <w:pPr>
        <w:ind w:right="-1"/>
        <w:jc w:val="right"/>
        <w:rPr>
          <w:lang w:eastAsia="x-none"/>
        </w:rPr>
      </w:pPr>
    </w:p>
    <w:p w:rsidR="0039286C" w:rsidRPr="00F63323" w:rsidRDefault="0039286C" w:rsidP="0039286C">
      <w:pPr>
        <w:pStyle w:val="ConsPlusTitle"/>
        <w:spacing w:line="240" w:lineRule="atLeast"/>
        <w:jc w:val="center"/>
        <w:rPr>
          <w:b w:val="0"/>
        </w:rPr>
      </w:pPr>
      <w:r w:rsidRPr="00F63323">
        <w:rPr>
          <w:b w:val="0"/>
        </w:rPr>
        <w:t>Административный регламент предоставления муниципальной услуги «</w:t>
      </w:r>
      <w:r w:rsidR="00910A53" w:rsidRPr="00F63323">
        <w:rPr>
          <w:b w:val="0"/>
        </w:rPr>
        <w:t>Выдача</w:t>
      </w:r>
      <w:r w:rsidR="00910A53" w:rsidRPr="00F63323">
        <w:rPr>
          <w:b w:val="0"/>
          <w:spacing w:val="-9"/>
        </w:rPr>
        <w:t xml:space="preserve"> </w:t>
      </w:r>
      <w:r w:rsidR="00910A53" w:rsidRPr="00F63323">
        <w:rPr>
          <w:b w:val="0"/>
        </w:rPr>
        <w:t>разрешения</w:t>
      </w:r>
      <w:r w:rsidR="00910A53" w:rsidRPr="00F63323">
        <w:rPr>
          <w:b w:val="0"/>
          <w:spacing w:val="-9"/>
        </w:rPr>
        <w:t xml:space="preserve"> </w:t>
      </w:r>
      <w:r w:rsidR="00910A53" w:rsidRPr="00F63323">
        <w:rPr>
          <w:b w:val="0"/>
        </w:rPr>
        <w:t>на производство земляных работ</w:t>
      </w:r>
      <w:r w:rsidRPr="00F63323">
        <w:rPr>
          <w:b w:val="0"/>
        </w:rPr>
        <w:t>»</w:t>
      </w:r>
    </w:p>
    <w:p w:rsidR="0039286C" w:rsidRPr="00F63323" w:rsidRDefault="00843D85" w:rsidP="0039286C">
      <w:pPr>
        <w:pStyle w:val="ConsPlusTitle"/>
        <w:spacing w:line="240" w:lineRule="atLeast"/>
        <w:jc w:val="center"/>
        <w:rPr>
          <w:b w:val="0"/>
        </w:rPr>
      </w:pPr>
      <w:r w:rsidRPr="00F63323">
        <w:rPr>
          <w:b w:val="0"/>
        </w:rPr>
        <w:t>(далее -</w:t>
      </w:r>
      <w:r w:rsidR="0039286C" w:rsidRPr="00F63323">
        <w:rPr>
          <w:b w:val="0"/>
        </w:rPr>
        <w:t xml:space="preserve"> административный регламент)</w:t>
      </w:r>
    </w:p>
    <w:p w:rsidR="0039286C" w:rsidRPr="00C01327" w:rsidRDefault="0039286C" w:rsidP="0039286C">
      <w:pPr>
        <w:tabs>
          <w:tab w:val="left" w:pos="720"/>
        </w:tabs>
        <w:spacing w:line="240" w:lineRule="atLeast"/>
        <w:jc w:val="center"/>
        <w:rPr>
          <w:b/>
        </w:rPr>
      </w:pPr>
    </w:p>
    <w:p w:rsidR="0039286C" w:rsidRPr="00C01327" w:rsidRDefault="0039286C" w:rsidP="0039286C">
      <w:pPr>
        <w:tabs>
          <w:tab w:val="left" w:pos="720"/>
        </w:tabs>
        <w:ind w:left="720"/>
        <w:jc w:val="center"/>
      </w:pPr>
      <w:r>
        <w:t xml:space="preserve">1. </w:t>
      </w:r>
      <w:r w:rsidRPr="00C01327">
        <w:t>Общие положения</w:t>
      </w:r>
    </w:p>
    <w:p w:rsidR="0039286C" w:rsidRPr="00C01327" w:rsidRDefault="0039286C" w:rsidP="0039286C">
      <w:pPr>
        <w:tabs>
          <w:tab w:val="left" w:pos="720"/>
        </w:tabs>
        <w:ind w:left="720"/>
      </w:pPr>
    </w:p>
    <w:p w:rsidR="00091B46" w:rsidRDefault="0039286C" w:rsidP="00091B46">
      <w:pPr>
        <w:ind w:firstLine="567"/>
        <w:jc w:val="both"/>
      </w:pPr>
      <w:r w:rsidRPr="00C01327">
        <w:t>1.1</w:t>
      </w:r>
      <w:r w:rsidR="00FD3AC8">
        <w:t>.</w:t>
      </w:r>
      <w:r w:rsidR="00FD3AC8" w:rsidRPr="00FD3AC8">
        <w:t xml:space="preserve"> </w:t>
      </w:r>
      <w:proofErr w:type="gramStart"/>
      <w:r w:rsidR="00910A53">
        <w:t>Административный регламент  регулирует отношения, связанные с выдачей документов, подтверждающих принятие решений о выдаче разрешений на производство земляных работ или об отказе в выдаче таких разрешений</w:t>
      </w:r>
      <w:r w:rsidRPr="00F520EF">
        <w:t xml:space="preserve">, </w:t>
      </w:r>
      <w:r w:rsidR="00091B46" w:rsidRPr="00C01327">
        <w:t>устанавливает</w:t>
      </w:r>
      <w:r w:rsidR="00091B46">
        <w:t xml:space="preserve"> стандарт предоставления муниципальной услуги, состав, </w:t>
      </w:r>
      <w:r w:rsidR="00091B46" w:rsidRPr="00C01327">
        <w:t>последовательность</w:t>
      </w:r>
      <w:r w:rsidR="00091B46">
        <w:t xml:space="preserve"> и сроки выполнения </w:t>
      </w:r>
      <w:r w:rsidR="00091B46" w:rsidRPr="00C01327">
        <w:t>административных процедур</w:t>
      </w:r>
      <w:r w:rsidR="00091B46">
        <w:t>, требования к порядку их выполнения</w:t>
      </w:r>
      <w:r w:rsidR="00091B46" w:rsidRPr="00C01327">
        <w:t>,</w:t>
      </w:r>
      <w:r w:rsidR="00091B46">
        <w:t xml:space="preserve"> в том числе особенности выполнения административных процедур в электронной форме,</w:t>
      </w:r>
      <w:r w:rsidR="00091B46" w:rsidRPr="00C01327">
        <w:t xml:space="preserve"> </w:t>
      </w:r>
      <w:r w:rsidR="00091B46">
        <w:t>формы контроля за исполнением административного регламента, досудебный (внесудебный</w:t>
      </w:r>
      <w:proofErr w:type="gramEnd"/>
      <w:r w:rsidR="00091B46">
        <w:t xml:space="preserve">) порядок обжалования решений и действий (бездействия) администрации города Урай, ее должностных лиц и муниципальных служащих, </w:t>
      </w:r>
      <w:r w:rsidR="00091B46" w:rsidRPr="00C01327">
        <w:t>муниципально</w:t>
      </w:r>
      <w:r w:rsidR="00091B46">
        <w:t>го</w:t>
      </w:r>
      <w:r w:rsidR="00091B46" w:rsidRPr="00C01327">
        <w:t xml:space="preserve"> автономно</w:t>
      </w:r>
      <w:r w:rsidR="00091B46">
        <w:t>го</w:t>
      </w:r>
      <w:r w:rsidR="00091B46" w:rsidRPr="00C01327">
        <w:t xml:space="preserve"> учреждени</w:t>
      </w:r>
      <w:r w:rsidR="00091B46">
        <w:t>я</w:t>
      </w:r>
      <w:r w:rsidR="00091B46" w:rsidRPr="00C01327">
        <w:t xml:space="preserve"> «</w:t>
      </w:r>
      <w:r w:rsidR="00091B46" w:rsidRPr="00390303">
        <w:t xml:space="preserve">Многофункциональный центр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00091B46" w:rsidRPr="00390303">
        <w:rPr>
          <w:rFonts w:eastAsia="Calibri"/>
          <w:lang w:eastAsia="en-US"/>
        </w:rPr>
        <w:t>особенности выполнения административных процедур в многофункциональном центре</w:t>
      </w:r>
      <w:r w:rsidR="00091B46" w:rsidRPr="00390303">
        <w:t xml:space="preserve">. </w:t>
      </w:r>
    </w:p>
    <w:p w:rsidR="00F66E31" w:rsidRPr="00F63323" w:rsidRDefault="00F66E31" w:rsidP="00F66E31">
      <w:pPr>
        <w:ind w:right="-1" w:firstLine="567"/>
        <w:jc w:val="both"/>
      </w:pPr>
      <w:proofErr w:type="gramStart"/>
      <w:r>
        <w:t>Оформление разрешения на производство земляных работ требуется в случае производства работ, которыми предусмотрено временное нарушение или изменение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 работы по отсыпке грунтом;</w:t>
      </w:r>
      <w:proofErr w:type="gramEnd"/>
      <w:r>
        <w:t xml:space="preserve"> работы по благоустройству и озеленению; работы по </w:t>
      </w:r>
      <w:r w:rsidRPr="00F63323">
        <w:t xml:space="preserve">забивке свай, шпунтов; буровые работы, а так же работы по строительству, реконструкции объектов в случаях, при которых не требуется получение разрешения на строительство на территории Ханты-Мансийского автономного округа </w:t>
      </w:r>
      <w:r w:rsidR="004B0A70" w:rsidRPr="00F63323">
        <w:t>-</w:t>
      </w:r>
      <w:r w:rsidRPr="00F63323">
        <w:t xml:space="preserve"> Югры. </w:t>
      </w:r>
    </w:p>
    <w:p w:rsidR="00F66E31" w:rsidRPr="00F63323" w:rsidRDefault="00F66E31" w:rsidP="00F66E31">
      <w:pPr>
        <w:ind w:firstLine="567"/>
        <w:jc w:val="both"/>
      </w:pPr>
      <w:r w:rsidRPr="00F63323">
        <w:t>В случае</w:t>
      </w:r>
      <w:proofErr w:type="gramStart"/>
      <w:r w:rsidRPr="00F63323">
        <w:t>,</w:t>
      </w:r>
      <w:proofErr w:type="gramEnd"/>
      <w:r w:rsidRPr="00F63323">
        <w:t xml:space="preserve"> если на строительство объекта капитального строительства выдано разрешение на строительство, при этом все инженерные коммуникации расположены в границах земельных участков, предоставленных под строительство такого объекта,  оформление разрешения на производство земляных работ не требуется.</w:t>
      </w:r>
    </w:p>
    <w:p w:rsidR="0039286C" w:rsidRPr="00F63323" w:rsidRDefault="0039286C" w:rsidP="00091B46">
      <w:pPr>
        <w:ind w:firstLine="567"/>
        <w:jc w:val="both"/>
      </w:pPr>
      <w:r w:rsidRPr="00F63323">
        <w:t>1.2. Сокращения, используемые в настоящем административном регламенте:</w:t>
      </w:r>
    </w:p>
    <w:p w:rsidR="0039286C" w:rsidRPr="00F63323" w:rsidRDefault="004B0A70" w:rsidP="0014066E">
      <w:pPr>
        <w:widowControl w:val="0"/>
        <w:numPr>
          <w:ilvl w:val="0"/>
          <w:numId w:val="20"/>
        </w:numPr>
        <w:autoSpaceDE w:val="0"/>
        <w:autoSpaceDN w:val="0"/>
        <w:adjustRightInd w:val="0"/>
        <w:ind w:left="0" w:firstLine="567"/>
        <w:jc w:val="both"/>
      </w:pPr>
      <w:r w:rsidRPr="00F63323">
        <w:t>муниципальная услуга -</w:t>
      </w:r>
      <w:r w:rsidR="0039286C" w:rsidRPr="00F63323">
        <w:t xml:space="preserve"> муниципальная услуга «</w:t>
      </w:r>
      <w:r w:rsidR="00DD4F8B" w:rsidRPr="00F63323">
        <w:t>Выдача разрешения на производство земляных работ</w:t>
      </w:r>
      <w:r w:rsidR="0039286C" w:rsidRPr="00F63323">
        <w:t>»;</w:t>
      </w:r>
    </w:p>
    <w:p w:rsidR="0039286C" w:rsidRPr="00F63323" w:rsidRDefault="0039286C" w:rsidP="0014066E">
      <w:pPr>
        <w:widowControl w:val="0"/>
        <w:numPr>
          <w:ilvl w:val="0"/>
          <w:numId w:val="20"/>
        </w:numPr>
        <w:autoSpaceDE w:val="0"/>
        <w:autoSpaceDN w:val="0"/>
        <w:adjustRightInd w:val="0"/>
        <w:ind w:left="0" w:firstLine="567"/>
        <w:jc w:val="both"/>
      </w:pPr>
      <w:r w:rsidRPr="00F63323">
        <w:t xml:space="preserve">заявитель </w:t>
      </w:r>
      <w:r w:rsidR="004B0A70" w:rsidRPr="00F63323">
        <w:t>-</w:t>
      </w:r>
      <w:r w:rsidRPr="00F63323">
        <w:t xml:space="preserve"> лицо, обратившееся за предоставлением муниципальной услуги; </w:t>
      </w:r>
    </w:p>
    <w:p w:rsidR="0039286C" w:rsidRPr="00F63323" w:rsidRDefault="0039286C" w:rsidP="0014066E">
      <w:pPr>
        <w:widowControl w:val="0"/>
        <w:numPr>
          <w:ilvl w:val="0"/>
          <w:numId w:val="20"/>
        </w:numPr>
        <w:autoSpaceDE w:val="0"/>
        <w:autoSpaceDN w:val="0"/>
        <w:adjustRightInd w:val="0"/>
        <w:ind w:left="0" w:firstLine="567"/>
        <w:jc w:val="both"/>
      </w:pPr>
      <w:r w:rsidRPr="00F63323">
        <w:t>запрос – запрос о предоставлении муниципальной услуги</w:t>
      </w:r>
      <w:r w:rsidR="00837EE2" w:rsidRPr="00F63323">
        <w:t>, (понятие «запрос» и «заявление» являются равнозначными)</w:t>
      </w:r>
      <w:r w:rsidRPr="00F63323">
        <w:t>;</w:t>
      </w:r>
    </w:p>
    <w:p w:rsidR="0039286C" w:rsidRPr="00F63323" w:rsidRDefault="0039286C" w:rsidP="0014066E">
      <w:pPr>
        <w:widowControl w:val="0"/>
        <w:numPr>
          <w:ilvl w:val="0"/>
          <w:numId w:val="20"/>
        </w:numPr>
        <w:autoSpaceDE w:val="0"/>
        <w:autoSpaceDN w:val="0"/>
        <w:adjustRightInd w:val="0"/>
        <w:ind w:left="0" w:firstLine="567"/>
        <w:jc w:val="both"/>
      </w:pPr>
      <w:r w:rsidRPr="00F63323">
        <w:t xml:space="preserve">многофункциональный центр </w:t>
      </w:r>
      <w:r w:rsidR="004B0A70" w:rsidRPr="00F63323">
        <w:t>-</w:t>
      </w:r>
      <w:r w:rsidRPr="00F63323">
        <w:t xml:space="preserve"> муниципальное автономное учреждение «Многофункциональный центр предоставления государственных и муниципальных услуг»; </w:t>
      </w:r>
    </w:p>
    <w:p w:rsidR="0039286C" w:rsidRPr="00F63323" w:rsidRDefault="007B1376" w:rsidP="0014066E">
      <w:pPr>
        <w:widowControl w:val="0"/>
        <w:numPr>
          <w:ilvl w:val="0"/>
          <w:numId w:val="20"/>
        </w:numPr>
        <w:autoSpaceDE w:val="0"/>
        <w:autoSpaceDN w:val="0"/>
        <w:adjustRightInd w:val="0"/>
        <w:ind w:left="0" w:firstLine="567"/>
        <w:jc w:val="both"/>
      </w:pPr>
      <w:r w:rsidRPr="00F63323">
        <w:t>у</w:t>
      </w:r>
      <w:r w:rsidR="0039286C" w:rsidRPr="00F63323">
        <w:t>п</w:t>
      </w:r>
      <w:r w:rsidRPr="00F63323">
        <w:t>олномоченный орган</w:t>
      </w:r>
      <w:r w:rsidR="0039286C" w:rsidRPr="00F63323">
        <w:t xml:space="preserve"> - муниципальное казенное учреждение «Управление градостроительства, землепользования и природопользования города Урай»</w:t>
      </w:r>
      <w:r w:rsidR="00FD3AC8" w:rsidRPr="00F63323">
        <w:t xml:space="preserve"> (</w:t>
      </w:r>
      <w:r w:rsidR="0039286C" w:rsidRPr="00F63323">
        <w:t>организация, ответственная за предоставление муниципальной услуги от имени администрации города Урай</w:t>
      </w:r>
      <w:r w:rsidR="00FD3AC8" w:rsidRPr="00F63323">
        <w:t>)</w:t>
      </w:r>
      <w:r w:rsidR="0039286C" w:rsidRPr="00F63323">
        <w:t xml:space="preserve">; </w:t>
      </w:r>
    </w:p>
    <w:p w:rsidR="0039286C" w:rsidRPr="00F63323" w:rsidRDefault="0039286C" w:rsidP="0014066E">
      <w:pPr>
        <w:widowControl w:val="0"/>
        <w:numPr>
          <w:ilvl w:val="0"/>
          <w:numId w:val="20"/>
        </w:numPr>
        <w:autoSpaceDE w:val="0"/>
        <w:autoSpaceDN w:val="0"/>
        <w:adjustRightInd w:val="0"/>
        <w:ind w:left="0" w:firstLine="567"/>
        <w:jc w:val="both"/>
      </w:pPr>
      <w:r w:rsidRPr="00F63323">
        <w:t>Единый портал - федеральная государственная информационная система «Единый портал государственных и муниципальных услуг</w:t>
      </w:r>
      <w:r w:rsidR="00837EE2" w:rsidRPr="00F63323">
        <w:t xml:space="preserve"> (функций)</w:t>
      </w:r>
      <w:r w:rsidRPr="00F63323">
        <w:t>» (</w:t>
      </w:r>
      <w:hyperlink r:id="rId9" w:history="1">
        <w:r w:rsidRPr="00F63323">
          <w:t>http://www.gosuslugi.ru/</w:t>
        </w:r>
      </w:hyperlink>
      <w:r w:rsidRPr="00F63323">
        <w:t>).</w:t>
      </w:r>
    </w:p>
    <w:p w:rsidR="0039286C" w:rsidRDefault="0039286C" w:rsidP="0014066E">
      <w:pPr>
        <w:ind w:firstLine="567"/>
        <w:jc w:val="both"/>
      </w:pPr>
      <w:r w:rsidRPr="004B0A70">
        <w:lastRenderedPageBreak/>
        <w:t>В целях настоящего административного</w:t>
      </w:r>
      <w:r>
        <w:t xml:space="preserve">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r w:rsidRPr="00C01327">
        <w:t>;</w:t>
      </w:r>
    </w:p>
    <w:p w:rsidR="0039286C" w:rsidRPr="00C55216" w:rsidRDefault="0014066E" w:rsidP="0014066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w:t>
      </w:r>
      <w:r w:rsidR="0039286C">
        <w:rPr>
          <w:rFonts w:ascii="Times New Roman" w:hAnsi="Times New Roman" w:cs="Times New Roman"/>
          <w:sz w:val="24"/>
          <w:szCs w:val="24"/>
        </w:rPr>
        <w:t>) официальный сайт – официальный сайт органов местного самоуправления города Урай в информационно-телекоммуникационной сети «Интернет» (www.uray.ru);</w:t>
      </w:r>
    </w:p>
    <w:p w:rsidR="0039286C" w:rsidRDefault="0014066E" w:rsidP="0014066E">
      <w:pPr>
        <w:pStyle w:val="af4"/>
        <w:autoSpaceDE w:val="0"/>
        <w:autoSpaceDN w:val="0"/>
        <w:adjustRightInd w:val="0"/>
        <w:spacing w:line="240" w:lineRule="auto"/>
        <w:ind w:left="0" w:firstLine="567"/>
        <w:jc w:val="both"/>
        <w:rPr>
          <w:rFonts w:eastAsia="Times New Roman"/>
          <w:sz w:val="24"/>
          <w:szCs w:val="24"/>
        </w:rPr>
      </w:pPr>
      <w:r>
        <w:rPr>
          <w:sz w:val="24"/>
          <w:szCs w:val="24"/>
        </w:rPr>
        <w:t>8</w:t>
      </w:r>
      <w:r w:rsidR="0039286C" w:rsidRPr="003D26CE">
        <w:rPr>
          <w:sz w:val="24"/>
          <w:szCs w:val="24"/>
        </w:rPr>
        <w:t>) необходимые услуги - услуг</w:t>
      </w:r>
      <w:r w:rsidR="0039286C">
        <w:rPr>
          <w:sz w:val="24"/>
          <w:szCs w:val="24"/>
        </w:rPr>
        <w:t>и</w:t>
      </w:r>
      <w:r w:rsidR="0039286C" w:rsidRPr="003D26CE">
        <w:rPr>
          <w:sz w:val="24"/>
          <w:szCs w:val="24"/>
        </w:rPr>
        <w:t>, которые являются необходимыми и обязательными при предоставлении муниципальной услуги</w:t>
      </w:r>
      <w:r w:rsidR="0039286C">
        <w:rPr>
          <w:rFonts w:eastAsia="Times New Roman"/>
          <w:sz w:val="24"/>
          <w:szCs w:val="24"/>
        </w:rPr>
        <w:t>;</w:t>
      </w:r>
    </w:p>
    <w:p w:rsidR="0039286C" w:rsidRDefault="0014066E" w:rsidP="0014066E">
      <w:pPr>
        <w:pStyle w:val="af4"/>
        <w:autoSpaceDE w:val="0"/>
        <w:autoSpaceDN w:val="0"/>
        <w:adjustRightInd w:val="0"/>
        <w:spacing w:line="240" w:lineRule="auto"/>
        <w:ind w:left="0" w:firstLine="567"/>
        <w:jc w:val="both"/>
        <w:rPr>
          <w:sz w:val="24"/>
          <w:szCs w:val="24"/>
        </w:rPr>
      </w:pPr>
      <w:r>
        <w:rPr>
          <w:rFonts w:eastAsia="Times New Roman"/>
          <w:sz w:val="24"/>
          <w:szCs w:val="24"/>
        </w:rPr>
        <w:t>9</w:t>
      </w:r>
      <w:r w:rsidR="0039286C">
        <w:rPr>
          <w:rFonts w:eastAsia="Times New Roman"/>
          <w:sz w:val="24"/>
          <w:szCs w:val="24"/>
        </w:rPr>
        <w:t xml:space="preserve">) сеть Интернет - </w:t>
      </w:r>
      <w:r w:rsidR="0039286C">
        <w:rPr>
          <w:sz w:val="24"/>
          <w:szCs w:val="24"/>
        </w:rPr>
        <w:t>информационно-телекоммуникационная сеть «Интернет»;</w:t>
      </w:r>
    </w:p>
    <w:p w:rsidR="0039286C" w:rsidRDefault="0014066E" w:rsidP="0014066E">
      <w:pPr>
        <w:pStyle w:val="af4"/>
        <w:autoSpaceDE w:val="0"/>
        <w:autoSpaceDN w:val="0"/>
        <w:adjustRightInd w:val="0"/>
        <w:spacing w:line="240" w:lineRule="auto"/>
        <w:ind w:left="0" w:firstLine="567"/>
        <w:jc w:val="both"/>
        <w:rPr>
          <w:rFonts w:eastAsia="Times New Roman"/>
          <w:sz w:val="24"/>
          <w:szCs w:val="24"/>
        </w:rPr>
      </w:pPr>
      <w:r>
        <w:rPr>
          <w:sz w:val="24"/>
          <w:szCs w:val="24"/>
        </w:rPr>
        <w:t>10</w:t>
      </w:r>
      <w:r w:rsidR="0039286C">
        <w:rPr>
          <w:sz w:val="24"/>
          <w:szCs w:val="24"/>
        </w:rPr>
        <w:t xml:space="preserve">) </w:t>
      </w:r>
      <w:r w:rsidR="0039286C" w:rsidRPr="00653AE2">
        <w:rPr>
          <w:rFonts w:eastAsia="Times New Roman"/>
          <w:sz w:val="24"/>
          <w:szCs w:val="24"/>
        </w:rPr>
        <w:t>Федеральный закон №210-ФЗ</w:t>
      </w:r>
      <w:r w:rsidR="0039286C">
        <w:rPr>
          <w:rFonts w:eastAsia="Times New Roman"/>
          <w:sz w:val="24"/>
          <w:szCs w:val="24"/>
        </w:rPr>
        <w:t xml:space="preserve"> -</w:t>
      </w:r>
      <w:r w:rsidR="0039286C" w:rsidRPr="00653AE2">
        <w:rPr>
          <w:rFonts w:eastAsia="Times New Roman"/>
          <w:sz w:val="24"/>
          <w:szCs w:val="24"/>
        </w:rPr>
        <w:t xml:space="preserve"> Федеральн</w:t>
      </w:r>
      <w:r w:rsidR="0039286C">
        <w:rPr>
          <w:rFonts w:eastAsia="Times New Roman"/>
          <w:sz w:val="24"/>
          <w:szCs w:val="24"/>
        </w:rPr>
        <w:t>ый</w:t>
      </w:r>
      <w:r w:rsidR="0039286C" w:rsidRPr="00653AE2">
        <w:rPr>
          <w:rFonts w:eastAsia="Times New Roman"/>
          <w:sz w:val="24"/>
          <w:szCs w:val="24"/>
        </w:rPr>
        <w:t xml:space="preserve"> закон от 27.07.2010 №210-ФЗ «Об организации предоставления государственных и муниципальных услуг»</w:t>
      </w:r>
      <w:r w:rsidR="0039286C">
        <w:rPr>
          <w:rFonts w:eastAsia="Times New Roman"/>
          <w:sz w:val="24"/>
          <w:szCs w:val="24"/>
        </w:rPr>
        <w:t>;</w:t>
      </w:r>
    </w:p>
    <w:p w:rsidR="0039286C" w:rsidRDefault="0014066E" w:rsidP="0014066E">
      <w:pPr>
        <w:spacing w:line="0" w:lineRule="atLeast"/>
        <w:ind w:firstLine="567"/>
        <w:jc w:val="both"/>
      </w:pPr>
      <w:r>
        <w:t>11</w:t>
      </w:r>
      <w:r w:rsidR="0039286C">
        <w:t>) справочная информация – информация, к которой относится:</w:t>
      </w:r>
    </w:p>
    <w:p w:rsidR="0039286C" w:rsidRPr="000E4BE1" w:rsidRDefault="0039286C" w:rsidP="0014066E">
      <w:pPr>
        <w:spacing w:line="0" w:lineRule="atLeast"/>
        <w:ind w:firstLine="567"/>
        <w:jc w:val="both"/>
        <w:rPr>
          <w:rFonts w:eastAsia="Calibri"/>
          <w:lang w:eastAsia="en-US"/>
        </w:rPr>
      </w:pPr>
      <w:r w:rsidRPr="000E4BE1">
        <w:rPr>
          <w:rFonts w:eastAsia="Calibri"/>
          <w:lang w:eastAsia="en-US"/>
        </w:rPr>
        <w:t xml:space="preserve">а) место нахождения и графики работы администрации города Урай, </w:t>
      </w:r>
      <w:r>
        <w:rPr>
          <w:rFonts w:eastAsia="Calibri"/>
          <w:lang w:eastAsia="en-US"/>
        </w:rPr>
        <w:t xml:space="preserve">уполномоченного </w:t>
      </w:r>
      <w:r w:rsidRPr="000E4BE1">
        <w:t xml:space="preserve">органа, </w:t>
      </w:r>
      <w:r w:rsidRPr="000E4BE1">
        <w:rPr>
          <w:rFonts w:eastAsia="Calibri"/>
          <w:lang w:eastAsia="en-US"/>
        </w:rPr>
        <w:t>государственных органов, органов местного самоуправления,</w:t>
      </w:r>
      <w:r w:rsidRPr="000E4BE1">
        <w:t xml:space="preserve"> </w:t>
      </w:r>
      <w:r w:rsidRPr="000E4BE1">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39286C" w:rsidRPr="004B0A70" w:rsidRDefault="0039286C" w:rsidP="0014066E">
      <w:pPr>
        <w:spacing w:line="0" w:lineRule="atLeast"/>
        <w:ind w:firstLine="567"/>
        <w:jc w:val="both"/>
        <w:rPr>
          <w:rFonts w:eastAsia="Calibri"/>
          <w:lang w:eastAsia="en-US"/>
        </w:rPr>
      </w:pPr>
      <w:r w:rsidRPr="000E4BE1">
        <w:rPr>
          <w:rFonts w:eastAsia="Calibri"/>
          <w:lang w:eastAsia="en-US"/>
        </w:rPr>
        <w:t xml:space="preserve">б) справочные телефоны администрации города Урай, </w:t>
      </w:r>
      <w:r>
        <w:rPr>
          <w:rFonts w:eastAsia="Calibri"/>
          <w:lang w:eastAsia="en-US"/>
        </w:rPr>
        <w:t xml:space="preserve">уполномоченного </w:t>
      </w:r>
      <w:r w:rsidRPr="000E4BE1">
        <w:t>органа,</w:t>
      </w:r>
      <w:r w:rsidRPr="000E4BE1">
        <w:rPr>
          <w:rFonts w:eastAsia="Calibri"/>
          <w:lang w:eastAsia="en-US"/>
        </w:rPr>
        <w:t xml:space="preserve"> государственных органов, органов местного самоуправления, организаций, обращение в которые </w:t>
      </w:r>
      <w:r w:rsidRPr="004B0A70">
        <w:rPr>
          <w:rFonts w:eastAsia="Calibri"/>
          <w:lang w:eastAsia="en-US"/>
        </w:rPr>
        <w:t>необходимо для получения муниципальной услуги, а также многофункционального центра, в том числе номер телефона-автоинформатора (при наличии);</w:t>
      </w:r>
    </w:p>
    <w:p w:rsidR="0039286C" w:rsidRPr="004B0A70" w:rsidRDefault="0039286C" w:rsidP="0014066E">
      <w:pPr>
        <w:spacing w:line="0" w:lineRule="atLeast"/>
        <w:ind w:firstLine="567"/>
        <w:jc w:val="both"/>
        <w:rPr>
          <w:rFonts w:eastAsia="Calibri"/>
          <w:lang w:eastAsia="en-US"/>
        </w:rPr>
      </w:pPr>
      <w:r w:rsidRPr="004B0A70">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4B0A70">
        <w:t xml:space="preserve">органа  </w:t>
      </w:r>
      <w:r w:rsidRPr="004B0A70">
        <w:rPr>
          <w:rFonts w:eastAsia="Calibri"/>
          <w:lang w:eastAsia="en-US"/>
        </w:rPr>
        <w:t>в сети Интернет;</w:t>
      </w:r>
    </w:p>
    <w:p w:rsidR="0039286C" w:rsidRPr="004B0A70" w:rsidRDefault="0039286C" w:rsidP="0014066E">
      <w:pPr>
        <w:spacing w:line="0" w:lineRule="atLeast"/>
        <w:ind w:firstLine="567"/>
        <w:jc w:val="both"/>
        <w:rPr>
          <w:rFonts w:eastAsia="Calibri"/>
          <w:lang w:eastAsia="en-US"/>
        </w:rPr>
      </w:pPr>
      <w:r w:rsidRPr="004B0A70">
        <w:rPr>
          <w:rFonts w:eastAsia="Calibri"/>
          <w:lang w:eastAsia="en-US"/>
        </w:rPr>
        <w:t>12) РРГУ – региональная информационная система «Реестр государственных и муниципальных услуг (функций) Ханты-Мансийс</w:t>
      </w:r>
      <w:r w:rsidR="007263C1" w:rsidRPr="004B0A70">
        <w:rPr>
          <w:rFonts w:eastAsia="Calibri"/>
          <w:lang w:eastAsia="en-US"/>
        </w:rPr>
        <w:t>кого автономного округа – Югры»;</w:t>
      </w:r>
    </w:p>
    <w:p w:rsidR="007263C1" w:rsidRPr="004B0A70" w:rsidRDefault="007263C1" w:rsidP="007263C1">
      <w:pPr>
        <w:spacing w:line="0" w:lineRule="atLeast"/>
        <w:ind w:firstLine="567"/>
        <w:jc w:val="both"/>
        <w:rPr>
          <w:rFonts w:eastAsia="Calibri"/>
          <w:lang w:eastAsia="en-US"/>
        </w:rPr>
      </w:pPr>
      <w:r w:rsidRPr="004B0A70">
        <w:rPr>
          <w:rFonts w:eastAsia="Calibri"/>
          <w:lang w:eastAsia="en-US"/>
        </w:rPr>
        <w:t xml:space="preserve">13) </w:t>
      </w:r>
      <w:r w:rsidRPr="004B0A70">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3E1626" w:rsidRDefault="003E1626" w:rsidP="003E1626">
      <w:pPr>
        <w:autoSpaceDE w:val="0"/>
        <w:autoSpaceDN w:val="0"/>
        <w:adjustRightInd w:val="0"/>
        <w:jc w:val="both"/>
      </w:pPr>
      <w:r w:rsidRPr="004B0A70">
        <w:t xml:space="preserve">         </w:t>
      </w:r>
      <w:r w:rsidR="0039286C" w:rsidRPr="004B0A70">
        <w:t xml:space="preserve">1.3. </w:t>
      </w:r>
      <w:proofErr w:type="gramStart"/>
      <w:r w:rsidR="0039286C" w:rsidRPr="004B0A70">
        <w:t>Круг заявителей</w:t>
      </w:r>
      <w:r w:rsidR="009A40C8" w:rsidRPr="004B0A70">
        <w:t xml:space="preserve"> - </w:t>
      </w:r>
      <w:r w:rsidRPr="004B0A70">
        <w:t xml:space="preserve">физические или юридические лица, </w:t>
      </w:r>
      <w:r w:rsidR="00DD4F8B" w:rsidRPr="004B0A70">
        <w:t>являющееся правообладателями земельных участков либо лица, получившие согласие правообладателей земельных участков,   планирующие производство</w:t>
      </w:r>
      <w:r w:rsidR="00DD4F8B">
        <w:t xml:space="preserve"> работ, связанных с временным нарушением или изменением состояния объектов благоустройства, а именно: разрытие грунта, вскрытие дорожных покрытий; работы по планировке территорий; работы по строительству, реконструкции и ремонту зданий, наземных и подземных сооружений, инженерных коммуникаций, дорог (улиц, тротуаров);</w:t>
      </w:r>
      <w:proofErr w:type="gramEnd"/>
      <w:r w:rsidR="00DD4F8B">
        <w:t xml:space="preserve"> работы по отсыпке грунтом; работы по благоустройству и озеленению; работы по забивке свай, шпунтов; буровые работы, а также работы по строительству, реконструкции объектов в случаях, при которых не требуется получение разрешения на строительство на территории Ханты-Мансийского автономного округа - Югры</w:t>
      </w:r>
      <w:r w:rsidR="009A40C8">
        <w:t xml:space="preserve">. </w:t>
      </w:r>
    </w:p>
    <w:p w:rsidR="00FD3AC8" w:rsidRPr="00C01327" w:rsidRDefault="00FD3AC8" w:rsidP="00FD3AC8">
      <w:pPr>
        <w:pStyle w:val="a5"/>
        <w:keepNext/>
        <w:keepLines/>
        <w:spacing w:before="0" w:after="0"/>
        <w:ind w:firstLine="567"/>
        <w:jc w:val="both"/>
        <w:rPr>
          <w:lang w:eastAsia="en-US"/>
        </w:rPr>
      </w:pPr>
      <w:r>
        <w:t>При обращении с запросом</w:t>
      </w:r>
      <w:r w:rsidRPr="00C01327">
        <w:t xml:space="preserve"> представителя заявителя (далее также именуемый заявитель),</w:t>
      </w:r>
      <w:r w:rsidRPr="00C01327">
        <w:rPr>
          <w:lang w:eastAsia="en-US"/>
        </w:rPr>
        <w:t xml:space="preserve"> представляются документы, удостоверяющие </w:t>
      </w:r>
      <w:r>
        <w:rPr>
          <w:lang w:eastAsia="en-US"/>
        </w:rPr>
        <w:t xml:space="preserve">его </w:t>
      </w:r>
      <w:r w:rsidRPr="00C01327">
        <w:rPr>
          <w:lang w:eastAsia="en-US"/>
        </w:rPr>
        <w:t>личность, а также права (полномочия) предста</w:t>
      </w:r>
      <w:r>
        <w:rPr>
          <w:lang w:eastAsia="en-US"/>
        </w:rPr>
        <w:t>вителя на обращение с запросом</w:t>
      </w:r>
      <w:r w:rsidRPr="00C01327">
        <w:rPr>
          <w:lang w:eastAsia="en-US"/>
        </w:rPr>
        <w:t>.</w:t>
      </w:r>
    </w:p>
    <w:p w:rsidR="0039286C" w:rsidRPr="004B0A70" w:rsidRDefault="0039286C" w:rsidP="00763EDB">
      <w:pPr>
        <w:pStyle w:val="ConsPlusNormal"/>
        <w:ind w:firstLine="567"/>
        <w:jc w:val="both"/>
        <w:rPr>
          <w:rFonts w:ascii="Times New Roman" w:hAnsi="Times New Roman" w:cs="Times New Roman"/>
          <w:sz w:val="24"/>
          <w:szCs w:val="24"/>
        </w:rPr>
      </w:pPr>
      <w:r w:rsidRPr="004B0A70">
        <w:rPr>
          <w:rFonts w:ascii="Times New Roman" w:hAnsi="Times New Roman" w:cs="Times New Roman"/>
          <w:sz w:val="24"/>
          <w:szCs w:val="24"/>
        </w:rPr>
        <w:t>1.4. Требования к порядку информирования о предоставлении муниципальной услуги.</w:t>
      </w:r>
    </w:p>
    <w:p w:rsidR="0039286C" w:rsidRPr="004179D5" w:rsidRDefault="0039286C" w:rsidP="0039286C">
      <w:pPr>
        <w:pStyle w:val="a5"/>
        <w:spacing w:before="0" w:after="0"/>
        <w:ind w:firstLine="567"/>
        <w:jc w:val="both"/>
      </w:pPr>
      <w:r w:rsidRPr="004B0A70">
        <w:t xml:space="preserve">1.4.1. </w:t>
      </w:r>
      <w:r w:rsidRPr="004B0A70">
        <w:rPr>
          <w:lang w:eastAsia="en-US"/>
        </w:rPr>
        <w:t>Информация</w:t>
      </w:r>
      <w:r w:rsidRPr="004179D5">
        <w:rPr>
          <w:lang w:eastAsia="en-US"/>
        </w:rPr>
        <w:t xml:space="preserve"> по вопросам предоставления муниципаль</w:t>
      </w:r>
      <w:r>
        <w:rPr>
          <w:lang w:eastAsia="en-US"/>
        </w:rPr>
        <w:t xml:space="preserve">ной услуги и необходимых услуг </w:t>
      </w:r>
      <w:r>
        <w:t>размещае</w:t>
      </w:r>
      <w:r w:rsidRPr="004179D5">
        <w:t>тся:</w:t>
      </w:r>
    </w:p>
    <w:p w:rsidR="0039286C" w:rsidRPr="00C01327" w:rsidRDefault="0039286C" w:rsidP="0039286C">
      <w:pPr>
        <w:pStyle w:val="af4"/>
        <w:autoSpaceDE w:val="0"/>
        <w:autoSpaceDN w:val="0"/>
        <w:adjustRightInd w:val="0"/>
        <w:spacing w:line="240" w:lineRule="auto"/>
        <w:ind w:left="0" w:firstLine="567"/>
        <w:jc w:val="both"/>
        <w:rPr>
          <w:sz w:val="24"/>
          <w:szCs w:val="24"/>
        </w:rPr>
      </w:pPr>
      <w:r w:rsidRPr="00C01327">
        <w:rPr>
          <w:sz w:val="24"/>
          <w:szCs w:val="24"/>
        </w:rPr>
        <w:t>1</w:t>
      </w:r>
      <w:r>
        <w:rPr>
          <w:sz w:val="24"/>
          <w:szCs w:val="24"/>
        </w:rPr>
        <w:t>)</w:t>
      </w:r>
      <w:r w:rsidRPr="00C01327">
        <w:rPr>
          <w:sz w:val="24"/>
          <w:szCs w:val="24"/>
        </w:rPr>
        <w:t xml:space="preserve"> на официальном сайте;</w:t>
      </w:r>
    </w:p>
    <w:p w:rsidR="0039286C" w:rsidRPr="00C01327" w:rsidRDefault="0039286C" w:rsidP="0039286C">
      <w:pPr>
        <w:pStyle w:val="af4"/>
        <w:autoSpaceDE w:val="0"/>
        <w:autoSpaceDN w:val="0"/>
        <w:adjustRightInd w:val="0"/>
        <w:spacing w:line="240" w:lineRule="auto"/>
        <w:ind w:left="0" w:firstLine="567"/>
        <w:jc w:val="both"/>
        <w:rPr>
          <w:sz w:val="24"/>
          <w:szCs w:val="24"/>
        </w:rPr>
      </w:pPr>
      <w:r>
        <w:rPr>
          <w:sz w:val="24"/>
          <w:szCs w:val="24"/>
        </w:rPr>
        <w:t>2</w:t>
      </w:r>
      <w:r w:rsidRPr="00C01327">
        <w:rPr>
          <w:sz w:val="24"/>
          <w:szCs w:val="24"/>
        </w:rPr>
        <w:t xml:space="preserve">) на </w:t>
      </w:r>
      <w:r>
        <w:rPr>
          <w:sz w:val="24"/>
          <w:szCs w:val="24"/>
        </w:rPr>
        <w:t>Едином п</w:t>
      </w:r>
      <w:r w:rsidRPr="00C01327">
        <w:rPr>
          <w:sz w:val="24"/>
          <w:szCs w:val="24"/>
        </w:rPr>
        <w:t>ортале;</w:t>
      </w:r>
    </w:p>
    <w:p w:rsidR="0039286C" w:rsidRDefault="0039286C" w:rsidP="0039286C">
      <w:pPr>
        <w:ind w:firstLine="567"/>
        <w:jc w:val="both"/>
      </w:pPr>
      <w:r>
        <w:t xml:space="preserve">3) </w:t>
      </w:r>
      <w:r w:rsidRPr="00C01327">
        <w:t xml:space="preserve">на информационных стендах, находящихся в </w:t>
      </w:r>
      <w:r w:rsidR="007B1376">
        <w:t>помещении уполномоченного органа</w:t>
      </w:r>
      <w:r w:rsidRPr="00C01327">
        <w:t xml:space="preserve">.  </w:t>
      </w:r>
    </w:p>
    <w:p w:rsidR="00C873B2" w:rsidRPr="00B2634E" w:rsidRDefault="00C873B2" w:rsidP="00C873B2">
      <w:pPr>
        <w:pStyle w:val="13"/>
        <w:autoSpaceDE w:val="0"/>
        <w:autoSpaceDN w:val="0"/>
        <w:adjustRightInd w:val="0"/>
        <w:ind w:left="0" w:firstLine="567"/>
        <w:jc w:val="both"/>
        <w:rPr>
          <w:lang w:eastAsia="en-US"/>
        </w:rPr>
      </w:pPr>
      <w:r w:rsidRPr="00B2634E">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C873B2" w:rsidRPr="00B2634E" w:rsidRDefault="00C873B2" w:rsidP="00C873B2">
      <w:pPr>
        <w:pStyle w:val="a5"/>
        <w:spacing w:before="0" w:after="0"/>
        <w:ind w:firstLine="567"/>
        <w:jc w:val="both"/>
        <w:rPr>
          <w:lang w:eastAsia="en-US"/>
        </w:rPr>
      </w:pPr>
      <w:r w:rsidRPr="00B2634E">
        <w:lastRenderedPageBreak/>
        <w:t xml:space="preserve">1.4.3. </w:t>
      </w:r>
      <w:r w:rsidRPr="00B2634E">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C873B2" w:rsidRPr="00B2634E" w:rsidRDefault="00C873B2" w:rsidP="00C873B2">
      <w:pPr>
        <w:pStyle w:val="13"/>
        <w:autoSpaceDE w:val="0"/>
        <w:autoSpaceDN w:val="0"/>
        <w:adjustRightInd w:val="0"/>
        <w:ind w:left="0" w:firstLine="567"/>
        <w:jc w:val="both"/>
        <w:rPr>
          <w:rFonts w:eastAsia="Times New Roman"/>
          <w:lang w:eastAsia="en-US"/>
        </w:rPr>
      </w:pPr>
      <w:r w:rsidRPr="00B2634E">
        <w:t xml:space="preserve">Если для подготовки ответа требуется более продолжительное время, заявителю предлагается </w:t>
      </w:r>
      <w:r w:rsidRPr="00B2634E">
        <w:rPr>
          <w:rFonts w:eastAsia="Times New Roman"/>
          <w:lang w:eastAsia="en-US"/>
        </w:rPr>
        <w:t>направить в уполномоченный орган обращение о представлении письменной консультации либо назначить другое удобное для заявителя время для устного информирования.</w:t>
      </w:r>
    </w:p>
    <w:p w:rsidR="00C873B2" w:rsidRPr="00B2634E" w:rsidRDefault="00C873B2" w:rsidP="00C873B2">
      <w:pPr>
        <w:pStyle w:val="13"/>
        <w:autoSpaceDE w:val="0"/>
        <w:autoSpaceDN w:val="0"/>
        <w:adjustRightInd w:val="0"/>
        <w:ind w:left="0" w:firstLine="567"/>
        <w:jc w:val="both"/>
        <w:rPr>
          <w:rFonts w:eastAsia="Times New Roman"/>
          <w:i/>
          <w:lang w:eastAsia="en-US"/>
        </w:rPr>
      </w:pPr>
      <w:r w:rsidRPr="00B2634E">
        <w:rPr>
          <w:rFonts w:eastAsia="Times New Roman"/>
          <w:lang w:eastAsia="en-US"/>
        </w:rPr>
        <w:t xml:space="preserve">1.4.4. Письменное информирование </w:t>
      </w:r>
      <w:r w:rsidRPr="00B2634E">
        <w:rPr>
          <w:lang w:eastAsia="en-US"/>
        </w:rPr>
        <w:t>по вопросам предоставления муниципальной услуги и необходимых услуг, о ходе их предоставления</w:t>
      </w:r>
      <w:r w:rsidRPr="00B2634E">
        <w:rPr>
          <w:rFonts w:eastAsia="Times New Roman"/>
          <w:lang w:eastAsia="en-US"/>
        </w:rPr>
        <w:t xml:space="preserve"> осуществляется при обращении заявителя в письменной форме (почтовым отправлением в адрес администрации города Урай, посредством факсимильной связи) или с использованием </w:t>
      </w:r>
      <w:r w:rsidRPr="00B2634E">
        <w:rPr>
          <w:rFonts w:eastAsia="Times New Roman"/>
        </w:rPr>
        <w:t>информационно-технологической и коммуникационной инфраструктуры</w:t>
      </w:r>
      <w:r w:rsidRPr="00B2634E">
        <w:rPr>
          <w:rFonts w:eastAsia="Times New Roman"/>
          <w:lang w:eastAsia="en-US"/>
        </w:rPr>
        <w:t xml:space="preserve"> (по электронной почте, при размещении обращения на официальном сайте). </w:t>
      </w:r>
    </w:p>
    <w:p w:rsidR="00C873B2" w:rsidRPr="00B2634E" w:rsidRDefault="00C873B2" w:rsidP="00C873B2">
      <w:pPr>
        <w:pStyle w:val="13"/>
        <w:autoSpaceDE w:val="0"/>
        <w:autoSpaceDN w:val="0"/>
        <w:adjustRightInd w:val="0"/>
        <w:ind w:left="0" w:firstLine="567"/>
        <w:jc w:val="both"/>
        <w:rPr>
          <w:lang w:eastAsia="en-US"/>
        </w:rPr>
      </w:pPr>
      <w:r w:rsidRPr="00B2634E">
        <w:rPr>
          <w:lang w:eastAsia="en-US"/>
        </w:rPr>
        <w:t>Ответ на письменное обращение направляется заявителю в течение 10 рабочих дней после дня регистрации обращения в уполномоченном органе.</w:t>
      </w:r>
    </w:p>
    <w:p w:rsidR="00C873B2" w:rsidRPr="00B2634E" w:rsidRDefault="00C873B2" w:rsidP="00C873B2">
      <w:pPr>
        <w:pStyle w:val="13"/>
        <w:autoSpaceDE w:val="0"/>
        <w:autoSpaceDN w:val="0"/>
        <w:adjustRightInd w:val="0"/>
        <w:ind w:left="0" w:firstLine="567"/>
        <w:jc w:val="both"/>
        <w:rPr>
          <w:lang w:eastAsia="en-US"/>
        </w:rPr>
      </w:pPr>
      <w:r w:rsidRPr="00B2634E">
        <w:rPr>
          <w:rFonts w:eastAsia="Times New Roman"/>
          <w:lang w:eastAsia="en-US"/>
        </w:rPr>
        <w:t>В случае</w:t>
      </w:r>
      <w:proofErr w:type="gramStart"/>
      <w:r w:rsidRPr="00B2634E">
        <w:rPr>
          <w:rFonts w:eastAsia="Times New Roman"/>
          <w:lang w:eastAsia="en-US"/>
        </w:rPr>
        <w:t>,</w:t>
      </w:r>
      <w:proofErr w:type="gramEnd"/>
      <w:r w:rsidRPr="00B2634E">
        <w:rPr>
          <w:rFonts w:eastAsia="Times New Roman"/>
          <w:lang w:eastAsia="en-US"/>
        </w:rPr>
        <w:t xml:space="preserve"> если в обращении не указаны фамилия, почтовый адрес или адрес электронной почты, по которому ответ должен быть направлен, ответ н</w:t>
      </w:r>
      <w:r w:rsidRPr="00B2634E">
        <w:rPr>
          <w:lang w:eastAsia="en-US"/>
        </w:rPr>
        <w:t>е дается.</w:t>
      </w:r>
    </w:p>
    <w:p w:rsidR="00C873B2" w:rsidRPr="00B2634E" w:rsidRDefault="00C873B2" w:rsidP="00C873B2">
      <w:pPr>
        <w:ind w:firstLine="567"/>
        <w:jc w:val="both"/>
      </w:pPr>
      <w:r w:rsidRPr="00B2634E">
        <w:t>1.4.5. Справочная информация  размещается и актуализируется уполномоченным органом:</w:t>
      </w:r>
    </w:p>
    <w:p w:rsidR="00C873B2" w:rsidRPr="00B2634E" w:rsidRDefault="00C873B2" w:rsidP="00C873B2">
      <w:pPr>
        <w:ind w:firstLine="567"/>
        <w:jc w:val="both"/>
      </w:pPr>
      <w:r w:rsidRPr="00B2634E">
        <w:t>1)   в форме информационных (мультимедийных) материалов в сети Интернет:</w:t>
      </w:r>
    </w:p>
    <w:p w:rsidR="00C873B2" w:rsidRPr="00B2634E" w:rsidRDefault="00C873B2" w:rsidP="00C873B2">
      <w:pPr>
        <w:ind w:firstLine="567"/>
        <w:jc w:val="both"/>
      </w:pPr>
      <w:r w:rsidRPr="00B2634E">
        <w:t>а)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C873B2" w:rsidRPr="00B2634E" w:rsidRDefault="00C873B2" w:rsidP="00C873B2">
      <w:pPr>
        <w:spacing w:line="0" w:lineRule="atLeast"/>
        <w:ind w:firstLine="567"/>
        <w:jc w:val="both"/>
      </w:pPr>
      <w:r w:rsidRPr="00B2634E">
        <w:t>б) на Едином портале (карточка муниципальной услуги), в РРГУ;</w:t>
      </w:r>
    </w:p>
    <w:p w:rsidR="00C873B2" w:rsidRPr="00B2634E" w:rsidRDefault="00C873B2" w:rsidP="00C873B2">
      <w:pPr>
        <w:spacing w:line="0" w:lineRule="atLeast"/>
        <w:ind w:firstLine="567"/>
        <w:jc w:val="both"/>
      </w:pPr>
      <w:r w:rsidRPr="00B2634E">
        <w:t>2) в форме информационных (текстовых) материалов на информационных стендах в месте предоставления муниципальной услуги.</w:t>
      </w:r>
    </w:p>
    <w:p w:rsidR="00C873B2" w:rsidRPr="00B2634E" w:rsidRDefault="00C873B2" w:rsidP="00C873B2">
      <w:pPr>
        <w:ind w:firstLine="567"/>
        <w:jc w:val="both"/>
      </w:pPr>
      <w:r w:rsidRPr="00B2634E">
        <w:t>1.4.6. Справочная информация может быть получена:</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1)  непосредственно в уполномоченном органе по адресу:  Ханты-Мансийский автономный округ – Югра, город Урай, микрорайон 2, дом 59 (кабинет 309);</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2) по телефону:  (34676) 3-30-78;</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3) на официальном сайте;</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4) при обращении заявителя по почте, электронной почте, факсу, </w:t>
      </w:r>
      <w:r w:rsidRPr="00B2634E">
        <w:rPr>
          <w:rFonts w:ascii="Times New Roman" w:hAnsi="Times New Roman" w:cs="Times New Roman"/>
          <w:sz w:val="24"/>
          <w:szCs w:val="24"/>
          <w:lang w:eastAsia="en-US"/>
        </w:rPr>
        <w:t xml:space="preserve">при размещении обращения на официальном сайте, </w:t>
      </w:r>
      <w:r w:rsidRPr="00B2634E">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C873B2" w:rsidRPr="00B2634E" w:rsidRDefault="00C873B2" w:rsidP="00C873B2">
      <w:pPr>
        <w:pStyle w:val="ConsPlusNormal"/>
        <w:ind w:firstLine="567"/>
        <w:jc w:val="both"/>
        <w:rPr>
          <w:rFonts w:ascii="Times New Roman" w:hAnsi="Times New Roman" w:cs="Times New Roman"/>
          <w:sz w:val="24"/>
          <w:szCs w:val="24"/>
        </w:rPr>
      </w:pPr>
      <w:r w:rsidRPr="00B2634E">
        <w:rPr>
          <w:rFonts w:ascii="Times New Roman" w:hAnsi="Times New Roman" w:cs="Times New Roman"/>
          <w:sz w:val="24"/>
          <w:szCs w:val="24"/>
        </w:rPr>
        <w:t xml:space="preserve">5) на Едином портале (карточка муниципальной услуги),  </w:t>
      </w:r>
    </w:p>
    <w:p w:rsidR="00C873B2" w:rsidRPr="00B2634E" w:rsidRDefault="00C873B2" w:rsidP="00C873B2">
      <w:pPr>
        <w:ind w:firstLine="567"/>
        <w:jc w:val="both"/>
      </w:pPr>
      <w:r w:rsidRPr="00B2634E">
        <w:t>6) в многофункциональном центре.</w:t>
      </w:r>
    </w:p>
    <w:p w:rsidR="0039286C" w:rsidRDefault="0039286C" w:rsidP="008925B8">
      <w:pPr>
        <w:tabs>
          <w:tab w:val="left" w:pos="9072"/>
        </w:tabs>
        <w:ind w:right="-1"/>
        <w:jc w:val="center"/>
      </w:pPr>
    </w:p>
    <w:p w:rsidR="00763EDB" w:rsidRPr="00C01327" w:rsidRDefault="00763EDB" w:rsidP="00763EDB">
      <w:pPr>
        <w:pStyle w:val="ConsPlusNormal"/>
        <w:jc w:val="center"/>
        <w:outlineLvl w:val="1"/>
        <w:rPr>
          <w:rFonts w:ascii="Times New Roman" w:hAnsi="Times New Roman" w:cs="Times New Roman"/>
          <w:sz w:val="24"/>
          <w:szCs w:val="24"/>
        </w:rPr>
      </w:pPr>
      <w:r w:rsidRPr="00C01327">
        <w:rPr>
          <w:rFonts w:ascii="Times New Roman" w:hAnsi="Times New Roman" w:cs="Times New Roman"/>
          <w:sz w:val="24"/>
          <w:szCs w:val="24"/>
        </w:rPr>
        <w:t>2. Стандарт предоставления муниципальной услуги</w:t>
      </w:r>
    </w:p>
    <w:p w:rsidR="00763EDB" w:rsidRPr="00C873B2" w:rsidRDefault="00763EDB" w:rsidP="00763EDB">
      <w:pPr>
        <w:pStyle w:val="ConsPlusNormal"/>
        <w:jc w:val="center"/>
        <w:outlineLvl w:val="1"/>
        <w:rPr>
          <w:rFonts w:ascii="Times New Roman" w:hAnsi="Times New Roman" w:cs="Times New Roman"/>
          <w:sz w:val="24"/>
          <w:szCs w:val="24"/>
        </w:rPr>
      </w:pPr>
    </w:p>
    <w:p w:rsidR="00763EDB" w:rsidRPr="00C873B2" w:rsidRDefault="00763EDB" w:rsidP="00763EDB">
      <w:pPr>
        <w:pStyle w:val="ConsPlusNormal"/>
        <w:ind w:firstLine="567"/>
        <w:jc w:val="both"/>
        <w:rPr>
          <w:rFonts w:ascii="Times New Roman" w:hAnsi="Times New Roman" w:cs="Times New Roman"/>
          <w:sz w:val="24"/>
          <w:szCs w:val="24"/>
        </w:rPr>
      </w:pPr>
      <w:r w:rsidRPr="00C873B2">
        <w:rPr>
          <w:rFonts w:ascii="Times New Roman" w:hAnsi="Times New Roman" w:cs="Times New Roman"/>
          <w:sz w:val="24"/>
          <w:szCs w:val="24"/>
        </w:rPr>
        <w:t>2.1. Наименование муниципальной услуги:  «</w:t>
      </w:r>
      <w:r w:rsidR="00DD4F8B" w:rsidRPr="00C873B2">
        <w:rPr>
          <w:rFonts w:ascii="Times New Roman" w:hAnsi="Times New Roman" w:cs="Times New Roman"/>
          <w:sz w:val="24"/>
          <w:szCs w:val="24"/>
        </w:rPr>
        <w:t>Выдача разрешения на производство земляных работ</w:t>
      </w:r>
      <w:r w:rsidRPr="00C873B2">
        <w:rPr>
          <w:rFonts w:ascii="Times New Roman" w:hAnsi="Times New Roman" w:cs="Times New Roman"/>
          <w:sz w:val="24"/>
          <w:szCs w:val="24"/>
        </w:rPr>
        <w:t>».</w:t>
      </w:r>
    </w:p>
    <w:p w:rsidR="00763EDB" w:rsidRPr="00C873B2" w:rsidRDefault="00763EDB" w:rsidP="00763EDB">
      <w:pPr>
        <w:pStyle w:val="13"/>
        <w:autoSpaceDE w:val="0"/>
        <w:autoSpaceDN w:val="0"/>
        <w:adjustRightInd w:val="0"/>
        <w:ind w:left="0" w:firstLine="567"/>
        <w:jc w:val="both"/>
        <w:rPr>
          <w:rFonts w:eastAsia="Times New Roman"/>
          <w:u w:val="single"/>
          <w:lang w:eastAsia="en-US"/>
        </w:rPr>
      </w:pPr>
      <w:r w:rsidRPr="00C873B2">
        <w:t xml:space="preserve">2.2. </w:t>
      </w:r>
      <w:r w:rsidRPr="00C873B2">
        <w:rPr>
          <w:rFonts w:eastAsia="Times New Roman"/>
          <w:lang w:eastAsia="en-US"/>
        </w:rPr>
        <w:t xml:space="preserve">Органом, предоставляющим муниципальную услугу, является администрация города Урай. </w:t>
      </w:r>
    </w:p>
    <w:p w:rsidR="00763EDB" w:rsidRPr="00C873B2" w:rsidRDefault="00763EDB" w:rsidP="00763EDB">
      <w:pPr>
        <w:pStyle w:val="af4"/>
        <w:autoSpaceDE w:val="0"/>
        <w:autoSpaceDN w:val="0"/>
        <w:adjustRightInd w:val="0"/>
        <w:spacing w:line="240" w:lineRule="auto"/>
        <w:ind w:left="0" w:firstLine="567"/>
        <w:jc w:val="both"/>
        <w:rPr>
          <w:rFonts w:eastAsia="Times New Roman"/>
          <w:sz w:val="24"/>
          <w:szCs w:val="24"/>
        </w:rPr>
      </w:pPr>
      <w:r w:rsidRPr="00C873B2">
        <w:rPr>
          <w:rFonts w:eastAsia="Times New Roman"/>
          <w:sz w:val="24"/>
          <w:szCs w:val="24"/>
        </w:rPr>
        <w:t>Орга</w:t>
      </w:r>
      <w:r w:rsidR="007B1376" w:rsidRPr="00C873B2">
        <w:rPr>
          <w:rFonts w:eastAsia="Times New Roman"/>
          <w:sz w:val="24"/>
          <w:szCs w:val="24"/>
        </w:rPr>
        <w:t xml:space="preserve">низацией </w:t>
      </w:r>
      <w:r w:rsidRPr="00C873B2">
        <w:rPr>
          <w:rFonts w:eastAsia="Times New Roman"/>
          <w:sz w:val="24"/>
          <w:szCs w:val="24"/>
        </w:rPr>
        <w:t>ответственн</w:t>
      </w:r>
      <w:r w:rsidR="007B1376" w:rsidRPr="00C873B2">
        <w:rPr>
          <w:rFonts w:eastAsia="Times New Roman"/>
          <w:sz w:val="24"/>
          <w:szCs w:val="24"/>
        </w:rPr>
        <w:t xml:space="preserve">ой </w:t>
      </w:r>
      <w:r w:rsidRPr="00C873B2">
        <w:rPr>
          <w:rFonts w:eastAsia="Times New Roman"/>
          <w:sz w:val="24"/>
          <w:szCs w:val="24"/>
        </w:rPr>
        <w:t>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763EDB" w:rsidRPr="00C873B2" w:rsidRDefault="00763EDB" w:rsidP="00763EDB">
      <w:pPr>
        <w:keepNext/>
        <w:keepLines/>
        <w:ind w:firstLine="567"/>
        <w:jc w:val="both"/>
      </w:pPr>
      <w:r w:rsidRPr="00C873B2">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C873B2" w:rsidRPr="00B2634E" w:rsidRDefault="00C873B2" w:rsidP="00C873B2">
      <w:pPr>
        <w:ind w:firstLine="567"/>
        <w:jc w:val="both"/>
      </w:pPr>
      <w:proofErr w:type="gramStart"/>
      <w:r>
        <w:t xml:space="preserve">1) </w:t>
      </w:r>
      <w:r w:rsidRPr="00B2634E">
        <w:t xml:space="preserve">Межмуниципальный отдел по городу Урай и </w:t>
      </w:r>
      <w:proofErr w:type="spellStart"/>
      <w:r w:rsidRPr="00B2634E">
        <w:t>Кондинскому</w:t>
      </w:r>
      <w:proofErr w:type="spellEnd"/>
      <w:r w:rsidRPr="00B2634E">
        <w:t xml:space="preserve"> району Управления Федеральной службы государственной регистрации, кадастра и картографии по Ханты-Мансийскому автономному округу – Югре -</w:t>
      </w:r>
      <w:r w:rsidR="00781035">
        <w:t xml:space="preserve"> для получения выписки</w:t>
      </w:r>
      <w:r w:rsidRPr="00B2634E">
        <w:t xml:space="preserve"> о </w:t>
      </w:r>
      <w:r w:rsidRPr="00B2634E">
        <w:lastRenderedPageBreak/>
        <w:t>зарегистрированных  правах на земельный участок в Едином государственном реестре недвижимости;</w:t>
      </w:r>
      <w:proofErr w:type="gramEnd"/>
    </w:p>
    <w:p w:rsidR="00DD4F8B" w:rsidRDefault="00DD4F8B" w:rsidP="00DD4F8B">
      <w:pPr>
        <w:ind w:firstLine="567"/>
        <w:jc w:val="both"/>
      </w:pPr>
      <w:r>
        <w:t>2)</w:t>
      </w:r>
      <w:r>
        <w:tab/>
        <w:t>Межрай</w:t>
      </w:r>
      <w:r w:rsidR="00C873B2">
        <w:t>онная ИФНС России  №2 по Ханты-</w:t>
      </w:r>
      <w:r>
        <w:t>Мансийскому автономному округу</w:t>
      </w:r>
      <w:r w:rsidR="00604A09">
        <w:t xml:space="preserve"> </w:t>
      </w:r>
      <w:proofErr w:type="gramStart"/>
      <w:r>
        <w:t>-Ю</w:t>
      </w:r>
      <w:proofErr w:type="gramEnd"/>
      <w:r>
        <w:t xml:space="preserve">гре </w:t>
      </w:r>
      <w:r w:rsidR="00C873B2">
        <w:t>-</w:t>
      </w:r>
      <w:r>
        <w:t xml:space="preserve"> </w:t>
      </w:r>
      <w:r w:rsidR="00C873B2">
        <w:t xml:space="preserve">для получения </w:t>
      </w:r>
      <w:r w:rsidR="00781035">
        <w:t xml:space="preserve">выписки </w:t>
      </w:r>
      <w:r>
        <w:t>из единого государственного реестра юридических лиц или выписки из единого государственного реестра индивидуальных предпринимателей, включающей сведения о регистрации заявителя в качестве юридического лица или индивидуального предпринимателя;</w:t>
      </w:r>
    </w:p>
    <w:p w:rsidR="00763EDB" w:rsidRPr="00BA1C97" w:rsidRDefault="00763EDB" w:rsidP="00763EDB">
      <w:pPr>
        <w:ind w:firstLine="567"/>
        <w:jc w:val="both"/>
      </w:pPr>
      <w:proofErr w:type="gramStart"/>
      <w:r>
        <w:t>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Pr="00BA1C97">
        <w:t xml:space="preserve">,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C01327">
        <w:t>Перечень услуг, которые являются необходимыми и обязательными для предоставления</w:t>
      </w:r>
      <w:proofErr w:type="gramEnd"/>
      <w:r w:rsidRPr="00C01327">
        <w:t xml:space="preserve"> администрацией города Урай муниципальных услуг, </w:t>
      </w:r>
      <w:proofErr w:type="gramStart"/>
      <w:r w:rsidRPr="00C01327">
        <w:t>утвержденный</w:t>
      </w:r>
      <w:proofErr w:type="gramEnd"/>
      <w:r w:rsidRPr="00C01327">
        <w:t xml:space="preserve"> решением Думы го</w:t>
      </w:r>
      <w:r>
        <w:t>рода Урай от 27.09.2012 №79</w:t>
      </w:r>
      <w:r>
        <w:rPr>
          <w:rFonts w:eastAsia="Calibri"/>
          <w:lang w:eastAsia="en-US"/>
        </w:rPr>
        <w:t>.</w:t>
      </w:r>
      <w:r w:rsidRPr="00BA1C97">
        <w:t xml:space="preserve"> </w:t>
      </w:r>
    </w:p>
    <w:p w:rsidR="00763EDB" w:rsidRPr="00684084" w:rsidRDefault="00763EDB" w:rsidP="00763EDB">
      <w:pPr>
        <w:pStyle w:val="ConsPlusNormal"/>
        <w:ind w:firstLine="567"/>
        <w:jc w:val="both"/>
        <w:rPr>
          <w:rFonts w:ascii="Times New Roman" w:hAnsi="Times New Roman" w:cs="Times New Roman"/>
          <w:sz w:val="24"/>
          <w:szCs w:val="24"/>
        </w:rPr>
      </w:pPr>
      <w:r w:rsidRPr="00684084">
        <w:rPr>
          <w:rFonts w:ascii="Times New Roman" w:hAnsi="Times New Roman" w:cs="Times New Roman"/>
          <w:sz w:val="24"/>
          <w:szCs w:val="24"/>
        </w:rPr>
        <w:t>2.4. Описание результата предоставления муниципальной услуги:</w:t>
      </w:r>
    </w:p>
    <w:p w:rsidR="00C05323" w:rsidRPr="00684084" w:rsidRDefault="00C05323" w:rsidP="00C05323">
      <w:pPr>
        <w:pStyle w:val="ConsPlusNormal"/>
        <w:ind w:firstLine="567"/>
        <w:jc w:val="both"/>
        <w:rPr>
          <w:rFonts w:ascii="Times New Roman" w:hAnsi="Times New Roman" w:cs="Times New Roman"/>
          <w:sz w:val="24"/>
          <w:szCs w:val="24"/>
        </w:rPr>
      </w:pPr>
      <w:r w:rsidRPr="00684084">
        <w:rPr>
          <w:rFonts w:ascii="Times New Roman" w:hAnsi="Times New Roman" w:cs="Times New Roman"/>
          <w:sz w:val="24"/>
          <w:szCs w:val="24"/>
        </w:rPr>
        <w:t>1)</w:t>
      </w:r>
      <w:r w:rsidRPr="00684084">
        <w:rPr>
          <w:rFonts w:ascii="Times New Roman" w:hAnsi="Times New Roman" w:cs="Times New Roman"/>
          <w:sz w:val="24"/>
          <w:szCs w:val="24"/>
        </w:rPr>
        <w:tab/>
        <w:t>разрешение на производство земляных работ по форме, установленной приложением 9 к Правилам благоустройства территории города Урай;</w:t>
      </w:r>
    </w:p>
    <w:p w:rsidR="00C05323" w:rsidRPr="00684084" w:rsidRDefault="00C05323" w:rsidP="00C05323">
      <w:pPr>
        <w:pStyle w:val="ConsPlusNormal"/>
        <w:ind w:firstLine="567"/>
        <w:jc w:val="both"/>
        <w:rPr>
          <w:rFonts w:ascii="Times New Roman" w:hAnsi="Times New Roman" w:cs="Times New Roman"/>
          <w:sz w:val="24"/>
          <w:szCs w:val="24"/>
        </w:rPr>
      </w:pPr>
      <w:r w:rsidRPr="00684084">
        <w:rPr>
          <w:rFonts w:ascii="Times New Roman" w:hAnsi="Times New Roman" w:cs="Times New Roman"/>
          <w:sz w:val="24"/>
          <w:szCs w:val="24"/>
        </w:rPr>
        <w:t>2)</w:t>
      </w:r>
      <w:r w:rsidRPr="00684084">
        <w:rPr>
          <w:rFonts w:ascii="Times New Roman" w:hAnsi="Times New Roman" w:cs="Times New Roman"/>
          <w:sz w:val="24"/>
          <w:szCs w:val="24"/>
        </w:rPr>
        <w:tab/>
        <w:t xml:space="preserve">приказ заместителя главы города Урай, курирующего </w:t>
      </w:r>
      <w:r w:rsidR="00684084" w:rsidRPr="00684084">
        <w:rPr>
          <w:rFonts w:ascii="Times New Roman" w:hAnsi="Times New Roman" w:cs="Times New Roman"/>
          <w:sz w:val="24"/>
          <w:szCs w:val="24"/>
        </w:rPr>
        <w:t>направление</w:t>
      </w:r>
      <w:r w:rsidRPr="00684084">
        <w:rPr>
          <w:rFonts w:ascii="Times New Roman" w:hAnsi="Times New Roman" w:cs="Times New Roman"/>
          <w:sz w:val="24"/>
          <w:szCs w:val="24"/>
        </w:rPr>
        <w:t xml:space="preserve"> строительства, об отказе в выдаче разрешения на производство земляных работ. </w:t>
      </w:r>
    </w:p>
    <w:p w:rsidR="007F548E" w:rsidRPr="00684084" w:rsidRDefault="00763EDB" w:rsidP="00C05323">
      <w:pPr>
        <w:pStyle w:val="ConsPlusNormal"/>
        <w:ind w:firstLine="567"/>
        <w:jc w:val="both"/>
        <w:rPr>
          <w:rFonts w:ascii="Times New Roman" w:hAnsi="Times New Roman" w:cs="Times New Roman"/>
          <w:sz w:val="24"/>
          <w:szCs w:val="24"/>
        </w:rPr>
      </w:pPr>
      <w:r w:rsidRPr="00684084">
        <w:rPr>
          <w:rFonts w:ascii="Times New Roman" w:hAnsi="Times New Roman" w:cs="Times New Roman"/>
          <w:sz w:val="24"/>
          <w:szCs w:val="24"/>
        </w:rPr>
        <w:t>2.5. Срок предоставления муниципальной услуги.</w:t>
      </w:r>
      <w:r w:rsidR="007F548E" w:rsidRPr="00684084">
        <w:rPr>
          <w:rFonts w:ascii="Times New Roman" w:hAnsi="Times New Roman" w:cs="Times New Roman"/>
          <w:sz w:val="24"/>
          <w:szCs w:val="24"/>
        </w:rPr>
        <w:t xml:space="preserve"> </w:t>
      </w:r>
    </w:p>
    <w:p w:rsidR="00604A09" w:rsidRDefault="00C05323" w:rsidP="00763EDB">
      <w:pPr>
        <w:pStyle w:val="ConsPlusNormal"/>
        <w:ind w:firstLine="567"/>
        <w:jc w:val="both"/>
        <w:rPr>
          <w:rFonts w:ascii="Times New Roman" w:hAnsi="Times New Roman" w:cs="Times New Roman"/>
          <w:sz w:val="24"/>
          <w:szCs w:val="24"/>
        </w:rPr>
      </w:pPr>
      <w:r w:rsidRPr="00C05323">
        <w:rPr>
          <w:rFonts w:ascii="Times New Roman" w:hAnsi="Times New Roman" w:cs="Times New Roman"/>
          <w:sz w:val="24"/>
          <w:szCs w:val="24"/>
        </w:rPr>
        <w:t xml:space="preserve">Срок предоставления муниципальной услуги составляет не более чем 10 рабочих дней с момента поступления запроса о предоставлении муниципальной услуги в </w:t>
      </w:r>
      <w:r w:rsidR="00DD6A18">
        <w:rPr>
          <w:rFonts w:ascii="Times New Roman" w:hAnsi="Times New Roman" w:cs="Times New Roman"/>
          <w:sz w:val="24"/>
          <w:szCs w:val="24"/>
        </w:rPr>
        <w:t>у</w:t>
      </w:r>
      <w:r w:rsidR="00604A09">
        <w:rPr>
          <w:rFonts w:ascii="Times New Roman" w:hAnsi="Times New Roman" w:cs="Times New Roman"/>
          <w:sz w:val="24"/>
          <w:szCs w:val="24"/>
        </w:rPr>
        <w:t>полномоченный орган</w:t>
      </w:r>
      <w:r w:rsidR="00DD6A18">
        <w:rPr>
          <w:rFonts w:ascii="Times New Roman" w:hAnsi="Times New Roman" w:cs="Times New Roman"/>
          <w:sz w:val="24"/>
          <w:szCs w:val="24"/>
        </w:rPr>
        <w:t>.</w:t>
      </w:r>
    </w:p>
    <w:p w:rsidR="00C05323" w:rsidRDefault="00604A09" w:rsidP="00763E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w:t>
      </w:r>
      <w:r w:rsidR="00C05323" w:rsidRPr="00C05323">
        <w:rPr>
          <w:rFonts w:ascii="Times New Roman" w:hAnsi="Times New Roman" w:cs="Times New Roman"/>
          <w:sz w:val="24"/>
          <w:szCs w:val="24"/>
        </w:rPr>
        <w:t xml:space="preserve">ри поступлении запроса о предоставлении муниципальной услуги в электронной форме через Единый портал - не более чем 7 рабочих дней </w:t>
      </w:r>
      <w:r w:rsidR="00DD6A18" w:rsidRPr="00C05323">
        <w:rPr>
          <w:rFonts w:ascii="Times New Roman" w:hAnsi="Times New Roman" w:cs="Times New Roman"/>
          <w:sz w:val="24"/>
          <w:szCs w:val="24"/>
        </w:rPr>
        <w:t xml:space="preserve">с момента поступления запроса о предоставлении муниципальной услуги в </w:t>
      </w:r>
      <w:r w:rsidR="00DD6A18">
        <w:rPr>
          <w:rFonts w:ascii="Times New Roman" w:hAnsi="Times New Roman" w:cs="Times New Roman"/>
          <w:sz w:val="24"/>
          <w:szCs w:val="24"/>
        </w:rPr>
        <w:t>уполномоченный орган</w:t>
      </w:r>
      <w:r w:rsidR="00C05323" w:rsidRPr="00C05323">
        <w:rPr>
          <w:rFonts w:ascii="Times New Roman" w:hAnsi="Times New Roman" w:cs="Times New Roman"/>
          <w:sz w:val="24"/>
          <w:szCs w:val="24"/>
        </w:rPr>
        <w:t>.</w:t>
      </w:r>
    </w:p>
    <w:p w:rsidR="00763EDB" w:rsidRPr="00C01327" w:rsidRDefault="00763EDB" w:rsidP="00763ED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Дата поступления запроса</w:t>
      </w:r>
      <w:r w:rsidRPr="00C01327">
        <w:rPr>
          <w:rFonts w:ascii="Times New Roman" w:hAnsi="Times New Roman" w:cs="Times New Roman"/>
          <w:sz w:val="24"/>
          <w:szCs w:val="24"/>
        </w:rPr>
        <w:t xml:space="preserve"> в уполномоченный орган определяется с учетом требований пункта 2.1</w:t>
      </w:r>
      <w:r>
        <w:rPr>
          <w:rFonts w:ascii="Times New Roman" w:hAnsi="Times New Roman" w:cs="Times New Roman"/>
          <w:sz w:val="24"/>
          <w:szCs w:val="24"/>
        </w:rPr>
        <w:t>5</w:t>
      </w:r>
      <w:r w:rsidRPr="00C01327">
        <w:rPr>
          <w:rFonts w:ascii="Times New Roman" w:hAnsi="Times New Roman" w:cs="Times New Roman"/>
          <w:sz w:val="24"/>
          <w:szCs w:val="24"/>
        </w:rPr>
        <w:t xml:space="preserve"> административного регламента.</w:t>
      </w:r>
    </w:p>
    <w:p w:rsidR="00763EDB" w:rsidRDefault="00763EDB" w:rsidP="00763EDB">
      <w:pPr>
        <w:ind w:firstLine="567"/>
        <w:jc w:val="both"/>
      </w:pPr>
      <w:r>
        <w:t>При подаче  запроса</w:t>
      </w:r>
      <w:r w:rsidRPr="00C01327">
        <w:t xml:space="preserve"> ч</w:t>
      </w:r>
      <w:r>
        <w:t>ерез многофункциональный центр</w:t>
      </w:r>
      <w:r w:rsidRPr="00C01327">
        <w:t xml:space="preserve"> срок предоставления муниципальной услуги исчисляется со дня пос</w:t>
      </w:r>
      <w:r>
        <w:t>тупления такого запроса</w:t>
      </w:r>
      <w:r w:rsidRPr="00C01327">
        <w:t xml:space="preserve"> в </w:t>
      </w:r>
      <w:r w:rsidR="00A265B7">
        <w:t>уполномоченный орган</w:t>
      </w:r>
      <w:r w:rsidRPr="00C01327">
        <w:t>.</w:t>
      </w:r>
    </w:p>
    <w:p w:rsidR="00763EDB" w:rsidRPr="00DD6A18" w:rsidRDefault="00763EDB" w:rsidP="00763EDB">
      <w:pPr>
        <w:ind w:firstLine="567"/>
        <w:jc w:val="both"/>
      </w:pPr>
      <w:r w:rsidRPr="00DD6A18">
        <w:t>2.5.1. Срок приостановления предоставления муниципальной услуги: не установлен.</w:t>
      </w:r>
    </w:p>
    <w:p w:rsidR="00763EDB" w:rsidRPr="00DD6A18" w:rsidRDefault="00763EDB" w:rsidP="00763EDB">
      <w:pPr>
        <w:ind w:firstLine="567"/>
        <w:jc w:val="both"/>
      </w:pPr>
      <w:r w:rsidRPr="00DD6A18">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763EDB" w:rsidRPr="00DD6A18"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DD6A18">
        <w:rPr>
          <w:rFonts w:eastAsia="Times New Roman"/>
          <w:bCs/>
          <w:sz w:val="24"/>
          <w:szCs w:val="24"/>
        </w:rPr>
        <w:t>2.6. Нормативные правовые акты, регулирующие предоставление муниципальной услуги.</w:t>
      </w:r>
    </w:p>
    <w:p w:rsidR="00763EDB"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71577D">
        <w:rPr>
          <w:rFonts w:eastAsia="Times New Roman"/>
          <w:bCs/>
          <w:sz w:val="24"/>
          <w:szCs w:val="24"/>
        </w:rPr>
        <w:t>Перечень нормативных правовых актов, регулирующих</w:t>
      </w:r>
      <w:r>
        <w:rPr>
          <w:rFonts w:eastAsia="Times New Roman"/>
          <w:bCs/>
          <w:sz w:val="24"/>
          <w:szCs w:val="24"/>
        </w:rPr>
        <w:t xml:space="preserve"> предоставление муниципальной услуги, размещен:</w:t>
      </w:r>
    </w:p>
    <w:p w:rsidR="00763EDB" w:rsidRDefault="00763EDB" w:rsidP="00763EDB">
      <w:pPr>
        <w:ind w:firstLine="567"/>
        <w:jc w:val="both"/>
      </w:pPr>
      <w:r>
        <w:rPr>
          <w:bCs/>
        </w:rPr>
        <w:t xml:space="preserve">1) </w:t>
      </w:r>
      <w:r>
        <w:t>на официальном сайте (</w:t>
      </w:r>
      <w:r w:rsidR="00604A09">
        <w:t>«</w:t>
      </w:r>
      <w:r>
        <w:t>Информация для граждан</w:t>
      </w:r>
      <w:r w:rsidR="00604A09">
        <w:t>»</w:t>
      </w:r>
      <w:r>
        <w:t xml:space="preserve"> - </w:t>
      </w:r>
      <w:r w:rsidR="00604A09">
        <w:t>«</w:t>
      </w:r>
      <w:r>
        <w:t>Государственные и муниципальные услуги</w:t>
      </w:r>
      <w:r w:rsidR="00604A09">
        <w:t>»</w:t>
      </w:r>
      <w:r>
        <w:t xml:space="preserve"> </w:t>
      </w:r>
      <w:r w:rsidR="00DD6A18">
        <w:t>-</w:t>
      </w:r>
      <w:r>
        <w:t xml:space="preserve"> </w:t>
      </w:r>
      <w:r w:rsidR="00604A09">
        <w:t>«</w:t>
      </w:r>
      <w:r>
        <w:t>Муниципальные услуги</w:t>
      </w:r>
      <w:r w:rsidR="00604A09">
        <w:t>»</w:t>
      </w:r>
      <w:r w:rsidR="00DD6A18">
        <w:t xml:space="preserve"> -</w:t>
      </w:r>
      <w:r>
        <w:t xml:space="preserve"> </w:t>
      </w:r>
      <w:r w:rsidR="00604A09">
        <w:t>«</w:t>
      </w:r>
      <w:r>
        <w:t xml:space="preserve">Утвержденные </w:t>
      </w:r>
      <w:r w:rsidR="0053796A">
        <w:t xml:space="preserve">административные </w:t>
      </w:r>
      <w:r>
        <w:t xml:space="preserve"> регламенты</w:t>
      </w:r>
      <w:r w:rsidR="00604A09">
        <w:t>»</w:t>
      </w:r>
      <w:r>
        <w:t xml:space="preserve"> </w:t>
      </w:r>
      <w:r w:rsidR="00DD6A18">
        <w:t>-</w:t>
      </w:r>
      <w:r>
        <w:t xml:space="preserve"> </w:t>
      </w:r>
      <w:r w:rsidR="00583788">
        <w:t>«</w:t>
      </w:r>
      <w:r>
        <w:t>Административные регламенты предоставления муниципальных услуг</w:t>
      </w:r>
      <w:r w:rsidR="00583788">
        <w:t>»</w:t>
      </w:r>
      <w:r>
        <w:t xml:space="preserve"> - соответствующий административный регламент </w:t>
      </w:r>
      <w:r w:rsidR="00DD6A18">
        <w:t>-</w:t>
      </w:r>
      <w:r>
        <w:t xml:space="preserve"> </w:t>
      </w:r>
      <w:r w:rsidR="00583788">
        <w:t>«</w:t>
      </w:r>
      <w:r>
        <w:t>Описание</w:t>
      </w:r>
      <w:r w:rsidR="00583788">
        <w:t>»</w:t>
      </w:r>
      <w:r>
        <w:t>);</w:t>
      </w:r>
    </w:p>
    <w:p w:rsidR="00763EDB" w:rsidRDefault="00763EDB" w:rsidP="00763EDB">
      <w:pPr>
        <w:spacing w:line="0" w:lineRule="atLeast"/>
        <w:ind w:firstLine="567"/>
        <w:jc w:val="both"/>
      </w:pPr>
      <w:r>
        <w:t>2) на Едином портале (карточка муниципальной услуги), в РРГУ.</w:t>
      </w:r>
    </w:p>
    <w:p w:rsidR="00FA3DDD" w:rsidRDefault="00763EDB" w:rsidP="0017523F">
      <w:pPr>
        <w:pStyle w:val="af4"/>
        <w:widowControl w:val="0"/>
        <w:tabs>
          <w:tab w:val="left" w:pos="426"/>
        </w:tabs>
        <w:autoSpaceDE w:val="0"/>
        <w:autoSpaceDN w:val="0"/>
        <w:adjustRightInd w:val="0"/>
        <w:spacing w:line="240" w:lineRule="auto"/>
        <w:ind w:left="0" w:firstLine="567"/>
        <w:jc w:val="both"/>
      </w:pPr>
      <w:r w:rsidRPr="00C01327">
        <w:rPr>
          <w:sz w:val="24"/>
          <w:szCs w:val="24"/>
        </w:rPr>
        <w:t>В случае внесения в нормативные правовые акты Российской Федерации, Хант</w:t>
      </w:r>
      <w:proofErr w:type="gramStart"/>
      <w:r w:rsidRPr="00C01327">
        <w:rPr>
          <w:sz w:val="24"/>
          <w:szCs w:val="24"/>
        </w:rPr>
        <w:t>ы-</w:t>
      </w:r>
      <w:proofErr w:type="gramEnd"/>
      <w:r w:rsidRPr="00C01327">
        <w:rPr>
          <w:sz w:val="24"/>
          <w:szCs w:val="24"/>
        </w:rPr>
        <w:t xml:space="preserve"> </w:t>
      </w:r>
      <w:r w:rsidR="00E02F14">
        <w:rPr>
          <w:sz w:val="24"/>
          <w:szCs w:val="24"/>
        </w:rPr>
        <w:t>Мансийского автономного округа-</w:t>
      </w:r>
      <w:r w:rsidRPr="00C01327">
        <w:rPr>
          <w:sz w:val="24"/>
          <w:szCs w:val="24"/>
        </w:rPr>
        <w:t>Югры, муниципального образования город Урай изменений, касающихся предоставления муниципальной услуги, до приведения в соответствие  с ними административного регламента применяются положения указанных нормативных правовых актов с учетом внесенных изменений.</w:t>
      </w:r>
    </w:p>
    <w:p w:rsidR="00FA3DDD" w:rsidRPr="00DD6A18" w:rsidRDefault="00FA3DDD" w:rsidP="00FA3DDD">
      <w:pPr>
        <w:ind w:firstLine="567"/>
        <w:jc w:val="both"/>
        <w:rPr>
          <w:bCs/>
        </w:rPr>
      </w:pPr>
      <w:r w:rsidRPr="00DD6A18">
        <w:rPr>
          <w:bCs/>
        </w:rPr>
        <w:t xml:space="preserve">2.7. </w:t>
      </w:r>
      <w:bookmarkStart w:id="1" w:name="документы_необходимые_2_6"/>
      <w:r w:rsidRPr="00DD6A18">
        <w:rPr>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1"/>
      <w:r w:rsidRPr="00DD6A18">
        <w:rPr>
          <w:bCs/>
        </w:rPr>
        <w:t>, необходимых услуг.</w:t>
      </w:r>
    </w:p>
    <w:p w:rsidR="00FA3DDD" w:rsidRPr="00DD6A18" w:rsidRDefault="00FA3DDD" w:rsidP="00FA3DDD">
      <w:pPr>
        <w:ind w:firstLine="567"/>
        <w:jc w:val="both"/>
      </w:pPr>
      <w:r w:rsidRPr="00DD6A18">
        <w:lastRenderedPageBreak/>
        <w:t>2.7.1. Для получения муниципальной услуги заявители подают запрос по образц</w:t>
      </w:r>
      <w:r w:rsidR="00C05323" w:rsidRPr="00DD6A18">
        <w:t>у</w:t>
      </w:r>
      <w:r w:rsidRPr="00DD6A18">
        <w:t>, установленн</w:t>
      </w:r>
      <w:r w:rsidR="00C05323" w:rsidRPr="00DD6A18">
        <w:t>ому</w:t>
      </w:r>
      <w:r w:rsidRPr="00DD6A18">
        <w:t xml:space="preserve"> приложени</w:t>
      </w:r>
      <w:r w:rsidR="00C05323" w:rsidRPr="00DD6A18">
        <w:t>е</w:t>
      </w:r>
      <w:r w:rsidR="00A265B7" w:rsidRPr="00DD6A18">
        <w:t>м</w:t>
      </w:r>
      <w:r w:rsidRPr="00DD6A18">
        <w:t xml:space="preserve"> 1</w:t>
      </w:r>
      <w:r w:rsidR="00A265B7" w:rsidRPr="00DD6A18">
        <w:t xml:space="preserve"> </w:t>
      </w:r>
      <w:r w:rsidRPr="00DD6A18">
        <w:t xml:space="preserve">к административному регламенту. </w:t>
      </w:r>
    </w:p>
    <w:p w:rsidR="00FA3DDD" w:rsidRPr="00DD6A18" w:rsidRDefault="00FA3DDD" w:rsidP="00FA3DDD">
      <w:pPr>
        <w:pStyle w:val="13"/>
        <w:autoSpaceDE w:val="0"/>
        <w:autoSpaceDN w:val="0"/>
        <w:adjustRightInd w:val="0"/>
        <w:ind w:left="0" w:firstLine="567"/>
        <w:jc w:val="both"/>
        <w:outlineLvl w:val="2"/>
        <w:rPr>
          <w:rFonts w:eastAsia="Times New Roman"/>
          <w:lang w:eastAsia="en-US"/>
        </w:rPr>
      </w:pPr>
      <w:r w:rsidRPr="00DD6A18">
        <w:rPr>
          <w:rFonts w:eastAsia="Times New Roman"/>
          <w:lang w:eastAsia="en-US"/>
        </w:rPr>
        <w:t>Запрос подается в письменной форме или в форме электронного документа следующими способами:</w:t>
      </w:r>
    </w:p>
    <w:p w:rsidR="00FA3DDD" w:rsidRPr="00DD6A18" w:rsidRDefault="00FA3DDD" w:rsidP="00FA3DDD">
      <w:pPr>
        <w:pStyle w:val="13"/>
        <w:autoSpaceDE w:val="0"/>
        <w:autoSpaceDN w:val="0"/>
        <w:adjustRightInd w:val="0"/>
        <w:ind w:left="0" w:firstLine="567"/>
        <w:jc w:val="both"/>
        <w:outlineLvl w:val="2"/>
        <w:rPr>
          <w:rFonts w:eastAsia="Times New Roman"/>
          <w:lang w:eastAsia="en-US"/>
        </w:rPr>
      </w:pPr>
      <w:r w:rsidRPr="00DD6A18">
        <w:rPr>
          <w:rFonts w:eastAsia="Times New Roman"/>
          <w:lang w:eastAsia="en-US"/>
        </w:rPr>
        <w:t>1) доставка заявителем лично;</w:t>
      </w:r>
    </w:p>
    <w:p w:rsidR="00FA3DDD" w:rsidRPr="00DD6A18" w:rsidRDefault="00FA3DDD" w:rsidP="00FA3DDD">
      <w:pPr>
        <w:pStyle w:val="af4"/>
        <w:autoSpaceDE w:val="0"/>
        <w:autoSpaceDN w:val="0"/>
        <w:adjustRightInd w:val="0"/>
        <w:spacing w:line="240" w:lineRule="auto"/>
        <w:ind w:left="0" w:firstLine="567"/>
        <w:jc w:val="both"/>
        <w:outlineLvl w:val="2"/>
        <w:rPr>
          <w:sz w:val="24"/>
          <w:szCs w:val="24"/>
        </w:rPr>
      </w:pPr>
      <w:r w:rsidRPr="00DD6A18">
        <w:rPr>
          <w:sz w:val="24"/>
          <w:szCs w:val="24"/>
        </w:rPr>
        <w:t>2) направление посредством почтового отправления;</w:t>
      </w:r>
    </w:p>
    <w:p w:rsidR="00FA3DDD" w:rsidRPr="005A34C9" w:rsidRDefault="00FA3DDD" w:rsidP="00FA3DDD">
      <w:pPr>
        <w:pStyle w:val="13"/>
        <w:autoSpaceDE w:val="0"/>
        <w:autoSpaceDN w:val="0"/>
        <w:adjustRightInd w:val="0"/>
        <w:ind w:left="0" w:firstLine="567"/>
        <w:jc w:val="both"/>
        <w:outlineLvl w:val="2"/>
      </w:pPr>
      <w:r w:rsidRPr="005A34C9">
        <w:rPr>
          <w:rFonts w:eastAsia="Times New Roman"/>
          <w:lang w:eastAsia="en-US"/>
        </w:rPr>
        <w:t>3) в электронной форме, в том числе посредством Единого п</w:t>
      </w:r>
      <w:r w:rsidRPr="005A34C9">
        <w:t xml:space="preserve">ортала; </w:t>
      </w:r>
    </w:p>
    <w:p w:rsidR="00FA3DDD" w:rsidRPr="005A34C9" w:rsidRDefault="00FA3DDD" w:rsidP="00FA3DDD">
      <w:pPr>
        <w:pStyle w:val="13"/>
        <w:autoSpaceDE w:val="0"/>
        <w:autoSpaceDN w:val="0"/>
        <w:adjustRightInd w:val="0"/>
        <w:ind w:left="0" w:firstLine="567"/>
        <w:jc w:val="both"/>
        <w:outlineLvl w:val="2"/>
      </w:pPr>
      <w:r w:rsidRPr="005A34C9">
        <w:t>4) через многофункциональный центр.</w:t>
      </w:r>
    </w:p>
    <w:p w:rsidR="00FA3DDD" w:rsidRDefault="00FA3DDD" w:rsidP="00FA3DDD">
      <w:pPr>
        <w:keepNext/>
        <w:keepLines/>
        <w:tabs>
          <w:tab w:val="left" w:pos="1418"/>
        </w:tabs>
        <w:ind w:firstLine="567"/>
        <w:jc w:val="both"/>
      </w:pPr>
      <w:bookmarkStart w:id="2" w:name="Исчерпывающий_перечень_документов"/>
      <w:bookmarkStart w:id="3" w:name="должен_самостоятельно_2_6_2"/>
      <w:r w:rsidRPr="00C01327">
        <w:t>2.</w:t>
      </w:r>
      <w:r>
        <w:t>7</w:t>
      </w:r>
      <w:r w:rsidRPr="00C01327">
        <w:t>.2.</w:t>
      </w:r>
      <w:bookmarkEnd w:id="2"/>
      <w:r w:rsidRPr="00C01327">
        <w:tab/>
      </w:r>
      <w:r>
        <w:t>П</w:t>
      </w:r>
      <w:r w:rsidRPr="00C01327">
        <w:t>еречень документов, которые заявитель должен представить самостоятельно:</w:t>
      </w:r>
    </w:p>
    <w:p w:rsidR="0042015B" w:rsidRDefault="0042015B" w:rsidP="0042015B">
      <w:pPr>
        <w:autoSpaceDE w:val="0"/>
        <w:autoSpaceDN w:val="0"/>
        <w:adjustRightInd w:val="0"/>
        <w:ind w:firstLine="567"/>
        <w:jc w:val="both"/>
      </w:pPr>
      <w:r>
        <w:t>1) копия документа, удостоверяющего личность (для физических лиц, индивидуальных предпринимателей);</w:t>
      </w:r>
    </w:p>
    <w:p w:rsidR="0042015B" w:rsidRDefault="0042015B" w:rsidP="0042015B">
      <w:pPr>
        <w:autoSpaceDE w:val="0"/>
        <w:autoSpaceDN w:val="0"/>
        <w:adjustRightInd w:val="0"/>
        <w:ind w:firstLine="567"/>
        <w:jc w:val="both"/>
      </w:pPr>
      <w:r>
        <w:t xml:space="preserve">2) документы, подтверждающие полномочия лица на подачу заявления от имени заявителя; </w:t>
      </w:r>
    </w:p>
    <w:p w:rsidR="0042015B" w:rsidRDefault="0042015B" w:rsidP="0042015B">
      <w:pPr>
        <w:autoSpaceDE w:val="0"/>
        <w:autoSpaceDN w:val="0"/>
        <w:adjustRightInd w:val="0"/>
        <w:ind w:firstLine="567"/>
        <w:jc w:val="both"/>
      </w:pPr>
      <w:r>
        <w:t xml:space="preserve">3) схема организации дорожного движения, соответствующая требованиям Федерального закона №196-ФЗ от 10.12.1995 «О безопасности дорожного движения»; </w:t>
      </w:r>
    </w:p>
    <w:p w:rsidR="0042015B" w:rsidRDefault="0042015B" w:rsidP="0042015B">
      <w:pPr>
        <w:autoSpaceDE w:val="0"/>
        <w:autoSpaceDN w:val="0"/>
        <w:adjustRightInd w:val="0"/>
        <w:ind w:firstLine="567"/>
        <w:jc w:val="both"/>
      </w:pPr>
      <w:r>
        <w:t xml:space="preserve">4) схема организации земляных работ, согласованная в уполномоченном органе в сфере градостроительства и с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 содержащая сведения: </w:t>
      </w:r>
    </w:p>
    <w:p w:rsidR="0042015B" w:rsidRDefault="0042015B" w:rsidP="0042015B">
      <w:pPr>
        <w:autoSpaceDE w:val="0"/>
        <w:autoSpaceDN w:val="0"/>
        <w:adjustRightInd w:val="0"/>
        <w:ind w:firstLine="567"/>
        <w:jc w:val="both"/>
      </w:pPr>
      <w:r>
        <w:t xml:space="preserve">а) о сроках выполнения земляных работ восстановления нарушенного благоустройства; </w:t>
      </w:r>
    </w:p>
    <w:p w:rsidR="0042015B" w:rsidRDefault="0042015B" w:rsidP="0042015B">
      <w:pPr>
        <w:autoSpaceDE w:val="0"/>
        <w:autoSpaceDN w:val="0"/>
        <w:adjustRightInd w:val="0"/>
        <w:ind w:firstLine="567"/>
        <w:jc w:val="both"/>
      </w:pPr>
      <w:r>
        <w:t xml:space="preserve">б) о перемещении отходов от производства земляных работ; </w:t>
      </w:r>
    </w:p>
    <w:p w:rsidR="0042015B" w:rsidRDefault="0042015B" w:rsidP="0042015B">
      <w:pPr>
        <w:autoSpaceDE w:val="0"/>
        <w:autoSpaceDN w:val="0"/>
        <w:adjustRightInd w:val="0"/>
        <w:ind w:firstLine="567"/>
        <w:jc w:val="both"/>
      </w:pPr>
      <w: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p w:rsidR="0042015B" w:rsidRDefault="0042015B" w:rsidP="0042015B">
      <w:pPr>
        <w:autoSpaceDE w:val="0"/>
        <w:autoSpaceDN w:val="0"/>
        <w:adjustRightInd w:val="0"/>
        <w:ind w:firstLine="567"/>
        <w:jc w:val="both"/>
      </w:pPr>
      <w:r>
        <w:t>5) 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w:t>
      </w:r>
    </w:p>
    <w:bookmarkEnd w:id="3"/>
    <w:p w:rsidR="00FA3DDD" w:rsidRPr="00C01327" w:rsidRDefault="00FA3DDD" w:rsidP="00E02F14">
      <w:pPr>
        <w:ind w:firstLine="567"/>
        <w:jc w:val="both"/>
      </w:pPr>
      <w:r>
        <w:t>2.7</w:t>
      </w:r>
      <w:r w:rsidRPr="00C01327">
        <w:t>.3.</w:t>
      </w:r>
      <w:r w:rsidR="009D57BF">
        <w:t xml:space="preserve"> </w:t>
      </w:r>
      <w:r w:rsidRPr="00C01327">
        <w:tab/>
      </w:r>
      <w:r>
        <w:t>П</w:t>
      </w:r>
      <w:r w:rsidRPr="00C01327">
        <w:t xml:space="preserve">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42015B" w:rsidRPr="0042015B" w:rsidRDefault="0042015B" w:rsidP="0042015B">
      <w:pPr>
        <w:pStyle w:val="ConsPlusNormal"/>
        <w:ind w:firstLine="567"/>
        <w:jc w:val="both"/>
        <w:rPr>
          <w:rFonts w:ascii="Times New Roman" w:hAnsi="Times New Roman" w:cs="Times New Roman"/>
          <w:sz w:val="24"/>
          <w:szCs w:val="24"/>
        </w:rPr>
      </w:pPr>
      <w:r w:rsidRPr="0042015B">
        <w:rPr>
          <w:rFonts w:ascii="Times New Roman" w:hAnsi="Times New Roman" w:cs="Times New Roman"/>
          <w:sz w:val="24"/>
          <w:szCs w:val="24"/>
        </w:rPr>
        <w:t>1) 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w:t>
      </w:r>
      <w:r w:rsidR="00982100">
        <w:rPr>
          <w:rFonts w:ascii="Times New Roman" w:hAnsi="Times New Roman" w:cs="Times New Roman"/>
          <w:sz w:val="24"/>
          <w:szCs w:val="24"/>
        </w:rPr>
        <w:t>Мансийского автономного округа-</w:t>
      </w:r>
      <w:r w:rsidRPr="0042015B">
        <w:rPr>
          <w:rFonts w:ascii="Times New Roman" w:hAnsi="Times New Roman" w:cs="Times New Roman"/>
          <w:sz w:val="24"/>
          <w:szCs w:val="24"/>
        </w:rPr>
        <w:t xml:space="preserve">Югры, утвержденного постановлением Правительства Ханты-Мансийского </w:t>
      </w:r>
      <w:r w:rsidR="0028216D">
        <w:rPr>
          <w:rFonts w:ascii="Times New Roman" w:hAnsi="Times New Roman" w:cs="Times New Roman"/>
          <w:sz w:val="24"/>
          <w:szCs w:val="24"/>
        </w:rPr>
        <w:t>автономного округа-</w:t>
      </w:r>
      <w:r w:rsidRPr="0042015B">
        <w:rPr>
          <w:rFonts w:ascii="Times New Roman" w:hAnsi="Times New Roman" w:cs="Times New Roman"/>
          <w:sz w:val="24"/>
          <w:szCs w:val="24"/>
        </w:rPr>
        <w:t>Югры от 11.07.2014  №257-п;</w:t>
      </w:r>
    </w:p>
    <w:p w:rsidR="0042015B" w:rsidRPr="0042015B" w:rsidRDefault="0042015B" w:rsidP="0042015B">
      <w:pPr>
        <w:pStyle w:val="ConsPlusNormal"/>
        <w:ind w:firstLine="567"/>
        <w:jc w:val="both"/>
        <w:rPr>
          <w:rFonts w:ascii="Times New Roman" w:hAnsi="Times New Roman" w:cs="Times New Roman"/>
          <w:sz w:val="24"/>
          <w:szCs w:val="24"/>
        </w:rPr>
      </w:pPr>
      <w:r w:rsidRPr="0042015B">
        <w:rPr>
          <w:rFonts w:ascii="Times New Roman" w:hAnsi="Times New Roman" w:cs="Times New Roman"/>
          <w:sz w:val="24"/>
          <w:szCs w:val="24"/>
        </w:rPr>
        <w:t xml:space="preserve">2) </w:t>
      </w:r>
      <w:r w:rsidR="0028216D">
        <w:rPr>
          <w:rFonts w:ascii="Times New Roman" w:hAnsi="Times New Roman" w:cs="Times New Roman"/>
          <w:sz w:val="24"/>
          <w:szCs w:val="24"/>
        </w:rPr>
        <w:t xml:space="preserve"> выписка из единого государственного реестра юридических лиц или единого государственного реестра индивидуальных предпринимателей;</w:t>
      </w:r>
    </w:p>
    <w:p w:rsidR="0042015B" w:rsidRPr="0042015B" w:rsidRDefault="0042015B" w:rsidP="0042015B">
      <w:pPr>
        <w:pStyle w:val="ConsPlusNormal"/>
        <w:ind w:firstLine="567"/>
        <w:jc w:val="both"/>
        <w:rPr>
          <w:rFonts w:ascii="Times New Roman" w:hAnsi="Times New Roman" w:cs="Times New Roman"/>
          <w:sz w:val="24"/>
          <w:szCs w:val="24"/>
        </w:rPr>
      </w:pPr>
      <w:r w:rsidRPr="0042015B">
        <w:rPr>
          <w:rFonts w:ascii="Times New Roman" w:hAnsi="Times New Roman" w:cs="Times New Roman"/>
          <w:sz w:val="24"/>
          <w:szCs w:val="24"/>
        </w:rPr>
        <w:t>3) выписка из Единого государственного реестра недвижимости об объекте недвижимости (земельном участке);</w:t>
      </w:r>
    </w:p>
    <w:p w:rsidR="00DF428A" w:rsidRPr="0028216D" w:rsidRDefault="0042015B" w:rsidP="0042015B">
      <w:pPr>
        <w:pStyle w:val="ConsPlusNormal"/>
        <w:ind w:firstLine="567"/>
        <w:jc w:val="both"/>
        <w:rPr>
          <w:rFonts w:ascii="Times New Roman" w:hAnsi="Times New Roman" w:cs="Times New Roman"/>
          <w:sz w:val="24"/>
          <w:szCs w:val="24"/>
        </w:rPr>
      </w:pPr>
      <w:r w:rsidRPr="0042015B">
        <w:rPr>
          <w:rFonts w:ascii="Times New Roman" w:hAnsi="Times New Roman" w:cs="Times New Roman"/>
          <w:sz w:val="24"/>
          <w:szCs w:val="24"/>
        </w:rPr>
        <w:t xml:space="preserve">4) 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округа-Югры о </w:t>
      </w:r>
      <w:r w:rsidRPr="0028216D">
        <w:rPr>
          <w:rFonts w:ascii="Times New Roman" w:hAnsi="Times New Roman" w:cs="Times New Roman"/>
          <w:sz w:val="24"/>
          <w:szCs w:val="24"/>
        </w:rPr>
        <w:t>градостроительной деятельности получение разрешения на строительство не требуется).</w:t>
      </w:r>
    </w:p>
    <w:p w:rsidR="00FA3DDD" w:rsidRPr="0028216D" w:rsidRDefault="00FA3DDD" w:rsidP="00E02F14">
      <w:pPr>
        <w:ind w:firstLine="567"/>
        <w:jc w:val="both"/>
      </w:pPr>
      <w:r w:rsidRPr="0028216D">
        <w:t xml:space="preserve">2.7.4. При </w:t>
      </w:r>
      <w:proofErr w:type="spellStart"/>
      <w:r w:rsidRPr="0028216D">
        <w:t>непредоставлении</w:t>
      </w:r>
      <w:proofErr w:type="spellEnd"/>
      <w:r w:rsidRPr="0028216D">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FA3DDD" w:rsidRPr="0028216D" w:rsidRDefault="00FA3DDD" w:rsidP="00FA3DDD">
      <w:pPr>
        <w:tabs>
          <w:tab w:val="left" w:pos="851"/>
        </w:tabs>
        <w:ind w:firstLine="567"/>
        <w:jc w:val="both"/>
      </w:pPr>
      <w:r w:rsidRPr="0028216D">
        <w:t xml:space="preserve">2.7.5. </w:t>
      </w:r>
      <w:bookmarkStart w:id="4" w:name="требования_к_документам_2_6_4"/>
      <w:r w:rsidRPr="0028216D">
        <w:t>Требования, предъявляемые к документам</w:t>
      </w:r>
      <w:bookmarkEnd w:id="4"/>
      <w:r w:rsidRPr="0028216D">
        <w:t>:</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28216D">
        <w:rPr>
          <w:rFonts w:eastAsia="Times New Roman"/>
          <w:sz w:val="24"/>
          <w:szCs w:val="24"/>
          <w:lang w:eastAsia="ru-RU"/>
        </w:rPr>
        <w:t xml:space="preserve">1) документы, в установленных законодательством случаях, должны быть </w:t>
      </w:r>
      <w:r w:rsidRPr="0028216D">
        <w:rPr>
          <w:rFonts w:eastAsia="Times New Roman"/>
          <w:sz w:val="24"/>
          <w:szCs w:val="24"/>
          <w:lang w:eastAsia="ru-RU"/>
        </w:rPr>
        <w:lastRenderedPageBreak/>
        <w:t>нотариально удостоверены, скреплены печатями (при наличии), иметь надлежащие</w:t>
      </w:r>
      <w:r w:rsidRPr="00C01327">
        <w:rPr>
          <w:rFonts w:eastAsia="Times New Roman"/>
          <w:sz w:val="24"/>
          <w:szCs w:val="24"/>
          <w:lang w:eastAsia="ru-RU"/>
        </w:rPr>
        <w:t xml:space="preserve"> подписи сторон или определенных законодательством должностных лиц;</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C01327">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C01327">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C01327">
        <w:rPr>
          <w:rFonts w:eastAsia="Times New Roman"/>
          <w:sz w:val="24"/>
          <w:szCs w:val="24"/>
          <w:lang w:eastAsia="ru-RU"/>
        </w:rPr>
        <w:t>4) документы не должны быть исполнены карандашом;</w:t>
      </w:r>
    </w:p>
    <w:p w:rsidR="00FA3DDD" w:rsidRPr="00C01327"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C01327">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FA3DDD" w:rsidRDefault="00FA3DDD" w:rsidP="00FA3DDD">
      <w:pPr>
        <w:ind w:firstLine="567"/>
        <w:jc w:val="both"/>
      </w:pPr>
      <w:r>
        <w:t>6) запрос</w:t>
      </w:r>
      <w:r w:rsidRPr="00C01327">
        <w:t xml:space="preserve"> долж</w:t>
      </w:r>
      <w:r>
        <w:t>е</w:t>
      </w:r>
      <w:r w:rsidRPr="00C01327">
        <w:t>н быть оформлен на русском языке;</w:t>
      </w:r>
    </w:p>
    <w:p w:rsidR="00FA3DDD" w:rsidRPr="00CC734A" w:rsidRDefault="00FA3DDD" w:rsidP="00FA3DDD">
      <w:pPr>
        <w:pStyle w:val="13"/>
        <w:autoSpaceDE w:val="0"/>
        <w:autoSpaceDN w:val="0"/>
        <w:adjustRightInd w:val="0"/>
        <w:ind w:left="0" w:firstLine="567"/>
        <w:jc w:val="both"/>
        <w:outlineLvl w:val="2"/>
        <w:rPr>
          <w:rFonts w:eastAsia="Times New Roman"/>
          <w:lang w:eastAsia="en-US"/>
        </w:rPr>
      </w:pPr>
      <w:r w:rsidRPr="00CC734A">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w:t>
      </w:r>
      <w:r>
        <w:rPr>
          <w:rFonts w:eastAsia="Times New Roman"/>
          <w:lang w:eastAsia="en-US"/>
        </w:rPr>
        <w:t>рядке переводом на русский язык;</w:t>
      </w:r>
    </w:p>
    <w:p w:rsidR="00FA3DDD" w:rsidRPr="00C01327" w:rsidRDefault="00FA3DDD" w:rsidP="00FA3DDD">
      <w:pPr>
        <w:pStyle w:val="13"/>
        <w:autoSpaceDE w:val="0"/>
        <w:autoSpaceDN w:val="0"/>
        <w:adjustRightInd w:val="0"/>
        <w:ind w:left="0" w:firstLine="567"/>
        <w:jc w:val="both"/>
        <w:outlineLvl w:val="2"/>
      </w:pPr>
      <w:r>
        <w:rPr>
          <w:rFonts w:eastAsia="Times New Roman"/>
          <w:lang w:eastAsia="en-US"/>
        </w:rPr>
        <w:t>8)</w:t>
      </w:r>
      <w:r w:rsidRPr="00CC734A">
        <w:rPr>
          <w:rFonts w:eastAsia="Times New Roman"/>
          <w:lang w:eastAsia="en-US"/>
        </w:rPr>
        <w:t xml:space="preserve"> </w:t>
      </w:r>
      <w:r>
        <w:rPr>
          <w:rFonts w:eastAsia="Times New Roman"/>
          <w:lang w:eastAsia="en-US"/>
        </w:rPr>
        <w:t>п</w:t>
      </w:r>
      <w:r w:rsidRPr="00CC734A">
        <w:rPr>
          <w:rFonts w:eastAsia="Times New Roman"/>
          <w:lang w:eastAsia="en-US"/>
        </w:rPr>
        <w:t>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w:t>
      </w:r>
      <w:r>
        <w:rPr>
          <w:rFonts w:eastAsia="Times New Roman"/>
          <w:lang w:eastAsia="en-US"/>
        </w:rPr>
        <w:t>нтов, содержащих такие сведения;</w:t>
      </w:r>
    </w:p>
    <w:p w:rsidR="00FA3DDD" w:rsidRPr="0028216D" w:rsidRDefault="00FA3DDD" w:rsidP="00FA3DDD">
      <w:pPr>
        <w:ind w:firstLine="567"/>
        <w:jc w:val="both"/>
      </w:pPr>
      <w:r>
        <w:t>9) запрос</w:t>
      </w:r>
      <w:r w:rsidRPr="00C01327">
        <w:t xml:space="preserve"> долж</w:t>
      </w:r>
      <w:r w:rsidR="00DA79F9">
        <w:t>е</w:t>
      </w:r>
      <w:r w:rsidRPr="00C01327">
        <w:t>н</w:t>
      </w:r>
      <w:r w:rsidR="00CB1C9B">
        <w:t xml:space="preserve"> быть заверен</w:t>
      </w:r>
      <w:r w:rsidRPr="00C01327">
        <w:t xml:space="preserve"> подписью заявителя (для физических лиц), подписью руководителя или уполномоченного лица и печатью</w:t>
      </w:r>
      <w:r w:rsidR="00B97B2D">
        <w:t xml:space="preserve"> при её наличии</w:t>
      </w:r>
      <w:r w:rsidRPr="00C01327">
        <w:t xml:space="preserve"> (для юридических </w:t>
      </w:r>
      <w:r w:rsidRPr="0028216D">
        <w:t>лиц и индивидуальных предпринимателей).</w:t>
      </w:r>
    </w:p>
    <w:p w:rsidR="00FA3DDD" w:rsidRPr="0028216D" w:rsidRDefault="00FA3DDD" w:rsidP="00FA3DDD">
      <w:pPr>
        <w:ind w:firstLine="567"/>
        <w:jc w:val="both"/>
      </w:pPr>
      <w:r w:rsidRPr="0028216D">
        <w:t>2.7.6. Запрещается требовать от заявителей:</w:t>
      </w:r>
    </w:p>
    <w:p w:rsidR="00FA3DDD" w:rsidRPr="00110641" w:rsidRDefault="00FA3DDD" w:rsidP="00FA3DDD">
      <w:pPr>
        <w:pStyle w:val="ConsPlusNormal"/>
        <w:ind w:firstLine="567"/>
        <w:jc w:val="both"/>
        <w:outlineLvl w:val="2"/>
        <w:rPr>
          <w:rFonts w:ascii="Times New Roman" w:hAnsi="Times New Roman" w:cs="Times New Roman"/>
          <w:sz w:val="24"/>
          <w:szCs w:val="24"/>
        </w:rPr>
      </w:pPr>
      <w:r w:rsidRPr="0028216D">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28216D">
        <w:rPr>
          <w:rFonts w:ascii="Times New Roman" w:eastAsia="Calibri" w:hAnsi="Times New Roman" w:cs="Times New Roman"/>
          <w:sz w:val="24"/>
          <w:szCs w:val="24"/>
          <w:lang w:eastAsia="en-US"/>
        </w:rPr>
        <w:t>регулирующими отношения, возникающие в связи</w:t>
      </w:r>
      <w:r w:rsidRPr="00110641">
        <w:rPr>
          <w:rFonts w:ascii="Times New Roman" w:eastAsia="Calibri" w:hAnsi="Times New Roman" w:cs="Times New Roman"/>
          <w:sz w:val="24"/>
          <w:szCs w:val="24"/>
          <w:lang w:eastAsia="en-US"/>
        </w:rPr>
        <w:t xml:space="preserve"> с предоставлением муниципальной услуги</w:t>
      </w:r>
      <w:r w:rsidRPr="00110641">
        <w:rPr>
          <w:rFonts w:ascii="Times New Roman" w:hAnsi="Times New Roman" w:cs="Times New Roman"/>
          <w:sz w:val="24"/>
          <w:szCs w:val="24"/>
        </w:rPr>
        <w:t>;</w:t>
      </w:r>
    </w:p>
    <w:p w:rsidR="00FA3DDD" w:rsidRPr="00110641" w:rsidRDefault="00FA3DDD" w:rsidP="00FA3DDD">
      <w:pPr>
        <w:pStyle w:val="ConsPlusNormal"/>
        <w:ind w:firstLine="567"/>
        <w:jc w:val="both"/>
        <w:outlineLvl w:val="2"/>
        <w:rPr>
          <w:rFonts w:ascii="Times New Roman" w:hAnsi="Times New Roman" w:cs="Times New Roman"/>
          <w:sz w:val="24"/>
          <w:szCs w:val="24"/>
        </w:rPr>
      </w:pPr>
      <w:proofErr w:type="gramStart"/>
      <w:r w:rsidRPr="0011064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110641">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w:t>
      </w:r>
      <w:proofErr w:type="gramEnd"/>
      <w:r w:rsidRPr="00110641">
        <w:rPr>
          <w:rFonts w:ascii="Times New Roman" w:eastAsia="Calibri" w:hAnsi="Times New Roman" w:cs="Times New Roman"/>
          <w:sz w:val="24"/>
          <w:szCs w:val="24"/>
          <w:lang w:eastAsia="en-US"/>
        </w:rPr>
        <w:t>, за исключением документов, указанных в части 6 статьи 7 Федерального закона №210-ФЗ</w:t>
      </w:r>
      <w:r w:rsidRPr="00110641">
        <w:rPr>
          <w:rFonts w:ascii="Times New Roman" w:hAnsi="Times New Roman" w:cs="Times New Roman"/>
          <w:sz w:val="24"/>
          <w:szCs w:val="24"/>
        </w:rPr>
        <w:t>;</w:t>
      </w:r>
    </w:p>
    <w:p w:rsidR="00FA3DDD" w:rsidRDefault="00FA3DDD" w:rsidP="00FA3DDD">
      <w:pPr>
        <w:spacing w:line="0" w:lineRule="atLeast"/>
        <w:ind w:firstLine="567"/>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DDD" w:rsidRDefault="00FA3DDD" w:rsidP="00FA3DDD">
      <w:pPr>
        <w:spacing w:line="0" w:lineRule="atLeast"/>
        <w:ind w:firstLine="567"/>
        <w:jc w:val="both"/>
      </w:pPr>
      <w:r>
        <w:t>а) изменение требований нормативных правовых актов, касающихся предоставления муниципальной услуги, после первоначальной подачи запроса;</w:t>
      </w:r>
    </w:p>
    <w:p w:rsidR="00FA3DDD" w:rsidRDefault="00FA3DDD" w:rsidP="00FA3DDD">
      <w:pPr>
        <w:spacing w:line="0" w:lineRule="atLeast"/>
        <w:ind w:firstLine="567"/>
        <w:jc w:val="both"/>
      </w:pPr>
      <w: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DDD" w:rsidRDefault="00FA3DDD" w:rsidP="00FA3DDD">
      <w:pPr>
        <w:spacing w:line="0" w:lineRule="atLeast"/>
        <w:ind w:firstLine="567"/>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DDD" w:rsidRDefault="00FA3DDD" w:rsidP="00FA3DDD">
      <w:pPr>
        <w:spacing w:line="0" w:lineRule="atLeast"/>
        <w:ind w:firstLine="567"/>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xml:space="preserve">, руководителя многофункционального центра при первоначальном отказе в приеме документов, необходимых для предоставления </w:t>
      </w:r>
      <w:r>
        <w:lastRenderedPageBreak/>
        <w:t>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A3DDD" w:rsidRDefault="00FA3DDD" w:rsidP="00FA3DDD">
      <w:pPr>
        <w:spacing w:line="0" w:lineRule="atLeast"/>
        <w:ind w:firstLine="567"/>
        <w:jc w:val="both"/>
      </w:pPr>
      <w:r>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A3DDD" w:rsidRPr="0028216D" w:rsidRDefault="00FA3DDD" w:rsidP="00FA3DDD">
      <w:pPr>
        <w:spacing w:line="0" w:lineRule="atLeast"/>
        <w:ind w:firstLine="567"/>
        <w:jc w:val="both"/>
        <w:rPr>
          <w:bCs/>
        </w:rPr>
      </w:pPr>
      <w:r w:rsidRPr="0028216D">
        <w:t>2</w:t>
      </w:r>
      <w:r w:rsidRPr="0028216D">
        <w:rPr>
          <w:bCs/>
        </w:rPr>
        <w:t>.8.</w:t>
      </w:r>
      <w:r w:rsidRPr="0028216D">
        <w:rPr>
          <w:bCs/>
        </w:rPr>
        <w:tab/>
        <w:t>Исчерпывающий перечень оснований для отказа в приеме документов, необходимых для предоставления муниципальной услуги.</w:t>
      </w:r>
    </w:p>
    <w:p w:rsidR="000C0C6E" w:rsidRPr="0028216D" w:rsidRDefault="000C0C6E" w:rsidP="000C0C6E">
      <w:pPr>
        <w:pStyle w:val="ConsPlusNormal"/>
        <w:tabs>
          <w:tab w:val="left" w:pos="851"/>
        </w:tabs>
        <w:ind w:firstLine="709"/>
        <w:jc w:val="both"/>
        <w:rPr>
          <w:rFonts w:ascii="Times New Roman" w:hAnsi="Times New Roman" w:cs="Times New Roman"/>
          <w:i/>
          <w:color w:val="0070C0"/>
          <w:sz w:val="24"/>
          <w:szCs w:val="24"/>
        </w:rPr>
      </w:pPr>
      <w:r w:rsidRPr="0028216D">
        <w:rPr>
          <w:rFonts w:ascii="Times New Roman" w:hAnsi="Times New Roman" w:cs="Times New Roman"/>
          <w:sz w:val="24"/>
          <w:szCs w:val="24"/>
        </w:rPr>
        <w:t>Основания для отказа в приеме документов</w:t>
      </w:r>
      <w:r w:rsidR="00B97B2D" w:rsidRPr="0028216D">
        <w:rPr>
          <w:rFonts w:ascii="Times New Roman" w:hAnsi="Times New Roman" w:cs="Times New Roman"/>
          <w:sz w:val="24"/>
          <w:szCs w:val="24"/>
        </w:rPr>
        <w:t>, необходимых для предоставления муниципальной услуги</w:t>
      </w:r>
      <w:r w:rsidRPr="0028216D">
        <w:rPr>
          <w:rFonts w:ascii="Times New Roman" w:hAnsi="Times New Roman" w:cs="Times New Roman"/>
          <w:sz w:val="24"/>
          <w:szCs w:val="24"/>
        </w:rPr>
        <w:t xml:space="preserve"> не установлены.</w:t>
      </w:r>
    </w:p>
    <w:p w:rsidR="00D479D3" w:rsidRPr="0028216D" w:rsidRDefault="00FA3DDD" w:rsidP="00FA3DDD">
      <w:pPr>
        <w:ind w:firstLine="567"/>
        <w:jc w:val="both"/>
      </w:pPr>
      <w:r w:rsidRPr="0028216D">
        <w:t>2.9.</w:t>
      </w:r>
      <w:r w:rsidRPr="0028216D">
        <w:tab/>
        <w:t>Исчерпывающий перечень оснований для отказа в предоставлении муниципальной услуги.</w:t>
      </w:r>
    </w:p>
    <w:p w:rsidR="00FA3DDD" w:rsidRPr="00D479D3" w:rsidRDefault="0028216D" w:rsidP="0028216D">
      <w:pPr>
        <w:jc w:val="both"/>
      </w:pPr>
      <w:r>
        <w:t xml:space="preserve">        </w:t>
      </w:r>
      <w:r w:rsidR="00D479D3">
        <w:t>Основания для отказа в предоставлении муниципальной услуги:</w:t>
      </w:r>
    </w:p>
    <w:p w:rsidR="0042015B" w:rsidRDefault="0042015B" w:rsidP="0042015B">
      <w:pPr>
        <w:ind w:firstLine="567"/>
        <w:jc w:val="both"/>
      </w:pPr>
      <w:r>
        <w:t>1) не предоставление или предоставление не в полном объем</w:t>
      </w:r>
      <w:r w:rsidR="0028216D">
        <w:t xml:space="preserve">е документов,  установленных  подпунктом 2.7.2 </w:t>
      </w:r>
      <w:r>
        <w:t>пункт</w:t>
      </w:r>
      <w:r w:rsidR="0028216D">
        <w:t>а</w:t>
      </w:r>
      <w:r>
        <w:t xml:space="preserve"> 2.</w:t>
      </w:r>
      <w:r w:rsidR="00D479D3">
        <w:t>7</w:t>
      </w:r>
      <w:r>
        <w:t xml:space="preserve"> административного регламента;</w:t>
      </w:r>
    </w:p>
    <w:p w:rsidR="0042015B" w:rsidRDefault="0042015B" w:rsidP="0042015B">
      <w:pPr>
        <w:ind w:firstLine="567"/>
        <w:jc w:val="both"/>
      </w:pPr>
      <w:r>
        <w:t>2)  предоставленное заявление на выдачу разрешения на производство земляных работ не содержит  в полном объеме установленных формой сведений;</w:t>
      </w:r>
    </w:p>
    <w:p w:rsidR="0042015B" w:rsidRDefault="0042015B" w:rsidP="0042015B">
      <w:pPr>
        <w:ind w:firstLine="567"/>
        <w:jc w:val="both"/>
      </w:pPr>
      <w:r>
        <w:t>3) содержание в предоставленных документах недостоверных сведений;</w:t>
      </w:r>
    </w:p>
    <w:p w:rsidR="0042015B" w:rsidRDefault="0042015B" w:rsidP="0042015B">
      <w:pPr>
        <w:ind w:firstLine="567"/>
        <w:jc w:val="both"/>
      </w:pPr>
      <w:r>
        <w:t>4) несоответствие предоставленных документов градостроительному плану земельного участка, -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w:t>
      </w:r>
      <w:proofErr w:type="gramStart"/>
      <w:r>
        <w:t>а-</w:t>
      </w:r>
      <w:proofErr w:type="gramEnd"/>
      <w:r>
        <w:t xml:space="preserve"> Югры, утвержденного постановлением Правительства Ханты-Мансийского автономного округа - Югры от 11.07.2014  №257-п». </w:t>
      </w:r>
    </w:p>
    <w:p w:rsidR="0042015B" w:rsidRDefault="0042015B" w:rsidP="0042015B">
      <w:pPr>
        <w:ind w:firstLine="567"/>
        <w:jc w:val="both"/>
      </w:pPr>
      <w:r>
        <w:t xml:space="preserve">5) несоответствие заявителя требованиям пункта 6.1 Правил благоустройства территории города Урай (не относится к кругу заявителей, которые вправе производить земляные работы (пункт 1.3 административного регламента); </w:t>
      </w:r>
    </w:p>
    <w:p w:rsidR="005C2A78" w:rsidRPr="0028216D" w:rsidRDefault="0042015B" w:rsidP="0042015B">
      <w:pPr>
        <w:ind w:firstLine="567"/>
        <w:jc w:val="both"/>
      </w:pPr>
      <w:r>
        <w:t xml:space="preserve">6) отсутствие зарегистрированного градостроительного плана земельного участка, в </w:t>
      </w:r>
      <w:r w:rsidRPr="0028216D">
        <w:t>отношении которого запрашивается разрешение на производство земляных работ.</w:t>
      </w:r>
    </w:p>
    <w:p w:rsidR="00FA3DDD" w:rsidRPr="0028216D" w:rsidRDefault="00FA3DDD" w:rsidP="00FA3DDD">
      <w:pPr>
        <w:pStyle w:val="af4"/>
        <w:autoSpaceDE w:val="0"/>
        <w:autoSpaceDN w:val="0"/>
        <w:adjustRightInd w:val="0"/>
        <w:spacing w:line="240" w:lineRule="auto"/>
        <w:ind w:left="0" w:firstLine="567"/>
        <w:jc w:val="both"/>
        <w:rPr>
          <w:sz w:val="24"/>
          <w:szCs w:val="24"/>
        </w:rPr>
      </w:pPr>
      <w:r w:rsidRPr="0028216D">
        <w:rPr>
          <w:sz w:val="24"/>
          <w:szCs w:val="24"/>
        </w:rPr>
        <w:t>2.10. Исчерпывающий перечень оснований для приостановления предоставления муниципальной услуги.</w:t>
      </w:r>
    </w:p>
    <w:p w:rsidR="00FA3DDD" w:rsidRPr="0028216D" w:rsidRDefault="00FA3DDD" w:rsidP="00FA3DDD">
      <w:pPr>
        <w:ind w:firstLine="567"/>
        <w:jc w:val="both"/>
      </w:pPr>
      <w:r w:rsidRPr="0028216D">
        <w:t>Основания для приостановления предоставления муниципальной услуги не установлены.</w:t>
      </w:r>
    </w:p>
    <w:p w:rsidR="00FA3DDD" w:rsidRPr="0028216D" w:rsidRDefault="00FA3DDD" w:rsidP="00FA3DDD">
      <w:pPr>
        <w:keepNext/>
        <w:keepLines/>
        <w:tabs>
          <w:tab w:val="left" w:pos="1368"/>
        </w:tabs>
        <w:ind w:firstLine="567"/>
        <w:jc w:val="both"/>
        <w:outlineLvl w:val="2"/>
        <w:rPr>
          <w:bCs/>
        </w:rPr>
      </w:pPr>
      <w:r w:rsidRPr="0028216D">
        <w:rPr>
          <w:bCs/>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FA3DDD" w:rsidRDefault="00FA3DDD" w:rsidP="00FA3DDD">
      <w:pPr>
        <w:ind w:firstLine="540"/>
        <w:jc w:val="both"/>
      </w:pPr>
      <w:r>
        <w:t>Согласно решению Думы города Урай от 27.09.2012 №79 к услугам, которые являются необходимыми и обязательными для предоставления муниципальной услуги, относятся:</w:t>
      </w:r>
    </w:p>
    <w:p w:rsidR="001D4590" w:rsidRPr="001D4590" w:rsidRDefault="001D4590" w:rsidP="001D4590">
      <w:pPr>
        <w:autoSpaceDE w:val="0"/>
        <w:autoSpaceDN w:val="0"/>
        <w:adjustRightInd w:val="0"/>
        <w:ind w:firstLine="540"/>
        <w:jc w:val="both"/>
      </w:pPr>
      <w:r w:rsidRPr="001D4590">
        <w:t>1</w:t>
      </w:r>
      <w:r w:rsidR="0042015B" w:rsidRPr="001D4590">
        <w:t xml:space="preserve">) </w:t>
      </w:r>
      <w:r w:rsidRPr="001D4590">
        <w:t>В</w:t>
      </w:r>
      <w:r w:rsidR="0042015B" w:rsidRPr="001D4590">
        <w:t xml:space="preserve">ыдача схемы организации дорожного движения, соответствующей требованиям Федерального закона №196-ФЗ от 10.12.1995 «О безопасности дорожного движения»; </w:t>
      </w:r>
    </w:p>
    <w:p w:rsidR="001D4590" w:rsidRPr="001D4590" w:rsidRDefault="001D4590" w:rsidP="001D4590">
      <w:pPr>
        <w:autoSpaceDE w:val="0"/>
        <w:autoSpaceDN w:val="0"/>
        <w:adjustRightInd w:val="0"/>
        <w:ind w:firstLine="540"/>
        <w:jc w:val="both"/>
        <w:rPr>
          <w:color w:val="FF0000"/>
        </w:rPr>
      </w:pPr>
      <w:r w:rsidRPr="001D4590">
        <w:t>2</w:t>
      </w:r>
      <w:r w:rsidR="0042015B" w:rsidRPr="001D4590">
        <w:t xml:space="preserve">) </w:t>
      </w:r>
      <w:r w:rsidRPr="001D4590">
        <w:t>Подготовка и выдача схемы организации земляных работ, согласованной с уполномоченным органом в сфере градостроит</w:t>
      </w:r>
      <w:r>
        <w:t>ельства и организациями, в ведении которых находятся инженерные сети, расположенные на земельном участке, организациями, осуществляющими обслуживание дорожного покрытия, тротуаров, газонов, на которых планируется производство земляных работ.</w:t>
      </w:r>
    </w:p>
    <w:p w:rsidR="00FA3DDD" w:rsidRPr="0028216D" w:rsidRDefault="00FA3DDD" w:rsidP="00FA3DDD">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89746F" w:rsidRPr="0028216D" w:rsidRDefault="0089746F" w:rsidP="0089746F">
      <w:pPr>
        <w:pStyle w:val="ConsPlusNormal"/>
        <w:ind w:firstLine="540"/>
        <w:jc w:val="both"/>
        <w:rPr>
          <w:rFonts w:ascii="Times New Roman" w:hAnsi="Times New Roman" w:cs="Times New Roman"/>
          <w:sz w:val="24"/>
          <w:szCs w:val="24"/>
        </w:rPr>
      </w:pPr>
      <w:r w:rsidRPr="0028216D">
        <w:rPr>
          <w:rFonts w:ascii="Times New Roman" w:hAnsi="Times New Roman" w:cs="Times New Roman"/>
          <w:sz w:val="24"/>
          <w:szCs w:val="24"/>
        </w:rPr>
        <w:t>Предоставление муниципальной услуги осуществляется на безвозмездной основе.</w:t>
      </w:r>
    </w:p>
    <w:p w:rsidR="00FA3DDD" w:rsidRPr="0028216D" w:rsidRDefault="00FA3DDD" w:rsidP="00FA3DDD">
      <w:pPr>
        <w:ind w:firstLine="540"/>
        <w:jc w:val="both"/>
      </w:pPr>
      <w:r w:rsidRPr="0028216D">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FA3DDD" w:rsidRPr="0028216D" w:rsidRDefault="00FA3DDD" w:rsidP="00FA3DDD">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lastRenderedPageBreak/>
        <w:t>2.14. Максимальные сроки ожидания в очереди:</w:t>
      </w:r>
    </w:p>
    <w:p w:rsidR="00FA3DDD" w:rsidRPr="00C01327" w:rsidRDefault="00FA3DDD" w:rsidP="00FA3DDD">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1) при подаче за</w:t>
      </w:r>
      <w:r>
        <w:rPr>
          <w:rFonts w:ascii="Times New Roman" w:hAnsi="Times New Roman" w:cs="Times New Roman"/>
          <w:sz w:val="24"/>
          <w:szCs w:val="24"/>
        </w:rPr>
        <w:t>проса (запроса о предоставлении услуги организации, участвующей в предоставлении муниципальной услуги)</w:t>
      </w:r>
      <w:r w:rsidR="007378C1">
        <w:rPr>
          <w:rFonts w:ascii="Times New Roman" w:hAnsi="Times New Roman" w:cs="Times New Roman"/>
          <w:sz w:val="24"/>
          <w:szCs w:val="24"/>
        </w:rPr>
        <w:t xml:space="preserve"> -</w:t>
      </w:r>
      <w:r w:rsidRPr="00C01327">
        <w:rPr>
          <w:rFonts w:ascii="Times New Roman" w:hAnsi="Times New Roman" w:cs="Times New Roman"/>
          <w:sz w:val="24"/>
          <w:szCs w:val="24"/>
        </w:rPr>
        <w:t xml:space="preserve"> 15 минут;</w:t>
      </w:r>
    </w:p>
    <w:p w:rsidR="00FA3DDD" w:rsidRPr="00C01327" w:rsidRDefault="00FA3DDD" w:rsidP="00FA3DDD">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 xml:space="preserve">2) при получении результата предоставления муниципальной услуги </w:t>
      </w:r>
      <w:r w:rsidR="007378C1">
        <w:rPr>
          <w:rFonts w:ascii="Times New Roman" w:hAnsi="Times New Roman" w:cs="Times New Roman"/>
          <w:sz w:val="24"/>
          <w:szCs w:val="24"/>
        </w:rPr>
        <w:t>-</w:t>
      </w:r>
      <w:r w:rsidRPr="00C01327">
        <w:rPr>
          <w:rFonts w:ascii="Times New Roman" w:hAnsi="Times New Roman" w:cs="Times New Roman"/>
          <w:sz w:val="24"/>
          <w:szCs w:val="24"/>
        </w:rPr>
        <w:t xml:space="preserve"> 15 минут;</w:t>
      </w:r>
    </w:p>
    <w:p w:rsidR="00FA3DDD" w:rsidRPr="00C01327" w:rsidRDefault="00FA3DDD" w:rsidP="00FA3DDD">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 xml:space="preserve">3) для получения консультации </w:t>
      </w:r>
      <w:r>
        <w:rPr>
          <w:rFonts w:ascii="Times New Roman" w:hAnsi="Times New Roman" w:cs="Times New Roman"/>
          <w:sz w:val="24"/>
          <w:szCs w:val="24"/>
        </w:rPr>
        <w:t xml:space="preserve">- </w:t>
      </w:r>
      <w:r w:rsidRPr="00C01327">
        <w:rPr>
          <w:rFonts w:ascii="Times New Roman" w:hAnsi="Times New Roman" w:cs="Times New Roman"/>
          <w:sz w:val="24"/>
          <w:szCs w:val="24"/>
        </w:rPr>
        <w:t>15 минут.</w:t>
      </w:r>
    </w:p>
    <w:p w:rsidR="00FA3DDD" w:rsidRPr="0028216D" w:rsidRDefault="00FA3DDD" w:rsidP="00FA3DDD">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2.15. Срок и порядок регистрации запроса (</w:t>
      </w:r>
      <w:r w:rsidRPr="0028216D">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28216D">
        <w:rPr>
          <w:rFonts w:ascii="Times New Roman" w:hAnsi="Times New Roman" w:cs="Times New Roman"/>
          <w:bCs/>
          <w:sz w:val="24"/>
          <w:szCs w:val="24"/>
        </w:rPr>
        <w:t xml:space="preserve">, в том числе в электронной </w:t>
      </w:r>
      <w:r w:rsidR="007378C1" w:rsidRPr="0028216D">
        <w:rPr>
          <w:rFonts w:ascii="Times New Roman" w:hAnsi="Times New Roman" w:cs="Times New Roman"/>
          <w:bCs/>
          <w:sz w:val="24"/>
          <w:szCs w:val="24"/>
        </w:rPr>
        <w:t>форме  -</w:t>
      </w:r>
      <w:r w:rsidRPr="0028216D">
        <w:rPr>
          <w:rFonts w:ascii="Times New Roman" w:hAnsi="Times New Roman" w:cs="Times New Roman"/>
          <w:bCs/>
          <w:sz w:val="24"/>
          <w:szCs w:val="24"/>
        </w:rPr>
        <w:t xml:space="preserve"> 1 рабочий день. </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 xml:space="preserve">Датой поступления запроса в  </w:t>
      </w:r>
      <w:r w:rsidR="00653405" w:rsidRPr="0028216D">
        <w:rPr>
          <w:rFonts w:ascii="Times New Roman" w:hAnsi="Times New Roman" w:cs="Times New Roman"/>
          <w:sz w:val="24"/>
          <w:szCs w:val="24"/>
        </w:rPr>
        <w:t>уполномоченный орган</w:t>
      </w:r>
      <w:r w:rsidRPr="0028216D">
        <w:rPr>
          <w:rFonts w:ascii="Times New Roman" w:hAnsi="Times New Roman" w:cs="Times New Roman"/>
          <w:sz w:val="24"/>
          <w:szCs w:val="24"/>
        </w:rPr>
        <w:t xml:space="preserve"> считается дата регистрации запроса в </w:t>
      </w:r>
      <w:r w:rsidR="00653405" w:rsidRPr="0028216D">
        <w:rPr>
          <w:rFonts w:ascii="Times New Roman" w:hAnsi="Times New Roman" w:cs="Times New Roman"/>
          <w:sz w:val="24"/>
          <w:szCs w:val="24"/>
        </w:rPr>
        <w:t>уполномоченном органе</w:t>
      </w:r>
      <w:r w:rsidRPr="0028216D">
        <w:rPr>
          <w:rFonts w:ascii="Times New Roman" w:hAnsi="Times New Roman" w:cs="Times New Roman"/>
          <w:sz w:val="24"/>
          <w:szCs w:val="24"/>
        </w:rPr>
        <w:t xml:space="preserve"> или дата регистрации на Едином портале.  </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FA3DDD" w:rsidRPr="0028216D" w:rsidRDefault="00FA3DDD" w:rsidP="00FA3DDD">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 xml:space="preserve">2.16. </w:t>
      </w:r>
      <w:r w:rsidRPr="0028216D">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FA3DDD" w:rsidRPr="0028216D" w:rsidRDefault="00FA3DDD" w:rsidP="00FA3DDD">
      <w:pPr>
        <w:ind w:firstLine="540"/>
        <w:jc w:val="both"/>
        <w:rPr>
          <w:bCs/>
        </w:rPr>
      </w:pPr>
      <w:r w:rsidRPr="0028216D">
        <w:t xml:space="preserve">1) </w:t>
      </w:r>
      <w:r w:rsidRPr="0028216D">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2) Места для ожидания (зал ожидания) оборудуются стульями, скамьями.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4) Места приема заявителей:</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FA3DDD" w:rsidRPr="0028216D" w:rsidRDefault="00FA3DDD" w:rsidP="00FA3DDD">
      <w:pPr>
        <w:ind w:firstLine="540"/>
        <w:jc w:val="both"/>
      </w:pPr>
      <w:r w:rsidRPr="0028216D">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FA3DDD" w:rsidRPr="0028216D" w:rsidRDefault="00FA3DDD" w:rsidP="00FA3DDD">
      <w:pPr>
        <w:ind w:firstLine="540"/>
        <w:jc w:val="both"/>
      </w:pPr>
      <w:r w:rsidRPr="0028216D">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а) текст настоящего административного регламента;</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б) время приема заявителей;</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в) перечень документов, необходимых для предоставления муниципальной услуги;</w:t>
      </w:r>
    </w:p>
    <w:p w:rsidR="00FA3DDD" w:rsidRPr="0028216D" w:rsidRDefault="00FA3DDD" w:rsidP="00FA3DDD">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г) образец заполнения запроса о предоставлении муниципальной услуги;</w:t>
      </w:r>
    </w:p>
    <w:p w:rsidR="00FC21C9" w:rsidRPr="0028216D" w:rsidRDefault="00FC21C9" w:rsidP="00FC21C9">
      <w:pPr>
        <w:pStyle w:val="ConsPlusNormal"/>
        <w:ind w:firstLine="567"/>
        <w:jc w:val="both"/>
        <w:rPr>
          <w:rFonts w:ascii="Times New Roman" w:eastAsia="Calibri" w:hAnsi="Times New Roman" w:cs="Times New Roman"/>
          <w:sz w:val="24"/>
          <w:szCs w:val="24"/>
        </w:rPr>
      </w:pPr>
      <w:r w:rsidRPr="0028216D">
        <w:rPr>
          <w:rFonts w:ascii="Times New Roman" w:eastAsia="Calibri" w:hAnsi="Times New Roman" w:cs="Times New Roman"/>
          <w:sz w:val="24"/>
          <w:szCs w:val="24"/>
        </w:rPr>
        <w:t>2.17.</w:t>
      </w:r>
      <w:r w:rsidRPr="0028216D">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FC21C9" w:rsidRPr="0028216D" w:rsidRDefault="00FC21C9" w:rsidP="00FC21C9">
      <w:pPr>
        <w:pStyle w:val="ConsPlusNormal"/>
        <w:ind w:firstLine="567"/>
        <w:jc w:val="both"/>
        <w:rPr>
          <w:rFonts w:ascii="Times New Roman" w:hAnsi="Times New Roman" w:cs="Times New Roman"/>
          <w:bCs/>
          <w:sz w:val="24"/>
          <w:szCs w:val="24"/>
        </w:rPr>
      </w:pPr>
      <w:r w:rsidRPr="0028216D">
        <w:rPr>
          <w:rFonts w:ascii="Times New Roman" w:hAnsi="Times New Roman" w:cs="Times New Roman"/>
          <w:bCs/>
          <w:sz w:val="24"/>
          <w:szCs w:val="24"/>
        </w:rPr>
        <w:t xml:space="preserve">2.18. Показатели доступности и качества муниципальных услуг. </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 xml:space="preserve">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history="1">
        <w:r w:rsidRPr="0028216D">
          <w:rPr>
            <w:rFonts w:ascii="Times New Roman" w:hAnsi="Times New Roman" w:cs="Times New Roman"/>
            <w:sz w:val="24"/>
            <w:szCs w:val="24"/>
          </w:rPr>
          <w:t>законодательством</w:t>
        </w:r>
      </w:hyperlink>
      <w:r w:rsidRPr="0028216D">
        <w:rPr>
          <w:rFonts w:ascii="Times New Roman" w:hAnsi="Times New Roman" w:cs="Times New Roman"/>
          <w:sz w:val="24"/>
          <w:szCs w:val="24"/>
        </w:rPr>
        <w:t xml:space="preserve"> Российской Федерации.</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 xml:space="preserve">1) степень информированности физических, юридических лиц, индивидуальных предпринимателей о порядке предоставления муниципальной услуги (доступность, </w:t>
      </w:r>
      <w:r w:rsidRPr="0028216D">
        <w:rPr>
          <w:rFonts w:ascii="Times New Roman" w:hAnsi="Times New Roman" w:cs="Times New Roman"/>
          <w:sz w:val="24"/>
          <w:szCs w:val="24"/>
        </w:rPr>
        <w:lastRenderedPageBreak/>
        <w:t>полнота, актуальность информации о муниципальной услуге, возможность выбора способа получения информации);</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FC21C9" w:rsidRPr="0028216D" w:rsidRDefault="00FC21C9" w:rsidP="00FC21C9">
      <w:pPr>
        <w:pStyle w:val="ConsPlusNormal"/>
        <w:ind w:firstLine="567"/>
        <w:jc w:val="both"/>
        <w:rPr>
          <w:rFonts w:ascii="Times New Roman" w:hAnsi="Times New Roman" w:cs="Times New Roman"/>
          <w:sz w:val="24"/>
          <w:szCs w:val="24"/>
        </w:rPr>
      </w:pPr>
      <w:r w:rsidRPr="0028216D">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FC21C9" w:rsidRPr="0028216D" w:rsidRDefault="00FC21C9" w:rsidP="00FC21C9">
      <w:pPr>
        <w:ind w:firstLine="567"/>
        <w:jc w:val="both"/>
      </w:pPr>
      <w:r w:rsidRPr="0028216D">
        <w:t>2.19.1. Запись на прием в уполномоченный орган для подачи запроса с использованием Единого портала и официального сайта не осуществляется.</w:t>
      </w:r>
    </w:p>
    <w:p w:rsidR="00FC21C9" w:rsidRPr="0028216D" w:rsidRDefault="00FC21C9" w:rsidP="00FC21C9">
      <w:pPr>
        <w:pStyle w:val="ConsPlusNormal"/>
        <w:ind w:firstLine="567"/>
        <w:jc w:val="both"/>
        <w:rPr>
          <w:rFonts w:ascii="Times New Roman" w:eastAsia="Calibri" w:hAnsi="Times New Roman" w:cs="Times New Roman"/>
          <w:sz w:val="24"/>
          <w:szCs w:val="24"/>
          <w:lang w:eastAsia="en-US"/>
        </w:rPr>
      </w:pPr>
      <w:r w:rsidRPr="0028216D">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FC21C9" w:rsidRPr="0028216D" w:rsidRDefault="00FC21C9" w:rsidP="00FC21C9">
      <w:pPr>
        <w:pStyle w:val="13"/>
        <w:autoSpaceDE w:val="0"/>
        <w:autoSpaceDN w:val="0"/>
        <w:adjustRightInd w:val="0"/>
        <w:ind w:left="0" w:firstLine="567"/>
        <w:jc w:val="both"/>
        <w:outlineLvl w:val="2"/>
        <w:rPr>
          <w:rFonts w:eastAsia="Times New Roman"/>
          <w:lang w:eastAsia="en-US"/>
        </w:rPr>
      </w:pPr>
      <w:r w:rsidRPr="0028216D">
        <w:rPr>
          <w:rFonts w:eastAsia="Times New Roman"/>
          <w:lang w:eastAsia="en-US"/>
        </w:rPr>
        <w:t>2.19.3. Запрос, направляемый в форме электронного документа, в том числе посредством Единого п</w:t>
      </w:r>
      <w:r w:rsidRPr="0028216D">
        <w:t xml:space="preserve">ортала, </w:t>
      </w:r>
      <w:r w:rsidRPr="0028216D">
        <w:rPr>
          <w:rFonts w:eastAsia="Times New Roman"/>
          <w:lang w:eastAsia="en-US"/>
        </w:rPr>
        <w:t xml:space="preserve">заполняется заявителем. </w:t>
      </w:r>
    </w:p>
    <w:p w:rsidR="00FC21C9" w:rsidRPr="0028216D" w:rsidRDefault="00FC21C9" w:rsidP="00FC21C9">
      <w:pPr>
        <w:ind w:firstLine="567"/>
        <w:jc w:val="both"/>
      </w:pPr>
      <w:r w:rsidRPr="0028216D">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FC21C9" w:rsidRPr="0028216D" w:rsidRDefault="00FC21C9" w:rsidP="00FC21C9">
      <w:pPr>
        <w:ind w:firstLine="567"/>
        <w:jc w:val="both"/>
      </w:pPr>
      <w:r w:rsidRPr="0028216D">
        <w:t>2.19.5. При предоставлении услуг в электронной форме посредством Единого портала заявителю обеспечивается:</w:t>
      </w:r>
    </w:p>
    <w:p w:rsidR="00FC21C9" w:rsidRPr="0028216D" w:rsidRDefault="00FC21C9" w:rsidP="00FC21C9">
      <w:pPr>
        <w:ind w:firstLine="567"/>
        <w:jc w:val="both"/>
      </w:pPr>
      <w:r w:rsidRPr="0028216D">
        <w:t>1) получение информации о порядке и сроках предоставления муниципальной услуги;</w:t>
      </w:r>
    </w:p>
    <w:p w:rsidR="00FC21C9" w:rsidRPr="0028216D" w:rsidRDefault="00FC21C9" w:rsidP="00FC21C9">
      <w:pPr>
        <w:ind w:firstLine="567"/>
        <w:jc w:val="both"/>
      </w:pPr>
      <w:r w:rsidRPr="0028216D">
        <w:t>2) формирование запроса и ознакомление с образцами формы запроса;</w:t>
      </w:r>
    </w:p>
    <w:p w:rsidR="00FC21C9" w:rsidRPr="0028216D" w:rsidRDefault="00FC21C9" w:rsidP="00FC21C9">
      <w:pPr>
        <w:ind w:firstLine="567"/>
        <w:jc w:val="both"/>
      </w:pPr>
      <w:r w:rsidRPr="0028216D">
        <w:t>3) прием и регистрация запроса и иных документов, необходимых для предоставления услуги;</w:t>
      </w:r>
    </w:p>
    <w:p w:rsidR="00FC21C9" w:rsidRPr="0028216D" w:rsidRDefault="00FC21C9" w:rsidP="00FC21C9">
      <w:pPr>
        <w:ind w:firstLine="567"/>
        <w:jc w:val="both"/>
      </w:pPr>
      <w:r w:rsidRPr="0028216D">
        <w:t>4) получение результата предоставления услуги, если иное не установлено федеральным законом;</w:t>
      </w:r>
    </w:p>
    <w:p w:rsidR="00FC21C9" w:rsidRPr="0028216D" w:rsidRDefault="00FC21C9" w:rsidP="00FC21C9">
      <w:pPr>
        <w:ind w:firstLine="567"/>
        <w:jc w:val="both"/>
      </w:pPr>
      <w:r w:rsidRPr="0028216D">
        <w:t>5) получение сведений о ходе выполнения запроса;</w:t>
      </w:r>
    </w:p>
    <w:p w:rsidR="00FC21C9" w:rsidRPr="0028216D" w:rsidRDefault="00FC21C9" w:rsidP="00FC21C9">
      <w:pPr>
        <w:ind w:firstLine="567"/>
        <w:jc w:val="both"/>
      </w:pPr>
      <w:r w:rsidRPr="0028216D">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FC21C9" w:rsidRPr="0028216D" w:rsidRDefault="00FC21C9" w:rsidP="00FC21C9">
      <w:pPr>
        <w:ind w:firstLine="567"/>
        <w:jc w:val="both"/>
      </w:pPr>
      <w:r w:rsidRPr="0028216D">
        <w:t>2.19.6. Заявителям обеспечивается возможность оценить доступность и качество муниципальной услуги на Едином портале.</w:t>
      </w:r>
    </w:p>
    <w:p w:rsidR="00FC21C9" w:rsidRPr="00FC21C9" w:rsidRDefault="00FC21C9" w:rsidP="00FC21C9">
      <w:pPr>
        <w:ind w:firstLine="709"/>
        <w:jc w:val="both"/>
      </w:pPr>
    </w:p>
    <w:p w:rsidR="00FC21C9" w:rsidRPr="001445D0" w:rsidRDefault="00FC21C9" w:rsidP="00FC21C9">
      <w:pPr>
        <w:pStyle w:val="3"/>
        <w:keepLines/>
        <w:spacing w:before="0" w:after="0"/>
        <w:ind w:firstLine="708"/>
        <w:jc w:val="center"/>
        <w:rPr>
          <w:rFonts w:ascii="Times New Roman" w:hAnsi="Times New Roman"/>
          <w:b w:val="0"/>
          <w:sz w:val="24"/>
          <w:szCs w:val="24"/>
        </w:rPr>
      </w:pPr>
      <w:r w:rsidRPr="001445D0">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6919" w:rsidRPr="001445D0" w:rsidRDefault="008D6919" w:rsidP="008D6919"/>
    <w:p w:rsidR="008D6919" w:rsidRPr="00C01327" w:rsidRDefault="008D6919" w:rsidP="008D691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D6919" w:rsidRPr="00C01327" w:rsidRDefault="008D6919" w:rsidP="008D691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1) прием и регистрация за</w:t>
      </w:r>
      <w:r>
        <w:rPr>
          <w:rFonts w:ascii="Times New Roman" w:hAnsi="Times New Roman" w:cs="Times New Roman"/>
          <w:sz w:val="24"/>
          <w:szCs w:val="24"/>
        </w:rPr>
        <w:t>проса</w:t>
      </w:r>
      <w:r w:rsidRPr="00C01327">
        <w:rPr>
          <w:rFonts w:ascii="Times New Roman" w:hAnsi="Times New Roman" w:cs="Times New Roman"/>
          <w:sz w:val="24"/>
          <w:szCs w:val="24"/>
        </w:rPr>
        <w:t>;</w:t>
      </w:r>
    </w:p>
    <w:p w:rsidR="008D6919" w:rsidRPr="00C01327" w:rsidRDefault="008D6919" w:rsidP="008D6919">
      <w:pPr>
        <w:ind w:firstLine="567"/>
        <w:jc w:val="both"/>
      </w:pPr>
      <w:r w:rsidRPr="00C01327">
        <w:t xml:space="preserve">2) </w:t>
      </w:r>
      <w:r>
        <w:t>формирование и направ</w:t>
      </w:r>
      <w:r w:rsidRPr="00C01327">
        <w:t>ление межведомственных запросов</w:t>
      </w:r>
      <w:r>
        <w:t xml:space="preserve"> в органы (организации), участвующие в предоставлении муниципальных услуг (</w:t>
      </w:r>
      <w:r w:rsidRPr="00C01327">
        <w:t>если установленные документы не были представлены заявителем самостоятельно</w:t>
      </w:r>
      <w:r>
        <w:t>)</w:t>
      </w:r>
      <w:r w:rsidRPr="00C01327">
        <w:t>;</w:t>
      </w:r>
    </w:p>
    <w:p w:rsidR="008D6919" w:rsidRPr="00C01327" w:rsidRDefault="008D6919" w:rsidP="008D691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8D6919" w:rsidRDefault="008D6919" w:rsidP="008D6919">
      <w:pPr>
        <w:pStyle w:val="ConsPlusNormal"/>
        <w:ind w:firstLine="567"/>
        <w:jc w:val="both"/>
        <w:rPr>
          <w:rFonts w:ascii="Times New Roman" w:hAnsi="Times New Roman" w:cs="Times New Roman"/>
          <w:sz w:val="24"/>
          <w:szCs w:val="24"/>
        </w:rPr>
      </w:pPr>
      <w:r w:rsidRPr="00C01327">
        <w:rPr>
          <w:rFonts w:ascii="Times New Roman" w:hAnsi="Times New Roman" w:cs="Times New Roman"/>
          <w:sz w:val="24"/>
          <w:szCs w:val="24"/>
        </w:rPr>
        <w:t>4) выдача (направление) заявителю результата предоставления муниципальной услуги.</w:t>
      </w:r>
    </w:p>
    <w:p w:rsidR="008D6919" w:rsidRPr="00C01327" w:rsidRDefault="008D6919" w:rsidP="008D69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3.1.1. </w:t>
      </w:r>
      <w:r w:rsidRPr="00C01327">
        <w:rPr>
          <w:rFonts w:ascii="Times New Roman" w:hAnsi="Times New Roman" w:cs="Times New Roman"/>
          <w:sz w:val="24"/>
          <w:szCs w:val="24"/>
        </w:rPr>
        <w:t>Предоставление муниципальной услуги</w:t>
      </w:r>
      <w:r>
        <w:rPr>
          <w:rFonts w:ascii="Times New Roman" w:hAnsi="Times New Roman" w:cs="Times New Roman"/>
          <w:sz w:val="24"/>
          <w:szCs w:val="24"/>
        </w:rPr>
        <w:t xml:space="preserve"> в электронной форме</w:t>
      </w:r>
      <w:r w:rsidRPr="00C01327">
        <w:rPr>
          <w:rFonts w:ascii="Times New Roman" w:hAnsi="Times New Roman" w:cs="Times New Roman"/>
          <w:sz w:val="24"/>
          <w:szCs w:val="24"/>
        </w:rPr>
        <w:t xml:space="preserve"> включает в себя следующие административные процедуры</w:t>
      </w:r>
      <w:r w:rsidRPr="00FC21C9">
        <w:rPr>
          <w:rFonts w:ascii="Times New Roman" w:hAnsi="Times New Roman" w:cs="Times New Roman"/>
          <w:sz w:val="24"/>
          <w:szCs w:val="24"/>
        </w:rPr>
        <w:t>:</w:t>
      </w:r>
    </w:p>
    <w:p w:rsidR="008D6919" w:rsidRPr="00CB1239" w:rsidRDefault="008D6919" w:rsidP="008D6919">
      <w:pPr>
        <w:ind w:firstLine="567"/>
        <w:jc w:val="both"/>
      </w:pPr>
      <w:r>
        <w:t>1</w:t>
      </w:r>
      <w:r w:rsidRPr="00CB1239">
        <w:t xml:space="preserve">)  </w:t>
      </w:r>
      <w:r>
        <w:t xml:space="preserve">предоставление заявителю </w:t>
      </w:r>
      <w:r w:rsidRPr="00CB1239">
        <w:t xml:space="preserve">информации </w:t>
      </w:r>
      <w:r>
        <w:t xml:space="preserve">и обеспечение доступа заявителя к сведениям о </w:t>
      </w:r>
      <w:r w:rsidRPr="00CB1239">
        <w:t xml:space="preserve"> муниципальной услуг</w:t>
      </w:r>
      <w:r>
        <w:t>е</w:t>
      </w:r>
      <w:r w:rsidRPr="00CB1239">
        <w:t>;</w:t>
      </w:r>
    </w:p>
    <w:p w:rsidR="008D6919" w:rsidRPr="00CB1239" w:rsidRDefault="008D6919" w:rsidP="008D6919">
      <w:pPr>
        <w:ind w:firstLine="567"/>
        <w:jc w:val="both"/>
      </w:pPr>
      <w:r>
        <w:t>2</w:t>
      </w:r>
      <w:r w:rsidRPr="00CB1239">
        <w:t xml:space="preserve">) </w:t>
      </w:r>
      <w:r>
        <w:t>подача запроса и иных документов, необходимых для предоставления муниципальной услуги, и прием указанных документов</w:t>
      </w:r>
      <w:r w:rsidRPr="00CB1239">
        <w:t>;</w:t>
      </w:r>
    </w:p>
    <w:p w:rsidR="008D6919" w:rsidRDefault="008D6919" w:rsidP="008D6919">
      <w:pPr>
        <w:ind w:firstLine="567"/>
        <w:jc w:val="both"/>
      </w:pPr>
      <w:r>
        <w:t>3</w:t>
      </w:r>
      <w:r w:rsidRPr="00CB1239">
        <w:t xml:space="preserve">) </w:t>
      </w:r>
      <w:r>
        <w:t>получение заявителем сведений о ходе выполнения запроса;</w:t>
      </w:r>
    </w:p>
    <w:p w:rsidR="008D6919" w:rsidRPr="001A4A44" w:rsidRDefault="008D6919" w:rsidP="008D6919">
      <w:pPr>
        <w:ind w:firstLine="567"/>
        <w:jc w:val="both"/>
      </w:pPr>
      <w:r>
        <w:t>4</w:t>
      </w:r>
      <w:r w:rsidRPr="00CB1239">
        <w:t xml:space="preserve">) </w:t>
      </w:r>
      <w:r>
        <w:t xml:space="preserve">взаимодействие уполномоченного органа, иных государственных органов, органов местного самоуправления, организаций, </w:t>
      </w:r>
      <w:r w:rsidRPr="001A4A44">
        <w:t>участвующих в предоставлении муниципальных услуг;</w:t>
      </w:r>
    </w:p>
    <w:p w:rsidR="008D6919" w:rsidRPr="001A4A44" w:rsidRDefault="008D6919" w:rsidP="008D6919">
      <w:pPr>
        <w:ind w:firstLine="567"/>
        <w:jc w:val="both"/>
      </w:pPr>
      <w:r w:rsidRPr="001A4A44">
        <w:t>5) получение заявителем результата предоставления муниципальной услуги, если иное не установлено федеральным законом.</w:t>
      </w:r>
    </w:p>
    <w:p w:rsidR="008D6919" w:rsidRPr="001A4A44" w:rsidRDefault="008D6919" w:rsidP="008D6919">
      <w:pPr>
        <w:pStyle w:val="ConsPlusNormal"/>
        <w:ind w:firstLine="567"/>
        <w:rPr>
          <w:rFonts w:ascii="Times New Roman" w:hAnsi="Times New Roman" w:cs="Times New Roman"/>
          <w:sz w:val="24"/>
          <w:szCs w:val="24"/>
        </w:rPr>
      </w:pPr>
      <w:r w:rsidRPr="001A4A44">
        <w:rPr>
          <w:rFonts w:ascii="Times New Roman" w:hAnsi="Times New Roman" w:cs="Times New Roman"/>
          <w:sz w:val="24"/>
          <w:szCs w:val="24"/>
        </w:rPr>
        <w:t>3.2.   Административная процедура «Прием и регистрация запроса».</w:t>
      </w:r>
    </w:p>
    <w:p w:rsidR="008D6919" w:rsidRPr="001A4A44" w:rsidRDefault="008D6919" w:rsidP="008D6919">
      <w:pPr>
        <w:ind w:firstLine="567"/>
        <w:jc w:val="both"/>
      </w:pPr>
      <w:r w:rsidRPr="001A4A44">
        <w:t>3.2.1. Основание для начала исполнения административной процедуры:  поступление запроса в уполномоченный орган или многофункциональный центр.</w:t>
      </w:r>
    </w:p>
    <w:p w:rsidR="008D6919" w:rsidRPr="001A4A44" w:rsidRDefault="008D6919" w:rsidP="008D6919">
      <w:pPr>
        <w:ind w:firstLine="567"/>
        <w:jc w:val="both"/>
      </w:pPr>
      <w:r w:rsidRPr="001A4A44">
        <w:t>3.2.2. Сотрудник уполномоченного органа, ответственный за прием и регистрацию запроса (далее - специалист, ответственный за прием запроса):</w:t>
      </w:r>
    </w:p>
    <w:p w:rsidR="008D6919" w:rsidRPr="001A4A44" w:rsidRDefault="008D6919" w:rsidP="008D6919">
      <w:pPr>
        <w:pStyle w:val="af4"/>
        <w:widowControl w:val="0"/>
        <w:suppressAutoHyphens/>
        <w:spacing w:line="240" w:lineRule="auto"/>
        <w:ind w:left="0" w:firstLine="567"/>
        <w:jc w:val="both"/>
        <w:rPr>
          <w:sz w:val="24"/>
          <w:szCs w:val="24"/>
        </w:rPr>
      </w:pPr>
      <w:r w:rsidRPr="001A4A44">
        <w:rPr>
          <w:sz w:val="24"/>
          <w:szCs w:val="24"/>
        </w:rPr>
        <w:t>1) устанавливает личность и полномочия заявителя (при личной подаче запроса);</w:t>
      </w:r>
    </w:p>
    <w:p w:rsidR="008D6919" w:rsidRPr="000E4F27" w:rsidRDefault="008D6919" w:rsidP="008D6919">
      <w:pPr>
        <w:pStyle w:val="af4"/>
        <w:widowControl w:val="0"/>
        <w:suppressAutoHyphens/>
        <w:spacing w:line="240" w:lineRule="auto"/>
        <w:ind w:left="0" w:firstLine="567"/>
        <w:jc w:val="both"/>
        <w:rPr>
          <w:sz w:val="24"/>
          <w:szCs w:val="24"/>
        </w:rPr>
      </w:pPr>
      <w:r w:rsidRPr="000E4F27">
        <w:rPr>
          <w:sz w:val="24"/>
          <w:szCs w:val="24"/>
        </w:rPr>
        <w:t>2) проводит проверку наличия документов, необходимых для предоставления муниципальной услуги;</w:t>
      </w:r>
    </w:p>
    <w:p w:rsidR="008D6919" w:rsidRPr="000E4F27" w:rsidRDefault="005D5A2B" w:rsidP="008D6919">
      <w:pPr>
        <w:pStyle w:val="af4"/>
        <w:widowControl w:val="0"/>
        <w:autoSpaceDE w:val="0"/>
        <w:autoSpaceDN w:val="0"/>
        <w:adjustRightInd w:val="0"/>
        <w:spacing w:line="240" w:lineRule="auto"/>
        <w:ind w:left="0" w:firstLine="567"/>
        <w:jc w:val="both"/>
        <w:rPr>
          <w:sz w:val="24"/>
          <w:szCs w:val="24"/>
        </w:rPr>
      </w:pPr>
      <w:r>
        <w:rPr>
          <w:sz w:val="24"/>
          <w:szCs w:val="24"/>
        </w:rPr>
        <w:t>3</w:t>
      </w:r>
      <w:r w:rsidR="008D6919" w:rsidRPr="000E4F27">
        <w:rPr>
          <w:sz w:val="24"/>
          <w:szCs w:val="24"/>
        </w:rPr>
        <w:t>) осуществляет регистрацию поступившего запроса в журнале регистрации запросов;</w:t>
      </w:r>
    </w:p>
    <w:p w:rsidR="008D6919" w:rsidRPr="000E4F27" w:rsidRDefault="005D5A2B" w:rsidP="008D6919">
      <w:pPr>
        <w:pStyle w:val="af4"/>
        <w:widowControl w:val="0"/>
        <w:autoSpaceDE w:val="0"/>
        <w:autoSpaceDN w:val="0"/>
        <w:adjustRightInd w:val="0"/>
        <w:spacing w:line="240" w:lineRule="auto"/>
        <w:ind w:left="0" w:firstLine="567"/>
        <w:jc w:val="both"/>
        <w:rPr>
          <w:sz w:val="24"/>
          <w:szCs w:val="24"/>
        </w:rPr>
      </w:pPr>
      <w:r>
        <w:rPr>
          <w:sz w:val="24"/>
          <w:szCs w:val="24"/>
        </w:rPr>
        <w:t>4</w:t>
      </w:r>
      <w:r w:rsidR="008D6919" w:rsidRPr="000E4F27">
        <w:rPr>
          <w:sz w:val="24"/>
          <w:szCs w:val="24"/>
        </w:rPr>
        <w:t xml:space="preserve">) заполняет и выдает заявителю по его требованию расписку с описью представленных документов и датой их принятия по форме согласно приложению </w:t>
      </w:r>
      <w:r w:rsidR="00812DC6">
        <w:rPr>
          <w:sz w:val="24"/>
          <w:szCs w:val="24"/>
        </w:rPr>
        <w:t>2</w:t>
      </w:r>
      <w:r w:rsidR="008D6919" w:rsidRPr="000E4F27">
        <w:rPr>
          <w:sz w:val="24"/>
          <w:szCs w:val="24"/>
        </w:rPr>
        <w:t xml:space="preserve">  к административному регламенту.</w:t>
      </w:r>
    </w:p>
    <w:p w:rsidR="008D6919" w:rsidRPr="000E4F27" w:rsidRDefault="008D6919" w:rsidP="008D6919">
      <w:pPr>
        <w:pStyle w:val="af4"/>
        <w:widowControl w:val="0"/>
        <w:autoSpaceDE w:val="0"/>
        <w:autoSpaceDN w:val="0"/>
        <w:adjustRightInd w:val="0"/>
        <w:spacing w:line="240" w:lineRule="auto"/>
        <w:ind w:left="0" w:firstLine="709"/>
        <w:jc w:val="both"/>
        <w:rPr>
          <w:sz w:val="24"/>
          <w:szCs w:val="24"/>
        </w:rPr>
      </w:pPr>
      <w:r w:rsidRPr="000E4F27">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8D6919" w:rsidRPr="000E4F27" w:rsidRDefault="008D6919" w:rsidP="008D6919">
      <w:pPr>
        <w:pStyle w:val="af4"/>
        <w:widowControl w:val="0"/>
        <w:autoSpaceDE w:val="0"/>
        <w:autoSpaceDN w:val="0"/>
        <w:adjustRightInd w:val="0"/>
        <w:spacing w:line="240" w:lineRule="auto"/>
        <w:ind w:left="0" w:firstLine="709"/>
        <w:jc w:val="both"/>
        <w:rPr>
          <w:sz w:val="24"/>
          <w:szCs w:val="24"/>
        </w:rPr>
      </w:pPr>
      <w:r w:rsidRPr="005D5A2B">
        <w:rPr>
          <w:sz w:val="24"/>
          <w:szCs w:val="24"/>
        </w:rPr>
        <w:t>3.2.4. Срок исполнения административной процедуры не может превышать 1 рабочий день.</w:t>
      </w:r>
      <w:r w:rsidRPr="000E4F27">
        <w:rPr>
          <w:sz w:val="24"/>
          <w:szCs w:val="24"/>
        </w:rPr>
        <w:t xml:space="preserve"> </w:t>
      </w:r>
    </w:p>
    <w:p w:rsidR="008D6919" w:rsidRPr="000E4F27" w:rsidRDefault="008D6919" w:rsidP="008D6919">
      <w:pPr>
        <w:ind w:firstLine="709"/>
        <w:jc w:val="both"/>
      </w:pPr>
      <w:r w:rsidRPr="000E4F27">
        <w:t xml:space="preserve">3.2.5. </w:t>
      </w:r>
      <w:proofErr w:type="gramStart"/>
      <w:r w:rsidRPr="000E4F27">
        <w:t>В случае подачи запроса в многофункциональный центр, сотрудник многофункционального центра, ответственный за прием и регистрацию запроса:</w:t>
      </w:r>
      <w:proofErr w:type="gramEnd"/>
    </w:p>
    <w:p w:rsidR="008D6919" w:rsidRPr="000E4F27" w:rsidRDefault="008D6919" w:rsidP="008D6919">
      <w:pPr>
        <w:pStyle w:val="af4"/>
        <w:widowControl w:val="0"/>
        <w:suppressAutoHyphens/>
        <w:spacing w:line="240" w:lineRule="auto"/>
        <w:ind w:left="0" w:firstLine="567"/>
        <w:jc w:val="both"/>
        <w:rPr>
          <w:sz w:val="24"/>
          <w:szCs w:val="24"/>
        </w:rPr>
      </w:pPr>
      <w:r w:rsidRPr="000E4F27">
        <w:rPr>
          <w:sz w:val="24"/>
          <w:szCs w:val="24"/>
        </w:rPr>
        <w:t>1) устанавливает личность и полномочия заявителя (при личной подаче запроса);</w:t>
      </w:r>
    </w:p>
    <w:p w:rsidR="008D6919" w:rsidRPr="000E4F27" w:rsidRDefault="008D6919" w:rsidP="008D6919">
      <w:pPr>
        <w:pStyle w:val="af4"/>
        <w:widowControl w:val="0"/>
        <w:suppressAutoHyphens/>
        <w:spacing w:line="240" w:lineRule="auto"/>
        <w:ind w:left="0" w:firstLine="567"/>
        <w:jc w:val="both"/>
        <w:rPr>
          <w:sz w:val="24"/>
          <w:szCs w:val="24"/>
        </w:rPr>
      </w:pPr>
      <w:r w:rsidRPr="000E4F27">
        <w:rPr>
          <w:sz w:val="24"/>
          <w:szCs w:val="24"/>
        </w:rPr>
        <w:t>2) проводит проверку наличия документов, необходимых для предоставления муниципальной услуги;</w:t>
      </w:r>
    </w:p>
    <w:p w:rsidR="008D6919" w:rsidRPr="00C01327" w:rsidRDefault="005D5A2B" w:rsidP="008D6919">
      <w:pPr>
        <w:pStyle w:val="af4"/>
        <w:widowControl w:val="0"/>
        <w:autoSpaceDE w:val="0"/>
        <w:autoSpaceDN w:val="0"/>
        <w:adjustRightInd w:val="0"/>
        <w:spacing w:line="240" w:lineRule="auto"/>
        <w:ind w:left="0" w:firstLine="567"/>
        <w:jc w:val="both"/>
        <w:rPr>
          <w:sz w:val="24"/>
          <w:szCs w:val="24"/>
        </w:rPr>
      </w:pPr>
      <w:r>
        <w:rPr>
          <w:sz w:val="24"/>
          <w:szCs w:val="24"/>
        </w:rPr>
        <w:t>3</w:t>
      </w:r>
      <w:r w:rsidR="008D6919" w:rsidRPr="00C01327">
        <w:rPr>
          <w:sz w:val="24"/>
          <w:szCs w:val="24"/>
        </w:rPr>
        <w:t>)</w:t>
      </w:r>
      <w:r>
        <w:rPr>
          <w:sz w:val="24"/>
          <w:szCs w:val="24"/>
        </w:rPr>
        <w:t xml:space="preserve"> проводит</w:t>
      </w:r>
      <w:r w:rsidR="008D6919" w:rsidRPr="00C01327">
        <w:rPr>
          <w:sz w:val="24"/>
          <w:szCs w:val="24"/>
        </w:rPr>
        <w:t xml:space="preserve"> ре</w:t>
      </w:r>
      <w:r w:rsidR="008D6919">
        <w:rPr>
          <w:sz w:val="24"/>
          <w:szCs w:val="24"/>
        </w:rPr>
        <w:t>гистрацию поступившего запроса</w:t>
      </w:r>
      <w:r w:rsidR="008D6919" w:rsidRPr="00C01327">
        <w:rPr>
          <w:sz w:val="24"/>
          <w:szCs w:val="24"/>
        </w:rPr>
        <w:t xml:space="preserve"> в системе АИС МФЦ в соответствии с регламентом </w:t>
      </w:r>
      <w:r w:rsidR="008D6919">
        <w:rPr>
          <w:sz w:val="24"/>
          <w:szCs w:val="24"/>
        </w:rPr>
        <w:t>многофункционального центра</w:t>
      </w:r>
      <w:r w:rsidR="008D6919" w:rsidRPr="00C01327">
        <w:rPr>
          <w:sz w:val="24"/>
          <w:szCs w:val="24"/>
        </w:rPr>
        <w:t>;</w:t>
      </w:r>
    </w:p>
    <w:p w:rsidR="008D6919" w:rsidRPr="00C01327" w:rsidRDefault="006C08CD" w:rsidP="008D6919">
      <w:pPr>
        <w:pStyle w:val="af4"/>
        <w:widowControl w:val="0"/>
        <w:autoSpaceDE w:val="0"/>
        <w:autoSpaceDN w:val="0"/>
        <w:adjustRightInd w:val="0"/>
        <w:spacing w:line="240" w:lineRule="auto"/>
        <w:ind w:left="0" w:firstLine="567"/>
        <w:jc w:val="both"/>
        <w:rPr>
          <w:sz w:val="24"/>
          <w:szCs w:val="24"/>
        </w:rPr>
      </w:pPr>
      <w:r>
        <w:rPr>
          <w:sz w:val="24"/>
          <w:szCs w:val="24"/>
        </w:rPr>
        <w:lastRenderedPageBreak/>
        <w:t>4</w:t>
      </w:r>
      <w:r w:rsidR="005D5A2B">
        <w:rPr>
          <w:sz w:val="24"/>
          <w:szCs w:val="24"/>
        </w:rPr>
        <w:t>) заполняет</w:t>
      </w:r>
      <w:r w:rsidR="008D6919" w:rsidRPr="00C01327">
        <w:rPr>
          <w:sz w:val="24"/>
          <w:szCs w:val="24"/>
        </w:rPr>
        <w:t xml:space="preserve"> и выда</w:t>
      </w:r>
      <w:r w:rsidR="005D5A2B">
        <w:rPr>
          <w:sz w:val="24"/>
          <w:szCs w:val="24"/>
        </w:rPr>
        <w:t>ет</w:t>
      </w:r>
      <w:r w:rsidR="008D6919" w:rsidRPr="00C01327">
        <w:rPr>
          <w:sz w:val="24"/>
          <w:szCs w:val="24"/>
        </w:rPr>
        <w:t xml:space="preserve"> заявителю расписк</w:t>
      </w:r>
      <w:r w:rsidR="005D5A2B">
        <w:rPr>
          <w:sz w:val="24"/>
          <w:szCs w:val="24"/>
        </w:rPr>
        <w:t>у</w:t>
      </w:r>
      <w:r w:rsidR="008D6919" w:rsidRPr="00C01327">
        <w:rPr>
          <w:sz w:val="24"/>
          <w:szCs w:val="24"/>
        </w:rPr>
        <w:t xml:space="preserve"> с описью представленных документов и датой их приняти</w:t>
      </w:r>
      <w:r w:rsidR="005D5A2B">
        <w:rPr>
          <w:sz w:val="24"/>
          <w:szCs w:val="24"/>
        </w:rPr>
        <w:t xml:space="preserve">я по форме согласно приложению </w:t>
      </w:r>
      <w:r w:rsidR="00A572F2">
        <w:rPr>
          <w:sz w:val="24"/>
          <w:szCs w:val="24"/>
        </w:rPr>
        <w:t>2</w:t>
      </w:r>
      <w:r w:rsidR="008D6919" w:rsidRPr="00C01327">
        <w:rPr>
          <w:sz w:val="24"/>
          <w:szCs w:val="24"/>
        </w:rPr>
        <w:t xml:space="preserve"> к административному регламенту.</w:t>
      </w:r>
    </w:p>
    <w:p w:rsidR="008D6919" w:rsidRPr="00C01327" w:rsidRDefault="008D6919" w:rsidP="008D6919">
      <w:pPr>
        <w:ind w:firstLine="567"/>
        <w:jc w:val="both"/>
      </w:pPr>
      <w:r w:rsidRPr="00A572F2">
        <w:t>5)</w:t>
      </w:r>
      <w:r w:rsidRPr="00C01327">
        <w:t xml:space="preserve"> формирует комплект документов и с описью представленных документов направляет его в уполномоченный орган в срок не позднее рабочего дня, следующе</w:t>
      </w:r>
      <w:r>
        <w:t>го за днем поступления запроса</w:t>
      </w:r>
      <w:r w:rsidRPr="00C01327">
        <w:t xml:space="preserve"> в многофункциональный центр, согласно соглашению о взаимодействии. </w:t>
      </w:r>
    </w:p>
    <w:p w:rsidR="008D6919" w:rsidRPr="00C01327" w:rsidRDefault="008D6919" w:rsidP="008D69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3.2</w:t>
      </w:r>
      <w:r w:rsidRPr="00C01327">
        <w:rPr>
          <w:rFonts w:ascii="Times New Roman" w:hAnsi="Times New Roman" w:cs="Times New Roman"/>
          <w:sz w:val="24"/>
          <w:szCs w:val="24"/>
        </w:rPr>
        <w:t>.</w:t>
      </w:r>
      <w:r>
        <w:rPr>
          <w:rFonts w:ascii="Times New Roman" w:hAnsi="Times New Roman" w:cs="Times New Roman"/>
          <w:sz w:val="24"/>
          <w:szCs w:val="24"/>
        </w:rPr>
        <w:t>6. Датой поступления запроса</w:t>
      </w:r>
      <w:r w:rsidRPr="00C01327">
        <w:rPr>
          <w:rFonts w:ascii="Times New Roman" w:hAnsi="Times New Roman" w:cs="Times New Roman"/>
          <w:sz w:val="24"/>
          <w:szCs w:val="24"/>
        </w:rPr>
        <w:t xml:space="preserve"> в уполномоченный орган считает</w:t>
      </w:r>
      <w:r>
        <w:rPr>
          <w:rFonts w:ascii="Times New Roman" w:hAnsi="Times New Roman" w:cs="Times New Roman"/>
          <w:sz w:val="24"/>
          <w:szCs w:val="24"/>
        </w:rPr>
        <w:t>ся дата регистрации запроса</w:t>
      </w:r>
      <w:r w:rsidRPr="00C01327">
        <w:rPr>
          <w:rFonts w:ascii="Times New Roman" w:hAnsi="Times New Roman" w:cs="Times New Roman"/>
          <w:sz w:val="24"/>
          <w:szCs w:val="24"/>
        </w:rPr>
        <w:t xml:space="preserve"> в уполномоченном органе или дата </w:t>
      </w:r>
      <w:r>
        <w:rPr>
          <w:rFonts w:ascii="Times New Roman" w:hAnsi="Times New Roman" w:cs="Times New Roman"/>
          <w:sz w:val="24"/>
          <w:szCs w:val="24"/>
        </w:rPr>
        <w:t xml:space="preserve">его </w:t>
      </w:r>
      <w:r w:rsidRPr="00C01327">
        <w:rPr>
          <w:rFonts w:ascii="Times New Roman" w:hAnsi="Times New Roman" w:cs="Times New Roman"/>
          <w:sz w:val="24"/>
          <w:szCs w:val="24"/>
        </w:rPr>
        <w:t xml:space="preserve">регистрации на </w:t>
      </w:r>
      <w:r>
        <w:rPr>
          <w:rFonts w:ascii="Times New Roman" w:hAnsi="Times New Roman" w:cs="Times New Roman"/>
          <w:sz w:val="24"/>
          <w:szCs w:val="24"/>
        </w:rPr>
        <w:t>Едином п</w:t>
      </w:r>
      <w:r w:rsidRPr="00C01327">
        <w:rPr>
          <w:rFonts w:ascii="Times New Roman" w:hAnsi="Times New Roman" w:cs="Times New Roman"/>
          <w:sz w:val="24"/>
          <w:szCs w:val="24"/>
        </w:rPr>
        <w:t>ортале.</w:t>
      </w:r>
    </w:p>
    <w:p w:rsidR="008D6919" w:rsidRPr="00680222" w:rsidRDefault="008D6919" w:rsidP="008D6919">
      <w:pPr>
        <w:pStyle w:val="ConsPlusNormal"/>
        <w:ind w:firstLine="567"/>
        <w:jc w:val="both"/>
        <w:rPr>
          <w:rFonts w:ascii="Times New Roman" w:hAnsi="Times New Roman" w:cs="Times New Roman"/>
          <w:sz w:val="24"/>
          <w:szCs w:val="24"/>
        </w:rPr>
      </w:pPr>
      <w:r w:rsidRPr="00680222">
        <w:rPr>
          <w:rFonts w:ascii="Times New Roman" w:hAnsi="Times New Roman" w:cs="Times New Roman"/>
          <w:sz w:val="24"/>
          <w:szCs w:val="24"/>
        </w:rPr>
        <w:t xml:space="preserve">3.2.7. Критерий принятия решения по административной процедуре: поступивший запрос с документами, предоставленными заявителем для получения муниципальной услуги. </w:t>
      </w:r>
    </w:p>
    <w:p w:rsidR="008D6919" w:rsidRPr="00680222" w:rsidRDefault="008D6919" w:rsidP="006C08CD">
      <w:pPr>
        <w:ind w:firstLine="567"/>
        <w:jc w:val="both"/>
      </w:pPr>
      <w:r w:rsidRPr="00680222">
        <w:t>3.2.8. Результат</w:t>
      </w:r>
      <w:r w:rsidR="006C08CD">
        <w:t xml:space="preserve">ом административной процедуры является </w:t>
      </w:r>
      <w:r w:rsidRPr="00680222">
        <w:t>прием и регистрация запроса и документов, представленных заявител</w:t>
      </w:r>
      <w:r w:rsidR="006C08CD">
        <w:t>ем, зафиксированных</w:t>
      </w:r>
      <w:r w:rsidRPr="00680222">
        <w:t>:</w:t>
      </w:r>
    </w:p>
    <w:p w:rsidR="008D6919" w:rsidRPr="00680222" w:rsidRDefault="001445D0" w:rsidP="008D6919">
      <w:pPr>
        <w:ind w:firstLine="567"/>
        <w:jc w:val="both"/>
      </w:pPr>
      <w:r>
        <w:t>1</w:t>
      </w:r>
      <w:r w:rsidR="008D6919" w:rsidRPr="00680222">
        <w:t xml:space="preserve">) </w:t>
      </w:r>
      <w:r w:rsidR="008D6919" w:rsidRPr="00845AEE">
        <w:t>в расписке и журнале регистрации запросов или  в системе АИС МФЦ,</w:t>
      </w:r>
      <w:r w:rsidR="008D6919" w:rsidRPr="00680222">
        <w:t xml:space="preserve"> </w:t>
      </w:r>
    </w:p>
    <w:p w:rsidR="008D6919" w:rsidRPr="00C01327" w:rsidRDefault="001445D0" w:rsidP="008D6919">
      <w:pPr>
        <w:ind w:firstLine="567"/>
        <w:jc w:val="both"/>
      </w:pPr>
      <w:r>
        <w:t>2</w:t>
      </w:r>
      <w:r w:rsidR="008D6919" w:rsidRPr="00680222">
        <w:t>) путем присвоения</w:t>
      </w:r>
      <w:r w:rsidR="008D6919" w:rsidRPr="00CB1239">
        <w:t xml:space="preserve"> запрос</w:t>
      </w:r>
      <w:r w:rsidR="008D6919">
        <w:t>у</w:t>
      </w:r>
      <w:r w:rsidR="008D6919" w:rsidRPr="00CB1239">
        <w:t xml:space="preserve"> в личном кабинете на Едином портале </w:t>
      </w:r>
      <w:r w:rsidR="008D6919">
        <w:t>статуса «заявление зарегистрировано» (при подаче запроса в электронной форме через Единый портал)</w:t>
      </w:r>
      <w:r w:rsidR="008D6919" w:rsidRPr="00C01327">
        <w:t>;</w:t>
      </w:r>
    </w:p>
    <w:p w:rsidR="008D6919" w:rsidRPr="009D57BF" w:rsidRDefault="008D6919" w:rsidP="008D6919">
      <w:pPr>
        <w:pStyle w:val="af4"/>
        <w:widowControl w:val="0"/>
        <w:autoSpaceDE w:val="0"/>
        <w:autoSpaceDN w:val="0"/>
        <w:adjustRightInd w:val="0"/>
        <w:spacing w:line="240" w:lineRule="auto"/>
        <w:ind w:left="0" w:firstLine="567"/>
        <w:jc w:val="both"/>
        <w:rPr>
          <w:color w:val="FF0000"/>
          <w:sz w:val="24"/>
          <w:szCs w:val="24"/>
        </w:rPr>
      </w:pPr>
      <w:r>
        <w:rPr>
          <w:sz w:val="24"/>
          <w:szCs w:val="24"/>
        </w:rPr>
        <w:t>3.2.9.</w:t>
      </w:r>
      <w:r w:rsidRPr="00845AEE">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w:t>
      </w:r>
      <w:r w:rsidR="001445D0">
        <w:rPr>
          <w:sz w:val="24"/>
          <w:szCs w:val="24"/>
        </w:rPr>
        <w:t>а предоставление услуги (далее -</w:t>
      </w:r>
      <w:r w:rsidRPr="00845AEE">
        <w:rPr>
          <w:sz w:val="24"/>
          <w:szCs w:val="24"/>
        </w:rPr>
        <w:t xml:space="preserve"> ответственный специалист), в течение рабочего дня, следующего за днем получения запроса.</w:t>
      </w:r>
      <w:r w:rsidRPr="009D57BF">
        <w:rPr>
          <w:color w:val="FF0000"/>
          <w:sz w:val="24"/>
          <w:szCs w:val="24"/>
        </w:rPr>
        <w:t xml:space="preserve"> </w:t>
      </w:r>
    </w:p>
    <w:p w:rsidR="008D6919" w:rsidRPr="001445D0" w:rsidRDefault="008D6919" w:rsidP="008D6919">
      <w:pPr>
        <w:ind w:firstLine="567"/>
        <w:jc w:val="both"/>
      </w:pPr>
      <w:r w:rsidRPr="001445D0">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D6919" w:rsidRPr="001445D0" w:rsidRDefault="008D6919" w:rsidP="008D6919">
      <w:pPr>
        <w:ind w:firstLine="567"/>
        <w:jc w:val="both"/>
      </w:pPr>
      <w:r w:rsidRPr="001445D0">
        <w:t>3.3.1. Основание для начала осуществления административной процедуры: зарегистрированный запрос, к которому не  приложены документы, указанные</w:t>
      </w:r>
      <w:r w:rsidR="00653405" w:rsidRPr="001445D0">
        <w:t xml:space="preserve"> в</w:t>
      </w:r>
      <w:r w:rsidRPr="001445D0">
        <w:t xml:space="preserve"> подпункт</w:t>
      </w:r>
      <w:r w:rsidR="00653405" w:rsidRPr="001445D0">
        <w:t>е</w:t>
      </w:r>
      <w:r w:rsidRPr="001445D0">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8D6919" w:rsidRPr="001445D0" w:rsidRDefault="008D6919" w:rsidP="008D6919">
      <w:pPr>
        <w:tabs>
          <w:tab w:val="left" w:pos="709"/>
        </w:tabs>
        <w:ind w:firstLine="567"/>
        <w:jc w:val="both"/>
      </w:pPr>
      <w:r w:rsidRPr="001445D0">
        <w:t xml:space="preserve">3.3.2. Межведомственный запрос </w:t>
      </w:r>
      <w:r w:rsidR="00C24347" w:rsidRPr="001445D0">
        <w:t xml:space="preserve">формируется </w:t>
      </w:r>
      <w:r w:rsidRPr="001445D0">
        <w:t>и направляется в порядке, установленном Федеральным законом №210-ФЗ.</w:t>
      </w:r>
    </w:p>
    <w:p w:rsidR="008D6919" w:rsidRPr="001445D0" w:rsidRDefault="008D6919" w:rsidP="008D6919">
      <w:pPr>
        <w:tabs>
          <w:tab w:val="left" w:pos="709"/>
        </w:tabs>
        <w:ind w:firstLine="567"/>
        <w:jc w:val="both"/>
      </w:pPr>
      <w:r w:rsidRPr="001445D0">
        <w:t xml:space="preserve">3.3.3. Административная процедура не осуществляется, если заявитель самостоятельно представил документы, указанные в </w:t>
      </w:r>
      <w:r w:rsidR="00653405" w:rsidRPr="001445D0">
        <w:t>подпункте</w:t>
      </w:r>
      <w:r w:rsidRPr="001445D0">
        <w:t xml:space="preserve"> 2.7.3 пункта 2.7 административного регламента, и отсутствует необходимость направления межведомственного запроса.</w:t>
      </w:r>
    </w:p>
    <w:p w:rsidR="008D6919" w:rsidRPr="001445D0" w:rsidRDefault="008D6919" w:rsidP="008D6919">
      <w:pPr>
        <w:pStyle w:val="ConsPlusNormal"/>
        <w:ind w:firstLine="567"/>
        <w:jc w:val="both"/>
        <w:rPr>
          <w:rFonts w:ascii="Times New Roman" w:hAnsi="Times New Roman" w:cs="Times New Roman"/>
          <w:sz w:val="24"/>
          <w:szCs w:val="24"/>
        </w:rPr>
      </w:pPr>
      <w:r w:rsidRPr="001445D0">
        <w:rPr>
          <w:rFonts w:ascii="Times New Roman" w:hAnsi="Times New Roman" w:cs="Times New Roman"/>
          <w:sz w:val="24"/>
          <w:szCs w:val="24"/>
        </w:rPr>
        <w:t xml:space="preserve">3.3.4. Срок исполнения административной процедуры: </w:t>
      </w:r>
      <w:r w:rsidR="00812DC6" w:rsidRPr="001445D0">
        <w:rPr>
          <w:rFonts w:ascii="Times New Roman" w:hAnsi="Times New Roman" w:cs="Times New Roman"/>
          <w:sz w:val="24"/>
          <w:szCs w:val="24"/>
        </w:rPr>
        <w:t>3</w:t>
      </w:r>
      <w:r w:rsidRPr="001445D0">
        <w:rPr>
          <w:rFonts w:ascii="Times New Roman" w:hAnsi="Times New Roman" w:cs="Times New Roman"/>
          <w:sz w:val="24"/>
          <w:szCs w:val="24"/>
        </w:rPr>
        <w:t xml:space="preserve"> рабочих дня.</w:t>
      </w:r>
    </w:p>
    <w:p w:rsidR="008D6919" w:rsidRPr="001445D0" w:rsidRDefault="008D6919" w:rsidP="008D6919">
      <w:pPr>
        <w:pStyle w:val="ConsPlusNormal"/>
        <w:ind w:firstLine="567"/>
        <w:jc w:val="both"/>
        <w:rPr>
          <w:rFonts w:ascii="Times New Roman" w:hAnsi="Times New Roman" w:cs="Times New Roman"/>
          <w:sz w:val="24"/>
          <w:szCs w:val="24"/>
        </w:rPr>
      </w:pPr>
      <w:r w:rsidRPr="001445D0">
        <w:rPr>
          <w:rFonts w:ascii="Times New Roman" w:hAnsi="Times New Roman" w:cs="Times New Roman"/>
          <w:sz w:val="24"/>
          <w:szCs w:val="24"/>
        </w:rPr>
        <w:t xml:space="preserve">3.3.5. Критерий принятия решения по административной процедуре: </w:t>
      </w:r>
      <w:proofErr w:type="spellStart"/>
      <w:r w:rsidR="00C24347" w:rsidRPr="001445D0">
        <w:rPr>
          <w:rFonts w:ascii="Times New Roman" w:hAnsi="Times New Roman" w:cs="Times New Roman"/>
          <w:sz w:val="24"/>
          <w:szCs w:val="24"/>
        </w:rPr>
        <w:t>не</w:t>
      </w:r>
      <w:r w:rsidRPr="001445D0">
        <w:rPr>
          <w:rFonts w:ascii="Times New Roman" w:hAnsi="Times New Roman" w:cs="Times New Roman"/>
          <w:sz w:val="24"/>
          <w:szCs w:val="24"/>
        </w:rPr>
        <w:t>предоставлен</w:t>
      </w:r>
      <w:r w:rsidR="00C24347" w:rsidRPr="001445D0">
        <w:rPr>
          <w:rFonts w:ascii="Times New Roman" w:hAnsi="Times New Roman" w:cs="Times New Roman"/>
          <w:sz w:val="24"/>
          <w:szCs w:val="24"/>
        </w:rPr>
        <w:t>ные</w:t>
      </w:r>
      <w:proofErr w:type="spellEnd"/>
      <w:r w:rsidR="00C24347" w:rsidRPr="001445D0">
        <w:rPr>
          <w:rFonts w:ascii="Times New Roman" w:hAnsi="Times New Roman" w:cs="Times New Roman"/>
          <w:sz w:val="24"/>
          <w:szCs w:val="24"/>
        </w:rPr>
        <w:t xml:space="preserve"> </w:t>
      </w:r>
      <w:r w:rsidRPr="001445D0">
        <w:rPr>
          <w:rFonts w:ascii="Times New Roman" w:hAnsi="Times New Roman" w:cs="Times New Roman"/>
          <w:sz w:val="24"/>
          <w:szCs w:val="24"/>
        </w:rPr>
        <w:t xml:space="preserve">заявителем </w:t>
      </w:r>
      <w:r w:rsidR="00C24347" w:rsidRPr="001445D0">
        <w:rPr>
          <w:rFonts w:ascii="Times New Roman" w:hAnsi="Times New Roman" w:cs="Times New Roman"/>
          <w:sz w:val="24"/>
          <w:szCs w:val="24"/>
        </w:rPr>
        <w:t>док</w:t>
      </w:r>
      <w:r w:rsidRPr="001445D0">
        <w:rPr>
          <w:rFonts w:ascii="Times New Roman" w:hAnsi="Times New Roman" w:cs="Times New Roman"/>
          <w:sz w:val="24"/>
          <w:szCs w:val="24"/>
        </w:rPr>
        <w:t>умент</w:t>
      </w:r>
      <w:r w:rsidR="00C24347" w:rsidRPr="001445D0">
        <w:rPr>
          <w:rFonts w:ascii="Times New Roman" w:hAnsi="Times New Roman" w:cs="Times New Roman"/>
          <w:sz w:val="24"/>
          <w:szCs w:val="24"/>
        </w:rPr>
        <w:t>ы</w:t>
      </w:r>
      <w:r w:rsidRPr="001445D0">
        <w:rPr>
          <w:rFonts w:ascii="Times New Roman" w:hAnsi="Times New Roman" w:cs="Times New Roman"/>
          <w:sz w:val="24"/>
          <w:szCs w:val="24"/>
        </w:rPr>
        <w:t>, установленны</w:t>
      </w:r>
      <w:r w:rsidR="00C24347" w:rsidRPr="001445D0">
        <w:rPr>
          <w:rFonts w:ascii="Times New Roman" w:hAnsi="Times New Roman" w:cs="Times New Roman"/>
          <w:sz w:val="24"/>
          <w:szCs w:val="24"/>
        </w:rPr>
        <w:t>е</w:t>
      </w:r>
      <w:r w:rsidRPr="001445D0">
        <w:rPr>
          <w:rFonts w:ascii="Times New Roman" w:hAnsi="Times New Roman" w:cs="Times New Roman"/>
          <w:sz w:val="24"/>
          <w:szCs w:val="24"/>
        </w:rPr>
        <w:t xml:space="preserve"> </w:t>
      </w:r>
      <w:r w:rsidR="00C24347" w:rsidRPr="001445D0">
        <w:rPr>
          <w:rFonts w:ascii="Times New Roman" w:hAnsi="Times New Roman" w:cs="Times New Roman"/>
          <w:sz w:val="24"/>
          <w:szCs w:val="24"/>
        </w:rPr>
        <w:t xml:space="preserve">подпунктом </w:t>
      </w:r>
      <w:r w:rsidRPr="001445D0">
        <w:rPr>
          <w:rFonts w:ascii="Times New Roman" w:hAnsi="Times New Roman" w:cs="Times New Roman"/>
          <w:sz w:val="24"/>
          <w:szCs w:val="24"/>
        </w:rPr>
        <w:t>2.</w:t>
      </w:r>
      <w:r w:rsidR="009D57BF" w:rsidRPr="001445D0">
        <w:rPr>
          <w:rFonts w:ascii="Times New Roman" w:hAnsi="Times New Roman" w:cs="Times New Roman"/>
          <w:sz w:val="24"/>
          <w:szCs w:val="24"/>
        </w:rPr>
        <w:t>7</w:t>
      </w:r>
      <w:r w:rsidR="00653405" w:rsidRPr="001445D0">
        <w:rPr>
          <w:rFonts w:ascii="Times New Roman" w:hAnsi="Times New Roman" w:cs="Times New Roman"/>
          <w:sz w:val="24"/>
          <w:szCs w:val="24"/>
        </w:rPr>
        <w:t>.3</w:t>
      </w:r>
      <w:r w:rsidR="00C24347" w:rsidRPr="001445D0">
        <w:rPr>
          <w:rFonts w:ascii="Times New Roman" w:hAnsi="Times New Roman" w:cs="Times New Roman"/>
          <w:sz w:val="24"/>
          <w:szCs w:val="24"/>
        </w:rPr>
        <w:t xml:space="preserve"> пункта 2.7</w:t>
      </w:r>
      <w:r w:rsidR="009D57BF" w:rsidRPr="001445D0">
        <w:rPr>
          <w:rFonts w:ascii="Times New Roman" w:hAnsi="Times New Roman" w:cs="Times New Roman"/>
          <w:sz w:val="24"/>
          <w:szCs w:val="24"/>
        </w:rPr>
        <w:t xml:space="preserve"> административного регламента.</w:t>
      </w:r>
    </w:p>
    <w:p w:rsidR="008D6919" w:rsidRPr="001445D0" w:rsidRDefault="008D6919" w:rsidP="008D6919">
      <w:pPr>
        <w:pStyle w:val="ConsPlusNormal"/>
        <w:ind w:firstLine="567"/>
        <w:jc w:val="both"/>
        <w:rPr>
          <w:sz w:val="24"/>
          <w:szCs w:val="24"/>
        </w:rPr>
      </w:pPr>
      <w:r w:rsidRPr="001445D0">
        <w:rPr>
          <w:rFonts w:ascii="Times New Roman" w:hAnsi="Times New Roman" w:cs="Times New Roman"/>
          <w:sz w:val="24"/>
          <w:szCs w:val="24"/>
        </w:rPr>
        <w:t xml:space="preserve">3.3.6. Результат исполнения административной процедуры: формирование полного комплекта документов, установленных </w:t>
      </w:r>
      <w:r w:rsidR="00681C0B" w:rsidRPr="001445D0">
        <w:rPr>
          <w:rFonts w:ascii="Times New Roman" w:hAnsi="Times New Roman" w:cs="Times New Roman"/>
          <w:sz w:val="24"/>
          <w:szCs w:val="24"/>
        </w:rPr>
        <w:t>под</w:t>
      </w:r>
      <w:r w:rsidRPr="001445D0">
        <w:rPr>
          <w:rFonts w:ascii="Times New Roman" w:hAnsi="Times New Roman" w:cs="Times New Roman"/>
          <w:sz w:val="24"/>
          <w:szCs w:val="24"/>
        </w:rPr>
        <w:t>пунктом 2.7</w:t>
      </w:r>
      <w:r w:rsidR="00653405" w:rsidRPr="001445D0">
        <w:rPr>
          <w:rFonts w:ascii="Times New Roman" w:hAnsi="Times New Roman" w:cs="Times New Roman"/>
          <w:sz w:val="24"/>
          <w:szCs w:val="24"/>
        </w:rPr>
        <w:t>.3</w:t>
      </w:r>
      <w:r w:rsidRPr="001445D0">
        <w:rPr>
          <w:rFonts w:ascii="Times New Roman" w:hAnsi="Times New Roman" w:cs="Times New Roman"/>
          <w:sz w:val="24"/>
          <w:szCs w:val="24"/>
        </w:rPr>
        <w:t xml:space="preserve"> </w:t>
      </w:r>
      <w:r w:rsidR="00681C0B" w:rsidRPr="001445D0">
        <w:rPr>
          <w:rFonts w:ascii="Times New Roman" w:hAnsi="Times New Roman" w:cs="Times New Roman"/>
          <w:sz w:val="24"/>
          <w:szCs w:val="24"/>
        </w:rPr>
        <w:t xml:space="preserve">пункта 2.7. </w:t>
      </w:r>
      <w:r w:rsidRPr="001445D0">
        <w:rPr>
          <w:rFonts w:ascii="Times New Roman" w:hAnsi="Times New Roman" w:cs="Times New Roman"/>
          <w:sz w:val="24"/>
          <w:szCs w:val="24"/>
        </w:rPr>
        <w:t>административного регламента.</w:t>
      </w:r>
    </w:p>
    <w:p w:rsidR="008D6919" w:rsidRPr="001445D0" w:rsidRDefault="008D6919" w:rsidP="008D6919">
      <w:pPr>
        <w:pStyle w:val="af4"/>
        <w:widowControl w:val="0"/>
        <w:autoSpaceDE w:val="0"/>
        <w:autoSpaceDN w:val="0"/>
        <w:adjustRightInd w:val="0"/>
        <w:spacing w:line="240" w:lineRule="auto"/>
        <w:ind w:left="0" w:firstLine="567"/>
        <w:jc w:val="both"/>
        <w:rPr>
          <w:sz w:val="24"/>
          <w:szCs w:val="24"/>
        </w:rPr>
      </w:pPr>
      <w:r w:rsidRPr="001445D0">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8D6919" w:rsidRPr="001445D0" w:rsidRDefault="008D6919" w:rsidP="008D6919">
      <w:pPr>
        <w:ind w:firstLine="567"/>
        <w:jc w:val="both"/>
      </w:pPr>
      <w:r w:rsidRPr="001445D0">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8D6919" w:rsidRPr="00C01327" w:rsidRDefault="008D6919" w:rsidP="008D6919">
      <w:pPr>
        <w:ind w:firstLine="567"/>
        <w:jc w:val="both"/>
      </w:pPr>
      <w:r>
        <w:t xml:space="preserve">3.4.1. </w:t>
      </w:r>
      <w:r w:rsidRPr="00C01327">
        <w:t>Основание для начала исполнения административной процедуры</w:t>
      </w:r>
      <w:r>
        <w:t>:</w:t>
      </w:r>
      <w:r w:rsidRPr="00C01327">
        <w:t xml:space="preserve"> получение </w:t>
      </w:r>
      <w:r>
        <w:t xml:space="preserve">ответственным специалистом </w:t>
      </w:r>
      <w:r w:rsidRPr="00C01327">
        <w:t>комплекта документов, сформированного на</w:t>
      </w:r>
      <w:r>
        <w:t xml:space="preserve"> основании поступившего запроса</w:t>
      </w:r>
      <w:r w:rsidRPr="00C01327">
        <w:t>.</w:t>
      </w:r>
    </w:p>
    <w:p w:rsidR="008D6919" w:rsidRPr="00C01327" w:rsidRDefault="008D6919" w:rsidP="008D6919">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3.4.2.</w:t>
      </w:r>
      <w:r w:rsidR="00055EDB">
        <w:rPr>
          <w:rFonts w:ascii="Times New Roman" w:hAnsi="Times New Roman" w:cs="Times New Roman"/>
          <w:sz w:val="24"/>
          <w:szCs w:val="24"/>
        </w:rPr>
        <w:t xml:space="preserve"> </w:t>
      </w:r>
      <w:r>
        <w:rPr>
          <w:rFonts w:ascii="Times New Roman" w:hAnsi="Times New Roman" w:cs="Times New Roman"/>
          <w:sz w:val="24"/>
          <w:szCs w:val="24"/>
        </w:rPr>
        <w:t>Ответственный с</w:t>
      </w:r>
      <w:r w:rsidR="008926EC">
        <w:rPr>
          <w:rFonts w:ascii="Times New Roman" w:hAnsi="Times New Roman" w:cs="Times New Roman"/>
          <w:sz w:val="24"/>
          <w:szCs w:val="24"/>
        </w:rPr>
        <w:t xml:space="preserve">пециалист  </w:t>
      </w:r>
      <w:r w:rsidR="001445D0">
        <w:rPr>
          <w:rFonts w:ascii="Times New Roman" w:hAnsi="Times New Roman" w:cs="Times New Roman"/>
          <w:sz w:val="24"/>
          <w:szCs w:val="24"/>
        </w:rPr>
        <w:t>осуществляет</w:t>
      </w:r>
      <w:r w:rsidRPr="00C01327">
        <w:rPr>
          <w:rFonts w:ascii="Times New Roman" w:hAnsi="Times New Roman" w:cs="Times New Roman"/>
          <w:sz w:val="24"/>
          <w:szCs w:val="24"/>
        </w:rPr>
        <w:t>:</w:t>
      </w:r>
    </w:p>
    <w:p w:rsidR="007D22C4" w:rsidRDefault="00C82D44" w:rsidP="00C82D44">
      <w:pPr>
        <w:autoSpaceDE w:val="0"/>
        <w:autoSpaceDN w:val="0"/>
        <w:adjustRightInd w:val="0"/>
        <w:jc w:val="both"/>
      </w:pPr>
      <w:r>
        <w:lastRenderedPageBreak/>
        <w:t xml:space="preserve">         </w:t>
      </w:r>
      <w:r w:rsidR="008926EC" w:rsidRPr="008926EC">
        <w:t xml:space="preserve">1) проверку наличия документов, необходимых для принятия решения о выдаче </w:t>
      </w:r>
      <w:r w:rsidR="00812DC6">
        <w:t>разрешения на производство земляных работ</w:t>
      </w:r>
      <w:r w:rsidR="008926EC" w:rsidRPr="008926EC">
        <w:t>;</w:t>
      </w:r>
      <w:r w:rsidR="007D22C4">
        <w:t xml:space="preserve"> </w:t>
      </w:r>
    </w:p>
    <w:p w:rsidR="007D22C4" w:rsidRPr="00BE447B" w:rsidRDefault="008926EC" w:rsidP="00C82D44">
      <w:pPr>
        <w:autoSpaceDE w:val="0"/>
        <w:autoSpaceDN w:val="0"/>
        <w:adjustRightInd w:val="0"/>
        <w:ind w:firstLine="567"/>
        <w:jc w:val="both"/>
      </w:pPr>
      <w:r w:rsidRPr="00BE447B">
        <w:t xml:space="preserve">2) </w:t>
      </w:r>
      <w:r w:rsidR="007D22C4" w:rsidRPr="00BE447B">
        <w:t xml:space="preserve">проверку соответствия </w:t>
      </w:r>
      <w:r w:rsidR="00BE447B" w:rsidRPr="00BE447B">
        <w:t xml:space="preserve">схемы организации земляных работ </w:t>
      </w:r>
      <w:r w:rsidR="007D22C4" w:rsidRPr="00BE447B">
        <w:t xml:space="preserve">требованиям градостроительного плана земельного участка, или в случае выдачи разрешения на </w:t>
      </w:r>
      <w:r w:rsidR="00BE447B" w:rsidRPr="00BE447B">
        <w:t xml:space="preserve">производство земляных работ при </w:t>
      </w:r>
      <w:r w:rsidR="007D22C4" w:rsidRPr="00BE447B">
        <w:t>строительств</w:t>
      </w:r>
      <w:r w:rsidR="00BE447B" w:rsidRPr="00BE447B">
        <w:t>е, реконструкции или ремонте</w:t>
      </w:r>
      <w:r w:rsidR="007D22C4" w:rsidRPr="00BE447B">
        <w:t xml:space="preserve"> линейного объекта требованиям проекта планировки территории и</w:t>
      </w:r>
      <w:r w:rsidR="001445D0">
        <w:t xml:space="preserve"> (или)</w:t>
      </w:r>
      <w:r w:rsidR="007D22C4" w:rsidRPr="00BE447B">
        <w:t xml:space="preserve"> проекта межевания территории</w:t>
      </w:r>
      <w:r w:rsidR="00BE447B" w:rsidRPr="00BE447B">
        <w:t xml:space="preserve">; </w:t>
      </w:r>
    </w:p>
    <w:p w:rsidR="00BE447B" w:rsidRPr="00BE447B" w:rsidRDefault="00BE447B" w:rsidP="00B90221">
      <w:pPr>
        <w:autoSpaceDE w:val="0"/>
        <w:autoSpaceDN w:val="0"/>
        <w:adjustRightInd w:val="0"/>
        <w:ind w:firstLine="567"/>
        <w:jc w:val="both"/>
      </w:pPr>
      <w:r w:rsidRPr="00BE447B">
        <w:t xml:space="preserve">3) подготовку и </w:t>
      </w:r>
      <w:r w:rsidR="001445D0">
        <w:t xml:space="preserve">внесение </w:t>
      </w:r>
      <w:r w:rsidR="001445D0" w:rsidRPr="00D32A32">
        <w:t>проект</w:t>
      </w:r>
      <w:r w:rsidR="001445D0">
        <w:t>а</w:t>
      </w:r>
      <w:r w:rsidR="001445D0" w:rsidRPr="00D32A32">
        <w:t xml:space="preserve"> решения, являющ</w:t>
      </w:r>
      <w:r w:rsidR="001445D0">
        <w:t>егося</w:t>
      </w:r>
      <w:r w:rsidR="001445D0" w:rsidRPr="00D32A32">
        <w:t xml:space="preserve"> результатом предоставления муниципальной услуги, в соответствии с </w:t>
      </w:r>
      <w:hyperlink r:id="rId11" w:history="1">
        <w:r w:rsidR="001445D0" w:rsidRPr="00D32A32">
          <w:t xml:space="preserve">пунктом 2.4 </w:t>
        </w:r>
      </w:hyperlink>
      <w:r w:rsidR="001445D0" w:rsidRPr="00D32A32">
        <w:t xml:space="preserve"> административного регламента</w:t>
      </w:r>
      <w:r w:rsidR="001445D0">
        <w:t xml:space="preserve">.  </w:t>
      </w:r>
    </w:p>
    <w:p w:rsidR="00AC5CB0" w:rsidRPr="001445D0" w:rsidRDefault="002F1C05" w:rsidP="001445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3.4.</w:t>
      </w:r>
      <w:r w:rsidRPr="001445D0">
        <w:rPr>
          <w:rFonts w:ascii="Times New Roman" w:hAnsi="Times New Roman" w:cs="Times New Roman"/>
          <w:sz w:val="24"/>
          <w:szCs w:val="24"/>
        </w:rPr>
        <w:t>3</w:t>
      </w:r>
      <w:r w:rsidR="00AC5CB0" w:rsidRPr="001445D0">
        <w:rPr>
          <w:rFonts w:ascii="Times New Roman" w:hAnsi="Times New Roman" w:cs="Times New Roman"/>
          <w:sz w:val="24"/>
          <w:szCs w:val="24"/>
        </w:rPr>
        <w:t>. Срок исполн</w:t>
      </w:r>
      <w:r w:rsidR="00D32A32" w:rsidRPr="001445D0">
        <w:rPr>
          <w:rFonts w:ascii="Times New Roman" w:hAnsi="Times New Roman" w:cs="Times New Roman"/>
          <w:sz w:val="24"/>
          <w:szCs w:val="24"/>
        </w:rPr>
        <w:t>ения административной про</w:t>
      </w:r>
      <w:r w:rsidR="001445D0" w:rsidRPr="001445D0">
        <w:rPr>
          <w:rFonts w:ascii="Times New Roman" w:hAnsi="Times New Roman" w:cs="Times New Roman"/>
          <w:sz w:val="24"/>
          <w:szCs w:val="24"/>
        </w:rPr>
        <w:t>цедуры -</w:t>
      </w:r>
      <w:r w:rsidR="00812DC6" w:rsidRPr="001445D0">
        <w:rPr>
          <w:rFonts w:ascii="Times New Roman" w:hAnsi="Times New Roman" w:cs="Times New Roman"/>
          <w:sz w:val="24"/>
          <w:szCs w:val="24"/>
        </w:rPr>
        <w:t xml:space="preserve"> </w:t>
      </w:r>
      <w:r w:rsidR="001445D0" w:rsidRPr="001445D0">
        <w:rPr>
          <w:rFonts w:ascii="Times New Roman" w:hAnsi="Times New Roman" w:cs="Times New Roman"/>
          <w:sz w:val="24"/>
          <w:szCs w:val="24"/>
        </w:rPr>
        <w:t>семь</w:t>
      </w:r>
      <w:r w:rsidR="00AC5CB0" w:rsidRPr="001445D0">
        <w:rPr>
          <w:rFonts w:ascii="Times New Roman" w:hAnsi="Times New Roman" w:cs="Times New Roman"/>
          <w:sz w:val="24"/>
          <w:szCs w:val="24"/>
        </w:rPr>
        <w:t xml:space="preserve"> рабочих дн</w:t>
      </w:r>
      <w:r w:rsidR="00812DC6" w:rsidRPr="001445D0">
        <w:rPr>
          <w:rFonts w:ascii="Times New Roman" w:hAnsi="Times New Roman" w:cs="Times New Roman"/>
          <w:sz w:val="24"/>
          <w:szCs w:val="24"/>
        </w:rPr>
        <w:t>ей</w:t>
      </w:r>
      <w:r w:rsidR="00AC5CB0" w:rsidRPr="001445D0">
        <w:rPr>
          <w:rFonts w:ascii="Times New Roman" w:hAnsi="Times New Roman" w:cs="Times New Roman"/>
          <w:sz w:val="24"/>
          <w:szCs w:val="24"/>
        </w:rPr>
        <w:t xml:space="preserve"> с</w:t>
      </w:r>
      <w:r w:rsidR="00332814" w:rsidRPr="001445D0">
        <w:rPr>
          <w:rFonts w:ascii="Times New Roman" w:hAnsi="Times New Roman" w:cs="Times New Roman"/>
          <w:sz w:val="24"/>
          <w:szCs w:val="24"/>
        </w:rPr>
        <w:t>о дня</w:t>
      </w:r>
      <w:r w:rsidR="00AC5CB0" w:rsidRPr="001445D0">
        <w:rPr>
          <w:rFonts w:ascii="Times New Roman" w:hAnsi="Times New Roman" w:cs="Times New Roman"/>
          <w:sz w:val="24"/>
          <w:szCs w:val="24"/>
        </w:rPr>
        <w:t xml:space="preserve"> поступления запроса о предоставлении муниципальной услуги в </w:t>
      </w:r>
      <w:r w:rsidR="005071A2" w:rsidRPr="001445D0">
        <w:rPr>
          <w:rFonts w:ascii="Times New Roman" w:hAnsi="Times New Roman" w:cs="Times New Roman"/>
          <w:sz w:val="24"/>
          <w:szCs w:val="24"/>
        </w:rPr>
        <w:t>уполномоченный орган</w:t>
      </w:r>
      <w:r w:rsidR="00AC5CB0" w:rsidRPr="001445D0">
        <w:rPr>
          <w:rFonts w:ascii="Times New Roman" w:hAnsi="Times New Roman" w:cs="Times New Roman"/>
          <w:sz w:val="24"/>
          <w:szCs w:val="24"/>
        </w:rPr>
        <w:t>.</w:t>
      </w:r>
    </w:p>
    <w:p w:rsidR="008D6919" w:rsidRPr="001445D0" w:rsidRDefault="008D6919" w:rsidP="001445D0">
      <w:pPr>
        <w:pStyle w:val="ConsPlusNormal"/>
        <w:ind w:firstLine="567"/>
        <w:jc w:val="both"/>
        <w:rPr>
          <w:rFonts w:ascii="Times New Roman" w:hAnsi="Times New Roman" w:cs="Times New Roman"/>
          <w:sz w:val="24"/>
          <w:szCs w:val="24"/>
        </w:rPr>
      </w:pPr>
      <w:r w:rsidRPr="001445D0">
        <w:rPr>
          <w:rFonts w:ascii="Times New Roman" w:hAnsi="Times New Roman" w:cs="Times New Roman"/>
          <w:sz w:val="24"/>
          <w:szCs w:val="24"/>
        </w:rPr>
        <w:t>3.4.</w:t>
      </w:r>
      <w:r w:rsidR="002F1C05" w:rsidRPr="001445D0">
        <w:rPr>
          <w:rFonts w:ascii="Times New Roman" w:hAnsi="Times New Roman" w:cs="Times New Roman"/>
          <w:sz w:val="24"/>
          <w:szCs w:val="24"/>
        </w:rPr>
        <w:t>4</w:t>
      </w:r>
      <w:r w:rsidRPr="001445D0">
        <w:rPr>
          <w:rFonts w:ascii="Times New Roman" w:hAnsi="Times New Roman" w:cs="Times New Roman"/>
          <w:sz w:val="24"/>
          <w:szCs w:val="24"/>
        </w:rPr>
        <w:t xml:space="preserve">. </w:t>
      </w:r>
      <w:r w:rsidR="001445D0" w:rsidRPr="001445D0">
        <w:rPr>
          <w:rFonts w:ascii="Times New Roman" w:hAnsi="Times New Roman" w:cs="Times New Roman"/>
          <w:sz w:val="24"/>
          <w:szCs w:val="24"/>
        </w:rPr>
        <w:t xml:space="preserve"> </w:t>
      </w:r>
      <w:r w:rsidR="00F63323">
        <w:rPr>
          <w:rFonts w:ascii="Times New Roman" w:hAnsi="Times New Roman" w:cs="Times New Roman"/>
          <w:sz w:val="24"/>
          <w:szCs w:val="24"/>
        </w:rPr>
        <w:t>Решение, являюще</w:t>
      </w:r>
      <w:r w:rsidR="00B90221" w:rsidRPr="001445D0">
        <w:rPr>
          <w:rFonts w:ascii="Times New Roman" w:hAnsi="Times New Roman" w:cs="Times New Roman"/>
          <w:sz w:val="24"/>
          <w:szCs w:val="24"/>
        </w:rPr>
        <w:t>еся результатом предоставления муниципальной услуги, принимается заместителем главы гор</w:t>
      </w:r>
      <w:r w:rsidR="007524B1" w:rsidRPr="001445D0">
        <w:rPr>
          <w:rFonts w:ascii="Times New Roman" w:hAnsi="Times New Roman" w:cs="Times New Roman"/>
          <w:sz w:val="24"/>
          <w:szCs w:val="24"/>
        </w:rPr>
        <w:t>ода Урай, курирующим направление строительства</w:t>
      </w:r>
      <w:r w:rsidR="00B90221" w:rsidRPr="001445D0">
        <w:rPr>
          <w:rFonts w:ascii="Times New Roman" w:hAnsi="Times New Roman" w:cs="Times New Roman"/>
          <w:sz w:val="24"/>
          <w:szCs w:val="24"/>
        </w:rPr>
        <w:t xml:space="preserve">, в его отсутствие - главой города Урай.  </w:t>
      </w:r>
    </w:p>
    <w:p w:rsidR="008D6919" w:rsidRPr="002F1C05" w:rsidRDefault="002F1C05" w:rsidP="001445D0">
      <w:pPr>
        <w:autoSpaceDE w:val="0"/>
        <w:autoSpaceDN w:val="0"/>
        <w:adjustRightInd w:val="0"/>
        <w:ind w:firstLine="567"/>
        <w:jc w:val="both"/>
      </w:pPr>
      <w:r>
        <w:t>3.4.</w:t>
      </w:r>
      <w:r w:rsidR="001445D0">
        <w:t>5</w:t>
      </w:r>
      <w:r w:rsidR="008D6919" w:rsidRPr="001A6E65">
        <w:t xml:space="preserve">. Критерий принятия решения по административной процедуре: </w:t>
      </w:r>
      <w:r w:rsidR="001445D0">
        <w:t xml:space="preserve"> наличие/отсутствие оснований для отказа, указанных в пункте 2.9 административного регламента. </w:t>
      </w:r>
    </w:p>
    <w:p w:rsidR="008D6919" w:rsidRPr="001A6E65" w:rsidRDefault="002F1C05" w:rsidP="001445D0">
      <w:pPr>
        <w:ind w:firstLine="567"/>
        <w:jc w:val="both"/>
      </w:pPr>
      <w:r>
        <w:t>3.4.</w:t>
      </w:r>
      <w:r w:rsidR="00F63323">
        <w:t>6</w:t>
      </w:r>
      <w:r w:rsidR="008D6919" w:rsidRPr="001A6E65">
        <w:t xml:space="preserve">. Результат административной процедуры: </w:t>
      </w:r>
    </w:p>
    <w:p w:rsidR="000A4A6F" w:rsidRPr="00F63323" w:rsidRDefault="000A4A6F" w:rsidP="001445D0">
      <w:pPr>
        <w:ind w:firstLine="567"/>
        <w:jc w:val="both"/>
      </w:pPr>
      <w:r>
        <w:t>1)</w:t>
      </w:r>
      <w:r>
        <w:tab/>
        <w:t xml:space="preserve">разрешение на производство земляных работ по форме, установленной </w:t>
      </w:r>
      <w:r w:rsidRPr="00F63323">
        <w:t>приложением 9 к Правилам благоустройства территории города Урай;</w:t>
      </w:r>
    </w:p>
    <w:p w:rsidR="000A4A6F" w:rsidRPr="00F63323" w:rsidRDefault="000A4A6F" w:rsidP="00F63323">
      <w:pPr>
        <w:pStyle w:val="ConsPlusNormal"/>
        <w:ind w:firstLine="567"/>
        <w:jc w:val="both"/>
        <w:rPr>
          <w:rFonts w:ascii="Times New Roman" w:hAnsi="Times New Roman" w:cs="Times New Roman"/>
          <w:sz w:val="24"/>
          <w:szCs w:val="24"/>
        </w:rPr>
      </w:pPr>
      <w:r w:rsidRPr="00F63323">
        <w:rPr>
          <w:rFonts w:ascii="Times New Roman" w:hAnsi="Times New Roman" w:cs="Times New Roman"/>
          <w:sz w:val="24"/>
          <w:szCs w:val="24"/>
        </w:rPr>
        <w:t>2)</w:t>
      </w:r>
      <w:r w:rsidRPr="00F63323">
        <w:rPr>
          <w:rFonts w:ascii="Times New Roman" w:hAnsi="Times New Roman" w:cs="Times New Roman"/>
          <w:sz w:val="24"/>
          <w:szCs w:val="24"/>
        </w:rPr>
        <w:tab/>
        <w:t xml:space="preserve">приказ заместителя главы города Урай, курирующего </w:t>
      </w:r>
      <w:r w:rsidR="001445D0" w:rsidRPr="00F63323">
        <w:rPr>
          <w:rFonts w:ascii="Times New Roman" w:hAnsi="Times New Roman" w:cs="Times New Roman"/>
          <w:sz w:val="24"/>
          <w:szCs w:val="24"/>
        </w:rPr>
        <w:t xml:space="preserve">направление </w:t>
      </w:r>
      <w:r w:rsidRPr="00F63323">
        <w:rPr>
          <w:rFonts w:ascii="Times New Roman" w:hAnsi="Times New Roman" w:cs="Times New Roman"/>
          <w:sz w:val="24"/>
          <w:szCs w:val="24"/>
        </w:rPr>
        <w:t>строительства</w:t>
      </w:r>
      <w:r w:rsidR="00F63323" w:rsidRPr="00F63323">
        <w:rPr>
          <w:rFonts w:ascii="Times New Roman" w:hAnsi="Times New Roman" w:cs="Times New Roman"/>
          <w:sz w:val="24"/>
          <w:szCs w:val="24"/>
        </w:rPr>
        <w:t>, (в его отсутствие - постановление администрации города Урай)</w:t>
      </w:r>
      <w:r w:rsidRPr="00F63323">
        <w:rPr>
          <w:rFonts w:ascii="Times New Roman" w:hAnsi="Times New Roman" w:cs="Times New Roman"/>
          <w:sz w:val="24"/>
          <w:szCs w:val="24"/>
        </w:rPr>
        <w:t xml:space="preserve">, об отказе в выдаче разрешения на производство земляных работ. </w:t>
      </w:r>
    </w:p>
    <w:p w:rsidR="008D6919" w:rsidRDefault="00F63323" w:rsidP="001445D0">
      <w:pPr>
        <w:ind w:firstLine="567"/>
        <w:jc w:val="both"/>
      </w:pPr>
      <w:r>
        <w:t>3.4.7</w:t>
      </w:r>
      <w:r w:rsidR="008D6919">
        <w:t xml:space="preserve">. </w:t>
      </w:r>
      <w:r w:rsidR="008D6919" w:rsidRPr="00C01327">
        <w:t>Способ фиксации результата административной процедуры</w:t>
      </w:r>
      <w:r w:rsidR="008D6919">
        <w:t>:</w:t>
      </w:r>
      <w:r w:rsidR="008D6919" w:rsidRPr="00C01327">
        <w:t xml:space="preserve"> </w:t>
      </w:r>
    </w:p>
    <w:p w:rsidR="008D6919" w:rsidRDefault="008D6919" w:rsidP="001445D0">
      <w:pPr>
        <w:ind w:firstLine="567"/>
        <w:jc w:val="both"/>
      </w:pPr>
      <w:r>
        <w:t xml:space="preserve">1) </w:t>
      </w:r>
      <w:r w:rsidRPr="00C01327">
        <w:t xml:space="preserve">регистрация </w:t>
      </w:r>
      <w:r w:rsidR="000E0F4B">
        <w:t>результата административной проце</w:t>
      </w:r>
      <w:r w:rsidR="002F1C05">
        <w:t>дуры, указанного в пункте 3.4.</w:t>
      </w:r>
      <w:r w:rsidR="00F63323">
        <w:t>6</w:t>
      </w:r>
      <w:r w:rsidR="000E0F4B">
        <w:t xml:space="preserve">, </w:t>
      </w:r>
      <w:r w:rsidR="001A6E65">
        <w:t xml:space="preserve">в журнале </w:t>
      </w:r>
      <w:r w:rsidR="00382998">
        <w:t xml:space="preserve">регистрации </w:t>
      </w:r>
      <w:r w:rsidR="000E0F4B">
        <w:t>запросов</w:t>
      </w:r>
      <w:r>
        <w:t>;</w:t>
      </w:r>
    </w:p>
    <w:p w:rsidR="008D6919" w:rsidRPr="00F63323" w:rsidRDefault="008D6919" w:rsidP="001445D0">
      <w:pPr>
        <w:ind w:firstLine="567"/>
        <w:jc w:val="both"/>
      </w:pPr>
      <w:r>
        <w:t xml:space="preserve">2) </w:t>
      </w:r>
      <w:r w:rsidRPr="00CB1239">
        <w:t>обновле</w:t>
      </w:r>
      <w:r>
        <w:t>ние</w:t>
      </w:r>
      <w:r w:rsidRPr="00CB1239">
        <w:t xml:space="preserve"> статус</w:t>
      </w:r>
      <w:r>
        <w:t>а</w:t>
      </w:r>
      <w:r w:rsidRPr="00CB1239">
        <w:t xml:space="preserve"> запроса в личном кабинете на Ед</w:t>
      </w:r>
      <w:r>
        <w:t>ином портале до статуса «услуга оказана</w:t>
      </w:r>
      <w:r w:rsidRPr="00CB1239">
        <w:t>»</w:t>
      </w:r>
      <w:r>
        <w:t xml:space="preserve"> или «отказано в предоставлении услуги» (при подаче запроса через </w:t>
      </w:r>
      <w:r w:rsidRPr="00F63323">
        <w:t>Единый портал).</w:t>
      </w:r>
    </w:p>
    <w:p w:rsidR="008D6919" w:rsidRPr="00F63323" w:rsidRDefault="008D6919" w:rsidP="001445D0">
      <w:pPr>
        <w:pStyle w:val="ConsPlusNormal"/>
        <w:tabs>
          <w:tab w:val="left" w:pos="709"/>
        </w:tabs>
        <w:ind w:firstLine="567"/>
        <w:jc w:val="both"/>
        <w:rPr>
          <w:rFonts w:ascii="Times New Roman" w:hAnsi="Times New Roman" w:cs="Times New Roman"/>
          <w:sz w:val="24"/>
          <w:szCs w:val="24"/>
        </w:rPr>
      </w:pPr>
      <w:r w:rsidRPr="00F63323">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8D6919" w:rsidRPr="00C01327" w:rsidRDefault="008D6919" w:rsidP="001445D0">
      <w:pPr>
        <w:pStyle w:val="ConsPlusNormal"/>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3.5.1. </w:t>
      </w:r>
      <w:r w:rsidR="00382998" w:rsidRPr="005A3435">
        <w:rPr>
          <w:rFonts w:ascii="Times New Roman" w:hAnsi="Times New Roman" w:cs="Times New Roman"/>
          <w:sz w:val="24"/>
          <w:szCs w:val="24"/>
        </w:rPr>
        <w:t xml:space="preserve">Основанием </w:t>
      </w:r>
      <w:r w:rsidR="00382998">
        <w:rPr>
          <w:rFonts w:ascii="Times New Roman" w:hAnsi="Times New Roman" w:cs="Times New Roman"/>
          <w:sz w:val="24"/>
          <w:szCs w:val="24"/>
        </w:rPr>
        <w:t xml:space="preserve">для </w:t>
      </w:r>
      <w:r w:rsidR="00382998" w:rsidRPr="005A3435">
        <w:rPr>
          <w:rFonts w:ascii="Times New Roman" w:hAnsi="Times New Roman" w:cs="Times New Roman"/>
          <w:sz w:val="24"/>
          <w:szCs w:val="24"/>
        </w:rPr>
        <w:t xml:space="preserve">начала исполнения административной процедуры является </w:t>
      </w:r>
      <w:r w:rsidR="000E0F4B">
        <w:rPr>
          <w:rFonts w:ascii="Times New Roman" w:hAnsi="Times New Roman" w:cs="Times New Roman"/>
          <w:sz w:val="24"/>
          <w:szCs w:val="24"/>
        </w:rPr>
        <w:t xml:space="preserve">подписанный </w:t>
      </w:r>
      <w:r w:rsidR="00681C0B">
        <w:rPr>
          <w:rFonts w:ascii="Times New Roman" w:hAnsi="Times New Roman" w:cs="Times New Roman"/>
          <w:sz w:val="24"/>
          <w:szCs w:val="24"/>
        </w:rPr>
        <w:t>и зарегистрированный документ, являющийся результатом админист</w:t>
      </w:r>
      <w:r w:rsidR="000E0F4B">
        <w:rPr>
          <w:rFonts w:ascii="Times New Roman" w:hAnsi="Times New Roman" w:cs="Times New Roman"/>
          <w:sz w:val="24"/>
          <w:szCs w:val="24"/>
        </w:rPr>
        <w:t>р</w:t>
      </w:r>
      <w:r w:rsidR="00681C0B">
        <w:rPr>
          <w:rFonts w:ascii="Times New Roman" w:hAnsi="Times New Roman" w:cs="Times New Roman"/>
          <w:sz w:val="24"/>
          <w:szCs w:val="24"/>
        </w:rPr>
        <w:t>ативной процедуры, предусмотре</w:t>
      </w:r>
      <w:r w:rsidR="0086433F">
        <w:rPr>
          <w:rFonts w:ascii="Times New Roman" w:hAnsi="Times New Roman" w:cs="Times New Roman"/>
          <w:sz w:val="24"/>
          <w:szCs w:val="24"/>
        </w:rPr>
        <w:t>нной пунктом 3.4 административного регламента.</w:t>
      </w:r>
      <w:r w:rsidR="000E0F4B">
        <w:rPr>
          <w:rFonts w:ascii="Times New Roman" w:hAnsi="Times New Roman" w:cs="Times New Roman"/>
          <w:sz w:val="24"/>
          <w:szCs w:val="24"/>
        </w:rPr>
        <w:t xml:space="preserve"> </w:t>
      </w:r>
    </w:p>
    <w:p w:rsidR="008D6919" w:rsidRPr="00382998" w:rsidRDefault="008D6919" w:rsidP="001445D0">
      <w:pPr>
        <w:pStyle w:val="ConsPlusNormal"/>
        <w:tabs>
          <w:tab w:val="left" w:pos="709"/>
        </w:tabs>
        <w:ind w:firstLine="567"/>
        <w:jc w:val="both"/>
        <w:rPr>
          <w:rFonts w:ascii="Times New Roman" w:hAnsi="Times New Roman" w:cs="Times New Roman"/>
          <w:sz w:val="24"/>
          <w:szCs w:val="24"/>
        </w:rPr>
      </w:pPr>
      <w:r w:rsidRPr="00382998">
        <w:rPr>
          <w:rFonts w:ascii="Times New Roman" w:hAnsi="Times New Roman" w:cs="Times New Roman"/>
          <w:sz w:val="24"/>
          <w:szCs w:val="24"/>
        </w:rPr>
        <w:t>3.5.</w:t>
      </w:r>
      <w:r w:rsidR="005071A2">
        <w:rPr>
          <w:rFonts w:ascii="Times New Roman" w:hAnsi="Times New Roman" w:cs="Times New Roman"/>
          <w:sz w:val="24"/>
          <w:szCs w:val="24"/>
        </w:rPr>
        <w:t>2</w:t>
      </w:r>
      <w:r w:rsidRPr="00382998">
        <w:rPr>
          <w:rFonts w:ascii="Times New Roman" w:hAnsi="Times New Roman" w:cs="Times New Roman"/>
          <w:sz w:val="24"/>
          <w:szCs w:val="24"/>
        </w:rPr>
        <w:t>. Ответственный специалист осуществляет выдачу (направление) документа, являющегося результатом предоставления услуги, способом, указанным заявителем в запросе.</w:t>
      </w:r>
    </w:p>
    <w:p w:rsidR="008D6919" w:rsidRPr="006A7B9F" w:rsidRDefault="008D6919" w:rsidP="001445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w:t>
      </w:r>
      <w:r w:rsidRPr="006A7B9F">
        <w:rPr>
          <w:rFonts w:ascii="Times New Roman" w:hAnsi="Times New Roman" w:cs="Times New Roman"/>
          <w:sz w:val="24"/>
          <w:szCs w:val="24"/>
        </w:rPr>
        <w:t>5.</w:t>
      </w:r>
      <w:r w:rsidR="005071A2">
        <w:rPr>
          <w:rFonts w:ascii="Times New Roman" w:hAnsi="Times New Roman" w:cs="Times New Roman"/>
          <w:sz w:val="24"/>
          <w:szCs w:val="24"/>
        </w:rPr>
        <w:t>3</w:t>
      </w:r>
      <w:r w:rsidRPr="006A7B9F">
        <w:rPr>
          <w:rFonts w:ascii="Times New Roman" w:hAnsi="Times New Roman" w:cs="Times New Roman"/>
          <w:sz w:val="24"/>
          <w:szCs w:val="24"/>
        </w:rPr>
        <w:t>. Выдача результата предоставления 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523F" w:rsidRPr="006C08CD" w:rsidRDefault="008D6919" w:rsidP="001445D0">
      <w:pPr>
        <w:pStyle w:val="ConsPlusNormal"/>
        <w:ind w:firstLine="567"/>
        <w:jc w:val="both"/>
        <w:rPr>
          <w:rFonts w:ascii="Times New Roman" w:hAnsi="Times New Roman" w:cs="Times New Roman"/>
          <w:sz w:val="24"/>
          <w:szCs w:val="24"/>
        </w:rPr>
      </w:pPr>
      <w:r w:rsidRPr="006C08CD">
        <w:rPr>
          <w:rFonts w:ascii="Times New Roman" w:hAnsi="Times New Roman" w:cs="Times New Roman"/>
          <w:sz w:val="24"/>
          <w:szCs w:val="24"/>
        </w:rPr>
        <w:t>3.5.</w:t>
      </w:r>
      <w:r w:rsidR="005071A2">
        <w:rPr>
          <w:rFonts w:ascii="Times New Roman" w:hAnsi="Times New Roman" w:cs="Times New Roman"/>
          <w:sz w:val="24"/>
          <w:szCs w:val="24"/>
        </w:rPr>
        <w:t>4</w:t>
      </w:r>
      <w:r w:rsidRPr="006C08CD">
        <w:rPr>
          <w:rFonts w:ascii="Times New Roman" w:hAnsi="Times New Roman" w:cs="Times New Roman"/>
          <w:sz w:val="24"/>
          <w:szCs w:val="24"/>
        </w:rPr>
        <w:t xml:space="preserve">. </w:t>
      </w:r>
      <w:r w:rsidR="006A7B9F" w:rsidRPr="006C08CD">
        <w:rPr>
          <w:rFonts w:ascii="Times New Roman" w:hAnsi="Times New Roman" w:cs="Times New Roman"/>
          <w:sz w:val="24"/>
          <w:szCs w:val="24"/>
        </w:rPr>
        <w:t>Срок исполнения административной процедуры</w:t>
      </w:r>
      <w:r w:rsidR="00AC5CB0" w:rsidRPr="006C08CD">
        <w:rPr>
          <w:rFonts w:ascii="Times New Roman" w:hAnsi="Times New Roman" w:cs="Times New Roman"/>
          <w:sz w:val="24"/>
          <w:szCs w:val="24"/>
        </w:rPr>
        <w:t xml:space="preserve">: один рабочий день. </w:t>
      </w:r>
      <w:r w:rsidR="0017523F" w:rsidRPr="006C08CD">
        <w:rPr>
          <w:rFonts w:ascii="Times New Roman" w:hAnsi="Times New Roman" w:cs="Times New Roman"/>
          <w:sz w:val="24"/>
          <w:szCs w:val="24"/>
        </w:rPr>
        <w:t xml:space="preserve"> </w:t>
      </w:r>
    </w:p>
    <w:p w:rsidR="008D6919" w:rsidRPr="00C01327" w:rsidRDefault="008D6919" w:rsidP="001445D0">
      <w:pPr>
        <w:tabs>
          <w:tab w:val="left" w:pos="709"/>
        </w:tabs>
        <w:ind w:firstLine="567"/>
        <w:jc w:val="both"/>
        <w:rPr>
          <w:highlight w:val="yellow"/>
        </w:rPr>
      </w:pPr>
      <w:r w:rsidRPr="006A7B9F">
        <w:t>3.5.</w:t>
      </w:r>
      <w:r w:rsidR="005071A2">
        <w:t>5</w:t>
      </w:r>
      <w:r w:rsidRPr="006A7B9F">
        <w:t>. Критерий принятия решения по админи</w:t>
      </w:r>
      <w:r w:rsidR="0017523F">
        <w:t xml:space="preserve">стративной процедуре: </w:t>
      </w:r>
      <w:r w:rsidR="0086433F">
        <w:t>способ выдачи (направления) документа, являющегося результатом предоставления муниципальной услуги, указанный в запросе.</w:t>
      </w:r>
    </w:p>
    <w:p w:rsidR="008D6919" w:rsidRPr="00C01327" w:rsidRDefault="008D6919" w:rsidP="001445D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3.5.</w:t>
      </w:r>
      <w:r w:rsidR="005071A2">
        <w:rPr>
          <w:rFonts w:ascii="Times New Roman" w:hAnsi="Times New Roman" w:cs="Times New Roman"/>
          <w:sz w:val="24"/>
          <w:szCs w:val="24"/>
        </w:rPr>
        <w:t>6</w:t>
      </w:r>
      <w:r>
        <w:rPr>
          <w:rFonts w:ascii="Times New Roman" w:hAnsi="Times New Roman" w:cs="Times New Roman"/>
          <w:sz w:val="24"/>
          <w:szCs w:val="24"/>
        </w:rPr>
        <w:t xml:space="preserve">. </w:t>
      </w:r>
      <w:r w:rsidRPr="00C01327">
        <w:rPr>
          <w:rFonts w:ascii="Times New Roman" w:hAnsi="Times New Roman" w:cs="Times New Roman"/>
          <w:sz w:val="24"/>
          <w:szCs w:val="24"/>
        </w:rPr>
        <w:t>Результат исполнения административной процедуры</w:t>
      </w:r>
      <w:r>
        <w:rPr>
          <w:rFonts w:ascii="Times New Roman" w:hAnsi="Times New Roman" w:cs="Times New Roman"/>
          <w:sz w:val="24"/>
          <w:szCs w:val="24"/>
        </w:rPr>
        <w:t>:</w:t>
      </w:r>
      <w:r w:rsidRPr="00C01327">
        <w:rPr>
          <w:rFonts w:ascii="Times New Roman" w:hAnsi="Times New Roman" w:cs="Times New Roman"/>
          <w:sz w:val="24"/>
          <w:szCs w:val="24"/>
        </w:rPr>
        <w:t xml:space="preserve"> </w:t>
      </w:r>
      <w:r w:rsidR="006A7B9F">
        <w:rPr>
          <w:rFonts w:ascii="Times New Roman" w:hAnsi="Times New Roman" w:cs="Times New Roman"/>
          <w:sz w:val="24"/>
          <w:szCs w:val="24"/>
        </w:rPr>
        <w:t xml:space="preserve">выдача (направление) заявителю </w:t>
      </w:r>
      <w:r w:rsidR="0017523F" w:rsidRPr="006B1863">
        <w:rPr>
          <w:rFonts w:ascii="Times New Roman" w:hAnsi="Times New Roman" w:cs="Times New Roman"/>
          <w:sz w:val="24"/>
          <w:szCs w:val="24"/>
        </w:rPr>
        <w:t>документов, являющихся результатом пред</w:t>
      </w:r>
      <w:r w:rsidR="0017523F">
        <w:rPr>
          <w:rFonts w:ascii="Times New Roman" w:hAnsi="Times New Roman" w:cs="Times New Roman"/>
          <w:sz w:val="24"/>
          <w:szCs w:val="24"/>
        </w:rPr>
        <w:t>оставления муниципальной услуги</w:t>
      </w:r>
      <w:r w:rsidR="006A7B9F">
        <w:rPr>
          <w:rFonts w:ascii="Times New Roman" w:hAnsi="Times New Roman" w:cs="Times New Roman"/>
          <w:sz w:val="24"/>
          <w:szCs w:val="24"/>
        </w:rPr>
        <w:t xml:space="preserve">. </w:t>
      </w:r>
    </w:p>
    <w:p w:rsidR="008D6919" w:rsidRDefault="008D6919" w:rsidP="001445D0">
      <w:pPr>
        <w:pStyle w:val="af4"/>
        <w:widowControl w:val="0"/>
        <w:autoSpaceDE w:val="0"/>
        <w:autoSpaceDN w:val="0"/>
        <w:adjustRightInd w:val="0"/>
        <w:spacing w:line="240" w:lineRule="auto"/>
        <w:ind w:left="0" w:firstLine="567"/>
        <w:jc w:val="both"/>
        <w:rPr>
          <w:sz w:val="24"/>
          <w:szCs w:val="24"/>
        </w:rPr>
      </w:pPr>
      <w:r>
        <w:rPr>
          <w:sz w:val="24"/>
          <w:szCs w:val="24"/>
        </w:rPr>
        <w:t>3.5.</w:t>
      </w:r>
      <w:r w:rsidR="005071A2">
        <w:rPr>
          <w:sz w:val="24"/>
          <w:szCs w:val="24"/>
        </w:rPr>
        <w:t>7</w:t>
      </w:r>
      <w:r>
        <w:rPr>
          <w:sz w:val="24"/>
          <w:szCs w:val="24"/>
        </w:rPr>
        <w:t xml:space="preserve">. </w:t>
      </w:r>
      <w:r w:rsidRPr="00C01327">
        <w:rPr>
          <w:sz w:val="24"/>
          <w:szCs w:val="24"/>
        </w:rPr>
        <w:t>Способ фиксации результата административной процедуры</w:t>
      </w:r>
      <w:r>
        <w:rPr>
          <w:sz w:val="24"/>
          <w:szCs w:val="24"/>
        </w:rPr>
        <w:t>:</w:t>
      </w:r>
      <w:r w:rsidRPr="00C01327">
        <w:rPr>
          <w:sz w:val="24"/>
          <w:szCs w:val="24"/>
        </w:rPr>
        <w:t xml:space="preserve"> </w:t>
      </w:r>
    </w:p>
    <w:p w:rsidR="008D6919" w:rsidRDefault="008D6919" w:rsidP="001445D0">
      <w:pPr>
        <w:pStyle w:val="af4"/>
        <w:widowControl w:val="0"/>
        <w:autoSpaceDE w:val="0"/>
        <w:autoSpaceDN w:val="0"/>
        <w:adjustRightInd w:val="0"/>
        <w:spacing w:line="240" w:lineRule="auto"/>
        <w:ind w:left="0" w:firstLine="567"/>
        <w:jc w:val="both"/>
        <w:rPr>
          <w:sz w:val="24"/>
          <w:szCs w:val="24"/>
        </w:rPr>
      </w:pPr>
      <w:proofErr w:type="gramStart"/>
      <w:r>
        <w:rPr>
          <w:sz w:val="24"/>
          <w:szCs w:val="24"/>
        </w:rPr>
        <w:t xml:space="preserve">1) </w:t>
      </w:r>
      <w:r w:rsidR="0017523F" w:rsidRPr="0079646E">
        <w:rPr>
          <w:sz w:val="24"/>
          <w:szCs w:val="24"/>
        </w:rPr>
        <w:t>документальное подтверждение факта выдачи (направления) заявителю</w:t>
      </w:r>
      <w:r w:rsidR="0017523F">
        <w:rPr>
          <w:sz w:val="24"/>
          <w:szCs w:val="24"/>
        </w:rPr>
        <w:t xml:space="preserve"> </w:t>
      </w:r>
      <w:r w:rsidR="0017523F" w:rsidRPr="006B1863">
        <w:rPr>
          <w:sz w:val="24"/>
          <w:szCs w:val="24"/>
        </w:rPr>
        <w:t>документов, являющихся результатом пред</w:t>
      </w:r>
      <w:r w:rsidR="0017523F">
        <w:rPr>
          <w:sz w:val="24"/>
          <w:szCs w:val="24"/>
        </w:rPr>
        <w:t xml:space="preserve">оставления муниципальной услуги,  </w:t>
      </w:r>
      <w:r w:rsidR="0017523F" w:rsidRPr="004327F4">
        <w:rPr>
          <w:sz w:val="24"/>
          <w:szCs w:val="24"/>
        </w:rPr>
        <w:t xml:space="preserve">способом, указанным в запросе (в </w:t>
      </w:r>
      <w:proofErr w:type="spellStart"/>
      <w:r w:rsidR="0017523F" w:rsidRPr="004327F4">
        <w:rPr>
          <w:sz w:val="24"/>
          <w:szCs w:val="24"/>
        </w:rPr>
        <w:t>т.ч</w:t>
      </w:r>
      <w:proofErr w:type="spellEnd"/>
      <w:r w:rsidR="0017523F" w:rsidRPr="004327F4">
        <w:rPr>
          <w:sz w:val="24"/>
          <w:szCs w:val="24"/>
        </w:rPr>
        <w:t xml:space="preserve">. отметка о вручении (подпись </w:t>
      </w:r>
      <w:r w:rsidR="005A09FC">
        <w:rPr>
          <w:sz w:val="24"/>
          <w:szCs w:val="24"/>
        </w:rPr>
        <w:t>заявителя), почтовая квитанция)</w:t>
      </w:r>
      <w:r>
        <w:rPr>
          <w:sz w:val="24"/>
          <w:szCs w:val="24"/>
        </w:rPr>
        <w:t>;</w:t>
      </w:r>
      <w:proofErr w:type="gramEnd"/>
    </w:p>
    <w:p w:rsidR="008D6919" w:rsidRPr="00C01327" w:rsidRDefault="008D6919" w:rsidP="001445D0">
      <w:pPr>
        <w:pStyle w:val="af4"/>
        <w:widowControl w:val="0"/>
        <w:autoSpaceDE w:val="0"/>
        <w:autoSpaceDN w:val="0"/>
        <w:adjustRightInd w:val="0"/>
        <w:spacing w:line="240" w:lineRule="auto"/>
        <w:ind w:left="0" w:firstLine="567"/>
        <w:jc w:val="both"/>
        <w:rPr>
          <w:sz w:val="24"/>
          <w:szCs w:val="24"/>
        </w:rPr>
      </w:pPr>
      <w:r>
        <w:rPr>
          <w:sz w:val="24"/>
          <w:szCs w:val="24"/>
        </w:rPr>
        <w:t>2) статус запроса в личном кабинете на Едином портале обновляется до статуса «услуга оказана» (при подаче запроса через Единый портал)</w:t>
      </w:r>
      <w:r w:rsidRPr="00C01327">
        <w:rPr>
          <w:sz w:val="24"/>
          <w:szCs w:val="24"/>
        </w:rPr>
        <w:t xml:space="preserve">. </w:t>
      </w:r>
    </w:p>
    <w:p w:rsidR="008D6919" w:rsidRPr="00F63323" w:rsidRDefault="008D6919" w:rsidP="001445D0">
      <w:pPr>
        <w:ind w:firstLine="567"/>
        <w:jc w:val="both"/>
        <w:outlineLvl w:val="0"/>
        <w:rPr>
          <w:bCs/>
          <w:kern w:val="36"/>
        </w:rPr>
      </w:pPr>
      <w:r w:rsidRPr="00F63323">
        <w:rPr>
          <w:bCs/>
          <w:kern w:val="36"/>
        </w:rPr>
        <w:lastRenderedPageBreak/>
        <w:t>3.6. Хранение невостребованного заявителем результата предоставления муниципальной услуги.</w:t>
      </w:r>
    </w:p>
    <w:p w:rsidR="008D6919" w:rsidRPr="00C01327" w:rsidRDefault="008D6919" w:rsidP="001445D0">
      <w:pPr>
        <w:ind w:firstLine="567"/>
        <w:jc w:val="both"/>
        <w:outlineLvl w:val="0"/>
      </w:pPr>
      <w:r>
        <w:rPr>
          <w:bCs/>
          <w:kern w:val="36"/>
        </w:rPr>
        <w:t xml:space="preserve">3.6.1. </w:t>
      </w:r>
      <w:r w:rsidRPr="00C01327">
        <w:rPr>
          <w:bCs/>
          <w:kern w:val="36"/>
        </w:rPr>
        <w:t>В соответствии с заключенным соглашением о взаимодействии многофункционального центра</w:t>
      </w:r>
      <w:r w:rsidRPr="00C01327">
        <w:t xml:space="preserve"> с администрацией города Урай х</w:t>
      </w:r>
      <w:r w:rsidRPr="00C01327">
        <w:rPr>
          <w:bCs/>
          <w:kern w:val="36"/>
        </w:rPr>
        <w:t xml:space="preserve">ранение невостребованного заявителем результата предоставления муниципальной услуги осуществляется </w:t>
      </w:r>
      <w:r w:rsidRPr="00C01327">
        <w:t xml:space="preserve">в течение 30 (тридцати) календарных дней </w:t>
      </w:r>
      <w:proofErr w:type="gramStart"/>
      <w:r w:rsidRPr="00C01327">
        <w:t>с даты поступления</w:t>
      </w:r>
      <w:proofErr w:type="gramEnd"/>
      <w:r w:rsidRPr="00C01327">
        <w:t xml:space="preserve"> результата предоставления муниципальной услуги</w:t>
      </w:r>
      <w:r w:rsidRPr="00C01327">
        <w:rPr>
          <w:bCs/>
          <w:kern w:val="36"/>
        </w:rPr>
        <w:t xml:space="preserve"> в многофункциональный центр</w:t>
      </w:r>
      <w:r w:rsidRPr="00C01327">
        <w:t xml:space="preserve"> из уполномоченного органа.</w:t>
      </w:r>
    </w:p>
    <w:p w:rsidR="008D6919" w:rsidRPr="00C01327" w:rsidRDefault="008D6919" w:rsidP="001445D0">
      <w:pPr>
        <w:ind w:firstLine="567"/>
        <w:jc w:val="both"/>
        <w:outlineLvl w:val="0"/>
      </w:pPr>
      <w:r>
        <w:t xml:space="preserve">3.6.2. </w:t>
      </w:r>
      <w:r w:rsidRPr="00C01327">
        <w:t>По истечении срока хранения результат</w:t>
      </w:r>
      <w:r>
        <w:t xml:space="preserve"> </w:t>
      </w:r>
      <w:r w:rsidRPr="00C01327">
        <w:t>предоставления муниципальной услуги передается в уполномоченный орган.</w:t>
      </w:r>
    </w:p>
    <w:p w:rsidR="008D6919" w:rsidRPr="00C01327" w:rsidRDefault="008D6919" w:rsidP="001445D0">
      <w:pPr>
        <w:ind w:firstLine="567"/>
        <w:jc w:val="both"/>
      </w:pPr>
      <w:r>
        <w:t xml:space="preserve">3.6.3. </w:t>
      </w:r>
      <w:r w:rsidRPr="00C01327">
        <w:t>Невостребованный результат предоставления муниципальной услуги хранится в уполномочен</w:t>
      </w:r>
      <w:r>
        <w:t>н</w:t>
      </w:r>
      <w:r w:rsidRPr="00C01327">
        <w:t>о</w:t>
      </w:r>
      <w:r>
        <w:t>м</w:t>
      </w:r>
      <w:r w:rsidRPr="00C01327">
        <w:t xml:space="preserve"> органе в течение установленного срока его действия</w:t>
      </w:r>
      <w:r w:rsidRPr="00C01327">
        <w:rPr>
          <w:sz w:val="28"/>
          <w:szCs w:val="28"/>
        </w:rPr>
        <w:t>.</w:t>
      </w:r>
    </w:p>
    <w:p w:rsidR="008D6919" w:rsidRDefault="008D6919" w:rsidP="001445D0">
      <w:pPr>
        <w:ind w:firstLine="567"/>
        <w:jc w:val="both"/>
      </w:pPr>
      <w:r>
        <w:t xml:space="preserve">3.6.4. </w:t>
      </w:r>
      <w:r w:rsidRPr="00C01327">
        <w:t>По истечении установленного срока хранения невостребованный заявителем</w:t>
      </w:r>
      <w:r>
        <w:t xml:space="preserve"> результат предоставления муниципальной услуги</w:t>
      </w:r>
      <w:r w:rsidRPr="00C01327">
        <w:t xml:space="preserve">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5A09FC" w:rsidRPr="00F63323" w:rsidRDefault="005A09FC" w:rsidP="001445D0">
      <w:pPr>
        <w:ind w:firstLine="567"/>
        <w:jc w:val="both"/>
      </w:pPr>
      <w:r w:rsidRPr="00F63323">
        <w:t xml:space="preserve">3.7. Порядок выполнения административных процедур в электронной форме, в том числе с использованием Единого портала. </w:t>
      </w:r>
    </w:p>
    <w:p w:rsidR="005A09FC" w:rsidRPr="00CB1239" w:rsidRDefault="005A09FC" w:rsidP="001445D0">
      <w:pPr>
        <w:ind w:firstLine="567"/>
        <w:jc w:val="both"/>
      </w:pPr>
      <w:r w:rsidRPr="00F63323">
        <w:t>3.7.1.  Доступ к информации о порядке и сроках пр</w:t>
      </w:r>
      <w:r w:rsidRPr="00CB1239">
        <w:t>едоставления муниципальной услуги, размещенн</w:t>
      </w:r>
      <w:r>
        <w:t>ой</w:t>
      </w:r>
      <w:r w:rsidRPr="00CB1239">
        <w:t xml:space="preserve"> на Едином портале и официальном сайте, предоставляется заявителю бесплатно</w:t>
      </w:r>
      <w:r>
        <w:t>.</w:t>
      </w:r>
    </w:p>
    <w:p w:rsidR="005A09FC" w:rsidRPr="00CB1239" w:rsidRDefault="005A09FC" w:rsidP="001445D0">
      <w:pPr>
        <w:ind w:firstLine="567"/>
        <w:jc w:val="both"/>
      </w:pPr>
      <w:r w:rsidRPr="00CB1239">
        <w:t>3.7.</w:t>
      </w:r>
      <w:r>
        <w:t>2</w:t>
      </w:r>
      <w:r w:rsidRPr="00CB1239">
        <w:t>.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r>
        <w:t xml:space="preserve"> </w:t>
      </w:r>
    </w:p>
    <w:p w:rsidR="005A09FC" w:rsidRPr="00CB1239" w:rsidRDefault="005A09FC" w:rsidP="001445D0">
      <w:pPr>
        <w:ind w:firstLine="567"/>
        <w:jc w:val="both"/>
      </w:pPr>
      <w:r w:rsidRPr="00CB1239">
        <w:t xml:space="preserve">На Едином портале и официальном сайте размещены </w:t>
      </w:r>
      <w:r>
        <w:t xml:space="preserve">бланки запроса и </w:t>
      </w:r>
      <w:r w:rsidRPr="00CB1239">
        <w:t>образцы заполнения запроса.</w:t>
      </w:r>
    </w:p>
    <w:p w:rsidR="005A09FC" w:rsidRPr="00CB1239" w:rsidRDefault="005A09FC" w:rsidP="001445D0">
      <w:pPr>
        <w:ind w:firstLine="567"/>
        <w:jc w:val="both"/>
      </w:pPr>
      <w:r>
        <w:t xml:space="preserve">3.7.3. </w:t>
      </w:r>
      <w:r w:rsidRPr="00CB1239">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09FC" w:rsidRPr="00CB1239" w:rsidRDefault="005A09FC" w:rsidP="001445D0">
      <w:pPr>
        <w:pStyle w:val="ConsPlusNormal"/>
        <w:ind w:firstLine="567"/>
        <w:jc w:val="both"/>
        <w:rPr>
          <w:rFonts w:ascii="Times New Roman" w:hAnsi="Times New Roman"/>
          <w:sz w:val="24"/>
          <w:szCs w:val="24"/>
        </w:rPr>
      </w:pPr>
      <w:r w:rsidRPr="00CB1239">
        <w:rPr>
          <w:rFonts w:ascii="Times New Roman" w:hAnsi="Times New Roman"/>
          <w:sz w:val="24"/>
          <w:szCs w:val="24"/>
        </w:rPr>
        <w:t>3.7.</w:t>
      </w:r>
      <w:r>
        <w:rPr>
          <w:rFonts w:ascii="Times New Roman" w:hAnsi="Times New Roman"/>
          <w:sz w:val="24"/>
          <w:szCs w:val="24"/>
        </w:rPr>
        <w:t>4</w:t>
      </w:r>
      <w:r w:rsidRPr="00CB1239">
        <w:rPr>
          <w:rFonts w:ascii="Times New Roman" w:hAnsi="Times New Roman"/>
          <w:sz w:val="24"/>
          <w:szCs w:val="24"/>
        </w:rPr>
        <w:t xml:space="preserve">. Сформированный и подписанный запрос, </w:t>
      </w:r>
      <w:r>
        <w:rPr>
          <w:rFonts w:ascii="Times New Roman" w:hAnsi="Times New Roman"/>
          <w:sz w:val="24"/>
          <w:szCs w:val="24"/>
        </w:rPr>
        <w:t>а также</w:t>
      </w:r>
      <w:r w:rsidRPr="00CB1239">
        <w:rPr>
          <w:rFonts w:ascii="Times New Roman" w:hAnsi="Times New Roman"/>
          <w:sz w:val="24"/>
          <w:szCs w:val="24"/>
        </w:rPr>
        <w:t xml:space="preserve"> документы, </w:t>
      </w:r>
      <w:r>
        <w:rPr>
          <w:rFonts w:ascii="Times New Roman" w:hAnsi="Times New Roman"/>
          <w:sz w:val="24"/>
          <w:szCs w:val="24"/>
        </w:rPr>
        <w:t>предусмотренные пунктом</w:t>
      </w:r>
      <w:r w:rsidRPr="00CB1239">
        <w:rPr>
          <w:rFonts w:ascii="Times New Roman" w:hAnsi="Times New Roman"/>
          <w:sz w:val="24"/>
          <w:szCs w:val="24"/>
        </w:rPr>
        <w:t xml:space="preserve"> 2.</w:t>
      </w:r>
      <w:r>
        <w:rPr>
          <w:rFonts w:ascii="Times New Roman" w:hAnsi="Times New Roman"/>
          <w:sz w:val="24"/>
          <w:szCs w:val="24"/>
        </w:rPr>
        <w:t>7</w:t>
      </w:r>
      <w:r w:rsidRPr="00CB1239">
        <w:rPr>
          <w:rFonts w:ascii="Times New Roman" w:hAnsi="Times New Roman"/>
          <w:sz w:val="24"/>
          <w:szCs w:val="24"/>
        </w:rPr>
        <w:t xml:space="preserve"> административного регламента, направляются </w:t>
      </w:r>
      <w:r w:rsidRPr="002165EC">
        <w:rPr>
          <w:rFonts w:ascii="Times New Roman" w:hAnsi="Times New Roman"/>
          <w:sz w:val="24"/>
          <w:szCs w:val="24"/>
        </w:rPr>
        <w:t>в уполномоченный орган посредством</w:t>
      </w:r>
      <w:r w:rsidRPr="00CB1239">
        <w:rPr>
          <w:rFonts w:ascii="Times New Roman" w:hAnsi="Times New Roman"/>
          <w:sz w:val="24"/>
          <w:szCs w:val="24"/>
        </w:rPr>
        <w:t xml:space="preserve"> Единого портала.</w:t>
      </w:r>
    </w:p>
    <w:p w:rsidR="005A09FC" w:rsidRPr="00CB1239" w:rsidRDefault="005A09FC" w:rsidP="001445D0">
      <w:pPr>
        <w:ind w:firstLine="567"/>
        <w:jc w:val="both"/>
      </w:pPr>
      <w:r w:rsidRPr="00CB1239">
        <w:t xml:space="preserve">Уполномоченный орган обеспечивает прием документов, необходимых для предоставления </w:t>
      </w:r>
      <w:r>
        <w:t xml:space="preserve">муниципальной </w:t>
      </w:r>
      <w:r w:rsidRPr="00CB1239">
        <w:t>услуги, без необходимости повторного представления заявителем таких документов на бумажном носителе.</w:t>
      </w:r>
    </w:p>
    <w:p w:rsidR="005A09FC" w:rsidRPr="00CB1239" w:rsidRDefault="005A09FC" w:rsidP="001445D0">
      <w:pPr>
        <w:ind w:firstLine="567"/>
        <w:jc w:val="both"/>
      </w:pPr>
      <w:r w:rsidRPr="00CB1239">
        <w:t>3.7.</w:t>
      </w:r>
      <w:r>
        <w:t>5</w:t>
      </w:r>
      <w:r w:rsidRPr="00CB1239">
        <w:t xml:space="preserve">.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w:t>
      </w:r>
      <w:r>
        <w:t xml:space="preserve">предоставления муниципальной </w:t>
      </w:r>
      <w:r w:rsidRPr="00CB1239">
        <w:t>услуги заявителем, за исключением случая, если для начала процедуры предоставления</w:t>
      </w:r>
      <w:r>
        <w:t xml:space="preserve"> муниципальной</w:t>
      </w:r>
      <w:r w:rsidRPr="00CB1239">
        <w:t xml:space="preserve"> услуги в соответствии с законодательством требуется личная явка.</w:t>
      </w:r>
    </w:p>
    <w:p w:rsidR="005A09FC" w:rsidRPr="00CB1239" w:rsidRDefault="005A09FC" w:rsidP="001445D0">
      <w:pPr>
        <w:pStyle w:val="ConsPlusNormal"/>
        <w:ind w:firstLine="567"/>
        <w:jc w:val="both"/>
        <w:rPr>
          <w:rFonts w:ascii="Times New Roman" w:hAnsi="Times New Roman" w:cs="Times New Roman"/>
          <w:sz w:val="24"/>
          <w:szCs w:val="24"/>
        </w:rPr>
      </w:pPr>
      <w:r w:rsidRPr="00CB1239">
        <w:rPr>
          <w:rFonts w:ascii="Times New Roman"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5A09FC" w:rsidRPr="00CB1239" w:rsidRDefault="005A09FC" w:rsidP="001445D0">
      <w:pPr>
        <w:ind w:firstLine="567"/>
        <w:jc w:val="both"/>
      </w:pPr>
      <w:r>
        <w:t>3.7.6</w:t>
      </w:r>
      <w:r w:rsidRPr="00CB1239">
        <w:t>.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w:t>
      </w:r>
      <w:r>
        <w:t xml:space="preserve">ункте </w:t>
      </w:r>
      <w:r w:rsidRPr="00CB1239">
        <w:t>2.</w:t>
      </w:r>
      <w:r>
        <w:t>8</w:t>
      </w:r>
      <w:r w:rsidRPr="00CB1239">
        <w:t xml:space="preserve"> административного регламента, а также осуществляются следующие действия:</w:t>
      </w:r>
    </w:p>
    <w:p w:rsidR="005A09FC" w:rsidRPr="00E861CB" w:rsidRDefault="005A09FC" w:rsidP="001445D0">
      <w:pPr>
        <w:ind w:firstLine="567"/>
        <w:jc w:val="both"/>
      </w:pPr>
      <w:r w:rsidRPr="00E861CB">
        <w:t>1) при наличии хотя бы одного из указанных оснований ответственный специали</w:t>
      </w:r>
      <w:proofErr w:type="gramStart"/>
      <w:r w:rsidRPr="00E861CB">
        <w:t>ст в ср</w:t>
      </w:r>
      <w:proofErr w:type="gramEnd"/>
      <w:r w:rsidRPr="00E861CB">
        <w:t>ок, не превышающий срок предоставления муниципальной услуги,  оформляет решение об отказе в предоставлении муниципальной услуги;</w:t>
      </w:r>
    </w:p>
    <w:p w:rsidR="005A09FC" w:rsidRPr="00CB1239" w:rsidRDefault="005A09FC" w:rsidP="001445D0">
      <w:pPr>
        <w:pStyle w:val="ConsPlusNormal"/>
        <w:ind w:firstLine="567"/>
        <w:jc w:val="both"/>
        <w:rPr>
          <w:rFonts w:ascii="Times New Roman" w:hAnsi="Times New Roman" w:cs="Times New Roman"/>
          <w:sz w:val="24"/>
          <w:szCs w:val="24"/>
        </w:rPr>
      </w:pPr>
      <w:r w:rsidRPr="00E861CB">
        <w:rPr>
          <w:rFonts w:ascii="Times New Roman" w:hAnsi="Times New Roman" w:cs="Times New Roman"/>
          <w:sz w:val="24"/>
          <w:szCs w:val="24"/>
        </w:rPr>
        <w:lastRenderedPageBreak/>
        <w:t xml:space="preserve">2) при отсутствии указанных оснований </w:t>
      </w:r>
      <w:r w:rsidRPr="00CB1239">
        <w:rPr>
          <w:rFonts w:ascii="Times New Roman" w:hAnsi="Times New Roman" w:cs="Times New Roman"/>
          <w:sz w:val="24"/>
          <w:szCs w:val="24"/>
        </w:rPr>
        <w:t>статус запроса в личном кабинете на Едином портале обновляется до статуса «принято».</w:t>
      </w:r>
    </w:p>
    <w:p w:rsidR="005A09FC" w:rsidRPr="00CB1239" w:rsidRDefault="005A09FC" w:rsidP="001445D0">
      <w:pPr>
        <w:ind w:firstLine="567"/>
        <w:jc w:val="both"/>
      </w:pPr>
      <w:r>
        <w:t>3.7.7</w:t>
      </w:r>
      <w:r w:rsidRPr="00CB1239">
        <w:t xml:space="preserve">. Заявителю в качестве результата предоставления </w:t>
      </w:r>
      <w:r>
        <w:t xml:space="preserve">муниципальной </w:t>
      </w:r>
      <w:r w:rsidRPr="00CB1239">
        <w:t>услуги обеспечивается по его выбору возможность получения:</w:t>
      </w:r>
    </w:p>
    <w:p w:rsidR="005A09FC" w:rsidRPr="00CB1239" w:rsidRDefault="005A09FC" w:rsidP="001445D0">
      <w:pPr>
        <w:ind w:firstLine="567"/>
        <w:jc w:val="both"/>
      </w:pPr>
      <w:r>
        <w:t>1</w:t>
      </w:r>
      <w:r w:rsidRPr="00CB1239">
        <w:t>) электронного документа, подписанного уполномоченным должностным лицом с использованием усиленной квалифицированной электронной подписи;</w:t>
      </w:r>
    </w:p>
    <w:p w:rsidR="005A09FC" w:rsidRPr="00CB1239" w:rsidRDefault="005A09FC" w:rsidP="001445D0">
      <w:pPr>
        <w:ind w:firstLine="567"/>
        <w:jc w:val="both"/>
      </w:pPr>
      <w:r>
        <w:t>2</w:t>
      </w:r>
      <w:r w:rsidRPr="00CB1239">
        <w:t>)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A09FC" w:rsidRPr="00CB1239" w:rsidRDefault="005A09FC" w:rsidP="001445D0">
      <w:pPr>
        <w:ind w:firstLine="567"/>
        <w:jc w:val="both"/>
      </w:pPr>
      <w:r w:rsidRPr="00AC5B85">
        <w:t>В случае</w:t>
      </w:r>
      <w:proofErr w:type="gramStart"/>
      <w:r w:rsidRPr="00AC5B85">
        <w:t>,</w:t>
      </w:r>
      <w:proofErr w:type="gramEnd"/>
      <w:r w:rsidRPr="00AC5B85">
        <w:t xml:space="preserve">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w:t>
      </w:r>
      <w:r>
        <w:t xml:space="preserve"> муниципальной</w:t>
      </w:r>
      <w:r w:rsidRPr="00AC5B85">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w:t>
      </w:r>
      <w:r>
        <w:t xml:space="preserve">муниципальной </w:t>
      </w:r>
      <w:r w:rsidRPr="00AC5B85">
        <w:t>услугой.</w:t>
      </w:r>
    </w:p>
    <w:p w:rsidR="005A09FC" w:rsidRPr="00CB1239" w:rsidRDefault="005A09FC" w:rsidP="001445D0">
      <w:pPr>
        <w:ind w:firstLine="567"/>
        <w:jc w:val="both"/>
      </w:pPr>
      <w:r>
        <w:t xml:space="preserve">3.7.8. </w:t>
      </w:r>
      <w:r w:rsidRPr="00CB1239">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CB1239">
        <w:t>срока действия результата предоставления муниципальной услуги</w:t>
      </w:r>
      <w:proofErr w:type="gramEnd"/>
      <w:r w:rsidRPr="00CB1239">
        <w:t>.</w:t>
      </w:r>
    </w:p>
    <w:p w:rsidR="005A09FC" w:rsidRDefault="005A09FC" w:rsidP="001445D0">
      <w:pPr>
        <w:ind w:firstLine="567"/>
        <w:jc w:val="both"/>
      </w:pPr>
      <w:r w:rsidRPr="00CB1239">
        <w:t>3.7.</w:t>
      </w:r>
      <w:r>
        <w:t>9</w:t>
      </w:r>
      <w:r w:rsidRPr="00CB1239">
        <w:t xml:space="preserve">. </w:t>
      </w:r>
      <w:r>
        <w:t>Сведения</w:t>
      </w:r>
      <w:r w:rsidRPr="00CB1239">
        <w:t xml:space="preserve"> о ходе </w:t>
      </w:r>
      <w:r>
        <w:t>выполнения запроса о предоставлении муниципальной услуги направляю</w:t>
      </w:r>
      <w:r w:rsidRPr="00CB1239">
        <w:t>тся заявителю уполномоченным органом в срок, не превышающий одного рабочего дня после завершения выполнения соответствующего действия</w:t>
      </w:r>
      <w:r>
        <w:t>,</w:t>
      </w:r>
      <w:r w:rsidRPr="00CB1239">
        <w:t xml:space="preserve"> с использованием средств Единого портала</w:t>
      </w:r>
      <w:r>
        <w:t>.</w:t>
      </w:r>
    </w:p>
    <w:p w:rsidR="005A09FC" w:rsidRPr="00CB1239" w:rsidRDefault="005A09FC" w:rsidP="001445D0">
      <w:pPr>
        <w:ind w:firstLine="567"/>
        <w:jc w:val="both"/>
      </w:pPr>
      <w:r>
        <w:t xml:space="preserve">Уполномоченным органом обеспечивается предоставление заявителю следующих сведений </w:t>
      </w:r>
      <w:r w:rsidRPr="00CB1239">
        <w:t xml:space="preserve">о ходе </w:t>
      </w:r>
      <w:r>
        <w:t>выполнения запроса о предоставлении</w:t>
      </w:r>
      <w:r w:rsidRPr="00CB1239">
        <w:t xml:space="preserve"> муниципальной услуги</w:t>
      </w:r>
      <w:r>
        <w:t>:</w:t>
      </w:r>
    </w:p>
    <w:p w:rsidR="005A09FC" w:rsidRPr="00CB1239" w:rsidRDefault="005A09FC" w:rsidP="001445D0">
      <w:pPr>
        <w:ind w:firstLine="567"/>
        <w:jc w:val="both"/>
      </w:pPr>
      <w:r>
        <w:t>1</w:t>
      </w:r>
      <w:r w:rsidRPr="00CB1239">
        <w:t>) уведомление о приеме и регистрации запроса и иных документов, необходимых для предоставления муниципальной услуг</w:t>
      </w:r>
      <w:r>
        <w:t>и;</w:t>
      </w:r>
    </w:p>
    <w:p w:rsidR="005A09FC" w:rsidRPr="00CB1239" w:rsidRDefault="005A09FC" w:rsidP="001445D0">
      <w:pPr>
        <w:ind w:firstLine="567"/>
        <w:jc w:val="both"/>
      </w:pPr>
      <w:r>
        <w:t>2</w:t>
      </w:r>
      <w:r w:rsidRPr="00CB1239">
        <w:t>) уведомление о начале процедуры предоставления муниципальной услуги</w:t>
      </w:r>
      <w:r>
        <w:t>;</w:t>
      </w:r>
    </w:p>
    <w:p w:rsidR="005A09FC" w:rsidRPr="00A97C08" w:rsidRDefault="005A09FC" w:rsidP="001445D0">
      <w:pPr>
        <w:ind w:firstLine="567"/>
        <w:jc w:val="both"/>
      </w:pPr>
      <w:r>
        <w:t>3</w:t>
      </w:r>
      <w:r w:rsidRPr="00CB1239">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w:t>
      </w:r>
      <w:r w:rsidRPr="00A97C08">
        <w:t>муниципальной услуги;</w:t>
      </w:r>
    </w:p>
    <w:p w:rsidR="005A09FC" w:rsidRPr="00A97C08" w:rsidRDefault="005A09FC" w:rsidP="001445D0">
      <w:pPr>
        <w:ind w:firstLine="567"/>
        <w:jc w:val="both"/>
      </w:pPr>
      <w:r w:rsidRPr="00A97C08">
        <w:t xml:space="preserve">4) уведомление о факте получения информации, подтверждающей оплату </w:t>
      </w:r>
      <w:r>
        <w:t xml:space="preserve">предоставления </w:t>
      </w:r>
      <w:r w:rsidRPr="00A97C08">
        <w:t>муниципальной услуги;</w:t>
      </w:r>
    </w:p>
    <w:p w:rsidR="005A09FC" w:rsidRPr="00A97C08" w:rsidRDefault="005A09FC" w:rsidP="001445D0">
      <w:pPr>
        <w:ind w:firstLine="567"/>
        <w:jc w:val="both"/>
      </w:pPr>
      <w:r w:rsidRPr="00A97C08">
        <w:t>5) уведомление о результатах рассмотрения документов, необходимых для предоставления муниципальной услуги;</w:t>
      </w:r>
    </w:p>
    <w:p w:rsidR="005A09FC" w:rsidRPr="00A97C08" w:rsidRDefault="005A09FC" w:rsidP="001445D0">
      <w:pPr>
        <w:ind w:firstLine="567"/>
        <w:jc w:val="both"/>
      </w:pPr>
      <w:r w:rsidRPr="00A97C08">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09FC" w:rsidRDefault="005A09FC" w:rsidP="001445D0">
      <w:pPr>
        <w:ind w:firstLine="567"/>
        <w:jc w:val="both"/>
      </w:pPr>
      <w:r>
        <w:t>7</w:t>
      </w:r>
      <w:r w:rsidRPr="00CB1239">
        <w:t>) уведомление о мотивированном отказе в предоставлении муниципальной услуги</w:t>
      </w:r>
      <w:r w:rsidRPr="00CB1239">
        <w:rPr>
          <w:i/>
        </w:rPr>
        <w:t>.</w:t>
      </w:r>
    </w:p>
    <w:p w:rsidR="005A09FC" w:rsidRPr="00453EC2" w:rsidRDefault="005A09FC" w:rsidP="001445D0">
      <w:pPr>
        <w:ind w:firstLine="567"/>
        <w:jc w:val="both"/>
      </w:pPr>
      <w:r>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5A09FC" w:rsidRPr="00F63323" w:rsidRDefault="005A09FC" w:rsidP="001445D0">
      <w:pPr>
        <w:ind w:firstLine="567"/>
        <w:jc w:val="both"/>
      </w:pPr>
      <w:r w:rsidRPr="00F63323">
        <w:t>3.8. Порядок исправления допущенных опечаток и ошибок в выданных в результате предоставления муниципальной услуги документах.</w:t>
      </w:r>
    </w:p>
    <w:p w:rsidR="005A09FC" w:rsidRDefault="005A09FC" w:rsidP="001445D0">
      <w:pPr>
        <w:spacing w:line="0" w:lineRule="atLeast"/>
        <w:ind w:firstLine="567"/>
        <w:jc w:val="both"/>
      </w:pPr>
      <w:r>
        <w:t xml:space="preserve">3.8.1. </w:t>
      </w:r>
      <w:r w:rsidRPr="007F76EF">
        <w:t>Исправление допущенных опечаток и ошибок в выданных в результате предоставления муниципальной услуги документах</w:t>
      </w:r>
      <w:r>
        <w:t xml:space="preserve"> (далее – исправление ошибок) осуществляется на основании обращения заявителя в уполномоченный орган.</w:t>
      </w:r>
    </w:p>
    <w:p w:rsidR="005A09FC" w:rsidRDefault="005A09FC" w:rsidP="001445D0">
      <w:pPr>
        <w:spacing w:line="0" w:lineRule="atLeast"/>
        <w:ind w:firstLine="567"/>
        <w:jc w:val="both"/>
      </w:pPr>
      <w:r>
        <w:t xml:space="preserve">3.8.2. Исправление ошибок должно быть осуществлено в срок, не превышающий </w:t>
      </w:r>
      <w:r w:rsidRPr="005F69D1">
        <w:t>1</w:t>
      </w:r>
      <w:r>
        <w:t xml:space="preserve"> </w:t>
      </w:r>
      <w:r w:rsidRPr="005E678E">
        <w:t>рабочий</w:t>
      </w:r>
      <w:r>
        <w:t xml:space="preserve"> день </w:t>
      </w:r>
      <w:proofErr w:type="gramStart"/>
      <w:r>
        <w:t>с даты поступления</w:t>
      </w:r>
      <w:proofErr w:type="gramEnd"/>
      <w:r>
        <w:t xml:space="preserve"> в уполномоченный орган обращения об исправлении ошибок.</w:t>
      </w:r>
    </w:p>
    <w:p w:rsidR="005A09FC" w:rsidRDefault="005A09FC" w:rsidP="001445D0">
      <w:pPr>
        <w:spacing w:line="0" w:lineRule="atLeast"/>
        <w:ind w:firstLine="567"/>
        <w:jc w:val="both"/>
      </w:pPr>
      <w:r>
        <w:t>3.8.3. Решение об исправлении ошибок принимается руководителем уполномоченного органа в случае, если в документах,</w:t>
      </w:r>
      <w:r w:rsidRPr="00594C5F">
        <w:t xml:space="preserve"> </w:t>
      </w:r>
      <w:r w:rsidRPr="007F76EF">
        <w:t>выданных в результате предоставления муниципальной услуги</w:t>
      </w:r>
      <w:r>
        <w:t>, выявлены ошибки или опечатки, допущенные уполномоченным органом.</w:t>
      </w:r>
    </w:p>
    <w:p w:rsidR="005A09FC" w:rsidRDefault="005A09FC" w:rsidP="001445D0">
      <w:pPr>
        <w:spacing w:line="0" w:lineRule="atLeast"/>
        <w:ind w:firstLine="567"/>
        <w:jc w:val="both"/>
      </w:pPr>
      <w:r>
        <w:t xml:space="preserve">3.8.4. Ответственный специалист осуществляет исправление ошибок  либо подготовку ответа заявителю с информацией об отсутствии опечаток и ошибок в </w:t>
      </w:r>
      <w:r>
        <w:lastRenderedPageBreak/>
        <w:t>выданных в результате предоставления муниципальной услуги документах (далее – отказ).</w:t>
      </w:r>
    </w:p>
    <w:p w:rsidR="005A09FC" w:rsidRDefault="005A09FC" w:rsidP="001445D0">
      <w:pPr>
        <w:spacing w:line="0" w:lineRule="atLeast"/>
        <w:ind w:firstLine="567"/>
        <w:jc w:val="both"/>
      </w:pPr>
      <w:r>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5A09FC" w:rsidRDefault="005A09FC" w:rsidP="005A09FC">
      <w:pPr>
        <w:pStyle w:val="3"/>
        <w:keepLines/>
        <w:spacing w:before="0" w:after="0"/>
        <w:ind w:firstLine="708"/>
        <w:jc w:val="center"/>
        <w:rPr>
          <w:rFonts w:ascii="Times New Roman" w:hAnsi="Times New Roman"/>
          <w:sz w:val="24"/>
          <w:szCs w:val="24"/>
        </w:rPr>
      </w:pPr>
    </w:p>
    <w:p w:rsidR="005A09FC" w:rsidRPr="00F63323" w:rsidRDefault="005A09FC" w:rsidP="005A09FC">
      <w:pPr>
        <w:pStyle w:val="3"/>
        <w:keepLines/>
        <w:spacing w:before="0" w:after="0"/>
        <w:ind w:firstLine="708"/>
        <w:jc w:val="center"/>
        <w:rPr>
          <w:rFonts w:ascii="Times New Roman" w:hAnsi="Times New Roman"/>
          <w:b w:val="0"/>
          <w:sz w:val="24"/>
          <w:szCs w:val="24"/>
        </w:rPr>
      </w:pPr>
      <w:r w:rsidRPr="00F63323">
        <w:rPr>
          <w:rFonts w:ascii="Times New Roman" w:hAnsi="Times New Roman"/>
          <w:b w:val="0"/>
          <w:sz w:val="24"/>
          <w:szCs w:val="24"/>
        </w:rPr>
        <w:t>4. Особенности выполнения административных процедур в многофункциональном центре</w:t>
      </w:r>
    </w:p>
    <w:p w:rsidR="005A09FC" w:rsidRPr="00F63323" w:rsidRDefault="005A09FC" w:rsidP="005A09FC">
      <w:pPr>
        <w:ind w:firstLine="709"/>
        <w:jc w:val="both"/>
      </w:pPr>
    </w:p>
    <w:p w:rsidR="005A09FC" w:rsidRPr="00F63323" w:rsidRDefault="005A09FC" w:rsidP="005A09FC">
      <w:pPr>
        <w:pStyle w:val="ConsPlusNormal"/>
        <w:ind w:firstLine="567"/>
        <w:jc w:val="both"/>
        <w:rPr>
          <w:rFonts w:ascii="Times New Roman" w:hAnsi="Times New Roman" w:cs="Times New Roman"/>
          <w:sz w:val="24"/>
          <w:szCs w:val="24"/>
        </w:rPr>
      </w:pPr>
      <w:r w:rsidRPr="00F63323">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F63323">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F63323">
        <w:rPr>
          <w:rFonts w:ascii="Times New Roman" w:hAnsi="Times New Roman" w:cs="Times New Roman"/>
          <w:sz w:val="24"/>
          <w:szCs w:val="24"/>
        </w:rPr>
        <w:t>:</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2) прием запроса заявителя и иных документов, необходимых для предоставления муниципальной услуги;</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 xml:space="preserve">5) получение от уполномоченного органа результата предоставления муниципальной услуги; </w:t>
      </w:r>
    </w:p>
    <w:p w:rsidR="005A09FC" w:rsidRPr="00F63323" w:rsidRDefault="005A09FC" w:rsidP="005A09FC">
      <w:pPr>
        <w:spacing w:line="0" w:lineRule="atLeast"/>
        <w:ind w:firstLine="567"/>
        <w:jc w:val="both"/>
        <w:rPr>
          <w:rFonts w:eastAsia="Calibri"/>
          <w:lang w:eastAsia="en-US"/>
        </w:rPr>
      </w:pPr>
      <w:r w:rsidRPr="00F63323">
        <w:rPr>
          <w:rFonts w:eastAsia="Calibri"/>
          <w:lang w:eastAsia="en-US"/>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3323">
        <w:rPr>
          <w:rFonts w:eastAsia="Calibri"/>
          <w:lang w:eastAsia="en-US"/>
        </w:rPr>
        <w:t>заверение выписок</w:t>
      </w:r>
      <w:proofErr w:type="gramEnd"/>
      <w:r w:rsidRPr="00F63323">
        <w:rPr>
          <w:rFonts w:eastAsia="Calibri"/>
          <w:lang w:eastAsia="en-US"/>
        </w:rPr>
        <w:t xml:space="preserve"> из информационных систем органов, предоставляющих муниципальные услуги;</w:t>
      </w:r>
    </w:p>
    <w:p w:rsidR="005A09FC" w:rsidRPr="00F63323" w:rsidRDefault="005A09FC" w:rsidP="005A09FC">
      <w:pPr>
        <w:ind w:firstLine="567"/>
        <w:jc w:val="both"/>
      </w:pPr>
      <w:r w:rsidRPr="00F63323">
        <w:rPr>
          <w:rFonts w:eastAsia="Calibri"/>
          <w:lang w:eastAsia="en-US"/>
        </w:rPr>
        <w:t>7)</w:t>
      </w:r>
      <w:r w:rsidRPr="00F63323">
        <w:t xml:space="preserve"> обработка персональных данных, связанных с предоставлением муниципальной услуги.</w:t>
      </w:r>
    </w:p>
    <w:p w:rsidR="005A09FC" w:rsidRPr="00F63323" w:rsidRDefault="005A09FC" w:rsidP="005A09FC">
      <w:pPr>
        <w:ind w:firstLine="567"/>
        <w:jc w:val="both"/>
      </w:pPr>
      <w:r w:rsidRPr="00F63323">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5A09FC" w:rsidRPr="00F63323" w:rsidRDefault="005A09FC" w:rsidP="005A09FC">
      <w:pPr>
        <w:ind w:firstLine="567"/>
        <w:jc w:val="both"/>
      </w:pPr>
      <w:r w:rsidRPr="00F63323">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A09FC" w:rsidRPr="00F63323" w:rsidRDefault="005A09FC" w:rsidP="005A09FC">
      <w:pPr>
        <w:ind w:firstLine="567"/>
        <w:jc w:val="both"/>
      </w:pPr>
      <w:r w:rsidRPr="00F63323">
        <w:t>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w:t>
      </w:r>
      <w:proofErr w:type="gramStart"/>
      <w:r w:rsidRPr="00F63323">
        <w:t>ии и ау</w:t>
      </w:r>
      <w:proofErr w:type="gramEnd"/>
      <w:r w:rsidRPr="00F63323">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09FC" w:rsidRPr="00F63323" w:rsidRDefault="005A09FC" w:rsidP="005A09FC">
      <w:pPr>
        <w:ind w:firstLine="567"/>
        <w:jc w:val="both"/>
      </w:pPr>
      <w:r w:rsidRPr="00F63323">
        <w:t xml:space="preserve">4.5. При подаче запроса через многофункциональный центр он направляется многофункциональным центром в администрацию города Урай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5A09FC" w:rsidRPr="00F63323" w:rsidRDefault="005A09FC" w:rsidP="005A09FC">
      <w:pPr>
        <w:spacing w:line="0" w:lineRule="atLeast"/>
        <w:ind w:firstLine="567"/>
        <w:jc w:val="both"/>
      </w:pPr>
      <w:r w:rsidRPr="00F63323">
        <w:lastRenderedPageBreak/>
        <w:t>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w:t>
      </w:r>
    </w:p>
    <w:p w:rsidR="005A09FC" w:rsidRPr="00F63323" w:rsidRDefault="005A09FC" w:rsidP="005A09FC">
      <w:pPr>
        <w:pStyle w:val="msonormalmailrucssattributepostfix"/>
        <w:spacing w:before="0" w:beforeAutospacing="0" w:after="0" w:afterAutospacing="0" w:line="0" w:lineRule="atLeast"/>
        <w:ind w:firstLine="567"/>
        <w:jc w:val="both"/>
      </w:pPr>
      <w:r w:rsidRPr="00F63323">
        <w:t>4.7. Муниципальная услуга не является услугой «полного цикла», предоставляемой многофункциональным центром.</w:t>
      </w:r>
    </w:p>
    <w:p w:rsidR="005A09FC" w:rsidRPr="00F63323" w:rsidRDefault="005A09FC" w:rsidP="00F63323">
      <w:pPr>
        <w:pStyle w:val="msonormalmailrucssattributepostfix"/>
        <w:spacing w:before="0" w:beforeAutospacing="0" w:after="0" w:afterAutospacing="0" w:line="0" w:lineRule="atLeast"/>
        <w:ind w:firstLine="567"/>
        <w:jc w:val="both"/>
      </w:pPr>
      <w:r w:rsidRPr="00F63323">
        <w:t xml:space="preserve">4.8. Муниципальная услуга не может быть получена посредством комплексного запроса. </w:t>
      </w:r>
    </w:p>
    <w:p w:rsidR="00067BAA" w:rsidRPr="00F63323" w:rsidRDefault="005A09FC" w:rsidP="00067BAA">
      <w:pPr>
        <w:pStyle w:val="ConsPlusNormal"/>
        <w:ind w:firstLine="540"/>
        <w:jc w:val="center"/>
        <w:outlineLvl w:val="0"/>
        <w:rPr>
          <w:rFonts w:ascii="Times New Roman" w:hAnsi="Times New Roman" w:cs="Times New Roman"/>
          <w:sz w:val="24"/>
          <w:szCs w:val="24"/>
        </w:rPr>
      </w:pPr>
      <w:r w:rsidRPr="00F63323">
        <w:rPr>
          <w:rFonts w:ascii="Times New Roman" w:hAnsi="Times New Roman" w:cs="Times New Roman"/>
          <w:sz w:val="24"/>
          <w:szCs w:val="24"/>
        </w:rPr>
        <w:t xml:space="preserve">5. </w:t>
      </w:r>
      <w:r w:rsidR="00067BAA" w:rsidRPr="00F63323">
        <w:rPr>
          <w:rFonts w:ascii="Times New Roman" w:hAnsi="Times New Roman" w:cs="Times New Roman"/>
          <w:sz w:val="24"/>
          <w:szCs w:val="24"/>
        </w:rPr>
        <w:t xml:space="preserve">Формы </w:t>
      </w:r>
      <w:proofErr w:type="gramStart"/>
      <w:r w:rsidR="00067BAA" w:rsidRPr="00F63323">
        <w:rPr>
          <w:rFonts w:ascii="Times New Roman" w:hAnsi="Times New Roman" w:cs="Times New Roman"/>
          <w:sz w:val="24"/>
          <w:szCs w:val="24"/>
        </w:rPr>
        <w:t>контроля за</w:t>
      </w:r>
      <w:proofErr w:type="gramEnd"/>
      <w:r w:rsidR="00067BAA" w:rsidRPr="00F63323">
        <w:rPr>
          <w:rFonts w:ascii="Times New Roman" w:hAnsi="Times New Roman" w:cs="Times New Roman"/>
          <w:sz w:val="24"/>
          <w:szCs w:val="24"/>
        </w:rPr>
        <w:t xml:space="preserve"> исполнением административного регламента</w:t>
      </w:r>
    </w:p>
    <w:p w:rsidR="00067BAA" w:rsidRPr="00F63323" w:rsidRDefault="00067BAA" w:rsidP="00067BAA">
      <w:pPr>
        <w:pStyle w:val="ConsPlusNormal"/>
        <w:ind w:firstLine="540"/>
        <w:jc w:val="center"/>
        <w:outlineLvl w:val="0"/>
        <w:rPr>
          <w:rFonts w:ascii="Times New Roman" w:hAnsi="Times New Roman" w:cs="Times New Roman"/>
          <w:sz w:val="24"/>
          <w:szCs w:val="24"/>
        </w:rPr>
      </w:pPr>
    </w:p>
    <w:p w:rsidR="00067BAA" w:rsidRPr="00F63323" w:rsidRDefault="005A09FC"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 Текущий </w:t>
      </w:r>
      <w:proofErr w:type="gramStart"/>
      <w:r w:rsidR="00067BAA" w:rsidRPr="00F63323">
        <w:rPr>
          <w:rFonts w:ascii="Times New Roman" w:hAnsi="Times New Roman" w:cs="Times New Roman"/>
          <w:sz w:val="24"/>
          <w:szCs w:val="24"/>
        </w:rPr>
        <w:t>контроль за</w:t>
      </w:r>
      <w:proofErr w:type="gramEnd"/>
      <w:r w:rsidR="00067BAA" w:rsidRPr="00F63323">
        <w:rPr>
          <w:rFonts w:ascii="Times New Roman" w:hAnsi="Times New Roman" w:cs="Times New Roman"/>
          <w:sz w:val="24"/>
          <w:szCs w:val="24"/>
        </w:rPr>
        <w:t xml:space="preserve">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осуществляется </w:t>
      </w:r>
      <w:r w:rsidR="00067BAA" w:rsidRPr="00F63323">
        <w:rPr>
          <w:rStyle w:val="FontStyle16"/>
          <w:sz w:val="24"/>
          <w:szCs w:val="24"/>
        </w:rPr>
        <w:t xml:space="preserve"> руководителем уполномоченного органа</w:t>
      </w:r>
      <w:r w:rsidR="00067BAA" w:rsidRPr="00F63323">
        <w:rPr>
          <w:rFonts w:ascii="Times New Roman" w:hAnsi="Times New Roman" w:cs="Times New Roman"/>
          <w:sz w:val="24"/>
          <w:szCs w:val="24"/>
        </w:rPr>
        <w:t>.</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 xml:space="preserve">Осуществление текущего </w:t>
      </w:r>
      <w:proofErr w:type="gramStart"/>
      <w:r w:rsidRPr="00F63323">
        <w:rPr>
          <w:rFonts w:ascii="Times New Roman" w:hAnsi="Times New Roman" w:cs="Times New Roman"/>
          <w:sz w:val="24"/>
          <w:szCs w:val="24"/>
        </w:rPr>
        <w:t>контроля за</w:t>
      </w:r>
      <w:proofErr w:type="gramEnd"/>
      <w:r w:rsidRPr="00F63323">
        <w:rPr>
          <w:rFonts w:ascii="Times New Roman" w:hAnsi="Times New Roman" w:cs="Times New Roman"/>
          <w:sz w:val="24"/>
          <w:szCs w:val="24"/>
        </w:rPr>
        <w:t xml:space="preserve">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осуществляется  ежедневно.</w:t>
      </w:r>
    </w:p>
    <w:p w:rsidR="00067BAA" w:rsidRPr="00F63323" w:rsidRDefault="005A09FC"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.2. </w:t>
      </w:r>
      <w:proofErr w:type="gramStart"/>
      <w:r w:rsidR="00067BAA" w:rsidRPr="00F63323">
        <w:rPr>
          <w:rFonts w:ascii="Times New Roman" w:hAnsi="Times New Roman" w:cs="Times New Roman"/>
          <w:sz w:val="24"/>
          <w:szCs w:val="24"/>
        </w:rPr>
        <w:t>Контроль за</w:t>
      </w:r>
      <w:proofErr w:type="gramEnd"/>
      <w:r w:rsidR="00067BAA" w:rsidRPr="00F63323">
        <w:rPr>
          <w:rFonts w:ascii="Times New Roman" w:hAnsi="Times New Roman" w:cs="Times New Roman"/>
          <w:sz w:val="24"/>
          <w:szCs w:val="24"/>
        </w:rPr>
        <w:t xml:space="preserve">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w:t>
      </w:r>
      <w:r w:rsidRPr="00F63323">
        <w:rPr>
          <w:rFonts w:ascii="Times New Roman" w:hAnsi="Times New Roman" w:cs="Times New Roman"/>
          <w:sz w:val="24"/>
          <w:szCs w:val="24"/>
        </w:rPr>
        <w:t>, курирующим направление строительства</w:t>
      </w:r>
      <w:r w:rsidR="00067BAA" w:rsidRPr="00F63323">
        <w:rPr>
          <w:rFonts w:ascii="Times New Roman" w:hAnsi="Times New Roman" w:cs="Times New Roman"/>
          <w:sz w:val="24"/>
          <w:szCs w:val="24"/>
        </w:rPr>
        <w:t>.</w:t>
      </w:r>
    </w:p>
    <w:p w:rsidR="00067BAA" w:rsidRPr="00F63323" w:rsidRDefault="00067BAA" w:rsidP="00067BAA">
      <w:pPr>
        <w:pStyle w:val="ConsPlusNormal"/>
        <w:ind w:firstLine="567"/>
        <w:jc w:val="both"/>
        <w:outlineLvl w:val="0"/>
        <w:rPr>
          <w:rFonts w:ascii="Times New Roman" w:hAnsi="Times New Roman" w:cs="Times New Roman"/>
          <w:sz w:val="24"/>
          <w:szCs w:val="24"/>
        </w:rPr>
      </w:pPr>
      <w:proofErr w:type="gramStart"/>
      <w:r w:rsidRPr="00F63323">
        <w:rPr>
          <w:rFonts w:ascii="Times New Roman" w:hAnsi="Times New Roman" w:cs="Times New Roman"/>
          <w:sz w:val="24"/>
          <w:szCs w:val="24"/>
        </w:rPr>
        <w:t>Контроль за</w:t>
      </w:r>
      <w:proofErr w:type="gramEnd"/>
      <w:r w:rsidRPr="00F63323">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067BAA" w:rsidRPr="00F63323" w:rsidRDefault="005A09FC"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.3. Формами </w:t>
      </w:r>
      <w:proofErr w:type="gramStart"/>
      <w:r w:rsidR="00067BAA" w:rsidRPr="00F63323">
        <w:rPr>
          <w:rFonts w:ascii="Times New Roman" w:hAnsi="Times New Roman" w:cs="Times New Roman"/>
          <w:sz w:val="24"/>
          <w:szCs w:val="24"/>
        </w:rPr>
        <w:t>контроля за</w:t>
      </w:r>
      <w:proofErr w:type="gramEnd"/>
      <w:r w:rsidR="00067BAA" w:rsidRPr="00F63323">
        <w:rPr>
          <w:rFonts w:ascii="Times New Roman" w:hAnsi="Times New Roman" w:cs="Times New Roman"/>
          <w:sz w:val="24"/>
          <w:szCs w:val="24"/>
        </w:rPr>
        <w:t xml:space="preserve"> полнотой и качеством предоставления муниципальной услуги могут являться:</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067BAA" w:rsidRPr="00F63323" w:rsidRDefault="00067BAA"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 год.</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w:t>
      </w:r>
      <w:r w:rsidR="00067BAA" w:rsidRPr="00F63323">
        <w:rPr>
          <w:rFonts w:ascii="Times New Roman" w:hAnsi="Times New Roman" w:cs="Times New Roman"/>
          <w:sz w:val="24"/>
          <w:szCs w:val="24"/>
        </w:rPr>
        <w:lastRenderedPageBreak/>
        <w:t>нарушений виновные лица привлекаются к ответственности в соответствии с законодательством Российской Федерации.</w:t>
      </w:r>
    </w:p>
    <w:p w:rsidR="00067BAA" w:rsidRPr="00F63323" w:rsidRDefault="00843D85" w:rsidP="00067BAA">
      <w:pPr>
        <w:pStyle w:val="ConsPlusNormal"/>
        <w:ind w:firstLine="567"/>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.11. </w:t>
      </w:r>
      <w:proofErr w:type="gramStart"/>
      <w:r w:rsidR="00067BAA" w:rsidRPr="00F63323">
        <w:rPr>
          <w:rFonts w:ascii="Times New Roman" w:hAnsi="Times New Roman" w:cs="Times New Roman"/>
          <w:sz w:val="24"/>
          <w:szCs w:val="24"/>
        </w:rPr>
        <w:t>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roofErr w:type="gramEnd"/>
    </w:p>
    <w:p w:rsidR="00067BAA" w:rsidRPr="00F63323" w:rsidRDefault="00843D85" w:rsidP="00067BAA">
      <w:pPr>
        <w:pStyle w:val="ConsPlusNormal"/>
        <w:ind w:firstLine="540"/>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.12. Требования к порядку и формам </w:t>
      </w:r>
      <w:proofErr w:type="gramStart"/>
      <w:r w:rsidR="00067BAA" w:rsidRPr="00F63323">
        <w:rPr>
          <w:rFonts w:ascii="Times New Roman" w:hAnsi="Times New Roman" w:cs="Times New Roman"/>
          <w:sz w:val="24"/>
          <w:szCs w:val="24"/>
        </w:rPr>
        <w:t>контроля за</w:t>
      </w:r>
      <w:proofErr w:type="gramEnd"/>
      <w:r w:rsidR="00067BAA" w:rsidRPr="00F63323">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w:t>
      </w:r>
    </w:p>
    <w:p w:rsidR="00067BAA" w:rsidRPr="00F63323" w:rsidRDefault="00843D85" w:rsidP="00067BAA">
      <w:pPr>
        <w:pStyle w:val="ConsPlusNormal"/>
        <w:ind w:firstLine="540"/>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067BAA" w:rsidRPr="00F63323" w:rsidRDefault="00843D85" w:rsidP="00067BAA">
      <w:pPr>
        <w:pStyle w:val="ConsPlusNormal"/>
        <w:ind w:firstLine="540"/>
        <w:jc w:val="both"/>
        <w:outlineLvl w:val="0"/>
        <w:rPr>
          <w:rFonts w:ascii="Times New Roman" w:hAnsi="Times New Roman" w:cs="Times New Roman"/>
          <w:sz w:val="24"/>
          <w:szCs w:val="24"/>
        </w:rPr>
      </w:pPr>
      <w:r w:rsidRPr="00F63323">
        <w:rPr>
          <w:rFonts w:ascii="Times New Roman" w:hAnsi="Times New Roman" w:cs="Times New Roman"/>
          <w:sz w:val="24"/>
          <w:szCs w:val="24"/>
        </w:rPr>
        <w:t>5</w:t>
      </w:r>
      <w:r w:rsidR="00067BAA" w:rsidRPr="00F63323">
        <w:rPr>
          <w:rFonts w:ascii="Times New Roman" w:hAnsi="Times New Roman" w:cs="Times New Roman"/>
          <w:sz w:val="24"/>
          <w:szCs w:val="24"/>
        </w:rPr>
        <w:t xml:space="preserve">.12.2. </w:t>
      </w:r>
      <w:proofErr w:type="gramStart"/>
      <w:r w:rsidR="00067BAA" w:rsidRPr="00F63323">
        <w:rPr>
          <w:rFonts w:ascii="Times New Roman" w:hAnsi="Times New Roman" w:cs="Times New Roman"/>
          <w:sz w:val="24"/>
          <w:szCs w:val="24"/>
        </w:rPr>
        <w:t xml:space="preserve">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roofErr w:type="gramEnd"/>
    </w:p>
    <w:p w:rsidR="00067BAA" w:rsidRPr="00F63323" w:rsidRDefault="00067BAA" w:rsidP="00067BAA">
      <w:pPr>
        <w:pStyle w:val="ConsPlusNormal"/>
        <w:ind w:firstLine="539"/>
        <w:jc w:val="center"/>
        <w:outlineLvl w:val="0"/>
        <w:rPr>
          <w:rFonts w:ascii="Times New Roman" w:hAnsi="Times New Roman" w:cs="Times New Roman"/>
          <w:sz w:val="24"/>
          <w:szCs w:val="24"/>
        </w:rPr>
      </w:pPr>
    </w:p>
    <w:p w:rsidR="00843D85" w:rsidRPr="00F63323" w:rsidRDefault="00843D85" w:rsidP="00843D85">
      <w:pPr>
        <w:ind w:firstLine="540"/>
        <w:jc w:val="center"/>
      </w:pPr>
      <w:r w:rsidRPr="00F63323">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843D85" w:rsidRPr="00F63323" w:rsidRDefault="00843D85" w:rsidP="00843D85">
      <w:pPr>
        <w:pStyle w:val="ConsPlusNormal"/>
        <w:ind w:firstLine="539"/>
        <w:jc w:val="center"/>
        <w:outlineLvl w:val="0"/>
        <w:rPr>
          <w:rFonts w:ascii="Times New Roman" w:hAnsi="Times New Roman" w:cs="Times New Roman"/>
          <w:sz w:val="24"/>
          <w:szCs w:val="24"/>
        </w:rPr>
      </w:pPr>
    </w:p>
    <w:p w:rsidR="00843D85" w:rsidRPr="00F63323" w:rsidRDefault="00843D85" w:rsidP="00843D85">
      <w:pPr>
        <w:ind w:firstLine="567"/>
        <w:jc w:val="both"/>
      </w:pPr>
      <w:r w:rsidRPr="00F63323">
        <w:t xml:space="preserve">6.1. Заявитель имеет право </w:t>
      </w:r>
      <w:r w:rsidRPr="00F63323">
        <w:rPr>
          <w:rFonts w:eastAsia="Calibri"/>
          <w:lang w:eastAsia="en-US"/>
        </w:rPr>
        <w:t>подать жалобу</w:t>
      </w:r>
      <w:r w:rsidRPr="00F63323">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F63323">
        <w:rPr>
          <w:rFonts w:eastAsia="Calibri"/>
          <w:lang w:eastAsia="en-US"/>
        </w:rPr>
        <w:t xml:space="preserve"> </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6.2. Жалоба подается в письменной форме или электронной форме:</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1) на решения и действия (бездействие) администрации города Урай, ее должностных лиц, муниципальных служащих, решения и действия (бездействие) многофункционального центра – в администрацию города Урай на имя главы города Урай:</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а) по почте по адресу: 628285, Тюменская область, Ханты-Мансийский автономный округ - Югра, город Урай, микрорайон 2, дом 60;</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б) при личном приеме заявителя должностным лицом администрации города Урай,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в) через многофункциональный центр;</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г) по электронной почте по адресу: adm@uray.ru;</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д) посредством официального сайта («Информация для граждан» - «Государственные и муниципальные услуги» - «Жалобы граждан»);</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history="1">
        <w:r w:rsidRPr="00F63323">
          <w:rPr>
            <w:rStyle w:val="a6"/>
            <w:rFonts w:ascii="Times New Roman" w:hAnsi="Times New Roman" w:cs="Times New Roman"/>
            <w:color w:val="auto"/>
            <w:sz w:val="24"/>
            <w:szCs w:val="24"/>
            <w:u w:val="none"/>
            <w:lang w:val="en-US"/>
          </w:rPr>
          <w:t>https</w:t>
        </w:r>
        <w:r w:rsidRPr="00F63323">
          <w:rPr>
            <w:rStyle w:val="a6"/>
            <w:rFonts w:ascii="Times New Roman" w:hAnsi="Times New Roman" w:cs="Times New Roman"/>
            <w:color w:val="auto"/>
            <w:sz w:val="24"/>
            <w:szCs w:val="24"/>
            <w:u w:val="none"/>
          </w:rPr>
          <w:t>://</w:t>
        </w:r>
        <w:r w:rsidRPr="00F63323">
          <w:rPr>
            <w:rStyle w:val="a6"/>
            <w:rFonts w:ascii="Times New Roman" w:hAnsi="Times New Roman" w:cs="Times New Roman"/>
            <w:color w:val="auto"/>
            <w:sz w:val="24"/>
            <w:szCs w:val="24"/>
            <w:u w:val="none"/>
            <w:lang w:val="en-US"/>
          </w:rPr>
          <w:t>do</w:t>
        </w:r>
        <w:r w:rsidRPr="00F63323">
          <w:rPr>
            <w:rStyle w:val="a6"/>
            <w:rFonts w:ascii="Times New Roman" w:hAnsi="Times New Roman" w:cs="Times New Roman"/>
            <w:color w:val="auto"/>
            <w:sz w:val="24"/>
            <w:szCs w:val="24"/>
            <w:u w:val="none"/>
          </w:rPr>
          <w:t>.</w:t>
        </w:r>
        <w:proofErr w:type="spellStart"/>
        <w:r w:rsidRPr="00F63323">
          <w:rPr>
            <w:rStyle w:val="a6"/>
            <w:rFonts w:ascii="Times New Roman" w:hAnsi="Times New Roman" w:cs="Times New Roman"/>
            <w:color w:val="auto"/>
            <w:sz w:val="24"/>
            <w:szCs w:val="24"/>
            <w:u w:val="none"/>
            <w:lang w:val="en-US"/>
          </w:rPr>
          <w:t>gosuslugi</w:t>
        </w:r>
        <w:proofErr w:type="spellEnd"/>
        <w:r w:rsidRPr="00F63323">
          <w:rPr>
            <w:rStyle w:val="a6"/>
            <w:rFonts w:ascii="Times New Roman" w:hAnsi="Times New Roman" w:cs="Times New Roman"/>
            <w:color w:val="auto"/>
            <w:sz w:val="24"/>
            <w:szCs w:val="24"/>
            <w:u w:val="none"/>
          </w:rPr>
          <w:t>.</w:t>
        </w:r>
        <w:proofErr w:type="spellStart"/>
        <w:r w:rsidRPr="00F63323">
          <w:rPr>
            <w:rStyle w:val="a6"/>
            <w:rFonts w:ascii="Times New Roman" w:hAnsi="Times New Roman" w:cs="Times New Roman"/>
            <w:color w:val="auto"/>
            <w:sz w:val="24"/>
            <w:szCs w:val="24"/>
            <w:u w:val="none"/>
            <w:lang w:val="en-US"/>
          </w:rPr>
          <w:t>ru</w:t>
        </w:r>
        <w:proofErr w:type="spellEnd"/>
        <w:r w:rsidRPr="00F63323">
          <w:rPr>
            <w:rStyle w:val="a6"/>
            <w:rFonts w:ascii="Times New Roman" w:hAnsi="Times New Roman" w:cs="Times New Roman"/>
            <w:color w:val="auto"/>
            <w:sz w:val="24"/>
            <w:szCs w:val="24"/>
            <w:u w:val="none"/>
          </w:rPr>
          <w:t>/</w:t>
        </w:r>
      </w:hyperlink>
      <w:r w:rsidRPr="00F63323">
        <w:rPr>
          <w:rFonts w:ascii="Times New Roman" w:hAnsi="Times New Roman" w:cs="Times New Roman"/>
          <w:sz w:val="24"/>
          <w:szCs w:val="24"/>
        </w:rPr>
        <w:t>) (далее - система досудебного обжалования);</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lastRenderedPageBreak/>
        <w:t>2) на решения и действия (бездействие) работника многофункционального центра - в многофункциональный центр на имя директора муниципального автономного учреждения «Многофункциональный центр предоставления государственных и муниципальных услуг»:</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а) по почте по адресу: 628284, Тюменская область, Ханты-Мансийский автономный округ - Югра, город Урай, микрорайон 3, дом 47;</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б) при личном приеме заявителя должностным лицом многофункционального центра;</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 xml:space="preserve">в) по электронной почте по адресу: </w:t>
      </w:r>
      <w:hyperlink r:id="rId13" w:history="1">
        <w:r w:rsidRPr="00F63323">
          <w:rPr>
            <w:rStyle w:val="a6"/>
            <w:rFonts w:ascii="Times New Roman" w:hAnsi="Times New Roman" w:cs="Times New Roman"/>
            <w:color w:val="auto"/>
            <w:sz w:val="24"/>
            <w:szCs w:val="24"/>
            <w:u w:val="none"/>
          </w:rPr>
          <w:t>priem@mfcuray.ru</w:t>
        </w:r>
      </w:hyperlink>
      <w:r w:rsidRPr="00F63323">
        <w:rPr>
          <w:rFonts w:ascii="Times New Roman" w:hAnsi="Times New Roman" w:cs="Times New Roman"/>
          <w:sz w:val="24"/>
          <w:szCs w:val="24"/>
        </w:rPr>
        <w:t>;</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г) посредством официального сайта многофункционального центра в сети «Интернет» (www.mfcuray.ru);</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д) с использованием Единого портала через систему досудебного обжалования;</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3) на решения и действия (бездействие) работника организации - в организацию на имя руководителя данной организации:</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а) по почте;</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б) при личном приеме заявителя должностным лицом организации;</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в) по электронной почте;</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г) посредством официального сайта организации в сети «Интернет»;</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д) с использованием Единого портала через систему досудебного обжалования.</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 xml:space="preserve">6.3. Способы информирования заявителей </w:t>
      </w:r>
      <w:r w:rsidRPr="00F63323">
        <w:rPr>
          <w:rFonts w:ascii="Times New Roman" w:eastAsia="Calibri" w:hAnsi="Times New Roman" w:cs="Times New Roman"/>
          <w:sz w:val="24"/>
          <w:szCs w:val="24"/>
          <w:lang w:eastAsia="en-US"/>
        </w:rPr>
        <w:t>о порядке подачи и рассмотрения жалобы:</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 xml:space="preserve">2) при обращении заявителя по почте, электронной почте, факсу, </w:t>
      </w:r>
      <w:r w:rsidRPr="00F63323">
        <w:rPr>
          <w:rFonts w:ascii="Times New Roman" w:hAnsi="Times New Roman" w:cs="Times New Roman"/>
          <w:sz w:val="24"/>
          <w:szCs w:val="24"/>
          <w:lang w:eastAsia="en-US"/>
        </w:rPr>
        <w:t xml:space="preserve">при размещении обращения на официальном сайте, </w:t>
      </w:r>
      <w:r w:rsidRPr="00F63323">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3) посредством размещения информации на официальном сайте («Информация для граждан»</w:t>
      </w:r>
      <w:r w:rsidR="0023475F" w:rsidRPr="00F63323">
        <w:rPr>
          <w:rFonts w:ascii="Times New Roman" w:hAnsi="Times New Roman" w:cs="Times New Roman"/>
          <w:sz w:val="24"/>
          <w:szCs w:val="24"/>
        </w:rPr>
        <w:t xml:space="preserve"> </w:t>
      </w:r>
      <w:r w:rsidRPr="00F63323">
        <w:rPr>
          <w:rFonts w:ascii="Times New Roman" w:hAnsi="Times New Roman" w:cs="Times New Roman"/>
          <w:sz w:val="24"/>
          <w:szCs w:val="24"/>
        </w:rPr>
        <w:t xml:space="preserve">- «Государственные и муниципальные услуги»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 </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6.4. Перечень нормативных правовых актов, регулирующих п</w:t>
      </w:r>
      <w:r w:rsidRPr="00F63323">
        <w:rPr>
          <w:rFonts w:ascii="Times New Roman" w:eastAsia="Calibri" w:hAnsi="Times New Roman" w:cs="Times New Roman"/>
          <w:sz w:val="24"/>
          <w:szCs w:val="24"/>
          <w:lang w:eastAsia="en-US"/>
        </w:rPr>
        <w:t xml:space="preserve">орядок досудебного (внесудебного) обжалования </w:t>
      </w:r>
      <w:r w:rsidRPr="00F63323">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843D85" w:rsidRPr="00F63323" w:rsidRDefault="00843D85" w:rsidP="00843D85">
      <w:pPr>
        <w:pStyle w:val="ConsPlusNormal"/>
        <w:spacing w:line="0" w:lineRule="atLeast"/>
        <w:ind w:firstLine="540"/>
        <w:jc w:val="both"/>
        <w:rPr>
          <w:rFonts w:ascii="Times New Roman" w:hAnsi="Times New Roman" w:cs="Times New Roman"/>
          <w:sz w:val="24"/>
          <w:szCs w:val="24"/>
        </w:rPr>
      </w:pPr>
      <w:r w:rsidRPr="00F63323">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843D85" w:rsidRPr="00F63323" w:rsidRDefault="00843D85" w:rsidP="00843D85">
      <w:pPr>
        <w:ind w:firstLine="567"/>
        <w:jc w:val="both"/>
      </w:pPr>
      <w:proofErr w:type="gramStart"/>
      <w:r w:rsidRPr="00F63323">
        <w:t>2) постановление администрации города Урай от 10.04.2018 №790 «Об утверждении Положения об особенностях подачи и рассмотрения жалоб на решения и действия (бездействие) администрации города Урай, предоставляющей муниципальные услуги, ее должностных лиц и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proofErr w:type="gramEnd"/>
    </w:p>
    <w:p w:rsidR="00843D85" w:rsidRPr="00F63323" w:rsidRDefault="00843D85" w:rsidP="00843D85">
      <w:pPr>
        <w:ind w:firstLine="567"/>
        <w:jc w:val="both"/>
      </w:pPr>
      <w:r w:rsidRPr="00F63323">
        <w:t>6.5. Перечень нормативных правовых актов, указанный в пункте 6.4 регламента, размещается:</w:t>
      </w:r>
    </w:p>
    <w:p w:rsidR="00843D85" w:rsidRPr="00F63323" w:rsidRDefault="00843D85" w:rsidP="00843D85">
      <w:pPr>
        <w:ind w:firstLine="567"/>
        <w:jc w:val="both"/>
      </w:pPr>
      <w:r w:rsidRPr="00F63323">
        <w:t xml:space="preserve">1) на официальном сайте («Информация для граждан» - «Государственные и муниципальные услуги»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w:t>
      </w:r>
      <w:r w:rsidRPr="00F63323">
        <w:lastRenderedPageBreak/>
        <w:t>«Нормативные правовые акты, регулирующие порядок досудебного (внесудебного) обжалования);</w:t>
      </w:r>
    </w:p>
    <w:p w:rsidR="00843D85" w:rsidRPr="00F63323" w:rsidRDefault="00F23E1C" w:rsidP="00843D85">
      <w:pPr>
        <w:spacing w:line="0" w:lineRule="atLeast"/>
        <w:ind w:firstLine="567"/>
        <w:jc w:val="both"/>
      </w:pPr>
      <w:r w:rsidRPr="00F63323">
        <w:t>2</w:t>
      </w:r>
      <w:r w:rsidR="00843D85" w:rsidRPr="00F63323">
        <w:t>) на Едином портале (карточка муниципальной услуги), в РРГУ.</w:t>
      </w:r>
    </w:p>
    <w:p w:rsidR="00843D85" w:rsidRPr="00D10577" w:rsidRDefault="00843D85" w:rsidP="00843D85">
      <w:pPr>
        <w:ind w:firstLine="567"/>
        <w:jc w:val="both"/>
      </w:pPr>
      <w:r>
        <w:t xml:space="preserve"> </w:t>
      </w:r>
    </w:p>
    <w:p w:rsidR="00583788" w:rsidRDefault="00F63323" w:rsidP="00583788">
      <w:pPr>
        <w:pStyle w:val="af2"/>
        <w:tabs>
          <w:tab w:val="left" w:pos="5812"/>
        </w:tabs>
        <w:spacing w:after="0"/>
        <w:ind w:firstLine="5670"/>
      </w:pPr>
      <w:r>
        <w:t>П</w:t>
      </w:r>
      <w:r w:rsidR="00C24E5F" w:rsidRPr="00C24E5F">
        <w:t>риложение 1</w:t>
      </w:r>
    </w:p>
    <w:p w:rsidR="00583788" w:rsidRDefault="00C24E5F" w:rsidP="00583788">
      <w:pPr>
        <w:pStyle w:val="af2"/>
        <w:tabs>
          <w:tab w:val="left" w:pos="5812"/>
        </w:tabs>
        <w:spacing w:after="0"/>
        <w:ind w:firstLine="5670"/>
      </w:pPr>
      <w:r w:rsidRPr="00C24E5F">
        <w:t>к административному регламенту</w:t>
      </w:r>
    </w:p>
    <w:p w:rsidR="00583788" w:rsidRDefault="00583788" w:rsidP="00583788">
      <w:pPr>
        <w:pStyle w:val="af2"/>
        <w:tabs>
          <w:tab w:val="left" w:pos="5812"/>
        </w:tabs>
        <w:spacing w:after="0"/>
        <w:ind w:firstLine="5670"/>
      </w:pPr>
      <w:r>
        <w:t xml:space="preserve">предоставления </w:t>
      </w:r>
      <w:proofErr w:type="gramStart"/>
      <w:r>
        <w:t>муниципальной</w:t>
      </w:r>
      <w:proofErr w:type="gramEnd"/>
    </w:p>
    <w:p w:rsidR="00583788" w:rsidRDefault="00583788" w:rsidP="00583788">
      <w:pPr>
        <w:pStyle w:val="af2"/>
        <w:tabs>
          <w:tab w:val="left" w:pos="5812"/>
        </w:tabs>
        <w:spacing w:after="0"/>
        <w:ind w:firstLine="5670"/>
      </w:pPr>
      <w:r>
        <w:t xml:space="preserve">услуги «Выдача разрешения </w:t>
      </w:r>
      <w:proofErr w:type="gramStart"/>
      <w:r>
        <w:t>на</w:t>
      </w:r>
      <w:proofErr w:type="gramEnd"/>
    </w:p>
    <w:p w:rsidR="00583788" w:rsidRDefault="00583788" w:rsidP="00583788">
      <w:pPr>
        <w:pStyle w:val="af2"/>
        <w:tabs>
          <w:tab w:val="left" w:pos="5812"/>
        </w:tabs>
        <w:spacing w:after="0"/>
        <w:ind w:firstLine="5670"/>
      </w:pPr>
      <w:r>
        <w:t>производство земляных работ»</w:t>
      </w:r>
    </w:p>
    <w:p w:rsidR="000A4A6F" w:rsidRDefault="000A4A6F" w:rsidP="00843D85">
      <w:pPr>
        <w:autoSpaceDE w:val="0"/>
        <w:autoSpaceDN w:val="0"/>
        <w:adjustRightInd w:val="0"/>
        <w:ind w:left="5812"/>
      </w:pPr>
    </w:p>
    <w:p w:rsidR="001A4A44" w:rsidRPr="00EE7923" w:rsidRDefault="001A4A44" w:rsidP="001A4A44">
      <w:pPr>
        <w:ind w:left="6096"/>
        <w:contextualSpacing/>
        <w:rPr>
          <w:color w:val="000000" w:themeColor="text1"/>
        </w:rPr>
      </w:pPr>
      <w:r w:rsidRPr="00EE7923">
        <w:rPr>
          <w:color w:val="000000" w:themeColor="text1"/>
        </w:rPr>
        <w:t>Главе города Урай</w:t>
      </w:r>
    </w:p>
    <w:p w:rsidR="001A4A44" w:rsidRPr="00EE7923" w:rsidRDefault="001A4A44" w:rsidP="001A4A44">
      <w:pPr>
        <w:contextualSpacing/>
        <w:rPr>
          <w:iCs/>
          <w:color w:val="000000" w:themeColor="text1"/>
        </w:rPr>
      </w:pPr>
    </w:p>
    <w:tbl>
      <w:tblPr>
        <w:tblW w:w="0" w:type="auto"/>
        <w:jc w:val="right"/>
        <w:tblBorders>
          <w:insideV w:val="single" w:sz="4" w:space="0" w:color="auto"/>
        </w:tblBorders>
        <w:tblLayout w:type="fixed"/>
        <w:tblLook w:val="00A0" w:firstRow="1" w:lastRow="0" w:firstColumn="1" w:lastColumn="0" w:noHBand="0" w:noVBand="0"/>
      </w:tblPr>
      <w:tblGrid>
        <w:gridCol w:w="464"/>
        <w:gridCol w:w="3789"/>
      </w:tblGrid>
      <w:tr w:rsidR="001A4A44" w:rsidRPr="00EE7923" w:rsidTr="006A1D70">
        <w:trPr>
          <w:jc w:val="right"/>
        </w:trPr>
        <w:tc>
          <w:tcPr>
            <w:tcW w:w="464" w:type="dxa"/>
            <w:tcBorders>
              <w:right w:val="nil"/>
            </w:tcBorders>
          </w:tcPr>
          <w:p w:rsidR="001A4A44" w:rsidRPr="00EE7923" w:rsidRDefault="001A4A44" w:rsidP="006A1D70">
            <w:pPr>
              <w:contextualSpacing/>
              <w:rPr>
                <w:color w:val="000000" w:themeColor="text1"/>
              </w:rPr>
            </w:pPr>
            <w:r w:rsidRPr="00EE7923">
              <w:rPr>
                <w:color w:val="000000" w:themeColor="text1"/>
              </w:rPr>
              <w:t xml:space="preserve">от </w:t>
            </w:r>
          </w:p>
        </w:tc>
        <w:tc>
          <w:tcPr>
            <w:tcW w:w="3789" w:type="dxa"/>
            <w:tcBorders>
              <w:top w:val="nil"/>
              <w:left w:val="nil"/>
              <w:bottom w:val="single" w:sz="4" w:space="0" w:color="auto"/>
              <w:right w:val="nil"/>
            </w:tcBorders>
          </w:tcPr>
          <w:p w:rsidR="001A4A44" w:rsidRPr="00EE7923" w:rsidRDefault="001A4A44" w:rsidP="006A1D70">
            <w:pPr>
              <w:contextualSpacing/>
              <w:rPr>
                <w:color w:val="000000" w:themeColor="text1"/>
              </w:rPr>
            </w:pPr>
          </w:p>
        </w:tc>
      </w:tr>
      <w:tr w:rsidR="001A4A44" w:rsidRPr="00EE7923" w:rsidTr="006A1D70">
        <w:trPr>
          <w:jc w:val="right"/>
        </w:trPr>
        <w:tc>
          <w:tcPr>
            <w:tcW w:w="4253" w:type="dxa"/>
            <w:gridSpan w:val="2"/>
            <w:tcBorders>
              <w:top w:val="nil"/>
              <w:left w:val="nil"/>
              <w:bottom w:val="single" w:sz="4" w:space="0" w:color="auto"/>
              <w:right w:val="nil"/>
            </w:tcBorders>
          </w:tcPr>
          <w:p w:rsidR="001A4A44" w:rsidRPr="001A4A44" w:rsidRDefault="001A4A44" w:rsidP="006A1D70">
            <w:pPr>
              <w:contextualSpacing/>
              <w:rPr>
                <w:color w:val="000000" w:themeColor="text1"/>
                <w:sz w:val="20"/>
                <w:szCs w:val="20"/>
              </w:rPr>
            </w:pPr>
            <w:r w:rsidRPr="001A4A44">
              <w:rPr>
                <w:color w:val="000000" w:themeColor="text1"/>
                <w:sz w:val="20"/>
                <w:szCs w:val="20"/>
              </w:rPr>
              <w:t xml:space="preserve">          (Ф.И.О./ наименование заявителя)</w:t>
            </w:r>
          </w:p>
          <w:p w:rsidR="001A4A44" w:rsidRPr="00EE7923" w:rsidRDefault="001A4A44" w:rsidP="006A1D70">
            <w:pPr>
              <w:contextualSpacing/>
              <w:rPr>
                <w:color w:val="000000" w:themeColor="text1"/>
              </w:rPr>
            </w:pPr>
          </w:p>
        </w:tc>
      </w:tr>
      <w:tr w:rsidR="001A4A44" w:rsidRPr="00EE7923" w:rsidTr="006A1D70">
        <w:trPr>
          <w:jc w:val="right"/>
        </w:trPr>
        <w:tc>
          <w:tcPr>
            <w:tcW w:w="4253" w:type="dxa"/>
            <w:gridSpan w:val="2"/>
            <w:tcBorders>
              <w:top w:val="single" w:sz="4" w:space="0" w:color="auto"/>
              <w:left w:val="nil"/>
              <w:bottom w:val="nil"/>
              <w:right w:val="nil"/>
            </w:tcBorders>
          </w:tcPr>
          <w:p w:rsidR="001A4A44" w:rsidRPr="001A4A44" w:rsidRDefault="001A4A44" w:rsidP="006A1D70">
            <w:pPr>
              <w:contextualSpacing/>
              <w:rPr>
                <w:color w:val="000000" w:themeColor="text1"/>
                <w:sz w:val="20"/>
                <w:szCs w:val="20"/>
              </w:rPr>
            </w:pPr>
            <w:r w:rsidRPr="001A4A44">
              <w:rPr>
                <w:color w:val="000000" w:themeColor="text1"/>
                <w:sz w:val="20"/>
                <w:szCs w:val="20"/>
              </w:rPr>
              <w:t xml:space="preserve">    для физического лица: паспортные данные,</w:t>
            </w:r>
          </w:p>
          <w:p w:rsidR="001A4A44" w:rsidRPr="00EE7923" w:rsidRDefault="001A4A44" w:rsidP="006A1D70">
            <w:pPr>
              <w:contextualSpacing/>
              <w:rPr>
                <w:color w:val="000000" w:themeColor="text1"/>
              </w:rPr>
            </w:pPr>
          </w:p>
        </w:tc>
      </w:tr>
      <w:tr w:rsidR="001A4A44" w:rsidRPr="00EE7923" w:rsidTr="006A1D70">
        <w:trPr>
          <w:jc w:val="right"/>
        </w:trPr>
        <w:tc>
          <w:tcPr>
            <w:tcW w:w="4253" w:type="dxa"/>
            <w:gridSpan w:val="2"/>
            <w:tcBorders>
              <w:top w:val="nil"/>
              <w:left w:val="nil"/>
              <w:bottom w:val="nil"/>
              <w:right w:val="nil"/>
            </w:tcBorders>
          </w:tcPr>
          <w:p w:rsidR="001A4A44" w:rsidRPr="00EE7923" w:rsidRDefault="001A4A44" w:rsidP="006A1D70">
            <w:pPr>
              <w:contextualSpacing/>
              <w:rPr>
                <w:color w:val="000000" w:themeColor="text1"/>
              </w:rPr>
            </w:pPr>
          </w:p>
        </w:tc>
      </w:tr>
      <w:tr w:rsidR="001A4A44" w:rsidRPr="001A4A44" w:rsidTr="006A1D70">
        <w:trPr>
          <w:jc w:val="right"/>
        </w:trPr>
        <w:tc>
          <w:tcPr>
            <w:tcW w:w="4253" w:type="dxa"/>
            <w:gridSpan w:val="2"/>
            <w:tcBorders>
              <w:top w:val="single" w:sz="4" w:space="0" w:color="auto"/>
              <w:left w:val="nil"/>
              <w:bottom w:val="single" w:sz="4" w:space="0" w:color="auto"/>
              <w:right w:val="nil"/>
            </w:tcBorders>
          </w:tcPr>
          <w:p w:rsidR="001A4A44" w:rsidRPr="001A4A44" w:rsidRDefault="001A4A44" w:rsidP="006A1D70">
            <w:pPr>
              <w:contextualSpacing/>
              <w:jc w:val="center"/>
              <w:rPr>
                <w:color w:val="000000" w:themeColor="text1"/>
                <w:sz w:val="20"/>
                <w:szCs w:val="20"/>
              </w:rPr>
            </w:pPr>
            <w:r w:rsidRPr="001A4A44">
              <w:rPr>
                <w:color w:val="000000" w:themeColor="text1"/>
                <w:sz w:val="20"/>
                <w:szCs w:val="20"/>
              </w:rPr>
              <w:t>адрес, телефон, электронная почта</w:t>
            </w:r>
          </w:p>
          <w:p w:rsidR="001A4A44" w:rsidRPr="001A4A44" w:rsidRDefault="001A4A44" w:rsidP="006A1D70">
            <w:pPr>
              <w:contextualSpacing/>
              <w:jc w:val="center"/>
              <w:rPr>
                <w:color w:val="000000" w:themeColor="text1"/>
                <w:sz w:val="20"/>
                <w:szCs w:val="20"/>
              </w:rPr>
            </w:pPr>
          </w:p>
        </w:tc>
      </w:tr>
      <w:tr w:rsidR="001A4A44" w:rsidRPr="00EE7923" w:rsidTr="006A1D70">
        <w:trPr>
          <w:jc w:val="right"/>
        </w:trPr>
        <w:tc>
          <w:tcPr>
            <w:tcW w:w="4253" w:type="dxa"/>
            <w:gridSpan w:val="2"/>
            <w:tcBorders>
              <w:top w:val="single" w:sz="4" w:space="0" w:color="auto"/>
              <w:left w:val="nil"/>
              <w:bottom w:val="single" w:sz="4" w:space="0" w:color="auto"/>
              <w:right w:val="nil"/>
            </w:tcBorders>
          </w:tcPr>
          <w:p w:rsidR="001A4A44" w:rsidRPr="001A4A44" w:rsidRDefault="001A4A44" w:rsidP="006A1D70">
            <w:pPr>
              <w:contextualSpacing/>
              <w:jc w:val="center"/>
              <w:rPr>
                <w:color w:val="000000" w:themeColor="text1"/>
                <w:sz w:val="20"/>
                <w:szCs w:val="20"/>
              </w:rPr>
            </w:pPr>
            <w:proofErr w:type="gramStart"/>
            <w:r w:rsidRPr="001A4A44">
              <w:rPr>
                <w:color w:val="000000" w:themeColor="text1"/>
                <w:sz w:val="20"/>
                <w:szCs w:val="20"/>
              </w:rPr>
              <w:t xml:space="preserve">для юр. лица: реквизиты (в </w:t>
            </w:r>
            <w:proofErr w:type="spellStart"/>
            <w:r w:rsidRPr="001A4A44">
              <w:rPr>
                <w:color w:val="000000" w:themeColor="text1"/>
                <w:sz w:val="20"/>
                <w:szCs w:val="20"/>
              </w:rPr>
              <w:t>т.ч</w:t>
            </w:r>
            <w:proofErr w:type="spellEnd"/>
            <w:r w:rsidRPr="001A4A44">
              <w:rPr>
                <w:color w:val="000000" w:themeColor="text1"/>
                <w:sz w:val="20"/>
                <w:szCs w:val="20"/>
              </w:rPr>
              <w:t>. ИНН, ОГРН,</w:t>
            </w:r>
            <w:proofErr w:type="gramEnd"/>
          </w:p>
          <w:p w:rsidR="001A4A44" w:rsidRPr="001A4A44" w:rsidRDefault="001A4A44" w:rsidP="006A1D70">
            <w:pPr>
              <w:contextualSpacing/>
              <w:jc w:val="center"/>
              <w:rPr>
                <w:color w:val="000000" w:themeColor="text1"/>
                <w:sz w:val="20"/>
                <w:szCs w:val="20"/>
              </w:rPr>
            </w:pPr>
          </w:p>
        </w:tc>
      </w:tr>
      <w:tr w:rsidR="001A4A44" w:rsidRPr="001A4A44" w:rsidTr="006A1D70">
        <w:trPr>
          <w:jc w:val="right"/>
        </w:trPr>
        <w:tc>
          <w:tcPr>
            <w:tcW w:w="4253" w:type="dxa"/>
            <w:gridSpan w:val="2"/>
            <w:tcBorders>
              <w:top w:val="nil"/>
              <w:left w:val="nil"/>
              <w:bottom w:val="single" w:sz="4" w:space="0" w:color="auto"/>
              <w:right w:val="nil"/>
            </w:tcBorders>
          </w:tcPr>
          <w:p w:rsidR="001A4A44" w:rsidRPr="001A4A44" w:rsidRDefault="001A4A44" w:rsidP="006A1D70">
            <w:pPr>
              <w:contextualSpacing/>
              <w:jc w:val="center"/>
              <w:rPr>
                <w:color w:val="000000" w:themeColor="text1"/>
                <w:sz w:val="20"/>
                <w:szCs w:val="20"/>
              </w:rPr>
            </w:pPr>
            <w:r w:rsidRPr="001A4A44">
              <w:rPr>
                <w:color w:val="000000" w:themeColor="text1"/>
                <w:sz w:val="20"/>
                <w:szCs w:val="20"/>
              </w:rPr>
              <w:t>юр. и почтовый  адрес, телефон,</w:t>
            </w:r>
          </w:p>
          <w:p w:rsidR="001A4A44" w:rsidRPr="001A4A44" w:rsidRDefault="001A4A44" w:rsidP="006A1D70">
            <w:pPr>
              <w:contextualSpacing/>
              <w:jc w:val="center"/>
              <w:rPr>
                <w:color w:val="000000" w:themeColor="text1"/>
                <w:sz w:val="20"/>
                <w:szCs w:val="20"/>
              </w:rPr>
            </w:pPr>
          </w:p>
        </w:tc>
      </w:tr>
      <w:tr w:rsidR="001A4A44" w:rsidRPr="00EE7923" w:rsidTr="006A1D70">
        <w:trPr>
          <w:jc w:val="right"/>
        </w:trPr>
        <w:tc>
          <w:tcPr>
            <w:tcW w:w="4253" w:type="dxa"/>
            <w:gridSpan w:val="2"/>
            <w:tcBorders>
              <w:top w:val="single" w:sz="4" w:space="0" w:color="auto"/>
              <w:left w:val="nil"/>
              <w:bottom w:val="nil"/>
              <w:right w:val="nil"/>
            </w:tcBorders>
          </w:tcPr>
          <w:p w:rsidR="001A4A44" w:rsidRPr="001A4A44" w:rsidRDefault="001A4A44" w:rsidP="006A1D70">
            <w:pPr>
              <w:contextualSpacing/>
              <w:jc w:val="center"/>
              <w:rPr>
                <w:color w:val="000000" w:themeColor="text1"/>
                <w:sz w:val="20"/>
                <w:szCs w:val="20"/>
              </w:rPr>
            </w:pPr>
            <w:r w:rsidRPr="001A4A44">
              <w:rPr>
                <w:color w:val="000000" w:themeColor="text1"/>
                <w:sz w:val="20"/>
                <w:szCs w:val="20"/>
              </w:rPr>
              <w:t>электронная почта)</w:t>
            </w:r>
          </w:p>
        </w:tc>
      </w:tr>
    </w:tbl>
    <w:p w:rsidR="001A4A44" w:rsidRDefault="001A4A44" w:rsidP="001A4A44">
      <w:pPr>
        <w:contextualSpacing/>
        <w:jc w:val="center"/>
        <w:rPr>
          <w:color w:val="000000" w:themeColor="text1"/>
          <w:sz w:val="28"/>
          <w:szCs w:val="28"/>
        </w:rPr>
      </w:pPr>
    </w:p>
    <w:p w:rsidR="001A4A44" w:rsidRPr="001704B4" w:rsidRDefault="001A4A44" w:rsidP="001A4A44">
      <w:pPr>
        <w:contextualSpacing/>
        <w:jc w:val="center"/>
        <w:rPr>
          <w:color w:val="000000" w:themeColor="text1"/>
          <w:sz w:val="28"/>
          <w:szCs w:val="28"/>
        </w:rPr>
      </w:pPr>
      <w:r w:rsidRPr="001704B4">
        <w:rPr>
          <w:color w:val="000000" w:themeColor="text1"/>
          <w:sz w:val="28"/>
          <w:szCs w:val="28"/>
        </w:rPr>
        <w:t>ЗАЯВЛЕНИЕ</w:t>
      </w:r>
    </w:p>
    <w:p w:rsidR="001A4A44" w:rsidRPr="001704B4" w:rsidRDefault="001A4A44" w:rsidP="001A4A44">
      <w:pPr>
        <w:contextualSpacing/>
        <w:jc w:val="center"/>
        <w:rPr>
          <w:bCs/>
          <w:color w:val="000000" w:themeColor="text1"/>
          <w:sz w:val="28"/>
          <w:szCs w:val="28"/>
        </w:rPr>
      </w:pPr>
      <w:r w:rsidRPr="001704B4">
        <w:rPr>
          <w:bCs/>
          <w:color w:val="000000" w:themeColor="text1"/>
          <w:sz w:val="28"/>
          <w:szCs w:val="28"/>
        </w:rPr>
        <w:t>на выдачу разрешения на производство земляных работ</w:t>
      </w:r>
    </w:p>
    <w:p w:rsidR="001A4A44" w:rsidRPr="00EE7923" w:rsidRDefault="001A4A44" w:rsidP="001A4A44">
      <w:pPr>
        <w:contextualSpacing/>
        <w:jc w:val="center"/>
        <w:rPr>
          <w:color w:val="000000" w:themeColor="text1"/>
        </w:rPr>
      </w:pPr>
    </w:p>
    <w:tbl>
      <w:tblPr>
        <w:tblW w:w="9704" w:type="dxa"/>
        <w:tblInd w:w="-106" w:type="dxa"/>
        <w:tblLayout w:type="fixed"/>
        <w:tblLook w:val="0000" w:firstRow="0" w:lastRow="0" w:firstColumn="0" w:lastColumn="0" w:noHBand="0" w:noVBand="0"/>
      </w:tblPr>
      <w:tblGrid>
        <w:gridCol w:w="1207"/>
        <w:gridCol w:w="836"/>
        <w:gridCol w:w="225"/>
        <w:gridCol w:w="1000"/>
        <w:gridCol w:w="436"/>
        <w:gridCol w:w="19"/>
        <w:gridCol w:w="1285"/>
        <w:gridCol w:w="4696"/>
      </w:tblGrid>
      <w:tr w:rsidR="001A4A44" w:rsidRPr="00EE7923" w:rsidTr="006A1D70">
        <w:trPr>
          <w:cantSplit/>
        </w:trPr>
        <w:tc>
          <w:tcPr>
            <w:tcW w:w="9704" w:type="dxa"/>
            <w:gridSpan w:val="8"/>
          </w:tcPr>
          <w:p w:rsidR="001A4A44" w:rsidRPr="00EE7923" w:rsidRDefault="001A4A44" w:rsidP="006A1D70">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Прошу разрешить производство земляных работ при осуществлении</w:t>
            </w:r>
          </w:p>
        </w:tc>
      </w:tr>
      <w:tr w:rsidR="001A4A44" w:rsidRPr="00EE7923" w:rsidTr="006A1D70">
        <w:trPr>
          <w:cantSplit/>
        </w:trPr>
        <w:tc>
          <w:tcPr>
            <w:tcW w:w="9704" w:type="dxa"/>
            <w:gridSpan w:val="8"/>
            <w:tcBorders>
              <w:bottom w:val="single" w:sz="4" w:space="0" w:color="auto"/>
            </w:tcBorders>
          </w:tcPr>
          <w:p w:rsidR="001A4A44" w:rsidRPr="00EE7923" w:rsidRDefault="001A4A44" w:rsidP="006A1D70">
            <w:pPr>
              <w:contextualSpacing/>
              <w:rPr>
                <w:i/>
                <w:iCs/>
                <w:color w:val="000000" w:themeColor="text1"/>
              </w:rPr>
            </w:pPr>
          </w:p>
        </w:tc>
      </w:tr>
      <w:tr w:rsidR="001A4A44" w:rsidRPr="00EE7923" w:rsidTr="006A1D70">
        <w:trPr>
          <w:cantSplit/>
          <w:trHeight w:val="238"/>
        </w:trPr>
        <w:tc>
          <w:tcPr>
            <w:tcW w:w="9704" w:type="dxa"/>
            <w:gridSpan w:val="8"/>
            <w:tcBorders>
              <w:top w:val="single" w:sz="4" w:space="0" w:color="auto"/>
            </w:tcBorders>
          </w:tcPr>
          <w:p w:rsidR="001A4A44" w:rsidRPr="00EE7923" w:rsidRDefault="001A4A44" w:rsidP="006A1D70">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вид работ </w:t>
            </w:r>
          </w:p>
        </w:tc>
      </w:tr>
      <w:tr w:rsidR="001A4A44" w:rsidRPr="00EE7923" w:rsidTr="006A1D70">
        <w:trPr>
          <w:cantSplit/>
          <w:trHeight w:val="320"/>
        </w:trPr>
        <w:tc>
          <w:tcPr>
            <w:tcW w:w="9704" w:type="dxa"/>
            <w:gridSpan w:val="8"/>
            <w:tcBorders>
              <w:bottom w:val="single" w:sz="4" w:space="0" w:color="auto"/>
            </w:tcBorders>
          </w:tcPr>
          <w:p w:rsidR="001A4A44" w:rsidRPr="00EE7923" w:rsidRDefault="001A4A44" w:rsidP="006A1D70">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объекта:</w:t>
            </w:r>
          </w:p>
        </w:tc>
      </w:tr>
      <w:tr w:rsidR="001A4A44" w:rsidRPr="00EE7923" w:rsidTr="006A1D70">
        <w:trPr>
          <w:cantSplit/>
          <w:trHeight w:val="320"/>
        </w:trPr>
        <w:tc>
          <w:tcPr>
            <w:tcW w:w="9704" w:type="dxa"/>
            <w:gridSpan w:val="8"/>
            <w:tcBorders>
              <w:top w:val="single" w:sz="4" w:space="0" w:color="auto"/>
            </w:tcBorders>
          </w:tcPr>
          <w:p w:rsidR="001A4A44" w:rsidRPr="00EE7923" w:rsidRDefault="001A4A44" w:rsidP="006A1D70">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наименование объекта</w:t>
            </w:r>
          </w:p>
        </w:tc>
      </w:tr>
      <w:tr w:rsidR="001A4A44" w:rsidRPr="00EE7923" w:rsidTr="006A1D70">
        <w:trPr>
          <w:cantSplit/>
        </w:trPr>
        <w:tc>
          <w:tcPr>
            <w:tcW w:w="2268" w:type="dxa"/>
            <w:gridSpan w:val="3"/>
          </w:tcPr>
          <w:p w:rsidR="001A4A44" w:rsidRPr="00EE7923" w:rsidRDefault="001A4A44" w:rsidP="006A1D70">
            <w:pPr>
              <w:pStyle w:val="ConsPlusNonformat"/>
              <w:widowControl/>
              <w:contextualSpacing/>
              <w:rPr>
                <w:rFonts w:ascii="Times New Roman" w:hAnsi="Times New Roman" w:cs="Times New Roman"/>
                <w:color w:val="000000" w:themeColor="text1"/>
                <w:sz w:val="24"/>
                <w:szCs w:val="24"/>
              </w:rPr>
            </w:pPr>
            <w:proofErr w:type="gramStart"/>
            <w:r w:rsidRPr="00EE7923">
              <w:rPr>
                <w:rFonts w:ascii="Times New Roman" w:hAnsi="Times New Roman" w:cs="Times New Roman"/>
                <w:color w:val="000000" w:themeColor="text1"/>
                <w:sz w:val="24"/>
                <w:szCs w:val="24"/>
              </w:rPr>
              <w:t>расположенного</w:t>
            </w:r>
            <w:proofErr w:type="gramEnd"/>
            <w:r w:rsidRPr="00EE7923">
              <w:rPr>
                <w:rFonts w:ascii="Times New Roman" w:hAnsi="Times New Roman" w:cs="Times New Roman"/>
                <w:color w:val="000000" w:themeColor="text1"/>
                <w:sz w:val="24"/>
                <w:szCs w:val="24"/>
              </w:rPr>
              <w:t xml:space="preserve"> по адресу:  </w:t>
            </w:r>
          </w:p>
        </w:tc>
        <w:tc>
          <w:tcPr>
            <w:tcW w:w="7436" w:type="dxa"/>
            <w:gridSpan w:val="5"/>
            <w:tcBorders>
              <w:bottom w:val="single" w:sz="4" w:space="0" w:color="auto"/>
            </w:tcBorders>
          </w:tcPr>
          <w:p w:rsidR="001A4A44" w:rsidRPr="00EE7923" w:rsidRDefault="001A4A44" w:rsidP="006A1D70">
            <w:pPr>
              <w:contextualSpacing/>
              <w:rPr>
                <w:i/>
                <w:iCs/>
                <w:color w:val="000000" w:themeColor="text1"/>
              </w:rPr>
            </w:pPr>
          </w:p>
        </w:tc>
      </w:tr>
      <w:tr w:rsidR="001A4A44" w:rsidRPr="00EE7923" w:rsidTr="006A1D70">
        <w:trPr>
          <w:cantSplit/>
        </w:trPr>
        <w:tc>
          <w:tcPr>
            <w:tcW w:w="2268" w:type="dxa"/>
            <w:gridSpan w:val="3"/>
          </w:tcPr>
          <w:p w:rsidR="001A4A44" w:rsidRPr="00EE7923" w:rsidRDefault="001A4A44" w:rsidP="006A1D70">
            <w:pPr>
              <w:pStyle w:val="ConsPlusNonformat"/>
              <w:widowControl/>
              <w:contextualSpacing/>
              <w:rPr>
                <w:rFonts w:ascii="Times New Roman" w:hAnsi="Times New Roman" w:cs="Times New Roman"/>
                <w:color w:val="000000" w:themeColor="text1"/>
                <w:sz w:val="24"/>
                <w:szCs w:val="24"/>
              </w:rPr>
            </w:pPr>
          </w:p>
        </w:tc>
        <w:tc>
          <w:tcPr>
            <w:tcW w:w="7436" w:type="dxa"/>
            <w:gridSpan w:val="5"/>
          </w:tcPr>
          <w:p w:rsidR="001A4A44" w:rsidRPr="00EE7923" w:rsidRDefault="001A4A44" w:rsidP="006A1D70">
            <w:pPr>
              <w:pStyle w:val="ConsPlusNonformat"/>
              <w:widowControl/>
              <w:contextualSpacing/>
              <w:rPr>
                <w:rFonts w:ascii="Times New Roman" w:hAnsi="Times New Roman" w:cs="Times New Roman"/>
                <w:color w:val="000000" w:themeColor="text1"/>
                <w:sz w:val="24"/>
                <w:szCs w:val="24"/>
              </w:rPr>
            </w:pPr>
          </w:p>
        </w:tc>
      </w:tr>
      <w:tr w:rsidR="001A4A44" w:rsidRPr="00EE7923" w:rsidTr="006A1D70">
        <w:trPr>
          <w:cantSplit/>
        </w:trPr>
        <w:tc>
          <w:tcPr>
            <w:tcW w:w="9704" w:type="dxa"/>
            <w:gridSpan w:val="8"/>
            <w:tcBorders>
              <w:bottom w:val="single" w:sz="4" w:space="0" w:color="auto"/>
            </w:tcBorders>
          </w:tcPr>
          <w:p w:rsidR="001A4A44" w:rsidRPr="00EE7923" w:rsidRDefault="001A4A44" w:rsidP="006A1D70">
            <w:pPr>
              <w:pStyle w:val="ConsPlusNonformat"/>
              <w:widowControl/>
              <w:contextualSpacing/>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 xml:space="preserve">Способ выполнения работ: </w:t>
            </w:r>
          </w:p>
        </w:tc>
      </w:tr>
      <w:tr w:rsidR="001A4A44" w:rsidRPr="00EE7923" w:rsidTr="006A1D70">
        <w:trPr>
          <w:cantSplit/>
          <w:trHeight w:val="283"/>
        </w:trPr>
        <w:tc>
          <w:tcPr>
            <w:tcW w:w="9704" w:type="dxa"/>
            <w:gridSpan w:val="8"/>
            <w:tcBorders>
              <w:top w:val="single" w:sz="4" w:space="0" w:color="auto"/>
            </w:tcBorders>
          </w:tcPr>
          <w:p w:rsidR="001A4A44" w:rsidRPr="00EE7923" w:rsidRDefault="001A4A44" w:rsidP="006A1D70">
            <w:pPr>
              <w:pStyle w:val="ConsPlusNonformat"/>
              <w:widowControl/>
              <w:contextualSpacing/>
              <w:jc w:val="center"/>
              <w:rPr>
                <w:rFonts w:ascii="Times New Roman" w:hAnsi="Times New Roman" w:cs="Times New Roman"/>
                <w:color w:val="000000" w:themeColor="text1"/>
                <w:sz w:val="24"/>
                <w:szCs w:val="24"/>
              </w:rPr>
            </w:pPr>
            <w:r w:rsidRPr="00EE7923">
              <w:rPr>
                <w:rFonts w:ascii="Times New Roman" w:hAnsi="Times New Roman" w:cs="Times New Roman"/>
                <w:color w:val="000000" w:themeColor="text1"/>
                <w:sz w:val="24"/>
                <w:szCs w:val="24"/>
              </w:rPr>
              <w:t>(механизированный, ручной и т.п.)</w:t>
            </w:r>
          </w:p>
        </w:tc>
      </w:tr>
      <w:tr w:rsidR="001A4A44" w:rsidRPr="00EE7923" w:rsidTr="006A1D70">
        <w:trPr>
          <w:cantSplit/>
        </w:trPr>
        <w:tc>
          <w:tcPr>
            <w:tcW w:w="3268" w:type="dxa"/>
            <w:gridSpan w:val="4"/>
          </w:tcPr>
          <w:p w:rsidR="001A4A44" w:rsidRPr="00EE7923" w:rsidRDefault="001A4A44" w:rsidP="006A1D70">
            <w:pPr>
              <w:contextualSpacing/>
              <w:rPr>
                <w:color w:val="000000" w:themeColor="text1"/>
              </w:rPr>
            </w:pPr>
            <w:r w:rsidRPr="00EE7923">
              <w:rPr>
                <w:color w:val="000000" w:themeColor="text1"/>
              </w:rPr>
              <w:t xml:space="preserve">Сроки проведения работ: </w:t>
            </w:r>
          </w:p>
        </w:tc>
        <w:tc>
          <w:tcPr>
            <w:tcW w:w="6436" w:type="dxa"/>
            <w:gridSpan w:val="4"/>
          </w:tcPr>
          <w:p w:rsidR="001A4A44" w:rsidRPr="00EE7923" w:rsidRDefault="001A4A44" w:rsidP="006A1D70">
            <w:pPr>
              <w:contextualSpacing/>
              <w:rPr>
                <w:color w:val="000000" w:themeColor="text1"/>
              </w:rPr>
            </w:pPr>
            <w:r w:rsidRPr="00EE7923">
              <w:rPr>
                <w:color w:val="000000" w:themeColor="text1"/>
              </w:rPr>
              <w:t>с   «____»______________20___г.</w:t>
            </w:r>
          </w:p>
          <w:p w:rsidR="001A4A44" w:rsidRPr="00EE7923" w:rsidRDefault="001A4A44" w:rsidP="006A1D70">
            <w:pPr>
              <w:contextualSpacing/>
              <w:rPr>
                <w:color w:val="000000" w:themeColor="text1"/>
              </w:rPr>
            </w:pPr>
            <w:r w:rsidRPr="00EE7923">
              <w:rPr>
                <w:color w:val="000000" w:themeColor="text1"/>
              </w:rPr>
              <w:t>по «____»______________20___г.</w:t>
            </w:r>
          </w:p>
        </w:tc>
      </w:tr>
      <w:tr w:rsidR="001A4A44" w:rsidRPr="00EE7923" w:rsidTr="006A1D70">
        <w:trPr>
          <w:cantSplit/>
          <w:trHeight w:val="293"/>
        </w:trPr>
        <w:tc>
          <w:tcPr>
            <w:tcW w:w="9704" w:type="dxa"/>
            <w:gridSpan w:val="8"/>
          </w:tcPr>
          <w:p w:rsidR="001A4A44" w:rsidRPr="00EE7923" w:rsidRDefault="001A4A44" w:rsidP="006A1D70">
            <w:pPr>
              <w:contextualSpacing/>
              <w:jc w:val="center"/>
              <w:rPr>
                <w:color w:val="000000" w:themeColor="text1"/>
              </w:rPr>
            </w:pPr>
          </w:p>
        </w:tc>
      </w:tr>
      <w:tr w:rsidR="001A4A44" w:rsidRPr="00EE7923" w:rsidTr="006A1D70">
        <w:trPr>
          <w:cantSplit/>
          <w:trHeight w:val="293"/>
        </w:trPr>
        <w:tc>
          <w:tcPr>
            <w:tcW w:w="9704" w:type="dxa"/>
            <w:gridSpan w:val="8"/>
          </w:tcPr>
          <w:p w:rsidR="001A4A44" w:rsidRPr="00EE7923" w:rsidRDefault="001A4A44" w:rsidP="006A1D70">
            <w:pPr>
              <w:pStyle w:val="a8"/>
              <w:contextualSpacing/>
              <w:rPr>
                <w:color w:val="000000" w:themeColor="text1"/>
              </w:rPr>
            </w:pPr>
            <w:r w:rsidRPr="00EE7923">
              <w:rPr>
                <w:color w:val="000000" w:themeColor="text1"/>
              </w:rPr>
              <w:t>При этом сообщаю:</w:t>
            </w:r>
          </w:p>
        </w:tc>
      </w:tr>
      <w:tr w:rsidR="001A4A44" w:rsidRPr="00EE7923" w:rsidTr="006A1D70">
        <w:trPr>
          <w:cantSplit/>
          <w:trHeight w:val="237"/>
        </w:trPr>
        <w:tc>
          <w:tcPr>
            <w:tcW w:w="1207" w:type="dxa"/>
          </w:tcPr>
          <w:p w:rsidR="001A4A44" w:rsidRPr="00EE7923" w:rsidRDefault="001A4A44" w:rsidP="006A1D70">
            <w:pPr>
              <w:contextualSpacing/>
              <w:rPr>
                <w:color w:val="000000" w:themeColor="text1"/>
                <w:u w:val="single"/>
              </w:rPr>
            </w:pPr>
          </w:p>
        </w:tc>
        <w:tc>
          <w:tcPr>
            <w:tcW w:w="8497" w:type="dxa"/>
            <w:gridSpan w:val="7"/>
          </w:tcPr>
          <w:p w:rsidR="001A4A44" w:rsidRPr="00EE7923" w:rsidRDefault="001A4A44" w:rsidP="006A1D70">
            <w:pPr>
              <w:contextualSpacing/>
              <w:jc w:val="center"/>
              <w:rPr>
                <w:color w:val="000000" w:themeColor="text1"/>
              </w:rPr>
            </w:pPr>
          </w:p>
        </w:tc>
      </w:tr>
      <w:tr w:rsidR="001A4A44" w:rsidRPr="00EE7923" w:rsidTr="006A1D70">
        <w:trPr>
          <w:cantSplit/>
        </w:trPr>
        <w:tc>
          <w:tcPr>
            <w:tcW w:w="9704" w:type="dxa"/>
            <w:gridSpan w:val="8"/>
          </w:tcPr>
          <w:p w:rsidR="001A4A44" w:rsidRPr="00EE7923" w:rsidRDefault="001A4A44" w:rsidP="006A1D70">
            <w:pPr>
              <w:contextualSpacing/>
              <w:rPr>
                <w:color w:val="000000" w:themeColor="text1"/>
              </w:rPr>
            </w:pPr>
            <w:r w:rsidRPr="00EE7923">
              <w:rPr>
                <w:color w:val="000000" w:themeColor="text1"/>
              </w:rPr>
              <w:t>Основание для строительства, реконструкции, капитального ремонта объекта капитального строительства:</w:t>
            </w:r>
          </w:p>
        </w:tc>
      </w:tr>
      <w:tr w:rsidR="001A4A44" w:rsidRPr="00EE7923" w:rsidTr="006A1D70">
        <w:trPr>
          <w:cantSplit/>
        </w:trPr>
        <w:tc>
          <w:tcPr>
            <w:tcW w:w="9704" w:type="dxa"/>
            <w:gridSpan w:val="8"/>
            <w:tcBorders>
              <w:bottom w:val="single" w:sz="4" w:space="0" w:color="auto"/>
            </w:tcBorders>
          </w:tcPr>
          <w:p w:rsidR="001A4A44" w:rsidRPr="00EE7923" w:rsidRDefault="001A4A44" w:rsidP="006A1D70">
            <w:pPr>
              <w:contextualSpacing/>
              <w:rPr>
                <w:color w:val="000000" w:themeColor="text1"/>
              </w:rPr>
            </w:pPr>
          </w:p>
        </w:tc>
      </w:tr>
      <w:tr w:rsidR="001A4A44" w:rsidRPr="00EE7923" w:rsidTr="006A1D70">
        <w:trPr>
          <w:cantSplit/>
        </w:trPr>
        <w:tc>
          <w:tcPr>
            <w:tcW w:w="9704" w:type="dxa"/>
            <w:gridSpan w:val="8"/>
            <w:tcBorders>
              <w:top w:val="single" w:sz="4" w:space="0" w:color="auto"/>
            </w:tcBorders>
          </w:tcPr>
          <w:p w:rsidR="001A4A44" w:rsidRPr="00EE7923" w:rsidRDefault="001A4A44" w:rsidP="006A1D70">
            <w:pPr>
              <w:contextualSpacing/>
              <w:rPr>
                <w:color w:val="000000" w:themeColor="text1"/>
              </w:rPr>
            </w:pPr>
          </w:p>
        </w:tc>
      </w:tr>
      <w:tr w:rsidR="001A4A44" w:rsidRPr="00EE7923" w:rsidTr="006A1D70">
        <w:trPr>
          <w:cantSplit/>
        </w:trPr>
        <w:tc>
          <w:tcPr>
            <w:tcW w:w="3704" w:type="dxa"/>
            <w:gridSpan w:val="5"/>
            <w:tcBorders>
              <w:bottom w:val="single" w:sz="4" w:space="0" w:color="auto"/>
            </w:tcBorders>
          </w:tcPr>
          <w:p w:rsidR="001A4A44" w:rsidRPr="00EE7923" w:rsidRDefault="001A4A44" w:rsidP="006A1D70">
            <w:pPr>
              <w:contextualSpacing/>
              <w:rPr>
                <w:color w:val="000000" w:themeColor="text1"/>
              </w:rPr>
            </w:pPr>
            <w:r w:rsidRPr="00EE7923">
              <w:rPr>
                <w:color w:val="000000" w:themeColor="text1"/>
              </w:rPr>
              <w:t>№                       от</w:t>
            </w:r>
          </w:p>
        </w:tc>
        <w:tc>
          <w:tcPr>
            <w:tcW w:w="6000" w:type="dxa"/>
            <w:gridSpan w:val="3"/>
          </w:tcPr>
          <w:p w:rsidR="001A4A44" w:rsidRPr="00EE7923" w:rsidRDefault="001A4A44" w:rsidP="006A1D70">
            <w:pPr>
              <w:contextualSpacing/>
              <w:rPr>
                <w:color w:val="000000" w:themeColor="text1"/>
              </w:rPr>
            </w:pPr>
          </w:p>
        </w:tc>
      </w:tr>
      <w:tr w:rsidR="001A4A44" w:rsidRPr="00EE7923" w:rsidTr="006A1D70">
        <w:trPr>
          <w:cantSplit/>
        </w:trPr>
        <w:tc>
          <w:tcPr>
            <w:tcW w:w="3723" w:type="dxa"/>
            <w:gridSpan w:val="6"/>
          </w:tcPr>
          <w:p w:rsidR="001A4A44" w:rsidRPr="00EE7923" w:rsidRDefault="001A4A44" w:rsidP="006A1D70">
            <w:pPr>
              <w:contextualSpacing/>
              <w:rPr>
                <w:color w:val="000000" w:themeColor="text1"/>
              </w:rPr>
            </w:pPr>
          </w:p>
        </w:tc>
        <w:tc>
          <w:tcPr>
            <w:tcW w:w="5981" w:type="dxa"/>
            <w:gridSpan w:val="2"/>
          </w:tcPr>
          <w:p w:rsidR="001A4A44" w:rsidRPr="00EE7923" w:rsidRDefault="001A4A44" w:rsidP="006A1D70">
            <w:pPr>
              <w:contextualSpacing/>
              <w:rPr>
                <w:color w:val="000000" w:themeColor="text1"/>
              </w:rPr>
            </w:pPr>
          </w:p>
        </w:tc>
      </w:tr>
      <w:tr w:rsidR="001A4A44" w:rsidRPr="00EE7923" w:rsidTr="006A1D70">
        <w:trPr>
          <w:cantSplit/>
        </w:trPr>
        <w:tc>
          <w:tcPr>
            <w:tcW w:w="3723" w:type="dxa"/>
            <w:gridSpan w:val="6"/>
          </w:tcPr>
          <w:p w:rsidR="001A4A44" w:rsidRPr="00EE7923" w:rsidRDefault="001A4A44" w:rsidP="006A1D70">
            <w:pPr>
              <w:contextualSpacing/>
              <w:rPr>
                <w:color w:val="000000" w:themeColor="text1"/>
              </w:rPr>
            </w:pPr>
            <w:r w:rsidRPr="00EE7923">
              <w:rPr>
                <w:color w:val="000000" w:themeColor="text1"/>
              </w:rPr>
              <w:t>Земляные работы выполняет:</w:t>
            </w:r>
          </w:p>
        </w:tc>
        <w:tc>
          <w:tcPr>
            <w:tcW w:w="5981" w:type="dxa"/>
            <w:gridSpan w:val="2"/>
            <w:tcBorders>
              <w:bottom w:val="single" w:sz="4" w:space="0" w:color="auto"/>
            </w:tcBorders>
          </w:tcPr>
          <w:p w:rsidR="001A4A44" w:rsidRPr="00EE7923" w:rsidRDefault="001A4A44" w:rsidP="006A1D70">
            <w:pPr>
              <w:contextualSpacing/>
              <w:rPr>
                <w:color w:val="000000" w:themeColor="text1"/>
              </w:rPr>
            </w:pPr>
          </w:p>
        </w:tc>
      </w:tr>
      <w:tr w:rsidR="001A4A44" w:rsidRPr="00EE7923" w:rsidTr="006A1D70">
        <w:trPr>
          <w:cantSplit/>
          <w:trHeight w:val="416"/>
        </w:trPr>
        <w:tc>
          <w:tcPr>
            <w:tcW w:w="9704" w:type="dxa"/>
            <w:gridSpan w:val="8"/>
            <w:tcBorders>
              <w:bottom w:val="single" w:sz="4" w:space="0" w:color="auto"/>
            </w:tcBorders>
          </w:tcPr>
          <w:p w:rsidR="001A4A44" w:rsidRPr="00EE7923" w:rsidRDefault="001A4A44" w:rsidP="006A1D70">
            <w:pPr>
              <w:contextualSpacing/>
              <w:rPr>
                <w:i/>
                <w:iCs/>
                <w:color w:val="000000" w:themeColor="text1"/>
              </w:rPr>
            </w:pPr>
          </w:p>
        </w:tc>
      </w:tr>
      <w:tr w:rsidR="001A4A44" w:rsidRPr="00EE7923" w:rsidTr="006A1D70">
        <w:trPr>
          <w:cantSplit/>
        </w:trPr>
        <w:tc>
          <w:tcPr>
            <w:tcW w:w="9704" w:type="dxa"/>
            <w:gridSpan w:val="8"/>
            <w:tcBorders>
              <w:top w:val="single" w:sz="4" w:space="0" w:color="auto"/>
            </w:tcBorders>
          </w:tcPr>
          <w:p w:rsidR="001A4A44" w:rsidRPr="001622BB" w:rsidRDefault="001A4A44" w:rsidP="006A1D70">
            <w:pPr>
              <w:contextualSpacing/>
              <w:jc w:val="center"/>
              <w:rPr>
                <w:color w:val="000000" w:themeColor="text1"/>
                <w:sz w:val="20"/>
                <w:szCs w:val="20"/>
              </w:rPr>
            </w:pPr>
            <w:r w:rsidRPr="001622BB">
              <w:rPr>
                <w:color w:val="000000" w:themeColor="text1"/>
                <w:sz w:val="20"/>
                <w:szCs w:val="20"/>
              </w:rPr>
              <w:t xml:space="preserve">Ф.И.О. физического лица, индивидуального предпринимателя, наименование юридического лица </w:t>
            </w:r>
          </w:p>
        </w:tc>
      </w:tr>
      <w:tr w:rsidR="001A4A44" w:rsidRPr="00EE7923" w:rsidTr="006A1D70">
        <w:trPr>
          <w:cantSplit/>
          <w:trHeight w:val="541"/>
        </w:trPr>
        <w:tc>
          <w:tcPr>
            <w:tcW w:w="9704" w:type="dxa"/>
            <w:gridSpan w:val="8"/>
            <w:tcBorders>
              <w:bottom w:val="single" w:sz="4" w:space="0" w:color="auto"/>
            </w:tcBorders>
          </w:tcPr>
          <w:p w:rsidR="001A4A44" w:rsidRPr="00EE7923" w:rsidRDefault="001A4A44" w:rsidP="006A1D70">
            <w:pPr>
              <w:contextualSpacing/>
              <w:jc w:val="center"/>
              <w:rPr>
                <w:i/>
                <w:iCs/>
                <w:color w:val="000000" w:themeColor="text1"/>
              </w:rPr>
            </w:pPr>
          </w:p>
        </w:tc>
      </w:tr>
      <w:tr w:rsidR="001A4A44" w:rsidRPr="00EE7923" w:rsidTr="006A1D70">
        <w:trPr>
          <w:cantSplit/>
        </w:trPr>
        <w:tc>
          <w:tcPr>
            <w:tcW w:w="9704" w:type="dxa"/>
            <w:gridSpan w:val="8"/>
            <w:tcBorders>
              <w:top w:val="single" w:sz="4" w:space="0" w:color="auto"/>
            </w:tcBorders>
          </w:tcPr>
          <w:p w:rsidR="001A4A44" w:rsidRPr="001622BB" w:rsidRDefault="001A4A44" w:rsidP="006A1D70">
            <w:pPr>
              <w:contextualSpacing/>
              <w:jc w:val="center"/>
              <w:rPr>
                <w:color w:val="000000" w:themeColor="text1"/>
                <w:sz w:val="20"/>
                <w:szCs w:val="20"/>
              </w:rPr>
            </w:pPr>
            <w:r w:rsidRPr="001622BB">
              <w:rPr>
                <w:color w:val="000000" w:themeColor="text1"/>
                <w:sz w:val="20"/>
                <w:szCs w:val="20"/>
              </w:rPr>
              <w:t>Ф.И.О. ответственного лица</w:t>
            </w:r>
          </w:p>
        </w:tc>
      </w:tr>
      <w:tr w:rsidR="001A4A44" w:rsidRPr="00EE7923" w:rsidTr="006A1D70">
        <w:trPr>
          <w:cantSplit/>
          <w:trHeight w:val="338"/>
        </w:trPr>
        <w:tc>
          <w:tcPr>
            <w:tcW w:w="9704" w:type="dxa"/>
            <w:gridSpan w:val="8"/>
            <w:tcBorders>
              <w:bottom w:val="single" w:sz="4" w:space="0" w:color="auto"/>
            </w:tcBorders>
          </w:tcPr>
          <w:p w:rsidR="001A4A44" w:rsidRPr="00EE7923" w:rsidRDefault="001A4A44" w:rsidP="006A1D70">
            <w:pPr>
              <w:contextualSpacing/>
              <w:rPr>
                <w:color w:val="000000" w:themeColor="text1"/>
              </w:rPr>
            </w:pPr>
          </w:p>
        </w:tc>
      </w:tr>
      <w:tr w:rsidR="001A4A44" w:rsidRPr="00EE7923" w:rsidTr="006A1D70">
        <w:trPr>
          <w:cantSplit/>
          <w:trHeight w:val="158"/>
        </w:trPr>
        <w:tc>
          <w:tcPr>
            <w:tcW w:w="9704" w:type="dxa"/>
            <w:gridSpan w:val="8"/>
            <w:tcBorders>
              <w:top w:val="single" w:sz="4" w:space="0" w:color="auto"/>
            </w:tcBorders>
          </w:tcPr>
          <w:p w:rsidR="001A4A44" w:rsidRPr="001622BB" w:rsidRDefault="001A4A44" w:rsidP="006A1D70">
            <w:pPr>
              <w:contextualSpacing/>
              <w:jc w:val="center"/>
              <w:rPr>
                <w:color w:val="000000" w:themeColor="text1"/>
                <w:sz w:val="20"/>
                <w:szCs w:val="20"/>
              </w:rPr>
            </w:pPr>
            <w:r w:rsidRPr="001622BB">
              <w:rPr>
                <w:color w:val="000000" w:themeColor="text1"/>
                <w:sz w:val="20"/>
                <w:szCs w:val="20"/>
              </w:rPr>
              <w:t>адрес, телефон</w:t>
            </w:r>
          </w:p>
        </w:tc>
      </w:tr>
      <w:tr w:rsidR="001A4A44" w:rsidRPr="00EE7923" w:rsidTr="006A1D70">
        <w:trPr>
          <w:cantSplit/>
        </w:trPr>
        <w:tc>
          <w:tcPr>
            <w:tcW w:w="2043" w:type="dxa"/>
            <w:gridSpan w:val="2"/>
          </w:tcPr>
          <w:p w:rsidR="001A4A44" w:rsidRPr="00EE7923" w:rsidRDefault="001A4A44" w:rsidP="006A1D70">
            <w:pPr>
              <w:contextualSpacing/>
              <w:jc w:val="both"/>
              <w:rPr>
                <w:color w:val="000000" w:themeColor="text1"/>
              </w:rPr>
            </w:pPr>
            <w:r w:rsidRPr="00EE7923">
              <w:rPr>
                <w:color w:val="000000" w:themeColor="text1"/>
              </w:rPr>
              <w:t>на основании</w:t>
            </w:r>
          </w:p>
        </w:tc>
        <w:tc>
          <w:tcPr>
            <w:tcW w:w="7661" w:type="dxa"/>
            <w:gridSpan w:val="6"/>
            <w:tcBorders>
              <w:bottom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2043" w:type="dxa"/>
            <w:gridSpan w:val="2"/>
          </w:tcPr>
          <w:p w:rsidR="001A4A44" w:rsidRPr="00EE7923" w:rsidRDefault="001A4A44" w:rsidP="006A1D70">
            <w:pPr>
              <w:contextualSpacing/>
              <w:jc w:val="both"/>
              <w:rPr>
                <w:color w:val="000000" w:themeColor="text1"/>
              </w:rPr>
            </w:pPr>
          </w:p>
        </w:tc>
        <w:tc>
          <w:tcPr>
            <w:tcW w:w="7661" w:type="dxa"/>
            <w:gridSpan w:val="6"/>
          </w:tcPr>
          <w:p w:rsidR="001A4A44" w:rsidRPr="001622BB" w:rsidRDefault="001A4A44" w:rsidP="006A1D70">
            <w:pPr>
              <w:contextualSpacing/>
              <w:jc w:val="center"/>
              <w:rPr>
                <w:color w:val="000000" w:themeColor="text1"/>
                <w:sz w:val="20"/>
                <w:szCs w:val="20"/>
              </w:rPr>
            </w:pPr>
            <w:r w:rsidRPr="001622BB">
              <w:rPr>
                <w:color w:val="000000" w:themeColor="text1"/>
                <w:sz w:val="20"/>
                <w:szCs w:val="20"/>
              </w:rPr>
              <w:t>(договора оказания услуг, самостоятельно и т.п.)</w:t>
            </w:r>
          </w:p>
        </w:tc>
      </w:tr>
      <w:tr w:rsidR="001A4A44" w:rsidRPr="00EE7923" w:rsidTr="006A1D70">
        <w:trPr>
          <w:cantSplit/>
        </w:trPr>
        <w:tc>
          <w:tcPr>
            <w:tcW w:w="3704" w:type="dxa"/>
            <w:gridSpan w:val="5"/>
            <w:tcBorders>
              <w:bottom w:val="single" w:sz="4" w:space="0" w:color="auto"/>
            </w:tcBorders>
          </w:tcPr>
          <w:p w:rsidR="001A4A44" w:rsidRPr="00EE7923" w:rsidRDefault="001A4A44" w:rsidP="006A1D70">
            <w:pPr>
              <w:contextualSpacing/>
              <w:jc w:val="both"/>
              <w:rPr>
                <w:color w:val="000000" w:themeColor="text1"/>
              </w:rPr>
            </w:pPr>
            <w:r w:rsidRPr="00EE7923">
              <w:rPr>
                <w:color w:val="000000" w:themeColor="text1"/>
              </w:rPr>
              <w:t>№                       от</w:t>
            </w:r>
          </w:p>
        </w:tc>
        <w:tc>
          <w:tcPr>
            <w:tcW w:w="6000" w:type="dxa"/>
            <w:gridSpan w:val="3"/>
          </w:tcPr>
          <w:p w:rsidR="001A4A44" w:rsidRPr="00EE7923" w:rsidRDefault="001A4A44" w:rsidP="006A1D70">
            <w:pPr>
              <w:contextualSpacing/>
              <w:jc w:val="both"/>
              <w:rPr>
                <w:color w:val="000000" w:themeColor="text1"/>
              </w:rPr>
            </w:pPr>
          </w:p>
        </w:tc>
      </w:tr>
      <w:tr w:rsidR="001A4A44" w:rsidRPr="00EE7923" w:rsidTr="006A1D70">
        <w:trPr>
          <w:cantSplit/>
        </w:trPr>
        <w:tc>
          <w:tcPr>
            <w:tcW w:w="9704" w:type="dxa"/>
            <w:gridSpan w:val="8"/>
            <w:tcBorders>
              <w:bottom w:val="single" w:sz="4" w:space="0" w:color="auto"/>
            </w:tcBorders>
          </w:tcPr>
          <w:p w:rsidR="001A4A44" w:rsidRPr="00EE7923" w:rsidRDefault="001A4A44" w:rsidP="006A1D70">
            <w:pPr>
              <w:contextualSpacing/>
              <w:jc w:val="both"/>
              <w:rPr>
                <w:color w:val="000000" w:themeColor="text1"/>
              </w:rPr>
            </w:pPr>
            <w:r w:rsidRPr="00EE7923">
              <w:rPr>
                <w:color w:val="000000" w:themeColor="text1"/>
              </w:rPr>
              <w:t>К настоящему заявлению прилагаются следующие документы:</w:t>
            </w:r>
          </w:p>
        </w:tc>
      </w:tr>
      <w:tr w:rsidR="001A4A44" w:rsidRPr="00EE7923" w:rsidTr="006A1D70">
        <w:trPr>
          <w:cantSplit/>
        </w:trPr>
        <w:tc>
          <w:tcPr>
            <w:tcW w:w="9704" w:type="dxa"/>
            <w:gridSpan w:val="8"/>
          </w:tcPr>
          <w:tbl>
            <w:tblPr>
              <w:tblW w:w="9360" w:type="dxa"/>
              <w:tblInd w:w="3" w:type="dxa"/>
              <w:tblLayout w:type="fixed"/>
              <w:tblLook w:val="00A0" w:firstRow="1" w:lastRow="0" w:firstColumn="1" w:lastColumn="0" w:noHBand="0" w:noVBand="0"/>
            </w:tblPr>
            <w:tblGrid>
              <w:gridCol w:w="848"/>
              <w:gridCol w:w="7520"/>
              <w:gridCol w:w="992"/>
            </w:tblGrid>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 xml:space="preserve">№ </w:t>
                  </w:r>
                </w:p>
                <w:p w:rsidR="001A4A44" w:rsidRPr="00EE7923" w:rsidRDefault="001A4A44" w:rsidP="006A1D70">
                  <w:pPr>
                    <w:contextualSpacing/>
                    <w:jc w:val="both"/>
                    <w:rPr>
                      <w:color w:val="000000" w:themeColor="text1"/>
                      <w:sz w:val="22"/>
                      <w:szCs w:val="22"/>
                    </w:rPr>
                  </w:pPr>
                  <w:proofErr w:type="gramStart"/>
                  <w:r w:rsidRPr="00EE7923">
                    <w:rPr>
                      <w:color w:val="000000" w:themeColor="text1"/>
                      <w:sz w:val="22"/>
                      <w:szCs w:val="22"/>
                    </w:rPr>
                    <w:t>п</w:t>
                  </w:r>
                  <w:proofErr w:type="gramEnd"/>
                  <w:r w:rsidRPr="00EE7923">
                    <w:rPr>
                      <w:color w:val="000000" w:themeColor="text1"/>
                      <w:sz w:val="22"/>
                      <w:szCs w:val="22"/>
                    </w:rPr>
                    <w:t>/п</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center"/>
                    <w:rPr>
                      <w:color w:val="000000" w:themeColor="text1"/>
                      <w:sz w:val="22"/>
                      <w:szCs w:val="22"/>
                    </w:rPr>
                  </w:pPr>
                  <w:r w:rsidRPr="00EE7923">
                    <w:rPr>
                      <w:color w:val="000000" w:themeColor="text1"/>
                      <w:sz w:val="22"/>
                      <w:szCs w:val="22"/>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r w:rsidRPr="00EE7923">
                    <w:rPr>
                      <w:color w:val="000000" w:themeColor="text1"/>
                    </w:rPr>
                    <w:t>Кол-во листов</w:t>
                  </w: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1.</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копия документа, удостоверяющего личность (для физических лиц, индивидуальных предпринимателей)  </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2.</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документы, подтверждающие полномочия лица на подачу заявления от имени заявителя</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3.</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схема организации движения, соответствующая требованиям Федерального закона №196-ФЗ от 10.12.1995 «О безопасности дорожного движения»</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4.</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 xml:space="preserve">схема организации земляных работ, согласованная </w:t>
                  </w:r>
                  <w:r>
                    <w:rPr>
                      <w:color w:val="000000" w:themeColor="text1"/>
                      <w:sz w:val="22"/>
                      <w:szCs w:val="22"/>
                    </w:rPr>
                    <w:t>МКУ «</w:t>
                  </w:r>
                  <w:proofErr w:type="spellStart"/>
                  <w:r>
                    <w:rPr>
                      <w:color w:val="000000" w:themeColor="text1"/>
                      <w:sz w:val="22"/>
                      <w:szCs w:val="22"/>
                    </w:rPr>
                    <w:t>УГЗиП</w:t>
                  </w:r>
                  <w:proofErr w:type="spellEnd"/>
                  <w:r>
                    <w:rPr>
                      <w:color w:val="000000" w:themeColor="text1"/>
                      <w:sz w:val="22"/>
                      <w:szCs w:val="22"/>
                    </w:rPr>
                    <w:t xml:space="preserve"> </w:t>
                  </w:r>
                  <w:proofErr w:type="spellStart"/>
                  <w:r>
                    <w:rPr>
                      <w:color w:val="000000" w:themeColor="text1"/>
                      <w:sz w:val="22"/>
                      <w:szCs w:val="22"/>
                    </w:rPr>
                    <w:t>г</w:t>
                  </w:r>
                  <w:proofErr w:type="gramStart"/>
                  <w:r>
                    <w:rPr>
                      <w:color w:val="000000" w:themeColor="text1"/>
                      <w:sz w:val="22"/>
                      <w:szCs w:val="22"/>
                    </w:rPr>
                    <w:t>.У</w:t>
                  </w:r>
                  <w:proofErr w:type="gramEnd"/>
                  <w:r>
                    <w:rPr>
                      <w:color w:val="000000" w:themeColor="text1"/>
                      <w:sz w:val="22"/>
                      <w:szCs w:val="22"/>
                    </w:rPr>
                    <w:t>рай</w:t>
                  </w:r>
                  <w:proofErr w:type="spellEnd"/>
                  <w:r>
                    <w:rPr>
                      <w:color w:val="000000" w:themeColor="text1"/>
                      <w:sz w:val="22"/>
                      <w:szCs w:val="22"/>
                    </w:rPr>
                    <w:t xml:space="preserve">» </w:t>
                  </w:r>
                  <w:r w:rsidRPr="00EE7923">
                    <w:rPr>
                      <w:color w:val="000000" w:themeColor="text1"/>
                      <w:sz w:val="22"/>
                      <w:szCs w:val="22"/>
                    </w:rPr>
                    <w:t xml:space="preserve">и с организациями, в ведении которых находятся инженерные сети, расположенные на земельном участке, организациями, осуществляющих обслуживание дорожного покрытия, тротуаров, газонов, на которых планируется производство земляных работ содержащая сведения: </w:t>
                  </w:r>
                </w:p>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а) о сроках выполнения земляных работ восстановления нарушенного благоустройства; </w:t>
                  </w:r>
                </w:p>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 xml:space="preserve">б) о перемещении отходов от производства земляных работ; </w:t>
                  </w:r>
                </w:p>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в) о размещении ограждения (в случае проведения земляных работ, связанных с установкой ограждений (заборов) строительных площадок, а также оборудованием мест для безопасного прохода пешеходов вдоль таких ограждений)</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5.</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widowControl w:val="0"/>
                    <w:adjustRightInd w:val="0"/>
                    <w:contextualSpacing/>
                    <w:jc w:val="both"/>
                    <w:rPr>
                      <w:color w:val="000000" w:themeColor="text1"/>
                      <w:sz w:val="22"/>
                      <w:szCs w:val="22"/>
                    </w:rPr>
                  </w:pPr>
                  <w:r w:rsidRPr="00EE7923">
                    <w:rPr>
                      <w:color w:val="000000" w:themeColor="text1"/>
                      <w:sz w:val="22"/>
                      <w:szCs w:val="22"/>
                    </w:rPr>
                    <w:t xml:space="preserve">копии правоустанавливающих документов на земельный участок (если право на него не зарегистрировано в Едином государственном реестре недвижимости) либо документы, подтверждающие согласие правообладателя земельного участка на проведение земляных работ на данном земельном участке </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6.</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градостроительный план земельного участка, в случае оформления разрешения на производство земляных работ на объекты указанные в подпунктах 7, 9, 16 пункта 1 Перечня случаев, при которых не требуется получение разрешения на строительство на территории Ханты-Мансийского автономного округа</w:t>
                  </w:r>
                  <w:r>
                    <w:rPr>
                      <w:color w:val="000000" w:themeColor="text1"/>
                      <w:sz w:val="22"/>
                      <w:szCs w:val="22"/>
                    </w:rPr>
                    <w:t xml:space="preserve"> </w:t>
                  </w:r>
                  <w:r w:rsidRPr="00EE7923">
                    <w:rPr>
                      <w:color w:val="000000" w:themeColor="text1"/>
                      <w:sz w:val="22"/>
                      <w:szCs w:val="22"/>
                    </w:rPr>
                    <w:t>- Югры, утвержденного постановлением Правительства Ханты-Мансийского автономного округа - Югры от 11.07.2014  №257-п</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7.</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ind w:firstLine="4"/>
                    <w:contextualSpacing/>
                    <w:jc w:val="both"/>
                    <w:rPr>
                      <w:color w:val="000000" w:themeColor="text1"/>
                      <w:sz w:val="22"/>
                      <w:szCs w:val="22"/>
                    </w:rPr>
                  </w:pPr>
                  <w:r w:rsidRPr="00EE7923">
                    <w:rPr>
                      <w:color w:val="000000" w:themeColor="text1"/>
                      <w:sz w:val="22"/>
                      <w:szCs w:val="22"/>
                    </w:rPr>
                    <w:t>копия правоустанавливающего документа на земельный участок, если право на него зарегистрировано в Едином государственном реестре недвижимости или выписка из Единого государственном реестре недвижимости</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8.</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widowControl w:val="0"/>
                    <w:adjustRightInd w:val="0"/>
                    <w:ind w:firstLine="4"/>
                    <w:contextualSpacing/>
                    <w:jc w:val="both"/>
                    <w:rPr>
                      <w:color w:val="000000" w:themeColor="text1"/>
                      <w:sz w:val="22"/>
                      <w:szCs w:val="22"/>
                    </w:rPr>
                  </w:pPr>
                  <w:r w:rsidRPr="00EE7923">
                    <w:rPr>
                      <w:color w:val="000000" w:themeColor="text1"/>
                      <w:sz w:val="22"/>
                      <w:szCs w:val="22"/>
                    </w:rPr>
                    <w:t>выписка из единого государственного реестра юридических лиц или единого государственного реестра индивидуальных предпринимателей</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Pr>
              <w:tc>
                <w:tcPr>
                  <w:tcW w:w="84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sz w:val="22"/>
                      <w:szCs w:val="22"/>
                    </w:rPr>
                  </w:pPr>
                  <w:r w:rsidRPr="00EE7923">
                    <w:rPr>
                      <w:color w:val="000000" w:themeColor="text1"/>
                      <w:sz w:val="22"/>
                      <w:szCs w:val="22"/>
                    </w:rPr>
                    <w:t>9.</w:t>
                  </w:r>
                </w:p>
              </w:tc>
              <w:tc>
                <w:tcPr>
                  <w:tcW w:w="7517"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adjustRightInd w:val="0"/>
                    <w:ind w:firstLine="4"/>
                    <w:contextualSpacing/>
                    <w:jc w:val="both"/>
                    <w:rPr>
                      <w:color w:val="000000" w:themeColor="text1"/>
                      <w:sz w:val="22"/>
                      <w:szCs w:val="22"/>
                    </w:rPr>
                  </w:pPr>
                  <w:r w:rsidRPr="00EE7923">
                    <w:rPr>
                      <w:color w:val="000000" w:themeColor="text1"/>
                      <w:sz w:val="22"/>
                      <w:szCs w:val="22"/>
                    </w:rPr>
                    <w:t>копия разрешения на строительство объекта капитального строительства (за исключением случаев, когда в соответствии с Градостроительным кодексом Российской Федерации, законодательством Ханты-Мансийского автономного округа</w:t>
                  </w:r>
                  <w:r>
                    <w:rPr>
                      <w:color w:val="000000" w:themeColor="text1"/>
                      <w:sz w:val="22"/>
                      <w:szCs w:val="22"/>
                    </w:rPr>
                    <w:t xml:space="preserve"> </w:t>
                  </w:r>
                  <w:r w:rsidRPr="00EE7923">
                    <w:rPr>
                      <w:color w:val="000000" w:themeColor="text1"/>
                      <w:sz w:val="22"/>
                      <w:szCs w:val="22"/>
                    </w:rPr>
                    <w:t>-</w:t>
                  </w:r>
                  <w:r>
                    <w:rPr>
                      <w:color w:val="000000" w:themeColor="text1"/>
                      <w:sz w:val="22"/>
                      <w:szCs w:val="22"/>
                    </w:rPr>
                    <w:t xml:space="preserve"> </w:t>
                  </w:r>
                  <w:r w:rsidRPr="00EE7923">
                    <w:rPr>
                      <w:color w:val="000000" w:themeColor="text1"/>
                      <w:sz w:val="22"/>
                      <w:szCs w:val="22"/>
                    </w:rPr>
                    <w:t>Югры о градостроительной деятельности получение разрешения на строительство не требуется)</w:t>
                  </w:r>
                </w:p>
              </w:tc>
              <w:tc>
                <w:tcPr>
                  <w:tcW w:w="992" w:type="dxa"/>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jc w:val="both"/>
                    <w:rPr>
                      <w:color w:val="000000" w:themeColor="text1"/>
                    </w:rPr>
                  </w:pPr>
                </w:p>
              </w:tc>
            </w:tr>
            <w:tr w:rsidR="001A4A44" w:rsidRPr="00EE7923" w:rsidTr="006A1D70">
              <w:trPr>
                <w:cantSplit/>
                <w:trHeight w:val="267"/>
              </w:trPr>
              <w:tc>
                <w:tcPr>
                  <w:tcW w:w="9356" w:type="dxa"/>
                  <w:gridSpan w:val="3"/>
                  <w:tcBorders>
                    <w:top w:val="single" w:sz="4" w:space="0" w:color="auto"/>
                    <w:left w:val="single" w:sz="4" w:space="0" w:color="auto"/>
                    <w:bottom w:val="single" w:sz="4" w:space="0" w:color="auto"/>
                    <w:right w:val="single" w:sz="4" w:space="0" w:color="auto"/>
                  </w:tcBorders>
                </w:tcPr>
                <w:p w:rsidR="001A4A44" w:rsidRPr="00EE7923" w:rsidRDefault="001A4A44" w:rsidP="006A1D70">
                  <w:pPr>
                    <w:contextualSpacing/>
                    <w:rPr>
                      <w:color w:val="000000" w:themeColor="text1"/>
                      <w:sz w:val="22"/>
                      <w:szCs w:val="22"/>
                    </w:rPr>
                  </w:pPr>
                  <w:r w:rsidRPr="00EE7923">
                    <w:rPr>
                      <w:color w:val="000000" w:themeColor="text1"/>
                      <w:sz w:val="22"/>
                      <w:szCs w:val="22"/>
                    </w:rPr>
                    <w:t>* Документы, предусмотренные пунктами 6-9, предоставляются заявителем по собственной инициативе</w:t>
                  </w:r>
                </w:p>
              </w:tc>
            </w:tr>
          </w:tbl>
          <w:p w:rsidR="001A4A44" w:rsidRPr="00EE7923" w:rsidRDefault="001A4A44" w:rsidP="006A1D70">
            <w:pPr>
              <w:contextualSpacing/>
              <w:jc w:val="both"/>
              <w:rPr>
                <w:i/>
                <w:iCs/>
                <w:color w:val="000000" w:themeColor="text1"/>
              </w:rPr>
            </w:pPr>
          </w:p>
        </w:tc>
      </w:tr>
      <w:tr w:rsidR="001A4A44" w:rsidRPr="00EE7923" w:rsidTr="006A1D70">
        <w:trPr>
          <w:cantSplit/>
        </w:trPr>
        <w:tc>
          <w:tcPr>
            <w:tcW w:w="9704" w:type="dxa"/>
            <w:gridSpan w:val="8"/>
          </w:tcPr>
          <w:p w:rsidR="001A4A44" w:rsidRPr="00EE7923" w:rsidRDefault="001A4A44" w:rsidP="006A1D70">
            <w:pPr>
              <w:ind w:firstLine="601"/>
              <w:contextualSpacing/>
              <w:jc w:val="both"/>
              <w:rPr>
                <w:color w:val="000000" w:themeColor="text1"/>
              </w:rPr>
            </w:pPr>
            <w:r w:rsidRPr="00EE7923">
              <w:rPr>
                <w:color w:val="000000" w:themeColor="text1"/>
              </w:rPr>
              <w:lastRenderedPageBreak/>
              <w:t>Гарантирую:</w:t>
            </w:r>
          </w:p>
          <w:p w:rsidR="001A4A44" w:rsidRPr="00EE7923" w:rsidRDefault="001A4A44" w:rsidP="006A1D70">
            <w:pPr>
              <w:ind w:firstLine="601"/>
              <w:contextualSpacing/>
              <w:jc w:val="both"/>
              <w:rPr>
                <w:color w:val="000000" w:themeColor="text1"/>
              </w:rPr>
            </w:pPr>
            <w:r w:rsidRPr="00EE7923">
              <w:rPr>
                <w:color w:val="000000" w:themeColor="text1"/>
              </w:rPr>
              <w:t xml:space="preserve">1. Соблюдение   сроков   проведения земляных  работ.  </w:t>
            </w:r>
          </w:p>
          <w:p w:rsidR="001A4A44" w:rsidRPr="00EE7923" w:rsidRDefault="001A4A44" w:rsidP="006A1D70">
            <w:pPr>
              <w:ind w:firstLine="601"/>
              <w:contextualSpacing/>
              <w:jc w:val="both"/>
              <w:rPr>
                <w:color w:val="000000" w:themeColor="text1"/>
              </w:rPr>
            </w:pPr>
            <w:r w:rsidRPr="00EE7923">
              <w:rPr>
                <w:color w:val="000000" w:themeColor="text1"/>
              </w:rPr>
              <w:t xml:space="preserve">2. Восстановление нарушенных  элементов  благоустройства в срок до «____»_____________20___г. </w:t>
            </w:r>
          </w:p>
          <w:p w:rsidR="001A4A44" w:rsidRPr="00EE7923" w:rsidRDefault="001A4A44" w:rsidP="006A1D70">
            <w:pPr>
              <w:ind w:firstLine="601"/>
              <w:contextualSpacing/>
              <w:jc w:val="both"/>
              <w:rPr>
                <w:color w:val="000000" w:themeColor="text1"/>
              </w:rPr>
            </w:pPr>
            <w:r w:rsidRPr="00EE7923">
              <w:rPr>
                <w:color w:val="000000" w:themeColor="text1"/>
              </w:rPr>
              <w:t>3. Соблюдение утвержденных Правил благоустройства территории города Урай, Федерального закона от 30.12.2009 №384-ФЗ «Технический регламент о безопасности зданий и сооружений», иных норм действующего законодательства и муниципальных правовых актов, регулирующих данную сферу отношений.</w:t>
            </w:r>
          </w:p>
        </w:tc>
      </w:tr>
      <w:tr w:rsidR="001A4A44" w:rsidRPr="00EE7923" w:rsidTr="006A1D70">
        <w:trPr>
          <w:cantSplit/>
          <w:trHeight w:val="2284"/>
        </w:trPr>
        <w:tc>
          <w:tcPr>
            <w:tcW w:w="9704" w:type="dxa"/>
            <w:gridSpan w:val="8"/>
          </w:tcPr>
          <w:p w:rsidR="001A4A44" w:rsidRPr="00EE7923" w:rsidRDefault="001A4A44" w:rsidP="006A1D70">
            <w:pPr>
              <w:ind w:firstLine="567"/>
              <w:contextualSpacing/>
              <w:jc w:val="both"/>
              <w:rPr>
                <w:color w:val="000000" w:themeColor="text1"/>
              </w:rPr>
            </w:pPr>
            <w:r w:rsidRPr="00EE7923">
              <w:rPr>
                <w:color w:val="000000" w:themeColor="text1"/>
              </w:rPr>
              <w:t>Обязуюсь обо всех изменениях, связанных с приведенными в настоящем заявлении сведениями, и изменениях условий, на основании которых производилась выдача разрешения на производство земляных работ, сообщать в орган, выдавший разрешение на производство земляных работ.</w:t>
            </w:r>
          </w:p>
          <w:p w:rsidR="001A4A44" w:rsidRPr="00EE7923" w:rsidRDefault="001A4A44" w:rsidP="006A1D70">
            <w:pPr>
              <w:ind w:firstLine="567"/>
              <w:contextualSpacing/>
              <w:jc w:val="both"/>
              <w:rPr>
                <w:color w:val="000000" w:themeColor="text1"/>
              </w:rPr>
            </w:pPr>
            <w:r w:rsidRPr="00EE7923">
              <w:rPr>
                <w:color w:val="000000" w:themeColor="text1"/>
              </w:rPr>
              <w:t>Об административной ответственности за допущенные нарушения предупрежде</w:t>
            </w:r>
            <w:proofErr w:type="gramStart"/>
            <w:r w:rsidRPr="00EE7923">
              <w:rPr>
                <w:color w:val="000000" w:themeColor="text1"/>
              </w:rPr>
              <w:t>н(</w:t>
            </w:r>
            <w:proofErr w:type="gramEnd"/>
            <w:r w:rsidRPr="00EE7923">
              <w:rPr>
                <w:color w:val="000000" w:themeColor="text1"/>
              </w:rPr>
              <w:t>ы).</w:t>
            </w:r>
          </w:p>
          <w:p w:rsidR="001A4A44" w:rsidRPr="00EE7923" w:rsidRDefault="001A4A44" w:rsidP="006A1D70">
            <w:pPr>
              <w:adjustRightInd w:val="0"/>
              <w:ind w:firstLine="567"/>
              <w:contextualSpacing/>
              <w:jc w:val="both"/>
              <w:rPr>
                <w:color w:val="000000" w:themeColor="text1"/>
              </w:rPr>
            </w:pPr>
          </w:p>
          <w:p w:rsidR="001A4A44" w:rsidRPr="00EE7923" w:rsidRDefault="001A4A44" w:rsidP="006A1D70">
            <w:pPr>
              <w:adjustRightInd w:val="0"/>
              <w:ind w:firstLine="567"/>
              <w:contextualSpacing/>
              <w:jc w:val="both"/>
              <w:rPr>
                <w:color w:val="000000" w:themeColor="text1"/>
              </w:rPr>
            </w:pPr>
            <w:r w:rsidRPr="00EE7923">
              <w:rPr>
                <w:color w:val="000000" w:themeColor="text1"/>
              </w:rPr>
              <w:t>В соответствии с Федеральным законом от 27.07.2006 №152-ФЗ «О персональных  данных» подтвержда</w:t>
            </w:r>
            <w:proofErr w:type="gramStart"/>
            <w:r w:rsidRPr="00EE7923">
              <w:rPr>
                <w:color w:val="000000" w:themeColor="text1"/>
              </w:rPr>
              <w:t>ю(</w:t>
            </w:r>
            <w:proofErr w:type="gramEnd"/>
            <w:r w:rsidRPr="00EE7923">
              <w:rPr>
                <w:color w:val="000000" w:themeColor="text1"/>
              </w:rPr>
              <w:t>ем) свое согласие на обработку персональных данных.</w:t>
            </w:r>
          </w:p>
          <w:p w:rsidR="001A4A44" w:rsidRPr="00EE7923" w:rsidRDefault="001A4A44" w:rsidP="006A1D70">
            <w:pPr>
              <w:ind w:firstLine="601"/>
              <w:contextualSpacing/>
              <w:jc w:val="both"/>
              <w:rPr>
                <w:color w:val="000000" w:themeColor="text1"/>
              </w:rPr>
            </w:pPr>
          </w:p>
          <w:p w:rsidR="001A4A44" w:rsidRPr="00EE7923" w:rsidRDefault="001A4A44" w:rsidP="006A1D70">
            <w:pPr>
              <w:ind w:firstLine="601"/>
              <w:contextualSpacing/>
              <w:jc w:val="both"/>
              <w:rPr>
                <w:color w:val="000000" w:themeColor="text1"/>
              </w:rPr>
            </w:pPr>
            <w:r w:rsidRPr="00EE7923">
              <w:rPr>
                <w:color w:val="000000" w:themeColor="text1"/>
              </w:rPr>
              <w:t>Способ выдачи (направления) разрешения на производство земляных работ (отказа в его выдаче) ____________________________________________________________________.</w:t>
            </w:r>
          </w:p>
          <w:p w:rsidR="001A4A44" w:rsidRPr="001622BB" w:rsidRDefault="001A4A44" w:rsidP="006A1D70">
            <w:pPr>
              <w:ind w:firstLine="601"/>
              <w:contextualSpacing/>
              <w:jc w:val="center"/>
              <w:rPr>
                <w:color w:val="000000" w:themeColor="text1"/>
                <w:sz w:val="20"/>
                <w:szCs w:val="20"/>
              </w:rPr>
            </w:pPr>
            <w:r w:rsidRPr="001622BB">
              <w:rPr>
                <w:color w:val="000000" w:themeColor="text1"/>
                <w:sz w:val="20"/>
                <w:szCs w:val="20"/>
              </w:rPr>
              <w:t>(лично заявителю (уполномоченному лицу) либо заказным письмом с уведомлением)</w:t>
            </w:r>
          </w:p>
          <w:p w:rsidR="001A4A44" w:rsidRPr="00EE7923" w:rsidRDefault="001A4A44" w:rsidP="006A1D70">
            <w:pPr>
              <w:ind w:firstLine="601"/>
              <w:contextualSpacing/>
              <w:jc w:val="both"/>
              <w:rPr>
                <w:color w:val="000000" w:themeColor="text1"/>
              </w:rPr>
            </w:pPr>
          </w:p>
        </w:tc>
      </w:tr>
      <w:tr w:rsidR="001A4A44" w:rsidRPr="00EE7923" w:rsidTr="006A1D70">
        <w:trPr>
          <w:cantSplit/>
        </w:trPr>
        <w:tc>
          <w:tcPr>
            <w:tcW w:w="9704" w:type="dxa"/>
            <w:gridSpan w:val="8"/>
          </w:tcPr>
          <w:p w:rsidR="001A4A44" w:rsidRPr="00EE7923" w:rsidRDefault="001A4A44" w:rsidP="006A1D70">
            <w:pPr>
              <w:contextualSpacing/>
              <w:jc w:val="center"/>
              <w:rPr>
                <w:i/>
                <w:iCs/>
                <w:color w:val="000000" w:themeColor="text1"/>
              </w:rPr>
            </w:pPr>
          </w:p>
        </w:tc>
      </w:tr>
      <w:tr w:rsidR="001A4A44" w:rsidRPr="00EE7923" w:rsidTr="006A1D70">
        <w:trPr>
          <w:cantSplit/>
        </w:trPr>
        <w:tc>
          <w:tcPr>
            <w:tcW w:w="5008" w:type="dxa"/>
            <w:gridSpan w:val="7"/>
          </w:tcPr>
          <w:p w:rsidR="001A4A44" w:rsidRPr="00EE7923" w:rsidRDefault="001A4A44" w:rsidP="006A1D70">
            <w:pPr>
              <w:contextualSpacing/>
              <w:jc w:val="center"/>
              <w:rPr>
                <w:color w:val="000000" w:themeColor="text1"/>
              </w:rPr>
            </w:pPr>
          </w:p>
        </w:tc>
        <w:tc>
          <w:tcPr>
            <w:tcW w:w="4696" w:type="dxa"/>
            <w:tcBorders>
              <w:top w:val="single" w:sz="4" w:space="0" w:color="auto"/>
            </w:tcBorders>
          </w:tcPr>
          <w:p w:rsidR="001A4A44" w:rsidRPr="001622BB" w:rsidRDefault="001A4A44" w:rsidP="006A1D70">
            <w:pPr>
              <w:contextualSpacing/>
              <w:jc w:val="center"/>
              <w:rPr>
                <w:color w:val="000000" w:themeColor="text1"/>
                <w:sz w:val="20"/>
                <w:szCs w:val="20"/>
              </w:rPr>
            </w:pPr>
            <w:r w:rsidRPr="001622BB">
              <w:rPr>
                <w:color w:val="000000" w:themeColor="text1"/>
                <w:sz w:val="20"/>
                <w:szCs w:val="20"/>
              </w:rPr>
              <w:t>подпись заявителя, дата, печать</w:t>
            </w:r>
          </w:p>
        </w:tc>
      </w:tr>
    </w:tbl>
    <w:p w:rsidR="001A4A44" w:rsidRPr="00EE7923" w:rsidRDefault="001A4A44" w:rsidP="001A4A44">
      <w:pPr>
        <w:contextualSpacing/>
        <w:rPr>
          <w:color w:val="000000" w:themeColor="text1"/>
        </w:rPr>
      </w:pPr>
    </w:p>
    <w:p w:rsidR="001A4A44" w:rsidRPr="00EE7923" w:rsidRDefault="001A4A44" w:rsidP="001A4A44">
      <w:pPr>
        <w:contextualSpacing/>
        <w:rPr>
          <w:color w:val="000000" w:themeColor="text1"/>
        </w:rPr>
      </w:pPr>
    </w:p>
    <w:p w:rsidR="001A4A44" w:rsidRPr="00EE7923" w:rsidRDefault="001A4A44" w:rsidP="001A4A44">
      <w:pPr>
        <w:tabs>
          <w:tab w:val="center" w:pos="4677"/>
        </w:tabs>
        <w:contextualSpacing/>
        <w:rPr>
          <w:color w:val="000000" w:themeColor="text1"/>
        </w:rPr>
      </w:pPr>
      <w:r w:rsidRPr="00EE7923">
        <w:rPr>
          <w:color w:val="000000" w:themeColor="text1"/>
        </w:rPr>
        <w:t>Зарегистрировано в муниципальном казенном</w:t>
      </w:r>
    </w:p>
    <w:p w:rsidR="001A4A44" w:rsidRPr="00EE7923" w:rsidRDefault="00F81A89" w:rsidP="001A4A44">
      <w:pPr>
        <w:tabs>
          <w:tab w:val="center" w:pos="4677"/>
        </w:tabs>
        <w:contextualSpacing/>
        <w:rPr>
          <w:color w:val="000000" w:themeColor="text1"/>
        </w:rPr>
      </w:pPr>
      <w:r>
        <w:rPr>
          <w:noProof/>
          <w:color w:val="000000" w:themeColor="text1"/>
          <w:sz w:val="20"/>
          <w:szCs w:val="20"/>
        </w:rPr>
        <mc:AlternateContent>
          <mc:Choice Requires="wps">
            <w:drawing>
              <wp:anchor distT="0" distB="0" distL="114300" distR="114300" simplePos="0" relativeHeight="251660288" behindDoc="0" locked="0" layoutInCell="1" allowOverlap="1">
                <wp:simplePos x="0" y="0"/>
                <wp:positionH relativeFrom="column">
                  <wp:posOffset>4596765</wp:posOffset>
                </wp:positionH>
                <wp:positionV relativeFrom="paragraph">
                  <wp:posOffset>12065</wp:posOffset>
                </wp:positionV>
                <wp:extent cx="1162050" cy="371475"/>
                <wp:effectExtent l="0" t="0" r="19050"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1.95pt;margin-top:.95pt;width:91.5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34EIAIAADw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"/>
            </w:pict>
          </mc:Fallback>
        </mc:AlternateContent>
      </w:r>
      <w:proofErr w:type="gramStart"/>
      <w:r w:rsidR="001A4A44" w:rsidRPr="00EE7923">
        <w:rPr>
          <w:color w:val="000000" w:themeColor="text1"/>
        </w:rPr>
        <w:t>учреждении</w:t>
      </w:r>
      <w:proofErr w:type="gramEnd"/>
      <w:r w:rsidR="001A4A44" w:rsidRPr="00EE7923">
        <w:rPr>
          <w:color w:val="000000" w:themeColor="text1"/>
        </w:rPr>
        <w:t xml:space="preserve"> «Управление градостроительства, </w:t>
      </w:r>
    </w:p>
    <w:p w:rsidR="001A4A44" w:rsidRPr="00EE7923" w:rsidRDefault="001A4A44" w:rsidP="001A4A44">
      <w:pPr>
        <w:tabs>
          <w:tab w:val="center" w:pos="4677"/>
        </w:tabs>
        <w:contextualSpacing/>
        <w:rPr>
          <w:color w:val="000000" w:themeColor="text1"/>
        </w:rPr>
      </w:pPr>
      <w:r w:rsidRPr="00EE7923">
        <w:rPr>
          <w:color w:val="000000" w:themeColor="text1"/>
        </w:rPr>
        <w:t>землепользования и природопользования города Урай»</w:t>
      </w:r>
    </w:p>
    <w:p w:rsidR="001A4A44" w:rsidRPr="00EE7923" w:rsidRDefault="001A4A44" w:rsidP="001A4A44">
      <w:pPr>
        <w:tabs>
          <w:tab w:val="center" w:pos="4677"/>
        </w:tabs>
        <w:contextualSpacing/>
        <w:rPr>
          <w:color w:val="000000" w:themeColor="text1"/>
        </w:rPr>
      </w:pPr>
    </w:p>
    <w:p w:rsidR="001A4A44" w:rsidRPr="00EE7923" w:rsidRDefault="001A4A44" w:rsidP="001A4A44">
      <w:pPr>
        <w:tabs>
          <w:tab w:val="center" w:pos="4677"/>
        </w:tabs>
        <w:contextualSpacing/>
        <w:rPr>
          <w:color w:val="000000" w:themeColor="text1"/>
        </w:rPr>
      </w:pPr>
      <w:r w:rsidRPr="00EE7923">
        <w:rPr>
          <w:color w:val="000000" w:themeColor="text1"/>
        </w:rPr>
        <w:t>___________________________________________    ____________   ___________________</w:t>
      </w:r>
    </w:p>
    <w:p w:rsidR="001A4A44" w:rsidRPr="001622BB" w:rsidRDefault="001A4A44" w:rsidP="001A4A44">
      <w:pPr>
        <w:contextualSpacing/>
        <w:jc w:val="center"/>
        <w:rPr>
          <w:color w:val="000000" w:themeColor="text1"/>
          <w:sz w:val="20"/>
          <w:szCs w:val="20"/>
        </w:rPr>
      </w:pPr>
      <w:r w:rsidRPr="001622BB">
        <w:rPr>
          <w:color w:val="000000" w:themeColor="text1"/>
          <w:sz w:val="20"/>
          <w:szCs w:val="20"/>
        </w:rPr>
        <w:t xml:space="preserve">                                 должность                                                               подпись                расшифровка подписи</w:t>
      </w:r>
    </w:p>
    <w:p w:rsidR="000A4A6F" w:rsidRPr="000A4A6F" w:rsidRDefault="001A4A44" w:rsidP="001A4A44">
      <w:pPr>
        <w:tabs>
          <w:tab w:val="left" w:pos="5670"/>
        </w:tabs>
        <w:ind w:firstLine="709"/>
        <w:jc w:val="both"/>
        <w:rPr>
          <w:rFonts w:eastAsia="Calibri"/>
        </w:rPr>
      </w:pPr>
      <w:r w:rsidRPr="00EE7923">
        <w:rPr>
          <w:color w:val="000000" w:themeColor="text1"/>
        </w:rPr>
        <w:br w:type="page"/>
      </w:r>
    </w:p>
    <w:p w:rsidR="00583788" w:rsidRDefault="001622BB" w:rsidP="00583788">
      <w:pPr>
        <w:pStyle w:val="af2"/>
        <w:tabs>
          <w:tab w:val="left" w:pos="5812"/>
        </w:tabs>
        <w:spacing w:after="0"/>
        <w:ind w:firstLine="5760"/>
      </w:pPr>
      <w:r>
        <w:lastRenderedPageBreak/>
        <w:t>П</w:t>
      </w:r>
      <w:r w:rsidR="00583788" w:rsidRPr="00C24E5F">
        <w:t xml:space="preserve">риложение </w:t>
      </w:r>
      <w:r w:rsidR="00583788">
        <w:t>2</w:t>
      </w:r>
    </w:p>
    <w:p w:rsidR="00583788" w:rsidRDefault="00583788" w:rsidP="00583788">
      <w:pPr>
        <w:pStyle w:val="af2"/>
        <w:tabs>
          <w:tab w:val="left" w:pos="5812"/>
        </w:tabs>
        <w:spacing w:after="0"/>
        <w:ind w:firstLine="5760"/>
      </w:pPr>
      <w:r w:rsidRPr="00C24E5F">
        <w:t>к административному регламенту</w:t>
      </w:r>
    </w:p>
    <w:p w:rsidR="00583788" w:rsidRDefault="00583788" w:rsidP="00583788">
      <w:pPr>
        <w:pStyle w:val="af2"/>
        <w:tabs>
          <w:tab w:val="left" w:pos="5812"/>
        </w:tabs>
        <w:spacing w:after="0"/>
        <w:ind w:firstLine="5760"/>
      </w:pPr>
      <w:r>
        <w:t xml:space="preserve">предоставления </w:t>
      </w:r>
      <w:proofErr w:type="gramStart"/>
      <w:r>
        <w:t>муниципальной</w:t>
      </w:r>
      <w:proofErr w:type="gramEnd"/>
      <w:r>
        <w:t xml:space="preserve"> </w:t>
      </w:r>
    </w:p>
    <w:p w:rsidR="00583788" w:rsidRDefault="00583788" w:rsidP="00583788">
      <w:pPr>
        <w:pStyle w:val="af2"/>
        <w:tabs>
          <w:tab w:val="left" w:pos="5812"/>
        </w:tabs>
        <w:spacing w:after="0"/>
        <w:ind w:firstLine="5760"/>
      </w:pPr>
      <w:r>
        <w:t xml:space="preserve">услуги «Выдача разрешения </w:t>
      </w:r>
      <w:proofErr w:type="gramStart"/>
      <w:r>
        <w:t>на</w:t>
      </w:r>
      <w:proofErr w:type="gramEnd"/>
    </w:p>
    <w:p w:rsidR="00583788" w:rsidRDefault="00583788" w:rsidP="00583788">
      <w:pPr>
        <w:pStyle w:val="af2"/>
        <w:tabs>
          <w:tab w:val="left" w:pos="5812"/>
        </w:tabs>
        <w:spacing w:after="0"/>
        <w:ind w:firstLine="5760"/>
      </w:pPr>
      <w:r>
        <w:t>производство земляных работ»</w:t>
      </w:r>
    </w:p>
    <w:p w:rsidR="0023475F" w:rsidRPr="00C24E5F" w:rsidRDefault="0023475F" w:rsidP="00583788">
      <w:pPr>
        <w:jc w:val="both"/>
      </w:pPr>
      <w:r>
        <w:t xml:space="preserve"> </w:t>
      </w:r>
    </w:p>
    <w:p w:rsidR="0023475F" w:rsidRPr="00C24E5F" w:rsidRDefault="0023475F" w:rsidP="0023475F">
      <w:pPr>
        <w:jc w:val="right"/>
        <w:rPr>
          <w:sz w:val="20"/>
          <w:szCs w:val="20"/>
        </w:rPr>
      </w:pPr>
    </w:p>
    <w:p w:rsidR="0023475F" w:rsidRPr="00C24E5F" w:rsidRDefault="0023475F" w:rsidP="0023475F">
      <w:pPr>
        <w:suppressAutoHyphens/>
        <w:autoSpaceDE w:val="0"/>
        <w:autoSpaceDN w:val="0"/>
        <w:adjustRightInd w:val="0"/>
        <w:jc w:val="center"/>
      </w:pPr>
      <w:r w:rsidRPr="00C24E5F">
        <w:t>Расписка</w:t>
      </w:r>
    </w:p>
    <w:p w:rsidR="0023475F" w:rsidRPr="00C24E5F" w:rsidRDefault="0023475F" w:rsidP="0023475F">
      <w:pPr>
        <w:tabs>
          <w:tab w:val="left" w:pos="5954"/>
          <w:tab w:val="left" w:pos="6096"/>
        </w:tabs>
        <w:autoSpaceDE w:val="0"/>
        <w:autoSpaceDN w:val="0"/>
        <w:adjustRightInd w:val="0"/>
        <w:ind w:firstLine="720"/>
        <w:jc w:val="center"/>
      </w:pPr>
      <w:r w:rsidRPr="00C24E5F">
        <w:t xml:space="preserve">о приеме запроса о предоставлении муниципальной услуги </w:t>
      </w:r>
    </w:p>
    <w:p w:rsidR="0023475F" w:rsidRPr="00C24E5F" w:rsidRDefault="0023475F" w:rsidP="0023475F">
      <w:pPr>
        <w:tabs>
          <w:tab w:val="left" w:pos="5954"/>
          <w:tab w:val="left" w:pos="6096"/>
        </w:tabs>
        <w:autoSpaceDE w:val="0"/>
        <w:autoSpaceDN w:val="0"/>
        <w:adjustRightInd w:val="0"/>
        <w:ind w:firstLine="720"/>
        <w:jc w:val="center"/>
        <w:rPr>
          <w:rFonts w:ascii="Arial" w:hAnsi="Arial" w:cs="Arial"/>
        </w:rPr>
      </w:pPr>
      <w:r w:rsidRPr="00C24E5F">
        <w:t>«</w:t>
      </w:r>
      <w:r w:rsidR="005D1C40">
        <w:t>Выдача разрешения на производство земляных работ</w:t>
      </w:r>
      <w:r w:rsidRPr="00C24E5F">
        <w:t>»</w:t>
      </w:r>
    </w:p>
    <w:p w:rsidR="005D1C40" w:rsidRPr="005D1C40" w:rsidRDefault="005D1C40" w:rsidP="005D1C40">
      <w:pPr>
        <w:suppressAutoHyphens/>
        <w:autoSpaceDE w:val="0"/>
        <w:autoSpaceDN w:val="0"/>
        <w:adjustRightInd w:val="0"/>
        <w:spacing w:line="276" w:lineRule="auto"/>
        <w:rPr>
          <w:rFonts w:eastAsia="Calibri"/>
          <w:lang w:eastAsia="en-US"/>
        </w:rPr>
      </w:pPr>
      <w:r w:rsidRPr="005D1C40">
        <w:rPr>
          <w:rFonts w:eastAsia="Calibri"/>
          <w:lang w:eastAsia="en-US"/>
        </w:rPr>
        <w:t>от ___________________________________________________________________________</w:t>
      </w:r>
    </w:p>
    <w:p w:rsidR="005D1C40" w:rsidRPr="005D1C40" w:rsidRDefault="005D1C40" w:rsidP="005D1C40">
      <w:pPr>
        <w:suppressAutoHyphens/>
        <w:autoSpaceDE w:val="0"/>
        <w:autoSpaceDN w:val="0"/>
        <w:adjustRightInd w:val="0"/>
        <w:spacing w:line="276" w:lineRule="auto"/>
        <w:jc w:val="center"/>
        <w:rPr>
          <w:rFonts w:eastAsia="Calibri"/>
          <w:sz w:val="20"/>
          <w:szCs w:val="20"/>
          <w:lang w:eastAsia="en-US"/>
        </w:rPr>
      </w:pPr>
      <w:r w:rsidRPr="005D1C40">
        <w:rPr>
          <w:rFonts w:eastAsia="Calibri"/>
          <w:sz w:val="20"/>
          <w:szCs w:val="20"/>
          <w:lang w:eastAsia="en-US"/>
        </w:rPr>
        <w:t>(Ф.И.О./наименование заявителя)</w:t>
      </w: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proofErr w:type="gramStart"/>
      <w:r w:rsidRPr="00C24E5F">
        <w:t>Регистрационный</w:t>
      </w:r>
      <w:proofErr w:type="gramEnd"/>
      <w:r w:rsidRPr="00C24E5F">
        <w:t xml:space="preserve"> № заявления _____________ дата _______</w:t>
      </w:r>
    </w:p>
    <w:p w:rsidR="0023475F" w:rsidRPr="00C24E5F" w:rsidRDefault="0023475F" w:rsidP="0023475F">
      <w:pPr>
        <w:widowControl w:val="0"/>
        <w:suppressAutoHyphens/>
        <w:autoSpaceDE w:val="0"/>
        <w:autoSpaceDN w:val="0"/>
        <w:adjustRightInd w:val="0"/>
        <w:jc w:val="both"/>
      </w:pPr>
    </w:p>
    <w:tbl>
      <w:tblPr>
        <w:tblW w:w="0" w:type="auto"/>
        <w:tblCellMar>
          <w:left w:w="70" w:type="dxa"/>
          <w:right w:w="70" w:type="dxa"/>
        </w:tblCellMar>
        <w:tblLook w:val="00A0" w:firstRow="1" w:lastRow="0" w:firstColumn="1" w:lastColumn="0" w:noHBand="0" w:noVBand="0"/>
      </w:tblPr>
      <w:tblGrid>
        <w:gridCol w:w="380"/>
        <w:gridCol w:w="6348"/>
        <w:gridCol w:w="1425"/>
        <w:gridCol w:w="1341"/>
      </w:tblGrid>
      <w:tr w:rsidR="0023475F" w:rsidRPr="00C24E5F" w:rsidTr="00BE102A">
        <w:trPr>
          <w:cantSplit/>
          <w:trHeight w:val="36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 xml:space="preserve">Количество </w:t>
            </w:r>
            <w:r w:rsidRPr="00C24E5F">
              <w:br/>
              <w:t>экземпляров</w:t>
            </w: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Количество</w:t>
            </w:r>
            <w:r w:rsidRPr="00C24E5F">
              <w:br/>
              <w:t xml:space="preserve">листов  </w:t>
            </w:r>
          </w:p>
        </w:tc>
      </w:tr>
      <w:tr w:rsidR="0023475F" w:rsidRPr="00C24E5F" w:rsidTr="00BE102A">
        <w:trPr>
          <w:cantSplit/>
          <w:trHeight w:val="24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1.</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2.</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rPr>
                <w:i/>
              </w:rPr>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3.</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4.</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t>…</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r w:rsidR="0023475F" w:rsidRPr="00C24E5F" w:rsidTr="00BE102A">
        <w:trPr>
          <w:cantSplit/>
          <w:trHeight w:val="480"/>
        </w:trPr>
        <w:tc>
          <w:tcPr>
            <w:tcW w:w="160"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r w:rsidRPr="00C24E5F">
              <w:rPr>
                <w:lang w:val="en-US"/>
              </w:rPr>
              <w:t>n</w:t>
            </w:r>
          </w:p>
        </w:tc>
        <w:tc>
          <w:tcPr>
            <w:tcW w:w="6575" w:type="dxa"/>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c>
          <w:tcPr>
            <w:tcW w:w="0" w:type="auto"/>
            <w:tcBorders>
              <w:top w:val="single" w:sz="6" w:space="0" w:color="auto"/>
              <w:left w:val="single" w:sz="6" w:space="0" w:color="auto"/>
              <w:bottom w:val="single" w:sz="6" w:space="0" w:color="auto"/>
              <w:right w:val="single" w:sz="6" w:space="0" w:color="auto"/>
            </w:tcBorders>
          </w:tcPr>
          <w:p w:rsidR="0023475F" w:rsidRPr="00C24E5F" w:rsidRDefault="0023475F" w:rsidP="00BE102A">
            <w:pPr>
              <w:suppressAutoHyphens/>
              <w:autoSpaceDE w:val="0"/>
              <w:autoSpaceDN w:val="0"/>
              <w:adjustRightInd w:val="0"/>
            </w:pPr>
          </w:p>
        </w:tc>
      </w:tr>
    </w:tbl>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r w:rsidRPr="00C24E5F">
        <w:t xml:space="preserve">В результате проверки правильности оформления и комплектности предоставленных документов установлено следующее: </w:t>
      </w:r>
    </w:p>
    <w:p w:rsidR="0023475F" w:rsidRPr="00C24E5F" w:rsidRDefault="0023475F" w:rsidP="0023475F">
      <w:pPr>
        <w:suppressAutoHyphens/>
        <w:autoSpaceDE w:val="0"/>
        <w:autoSpaceDN w:val="0"/>
        <w:adjustRightInd w:val="0"/>
      </w:pPr>
      <w:r w:rsidRPr="00C24E5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r w:rsidRPr="00C24E5F">
        <w:t xml:space="preserve">Срок выдачи (направления) заявителю результата предоставления муниципальной услуги- </w:t>
      </w:r>
    </w:p>
    <w:p w:rsidR="0023475F" w:rsidRPr="00C24E5F" w:rsidRDefault="0023475F" w:rsidP="0023475F">
      <w:pPr>
        <w:suppressAutoHyphens/>
        <w:autoSpaceDE w:val="0"/>
        <w:autoSpaceDN w:val="0"/>
        <w:adjustRightInd w:val="0"/>
      </w:pPr>
      <w:r w:rsidRPr="00C24E5F">
        <w:t>не позднее  «__» ____________ 20___г.</w:t>
      </w: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r w:rsidRPr="00C24E5F">
        <w:t>Принял ____________/__________________________ /____________ 20___ г.</w:t>
      </w:r>
    </w:p>
    <w:p w:rsidR="0023475F" w:rsidRPr="001A4A44" w:rsidRDefault="0023475F" w:rsidP="0023475F">
      <w:pPr>
        <w:suppressAutoHyphens/>
        <w:autoSpaceDE w:val="0"/>
        <w:autoSpaceDN w:val="0"/>
        <w:adjustRightInd w:val="0"/>
        <w:rPr>
          <w:sz w:val="20"/>
          <w:szCs w:val="20"/>
        </w:rPr>
      </w:pPr>
      <w:r w:rsidRPr="001A4A44">
        <w:rPr>
          <w:sz w:val="20"/>
          <w:szCs w:val="20"/>
        </w:rPr>
        <w:t xml:space="preserve">             </w:t>
      </w:r>
      <w:r w:rsidR="001A4A44">
        <w:rPr>
          <w:sz w:val="20"/>
          <w:szCs w:val="20"/>
        </w:rPr>
        <w:t xml:space="preserve">           </w:t>
      </w:r>
      <w:r w:rsidRPr="001A4A44">
        <w:rPr>
          <w:sz w:val="20"/>
          <w:szCs w:val="20"/>
        </w:rPr>
        <w:t xml:space="preserve">   (подпись)    </w:t>
      </w:r>
      <w:r w:rsidR="001A4A44">
        <w:rPr>
          <w:sz w:val="20"/>
          <w:szCs w:val="20"/>
        </w:rPr>
        <w:t xml:space="preserve">         </w:t>
      </w:r>
      <w:r w:rsidRPr="001A4A44">
        <w:rPr>
          <w:sz w:val="20"/>
          <w:szCs w:val="20"/>
        </w:rPr>
        <w:t xml:space="preserve"> (расшифровка подписи)</w:t>
      </w: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pPr>
    </w:p>
    <w:p w:rsidR="0023475F" w:rsidRPr="00C24E5F" w:rsidRDefault="0023475F" w:rsidP="0023475F">
      <w:pPr>
        <w:suppressAutoHyphens/>
        <w:autoSpaceDE w:val="0"/>
        <w:autoSpaceDN w:val="0"/>
        <w:adjustRightInd w:val="0"/>
        <w:rPr>
          <w:sz w:val="20"/>
          <w:szCs w:val="20"/>
        </w:rPr>
      </w:pPr>
    </w:p>
    <w:p w:rsidR="0023475F" w:rsidRPr="00C24E5F" w:rsidRDefault="0023475F" w:rsidP="0023475F">
      <w:pPr>
        <w:suppressAutoHyphens/>
        <w:autoSpaceDE w:val="0"/>
        <w:autoSpaceDN w:val="0"/>
        <w:adjustRightInd w:val="0"/>
        <w:rPr>
          <w:sz w:val="20"/>
          <w:szCs w:val="20"/>
        </w:rPr>
      </w:pPr>
    </w:p>
    <w:p w:rsidR="0023475F" w:rsidRPr="00C24E5F" w:rsidRDefault="0023475F" w:rsidP="0023475F">
      <w:pPr>
        <w:suppressAutoHyphens/>
        <w:autoSpaceDE w:val="0"/>
        <w:autoSpaceDN w:val="0"/>
        <w:adjustRightInd w:val="0"/>
        <w:rPr>
          <w:sz w:val="20"/>
          <w:szCs w:val="20"/>
        </w:rPr>
      </w:pPr>
    </w:p>
    <w:p w:rsidR="0023475F" w:rsidRPr="00C24E5F" w:rsidRDefault="0023475F" w:rsidP="0023475F">
      <w:pPr>
        <w:rPr>
          <w:sz w:val="20"/>
        </w:rPr>
      </w:pPr>
    </w:p>
    <w:p w:rsidR="0023475F" w:rsidRPr="00C24E5F" w:rsidRDefault="0023475F" w:rsidP="0023475F">
      <w:pPr>
        <w:rPr>
          <w:sz w:val="20"/>
        </w:rPr>
      </w:pPr>
    </w:p>
    <w:p w:rsidR="0023475F" w:rsidRDefault="0023475F" w:rsidP="00714B03">
      <w:pPr>
        <w:autoSpaceDE w:val="0"/>
        <w:autoSpaceDN w:val="0"/>
        <w:adjustRightInd w:val="0"/>
        <w:ind w:firstLine="567"/>
        <w:jc w:val="both"/>
      </w:pPr>
    </w:p>
    <w:sectPr w:rsidR="0023475F" w:rsidSect="007B23C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95F"/>
    <w:multiLevelType w:val="hybridMultilevel"/>
    <w:tmpl w:val="D33419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0A022B7D"/>
    <w:multiLevelType w:val="multilevel"/>
    <w:tmpl w:val="0E68E7C6"/>
    <w:lvl w:ilvl="0">
      <w:start w:val="1"/>
      <w:numFmt w:val="decimal"/>
      <w:lvlText w:val="%1."/>
      <w:lvlJc w:val="left"/>
      <w:pPr>
        <w:ind w:left="900" w:hanging="360"/>
      </w:pPr>
      <w:rPr>
        <w:rFonts w:hint="default"/>
        <w:strike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nsid w:val="11F8060A"/>
    <w:multiLevelType w:val="hybridMultilevel"/>
    <w:tmpl w:val="15D6FDFE"/>
    <w:lvl w:ilvl="0" w:tplc="FC3C1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6BD0C10"/>
    <w:multiLevelType w:val="hybridMultilevel"/>
    <w:tmpl w:val="F88A820C"/>
    <w:lvl w:ilvl="0" w:tplc="1FBE3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7CB780D"/>
    <w:multiLevelType w:val="hybridMultilevel"/>
    <w:tmpl w:val="5C408374"/>
    <w:lvl w:ilvl="0" w:tplc="4B0A0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1B9004D"/>
    <w:multiLevelType w:val="hybridMultilevel"/>
    <w:tmpl w:val="CEAE70F2"/>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7">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4DE143A"/>
    <w:multiLevelType w:val="multilevel"/>
    <w:tmpl w:val="8FB47D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315F3AF5"/>
    <w:multiLevelType w:val="multilevel"/>
    <w:tmpl w:val="E870AD46"/>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0">
    <w:nsid w:val="332A11F8"/>
    <w:multiLevelType w:val="multilevel"/>
    <w:tmpl w:val="23282250"/>
    <w:lvl w:ilvl="0">
      <w:start w:val="1"/>
      <w:numFmt w:val="decimal"/>
      <w:lvlText w:val="%1."/>
      <w:lvlJc w:val="left"/>
      <w:pPr>
        <w:ind w:left="987" w:hanging="360"/>
      </w:pPr>
      <w:rPr>
        <w:rFonts w:hint="default"/>
      </w:rPr>
    </w:lvl>
    <w:lvl w:ilvl="1">
      <w:start w:val="2"/>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11">
    <w:nsid w:val="349E5F35"/>
    <w:multiLevelType w:val="hybridMultilevel"/>
    <w:tmpl w:val="6EF2CD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281682"/>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4">
    <w:nsid w:val="466A03F8"/>
    <w:multiLevelType w:val="multilevel"/>
    <w:tmpl w:val="EC3EC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3637E1"/>
    <w:multiLevelType w:val="hybridMultilevel"/>
    <w:tmpl w:val="9932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F2719"/>
    <w:multiLevelType w:val="multilevel"/>
    <w:tmpl w:val="13D8B3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7">
    <w:nsid w:val="5CBD1BA7"/>
    <w:multiLevelType w:val="multilevel"/>
    <w:tmpl w:val="4BC88B08"/>
    <w:lvl w:ilvl="0">
      <w:start w:val="4"/>
      <w:numFmt w:val="decimal"/>
      <w:lvlText w:val="%1."/>
      <w:lvlJc w:val="left"/>
      <w:pPr>
        <w:ind w:left="540" w:hanging="540"/>
      </w:pPr>
      <w:rPr>
        <w:rFonts w:hint="default"/>
      </w:rPr>
    </w:lvl>
    <w:lvl w:ilvl="1">
      <w:start w:val="1"/>
      <w:numFmt w:val="decimal"/>
      <w:lvlText w:val="%1.%2."/>
      <w:lvlJc w:val="left"/>
      <w:pPr>
        <w:ind w:left="853" w:hanging="54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18">
    <w:nsid w:val="73E27AA4"/>
    <w:multiLevelType w:val="hybridMultilevel"/>
    <w:tmpl w:val="B6183A1A"/>
    <w:lvl w:ilvl="0" w:tplc="73E6AF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CA406C"/>
    <w:multiLevelType w:val="hybridMultilevel"/>
    <w:tmpl w:val="47B8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A93467"/>
    <w:multiLevelType w:val="hybridMultilevel"/>
    <w:tmpl w:val="8DACA534"/>
    <w:lvl w:ilvl="0" w:tplc="08E8FD3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13"/>
  </w:num>
  <w:num w:numId="3">
    <w:abstractNumId w:val="1"/>
  </w:num>
  <w:num w:numId="4">
    <w:abstractNumId w:val="12"/>
  </w:num>
  <w:num w:numId="5">
    <w:abstractNumId w:val="19"/>
  </w:num>
  <w:num w:numId="6">
    <w:abstractNumId w:val="16"/>
  </w:num>
  <w:num w:numId="7">
    <w:abstractNumId w:val="2"/>
  </w:num>
  <w:num w:numId="8">
    <w:abstractNumId w:val="4"/>
  </w:num>
  <w:num w:numId="9">
    <w:abstractNumId w:val="15"/>
  </w:num>
  <w:num w:numId="10">
    <w:abstractNumId w:val="3"/>
  </w:num>
  <w:num w:numId="11">
    <w:abstractNumId w:val="5"/>
  </w:num>
  <w:num w:numId="12">
    <w:abstractNumId w:val="0"/>
  </w:num>
  <w:num w:numId="13">
    <w:abstractNumId w:val="18"/>
  </w:num>
  <w:num w:numId="14">
    <w:abstractNumId w:val="10"/>
  </w:num>
  <w:num w:numId="15">
    <w:abstractNumId w:val="17"/>
  </w:num>
  <w:num w:numId="16">
    <w:abstractNumId w:val="9"/>
  </w:num>
  <w:num w:numId="17">
    <w:abstractNumId w:val="14"/>
  </w:num>
  <w:num w:numId="18">
    <w:abstractNumId w:val="8"/>
  </w:num>
  <w:num w:numId="19">
    <w:abstractNumId w:val="20"/>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53"/>
    <w:rsid w:val="0000042A"/>
    <w:rsid w:val="00006475"/>
    <w:rsid w:val="00015CC2"/>
    <w:rsid w:val="000232F3"/>
    <w:rsid w:val="000275ED"/>
    <w:rsid w:val="00027FD4"/>
    <w:rsid w:val="0003165A"/>
    <w:rsid w:val="000323FB"/>
    <w:rsid w:val="000347C7"/>
    <w:rsid w:val="00040FD7"/>
    <w:rsid w:val="00043FF0"/>
    <w:rsid w:val="00045544"/>
    <w:rsid w:val="00054747"/>
    <w:rsid w:val="00055829"/>
    <w:rsid w:val="00055EDB"/>
    <w:rsid w:val="00060CB1"/>
    <w:rsid w:val="0006783F"/>
    <w:rsid w:val="00067BAA"/>
    <w:rsid w:val="000705C8"/>
    <w:rsid w:val="00071F0A"/>
    <w:rsid w:val="00073F44"/>
    <w:rsid w:val="00085D77"/>
    <w:rsid w:val="00091B46"/>
    <w:rsid w:val="00091F48"/>
    <w:rsid w:val="000A1A4C"/>
    <w:rsid w:val="000A4A6F"/>
    <w:rsid w:val="000B2884"/>
    <w:rsid w:val="000B6DB7"/>
    <w:rsid w:val="000C0C6E"/>
    <w:rsid w:val="000C47C2"/>
    <w:rsid w:val="000C57A0"/>
    <w:rsid w:val="000C7CA0"/>
    <w:rsid w:val="000E0F4B"/>
    <w:rsid w:val="000E5E31"/>
    <w:rsid w:val="000F16D1"/>
    <w:rsid w:val="000F2DE2"/>
    <w:rsid w:val="00103EEF"/>
    <w:rsid w:val="00111ABC"/>
    <w:rsid w:val="001124D9"/>
    <w:rsid w:val="00113C47"/>
    <w:rsid w:val="00114E97"/>
    <w:rsid w:val="00120A05"/>
    <w:rsid w:val="00122C3F"/>
    <w:rsid w:val="00130199"/>
    <w:rsid w:val="00137C3C"/>
    <w:rsid w:val="0014066E"/>
    <w:rsid w:val="001445D0"/>
    <w:rsid w:val="001525E6"/>
    <w:rsid w:val="00152E19"/>
    <w:rsid w:val="00155E47"/>
    <w:rsid w:val="001622BB"/>
    <w:rsid w:val="00170E2B"/>
    <w:rsid w:val="00171707"/>
    <w:rsid w:val="0017523F"/>
    <w:rsid w:val="0018384E"/>
    <w:rsid w:val="001A100C"/>
    <w:rsid w:val="001A362C"/>
    <w:rsid w:val="001A4A44"/>
    <w:rsid w:val="001A6E65"/>
    <w:rsid w:val="001B24D9"/>
    <w:rsid w:val="001B4C05"/>
    <w:rsid w:val="001B595B"/>
    <w:rsid w:val="001B6B1C"/>
    <w:rsid w:val="001C20D6"/>
    <w:rsid w:val="001C3049"/>
    <w:rsid w:val="001C34D7"/>
    <w:rsid w:val="001C7367"/>
    <w:rsid w:val="001D2E2A"/>
    <w:rsid w:val="001D427B"/>
    <w:rsid w:val="001D4590"/>
    <w:rsid w:val="001E242C"/>
    <w:rsid w:val="001E3C25"/>
    <w:rsid w:val="001E4FE5"/>
    <w:rsid w:val="001E5272"/>
    <w:rsid w:val="001F005E"/>
    <w:rsid w:val="001F0362"/>
    <w:rsid w:val="001F25A4"/>
    <w:rsid w:val="001F26DE"/>
    <w:rsid w:val="001F420E"/>
    <w:rsid w:val="001F534D"/>
    <w:rsid w:val="001F5FA4"/>
    <w:rsid w:val="00205B0F"/>
    <w:rsid w:val="0020765E"/>
    <w:rsid w:val="002141F5"/>
    <w:rsid w:val="00222369"/>
    <w:rsid w:val="00230687"/>
    <w:rsid w:val="00232494"/>
    <w:rsid w:val="0023475F"/>
    <w:rsid w:val="002353CA"/>
    <w:rsid w:val="00237224"/>
    <w:rsid w:val="00240B1C"/>
    <w:rsid w:val="00240FA8"/>
    <w:rsid w:val="002456B6"/>
    <w:rsid w:val="002625EE"/>
    <w:rsid w:val="002676ED"/>
    <w:rsid w:val="002705ED"/>
    <w:rsid w:val="00272A8C"/>
    <w:rsid w:val="002740DE"/>
    <w:rsid w:val="0028216D"/>
    <w:rsid w:val="00290D2C"/>
    <w:rsid w:val="00293426"/>
    <w:rsid w:val="002A5BBD"/>
    <w:rsid w:val="002B210D"/>
    <w:rsid w:val="002B6A4D"/>
    <w:rsid w:val="002B726A"/>
    <w:rsid w:val="002C2E8B"/>
    <w:rsid w:val="002C3565"/>
    <w:rsid w:val="002C6401"/>
    <w:rsid w:val="002D3B5D"/>
    <w:rsid w:val="002D54A7"/>
    <w:rsid w:val="002D599D"/>
    <w:rsid w:val="002F0D58"/>
    <w:rsid w:val="002F1B30"/>
    <w:rsid w:val="002F1C05"/>
    <w:rsid w:val="002F7449"/>
    <w:rsid w:val="0030047F"/>
    <w:rsid w:val="003027AF"/>
    <w:rsid w:val="00302DBA"/>
    <w:rsid w:val="00303784"/>
    <w:rsid w:val="003038C7"/>
    <w:rsid w:val="003156A9"/>
    <w:rsid w:val="00322200"/>
    <w:rsid w:val="00327699"/>
    <w:rsid w:val="00332814"/>
    <w:rsid w:val="003371DA"/>
    <w:rsid w:val="003372FB"/>
    <w:rsid w:val="0034325C"/>
    <w:rsid w:val="003544C4"/>
    <w:rsid w:val="003620E7"/>
    <w:rsid w:val="00374B69"/>
    <w:rsid w:val="003757FF"/>
    <w:rsid w:val="00382998"/>
    <w:rsid w:val="00385305"/>
    <w:rsid w:val="00387ADE"/>
    <w:rsid w:val="0039286C"/>
    <w:rsid w:val="00393C38"/>
    <w:rsid w:val="00395B2E"/>
    <w:rsid w:val="003A15B3"/>
    <w:rsid w:val="003B3521"/>
    <w:rsid w:val="003B75A3"/>
    <w:rsid w:val="003C146D"/>
    <w:rsid w:val="003C1AAE"/>
    <w:rsid w:val="003C2521"/>
    <w:rsid w:val="003C31D7"/>
    <w:rsid w:val="003C7C82"/>
    <w:rsid w:val="003D291F"/>
    <w:rsid w:val="003D4254"/>
    <w:rsid w:val="003E1626"/>
    <w:rsid w:val="003E3491"/>
    <w:rsid w:val="003E4AFC"/>
    <w:rsid w:val="003E4B0F"/>
    <w:rsid w:val="003F4C43"/>
    <w:rsid w:val="003F6147"/>
    <w:rsid w:val="003F7E6F"/>
    <w:rsid w:val="0040053C"/>
    <w:rsid w:val="0040492F"/>
    <w:rsid w:val="0040534B"/>
    <w:rsid w:val="004132B1"/>
    <w:rsid w:val="00415D6E"/>
    <w:rsid w:val="004173B6"/>
    <w:rsid w:val="00420016"/>
    <w:rsid w:val="0042015B"/>
    <w:rsid w:val="00421377"/>
    <w:rsid w:val="004319ED"/>
    <w:rsid w:val="004362BF"/>
    <w:rsid w:val="00436E77"/>
    <w:rsid w:val="00437B24"/>
    <w:rsid w:val="004412FB"/>
    <w:rsid w:val="00456D4F"/>
    <w:rsid w:val="00460F0B"/>
    <w:rsid w:val="0046262C"/>
    <w:rsid w:val="004645DF"/>
    <w:rsid w:val="00466A3D"/>
    <w:rsid w:val="00482CD7"/>
    <w:rsid w:val="00484F2A"/>
    <w:rsid w:val="004854D6"/>
    <w:rsid w:val="0048760D"/>
    <w:rsid w:val="00495A79"/>
    <w:rsid w:val="004A2F3D"/>
    <w:rsid w:val="004A70C5"/>
    <w:rsid w:val="004B0A70"/>
    <w:rsid w:val="004B246C"/>
    <w:rsid w:val="004B65F0"/>
    <w:rsid w:val="004C0B95"/>
    <w:rsid w:val="004C1039"/>
    <w:rsid w:val="004C3BB9"/>
    <w:rsid w:val="004D5FC3"/>
    <w:rsid w:val="004E2044"/>
    <w:rsid w:val="004E491A"/>
    <w:rsid w:val="004E7902"/>
    <w:rsid w:val="004F3A7B"/>
    <w:rsid w:val="004F3BC5"/>
    <w:rsid w:val="005071A2"/>
    <w:rsid w:val="00507CF3"/>
    <w:rsid w:val="0051638D"/>
    <w:rsid w:val="00516704"/>
    <w:rsid w:val="00517871"/>
    <w:rsid w:val="00524EBB"/>
    <w:rsid w:val="00525101"/>
    <w:rsid w:val="00531120"/>
    <w:rsid w:val="0053796A"/>
    <w:rsid w:val="00541200"/>
    <w:rsid w:val="00544DCE"/>
    <w:rsid w:val="00562E1B"/>
    <w:rsid w:val="00563282"/>
    <w:rsid w:val="005636EC"/>
    <w:rsid w:val="005653F7"/>
    <w:rsid w:val="005671B9"/>
    <w:rsid w:val="005770C1"/>
    <w:rsid w:val="00583788"/>
    <w:rsid w:val="005A09FC"/>
    <w:rsid w:val="005A1253"/>
    <w:rsid w:val="005A13F7"/>
    <w:rsid w:val="005A5CA2"/>
    <w:rsid w:val="005C2376"/>
    <w:rsid w:val="005C2A78"/>
    <w:rsid w:val="005C552D"/>
    <w:rsid w:val="005D1C40"/>
    <w:rsid w:val="005D5260"/>
    <w:rsid w:val="005D5A2B"/>
    <w:rsid w:val="005D7C26"/>
    <w:rsid w:val="005F11DC"/>
    <w:rsid w:val="006044F1"/>
    <w:rsid w:val="00604A09"/>
    <w:rsid w:val="00606662"/>
    <w:rsid w:val="00612DFD"/>
    <w:rsid w:val="00653405"/>
    <w:rsid w:val="006665AB"/>
    <w:rsid w:val="0067077A"/>
    <w:rsid w:val="00672FC9"/>
    <w:rsid w:val="00680004"/>
    <w:rsid w:val="00681C0B"/>
    <w:rsid w:val="00684084"/>
    <w:rsid w:val="006A0B40"/>
    <w:rsid w:val="006A1D70"/>
    <w:rsid w:val="006A7B9F"/>
    <w:rsid w:val="006B3502"/>
    <w:rsid w:val="006C08CD"/>
    <w:rsid w:val="006C0B9C"/>
    <w:rsid w:val="006C1826"/>
    <w:rsid w:val="006C1B7E"/>
    <w:rsid w:val="006C50BB"/>
    <w:rsid w:val="006D49CE"/>
    <w:rsid w:val="006D7044"/>
    <w:rsid w:val="006E072A"/>
    <w:rsid w:val="006E755D"/>
    <w:rsid w:val="006F3B7E"/>
    <w:rsid w:val="00700F9D"/>
    <w:rsid w:val="007054FE"/>
    <w:rsid w:val="00711249"/>
    <w:rsid w:val="00714B03"/>
    <w:rsid w:val="007156FE"/>
    <w:rsid w:val="00720880"/>
    <w:rsid w:val="00724C5B"/>
    <w:rsid w:val="007263C1"/>
    <w:rsid w:val="00726DEE"/>
    <w:rsid w:val="007378C1"/>
    <w:rsid w:val="007420C5"/>
    <w:rsid w:val="007524B1"/>
    <w:rsid w:val="00757D60"/>
    <w:rsid w:val="00763EDB"/>
    <w:rsid w:val="0076508E"/>
    <w:rsid w:val="00767E08"/>
    <w:rsid w:val="007722A7"/>
    <w:rsid w:val="00774CBE"/>
    <w:rsid w:val="00781035"/>
    <w:rsid w:val="00790FF1"/>
    <w:rsid w:val="00794F50"/>
    <w:rsid w:val="00795901"/>
    <w:rsid w:val="007A12A9"/>
    <w:rsid w:val="007A2A80"/>
    <w:rsid w:val="007B1376"/>
    <w:rsid w:val="007B13A9"/>
    <w:rsid w:val="007B23CE"/>
    <w:rsid w:val="007C1A2F"/>
    <w:rsid w:val="007C41C8"/>
    <w:rsid w:val="007C4B12"/>
    <w:rsid w:val="007D1444"/>
    <w:rsid w:val="007D22C4"/>
    <w:rsid w:val="007D3CD6"/>
    <w:rsid w:val="007D79CF"/>
    <w:rsid w:val="007E57AA"/>
    <w:rsid w:val="007F548E"/>
    <w:rsid w:val="00810E68"/>
    <w:rsid w:val="00812DC6"/>
    <w:rsid w:val="0081346D"/>
    <w:rsid w:val="008218BF"/>
    <w:rsid w:val="00821D2D"/>
    <w:rsid w:val="0082484A"/>
    <w:rsid w:val="0083077A"/>
    <w:rsid w:val="00837EE2"/>
    <w:rsid w:val="00842FD9"/>
    <w:rsid w:val="00843D85"/>
    <w:rsid w:val="00845AEE"/>
    <w:rsid w:val="00850C9E"/>
    <w:rsid w:val="00854A35"/>
    <w:rsid w:val="00863680"/>
    <w:rsid w:val="0086433F"/>
    <w:rsid w:val="008674AE"/>
    <w:rsid w:val="00873E90"/>
    <w:rsid w:val="00887295"/>
    <w:rsid w:val="00887372"/>
    <w:rsid w:val="008925B8"/>
    <w:rsid w:val="008926EC"/>
    <w:rsid w:val="0089653E"/>
    <w:rsid w:val="0089746F"/>
    <w:rsid w:val="008A05F8"/>
    <w:rsid w:val="008A6054"/>
    <w:rsid w:val="008B15EE"/>
    <w:rsid w:val="008C0B55"/>
    <w:rsid w:val="008C594A"/>
    <w:rsid w:val="008D39C2"/>
    <w:rsid w:val="008D6919"/>
    <w:rsid w:val="008E7774"/>
    <w:rsid w:val="008F1BDD"/>
    <w:rsid w:val="008F47C3"/>
    <w:rsid w:val="008F6DF2"/>
    <w:rsid w:val="00901157"/>
    <w:rsid w:val="00902FF9"/>
    <w:rsid w:val="00910A53"/>
    <w:rsid w:val="0092108E"/>
    <w:rsid w:val="00923D9D"/>
    <w:rsid w:val="009364CB"/>
    <w:rsid w:val="009414C1"/>
    <w:rsid w:val="009438DD"/>
    <w:rsid w:val="00962785"/>
    <w:rsid w:val="00966A7B"/>
    <w:rsid w:val="00967EC7"/>
    <w:rsid w:val="0097273B"/>
    <w:rsid w:val="00973F8F"/>
    <w:rsid w:val="00982100"/>
    <w:rsid w:val="009870EE"/>
    <w:rsid w:val="009906C3"/>
    <w:rsid w:val="00996BA0"/>
    <w:rsid w:val="009A181E"/>
    <w:rsid w:val="009A40C8"/>
    <w:rsid w:val="009A5727"/>
    <w:rsid w:val="009A6299"/>
    <w:rsid w:val="009B4F4A"/>
    <w:rsid w:val="009B7692"/>
    <w:rsid w:val="009D5735"/>
    <w:rsid w:val="009D57BF"/>
    <w:rsid w:val="009E2972"/>
    <w:rsid w:val="009E6319"/>
    <w:rsid w:val="009F3BDF"/>
    <w:rsid w:val="009F4D54"/>
    <w:rsid w:val="00A00772"/>
    <w:rsid w:val="00A06ED9"/>
    <w:rsid w:val="00A110C9"/>
    <w:rsid w:val="00A256CF"/>
    <w:rsid w:val="00A265B7"/>
    <w:rsid w:val="00A30FAE"/>
    <w:rsid w:val="00A33F15"/>
    <w:rsid w:val="00A36EB2"/>
    <w:rsid w:val="00A3769E"/>
    <w:rsid w:val="00A45269"/>
    <w:rsid w:val="00A45284"/>
    <w:rsid w:val="00A459B0"/>
    <w:rsid w:val="00A54363"/>
    <w:rsid w:val="00A56693"/>
    <w:rsid w:val="00A572F2"/>
    <w:rsid w:val="00A62B28"/>
    <w:rsid w:val="00A877CA"/>
    <w:rsid w:val="00AA60EF"/>
    <w:rsid w:val="00AA6439"/>
    <w:rsid w:val="00AA70E8"/>
    <w:rsid w:val="00AB082E"/>
    <w:rsid w:val="00AB12D7"/>
    <w:rsid w:val="00AB6204"/>
    <w:rsid w:val="00AC4776"/>
    <w:rsid w:val="00AC5CB0"/>
    <w:rsid w:val="00AC6844"/>
    <w:rsid w:val="00AD2516"/>
    <w:rsid w:val="00AD611E"/>
    <w:rsid w:val="00AD666A"/>
    <w:rsid w:val="00AD7F8B"/>
    <w:rsid w:val="00AE1AC8"/>
    <w:rsid w:val="00AE21A0"/>
    <w:rsid w:val="00AE56F0"/>
    <w:rsid w:val="00AE7909"/>
    <w:rsid w:val="00AF33FA"/>
    <w:rsid w:val="00AF7EF9"/>
    <w:rsid w:val="00B040F4"/>
    <w:rsid w:val="00B05FEC"/>
    <w:rsid w:val="00B07090"/>
    <w:rsid w:val="00B1157B"/>
    <w:rsid w:val="00B16634"/>
    <w:rsid w:val="00B250AE"/>
    <w:rsid w:val="00B31C77"/>
    <w:rsid w:val="00B3694D"/>
    <w:rsid w:val="00B51C60"/>
    <w:rsid w:val="00B558D0"/>
    <w:rsid w:val="00B60508"/>
    <w:rsid w:val="00B71272"/>
    <w:rsid w:val="00B76365"/>
    <w:rsid w:val="00B8218E"/>
    <w:rsid w:val="00B86BFE"/>
    <w:rsid w:val="00B90221"/>
    <w:rsid w:val="00B97B2D"/>
    <w:rsid w:val="00BA312A"/>
    <w:rsid w:val="00BA7016"/>
    <w:rsid w:val="00BD3866"/>
    <w:rsid w:val="00BE102A"/>
    <w:rsid w:val="00BE447B"/>
    <w:rsid w:val="00BF0D18"/>
    <w:rsid w:val="00BF2167"/>
    <w:rsid w:val="00BF2D99"/>
    <w:rsid w:val="00C04E25"/>
    <w:rsid w:val="00C05323"/>
    <w:rsid w:val="00C126A0"/>
    <w:rsid w:val="00C1487D"/>
    <w:rsid w:val="00C21D53"/>
    <w:rsid w:val="00C24347"/>
    <w:rsid w:val="00C24E5F"/>
    <w:rsid w:val="00C30521"/>
    <w:rsid w:val="00C3494D"/>
    <w:rsid w:val="00C50D15"/>
    <w:rsid w:val="00C52EE6"/>
    <w:rsid w:val="00C53C51"/>
    <w:rsid w:val="00C6181C"/>
    <w:rsid w:val="00C7085C"/>
    <w:rsid w:val="00C7257C"/>
    <w:rsid w:val="00C7687E"/>
    <w:rsid w:val="00C824C2"/>
    <w:rsid w:val="00C82D44"/>
    <w:rsid w:val="00C83526"/>
    <w:rsid w:val="00C873B2"/>
    <w:rsid w:val="00C962FD"/>
    <w:rsid w:val="00CA08DD"/>
    <w:rsid w:val="00CA0CC5"/>
    <w:rsid w:val="00CA1317"/>
    <w:rsid w:val="00CA6065"/>
    <w:rsid w:val="00CB1C9B"/>
    <w:rsid w:val="00CB2CA7"/>
    <w:rsid w:val="00CC12F7"/>
    <w:rsid w:val="00CC1934"/>
    <w:rsid w:val="00CC3C7A"/>
    <w:rsid w:val="00CC6E57"/>
    <w:rsid w:val="00CD073D"/>
    <w:rsid w:val="00CD102E"/>
    <w:rsid w:val="00CE00B9"/>
    <w:rsid w:val="00CE20E4"/>
    <w:rsid w:val="00CE6A00"/>
    <w:rsid w:val="00CF5561"/>
    <w:rsid w:val="00CF7AB8"/>
    <w:rsid w:val="00D03C45"/>
    <w:rsid w:val="00D05FD9"/>
    <w:rsid w:val="00D10744"/>
    <w:rsid w:val="00D202FD"/>
    <w:rsid w:val="00D21503"/>
    <w:rsid w:val="00D21E00"/>
    <w:rsid w:val="00D32A32"/>
    <w:rsid w:val="00D36B45"/>
    <w:rsid w:val="00D43A78"/>
    <w:rsid w:val="00D479D3"/>
    <w:rsid w:val="00D533A6"/>
    <w:rsid w:val="00D53CA2"/>
    <w:rsid w:val="00D6787F"/>
    <w:rsid w:val="00D73C6E"/>
    <w:rsid w:val="00D874D4"/>
    <w:rsid w:val="00D9114B"/>
    <w:rsid w:val="00D95696"/>
    <w:rsid w:val="00DA594B"/>
    <w:rsid w:val="00DA6AB4"/>
    <w:rsid w:val="00DA79F9"/>
    <w:rsid w:val="00DB4868"/>
    <w:rsid w:val="00DB5D23"/>
    <w:rsid w:val="00DC4906"/>
    <w:rsid w:val="00DC559E"/>
    <w:rsid w:val="00DC6394"/>
    <w:rsid w:val="00DD4CA8"/>
    <w:rsid w:val="00DD4F8B"/>
    <w:rsid w:val="00DD50C9"/>
    <w:rsid w:val="00DD6A18"/>
    <w:rsid w:val="00DE19FA"/>
    <w:rsid w:val="00DF01DA"/>
    <w:rsid w:val="00DF3C2B"/>
    <w:rsid w:val="00DF407E"/>
    <w:rsid w:val="00DF428A"/>
    <w:rsid w:val="00DF4701"/>
    <w:rsid w:val="00DF47A3"/>
    <w:rsid w:val="00E00D4E"/>
    <w:rsid w:val="00E02F14"/>
    <w:rsid w:val="00E04557"/>
    <w:rsid w:val="00E05613"/>
    <w:rsid w:val="00E06DCC"/>
    <w:rsid w:val="00E07678"/>
    <w:rsid w:val="00E121E1"/>
    <w:rsid w:val="00E12218"/>
    <w:rsid w:val="00E1347F"/>
    <w:rsid w:val="00E21F03"/>
    <w:rsid w:val="00E24F34"/>
    <w:rsid w:val="00E31A30"/>
    <w:rsid w:val="00E41538"/>
    <w:rsid w:val="00E60FA4"/>
    <w:rsid w:val="00E62536"/>
    <w:rsid w:val="00E65A10"/>
    <w:rsid w:val="00E65E96"/>
    <w:rsid w:val="00E67A9A"/>
    <w:rsid w:val="00E7278C"/>
    <w:rsid w:val="00E739FE"/>
    <w:rsid w:val="00E82136"/>
    <w:rsid w:val="00E86A42"/>
    <w:rsid w:val="00E93C28"/>
    <w:rsid w:val="00E97062"/>
    <w:rsid w:val="00E97104"/>
    <w:rsid w:val="00EA3BFE"/>
    <w:rsid w:val="00EA4CCF"/>
    <w:rsid w:val="00EA745D"/>
    <w:rsid w:val="00EB38FC"/>
    <w:rsid w:val="00EC0A35"/>
    <w:rsid w:val="00EC45AC"/>
    <w:rsid w:val="00ED1168"/>
    <w:rsid w:val="00ED196C"/>
    <w:rsid w:val="00ED1C52"/>
    <w:rsid w:val="00EE1C76"/>
    <w:rsid w:val="00EE2E06"/>
    <w:rsid w:val="00EE5486"/>
    <w:rsid w:val="00EF0057"/>
    <w:rsid w:val="00EF09DB"/>
    <w:rsid w:val="00EF6C03"/>
    <w:rsid w:val="00F03151"/>
    <w:rsid w:val="00F0366A"/>
    <w:rsid w:val="00F04647"/>
    <w:rsid w:val="00F10BDD"/>
    <w:rsid w:val="00F12801"/>
    <w:rsid w:val="00F15E82"/>
    <w:rsid w:val="00F23E1C"/>
    <w:rsid w:val="00F30944"/>
    <w:rsid w:val="00F354C6"/>
    <w:rsid w:val="00F370FA"/>
    <w:rsid w:val="00F4060B"/>
    <w:rsid w:val="00F40D6C"/>
    <w:rsid w:val="00F44E2E"/>
    <w:rsid w:val="00F46D67"/>
    <w:rsid w:val="00F63323"/>
    <w:rsid w:val="00F66E31"/>
    <w:rsid w:val="00F73110"/>
    <w:rsid w:val="00F739C1"/>
    <w:rsid w:val="00F81A89"/>
    <w:rsid w:val="00F825BC"/>
    <w:rsid w:val="00F928D1"/>
    <w:rsid w:val="00FA3DDD"/>
    <w:rsid w:val="00FA67EB"/>
    <w:rsid w:val="00FB1B0E"/>
    <w:rsid w:val="00FC21C9"/>
    <w:rsid w:val="00FC41E3"/>
    <w:rsid w:val="00FD3AC8"/>
    <w:rsid w:val="00FE042A"/>
    <w:rsid w:val="00FE23BC"/>
    <w:rsid w:val="00FE2655"/>
    <w:rsid w:val="00FE2EA0"/>
    <w:rsid w:val="00FE3FF9"/>
    <w:rsid w:val="00FE55EF"/>
    <w:rsid w:val="00FF1C67"/>
    <w:rsid w:val="00FF1F73"/>
    <w:rsid w:val="00FF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rPr>
  </w:style>
  <w:style w:type="paragraph" w:styleId="2">
    <w:name w:val="heading 2"/>
    <w:basedOn w:val="a"/>
    <w:next w:val="a"/>
    <w:link w:val="20"/>
    <w:qFormat/>
    <w:rsid w:val="003C31D7"/>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rsid w:val="006C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semiHidden/>
    <w:rsid w:val="006C1826"/>
    <w:pPr>
      <w:shd w:val="clear" w:color="auto" w:fill="000080"/>
    </w:pPr>
    <w:rPr>
      <w:rFonts w:ascii="Tahoma" w:hAnsi="Tahoma" w:cs="Tahoma"/>
      <w:sz w:val="20"/>
      <w:szCs w:val="20"/>
    </w:rPr>
  </w:style>
  <w:style w:type="paragraph" w:styleId="a5">
    <w:name w:val="Normal (Web)"/>
    <w:basedOn w:val="a"/>
    <w:rsid w:val="006C1826"/>
    <w:pPr>
      <w:spacing w:before="120" w:after="24"/>
    </w:pPr>
  </w:style>
  <w:style w:type="character" w:styleId="a6">
    <w:name w:val="Hyperlink"/>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7">
    <w:name w:val="Текст выноски Знак"/>
    <w:semiHidden/>
    <w:rsid w:val="00F4060B"/>
    <w:rPr>
      <w:rFonts w:ascii="Tahoma" w:hAnsi="Tahoma" w:cs="Tahoma"/>
      <w:sz w:val="16"/>
      <w:szCs w:val="16"/>
    </w:rPr>
  </w:style>
  <w:style w:type="paragraph" w:styleId="a8">
    <w:name w:val="header"/>
    <w:basedOn w:val="a"/>
    <w:link w:val="a9"/>
    <w:uiPriority w:val="99"/>
    <w:rsid w:val="003C31D7"/>
    <w:pPr>
      <w:tabs>
        <w:tab w:val="center" w:pos="4677"/>
        <w:tab w:val="right" w:pos="9355"/>
      </w:tabs>
    </w:pPr>
  </w:style>
  <w:style w:type="paragraph" w:styleId="aa">
    <w:name w:val="Title"/>
    <w:basedOn w:val="a"/>
    <w:link w:val="ab"/>
    <w:qFormat/>
    <w:rsid w:val="00B558D0"/>
    <w:pPr>
      <w:ind w:right="-1"/>
      <w:jc w:val="center"/>
    </w:pPr>
    <w:rPr>
      <w:b/>
      <w:sz w:val="28"/>
      <w:szCs w:val="20"/>
    </w:rPr>
  </w:style>
  <w:style w:type="paragraph" w:styleId="ac">
    <w:name w:val="footer"/>
    <w:basedOn w:val="a"/>
    <w:link w:val="ad"/>
    <w:rsid w:val="00B558D0"/>
    <w:pPr>
      <w:tabs>
        <w:tab w:val="center" w:pos="4153"/>
        <w:tab w:val="right" w:pos="8306"/>
      </w:tabs>
    </w:pPr>
    <w:rPr>
      <w:szCs w:val="20"/>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e">
    <w:name w:val="Balloon Text"/>
    <w:basedOn w:val="a"/>
    <w:semiHidden/>
    <w:rsid w:val="00DA594B"/>
    <w:rPr>
      <w:rFonts w:ascii="Tahoma" w:hAnsi="Tahoma" w:cs="Tahoma"/>
      <w:sz w:val="16"/>
      <w:szCs w:val="16"/>
    </w:rPr>
  </w:style>
  <w:style w:type="paragraph" w:customStyle="1" w:styleId="af">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9">
    <w:name w:val="Верхний колонтитул Знак"/>
    <w:link w:val="a8"/>
    <w:uiPriority w:val="99"/>
    <w:rsid w:val="00E65E96"/>
    <w:rPr>
      <w:sz w:val="24"/>
      <w:szCs w:val="24"/>
    </w:rPr>
  </w:style>
  <w:style w:type="character" w:customStyle="1" w:styleId="ad">
    <w:name w:val="Нижний колонтитул Знак"/>
    <w:link w:val="ac"/>
    <w:rsid w:val="00EE1C76"/>
    <w:rPr>
      <w:sz w:val="24"/>
    </w:rPr>
  </w:style>
  <w:style w:type="character" w:customStyle="1" w:styleId="ab">
    <w:name w:val="Название Знак"/>
    <w:link w:val="aa"/>
    <w:rsid w:val="00EE1C76"/>
    <w:rPr>
      <w:b/>
      <w:sz w:val="28"/>
    </w:rPr>
  </w:style>
  <w:style w:type="paragraph" w:styleId="32">
    <w:name w:val="Body Text 3"/>
    <w:basedOn w:val="a"/>
    <w:link w:val="33"/>
    <w:unhideWhenUsed/>
    <w:rsid w:val="00D53CA2"/>
    <w:pPr>
      <w:spacing w:after="120"/>
    </w:pPr>
    <w:rPr>
      <w:sz w:val="16"/>
      <w:szCs w:val="16"/>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0">
    <w:name w:val="Body Text Indent"/>
    <w:basedOn w:val="a"/>
    <w:link w:val="af1"/>
    <w:rsid w:val="00E121E1"/>
    <w:pPr>
      <w:spacing w:after="120"/>
      <w:ind w:left="283"/>
    </w:pPr>
  </w:style>
  <w:style w:type="character" w:customStyle="1" w:styleId="af1">
    <w:name w:val="Основной текст с отступом Знак"/>
    <w:link w:val="af0"/>
    <w:rsid w:val="00E121E1"/>
    <w:rPr>
      <w:sz w:val="24"/>
      <w:szCs w:val="24"/>
    </w:rPr>
  </w:style>
  <w:style w:type="paragraph" w:styleId="af2">
    <w:name w:val="Body Text"/>
    <w:basedOn w:val="a"/>
    <w:link w:val="af3"/>
    <w:rsid w:val="00120A05"/>
    <w:pPr>
      <w:spacing w:after="120"/>
    </w:pPr>
  </w:style>
  <w:style w:type="character" w:customStyle="1" w:styleId="af3">
    <w:name w:val="Основной текст Знак"/>
    <w:link w:val="af2"/>
    <w:rsid w:val="00120A05"/>
    <w:rPr>
      <w:sz w:val="24"/>
      <w:szCs w:val="24"/>
    </w:rPr>
  </w:style>
  <w:style w:type="paragraph" w:customStyle="1" w:styleId="12">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4">
    <w:name w:val="List Paragraph"/>
    <w:basedOn w:val="a"/>
    <w:qFormat/>
    <w:rsid w:val="0039286C"/>
    <w:pPr>
      <w:spacing w:line="276" w:lineRule="auto"/>
      <w:ind w:left="708"/>
    </w:pPr>
    <w:rPr>
      <w:rFonts w:eastAsia="Calibri"/>
      <w:sz w:val="28"/>
      <w:szCs w:val="28"/>
      <w:lang w:eastAsia="en-US"/>
    </w:rPr>
  </w:style>
  <w:style w:type="paragraph" w:customStyle="1" w:styleId="13">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 w:type="paragraph" w:customStyle="1" w:styleId="msonormalmailrucssattributepostfix">
    <w:name w:val="msonormal_mailru_css_attribute_postfix"/>
    <w:basedOn w:val="a"/>
    <w:rsid w:val="005A09F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1826"/>
    <w:rPr>
      <w:sz w:val="24"/>
      <w:szCs w:val="24"/>
    </w:rPr>
  </w:style>
  <w:style w:type="paragraph" w:styleId="1">
    <w:name w:val="heading 1"/>
    <w:basedOn w:val="a"/>
    <w:next w:val="a"/>
    <w:link w:val="10"/>
    <w:qFormat/>
    <w:rsid w:val="006C1826"/>
    <w:pPr>
      <w:keepNext/>
      <w:jc w:val="center"/>
      <w:outlineLvl w:val="0"/>
    </w:pPr>
    <w:rPr>
      <w:sz w:val="32"/>
      <w:szCs w:val="20"/>
    </w:rPr>
  </w:style>
  <w:style w:type="paragraph" w:styleId="2">
    <w:name w:val="heading 2"/>
    <w:basedOn w:val="a"/>
    <w:next w:val="a"/>
    <w:link w:val="20"/>
    <w:qFormat/>
    <w:rsid w:val="003C31D7"/>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rsid w:val="006C1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semiHidden/>
    <w:rsid w:val="006C1826"/>
    <w:pPr>
      <w:shd w:val="clear" w:color="auto" w:fill="000080"/>
    </w:pPr>
    <w:rPr>
      <w:rFonts w:ascii="Tahoma" w:hAnsi="Tahoma" w:cs="Tahoma"/>
      <w:sz w:val="20"/>
      <w:szCs w:val="20"/>
    </w:rPr>
  </w:style>
  <w:style w:type="paragraph" w:styleId="a5">
    <w:name w:val="Normal (Web)"/>
    <w:basedOn w:val="a"/>
    <w:rsid w:val="006C1826"/>
    <w:pPr>
      <w:spacing w:before="120" w:after="24"/>
    </w:pPr>
  </w:style>
  <w:style w:type="character" w:styleId="a6">
    <w:name w:val="Hyperlink"/>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7">
    <w:name w:val="Текст выноски Знак"/>
    <w:semiHidden/>
    <w:rsid w:val="00F4060B"/>
    <w:rPr>
      <w:rFonts w:ascii="Tahoma" w:hAnsi="Tahoma" w:cs="Tahoma"/>
      <w:sz w:val="16"/>
      <w:szCs w:val="16"/>
    </w:rPr>
  </w:style>
  <w:style w:type="paragraph" w:styleId="a8">
    <w:name w:val="header"/>
    <w:basedOn w:val="a"/>
    <w:link w:val="a9"/>
    <w:uiPriority w:val="99"/>
    <w:rsid w:val="003C31D7"/>
    <w:pPr>
      <w:tabs>
        <w:tab w:val="center" w:pos="4677"/>
        <w:tab w:val="right" w:pos="9355"/>
      </w:tabs>
    </w:pPr>
  </w:style>
  <w:style w:type="paragraph" w:styleId="aa">
    <w:name w:val="Title"/>
    <w:basedOn w:val="a"/>
    <w:link w:val="ab"/>
    <w:qFormat/>
    <w:rsid w:val="00B558D0"/>
    <w:pPr>
      <w:ind w:right="-1"/>
      <w:jc w:val="center"/>
    </w:pPr>
    <w:rPr>
      <w:b/>
      <w:sz w:val="28"/>
      <w:szCs w:val="20"/>
    </w:rPr>
  </w:style>
  <w:style w:type="paragraph" w:styleId="ac">
    <w:name w:val="footer"/>
    <w:basedOn w:val="a"/>
    <w:link w:val="ad"/>
    <w:rsid w:val="00B558D0"/>
    <w:pPr>
      <w:tabs>
        <w:tab w:val="center" w:pos="4153"/>
        <w:tab w:val="right" w:pos="8306"/>
      </w:tabs>
    </w:pPr>
    <w:rPr>
      <w:szCs w:val="20"/>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e">
    <w:name w:val="Balloon Text"/>
    <w:basedOn w:val="a"/>
    <w:semiHidden/>
    <w:rsid w:val="00DA594B"/>
    <w:rPr>
      <w:rFonts w:ascii="Tahoma" w:hAnsi="Tahoma" w:cs="Tahoma"/>
      <w:sz w:val="16"/>
      <w:szCs w:val="16"/>
    </w:rPr>
  </w:style>
  <w:style w:type="paragraph" w:customStyle="1" w:styleId="af">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9">
    <w:name w:val="Верхний колонтитул Знак"/>
    <w:link w:val="a8"/>
    <w:uiPriority w:val="99"/>
    <w:rsid w:val="00E65E96"/>
    <w:rPr>
      <w:sz w:val="24"/>
      <w:szCs w:val="24"/>
    </w:rPr>
  </w:style>
  <w:style w:type="character" w:customStyle="1" w:styleId="ad">
    <w:name w:val="Нижний колонтитул Знак"/>
    <w:link w:val="ac"/>
    <w:rsid w:val="00EE1C76"/>
    <w:rPr>
      <w:sz w:val="24"/>
    </w:rPr>
  </w:style>
  <w:style w:type="character" w:customStyle="1" w:styleId="ab">
    <w:name w:val="Название Знак"/>
    <w:link w:val="aa"/>
    <w:rsid w:val="00EE1C76"/>
    <w:rPr>
      <w:b/>
      <w:sz w:val="28"/>
    </w:rPr>
  </w:style>
  <w:style w:type="paragraph" w:styleId="32">
    <w:name w:val="Body Text 3"/>
    <w:basedOn w:val="a"/>
    <w:link w:val="33"/>
    <w:unhideWhenUsed/>
    <w:rsid w:val="00D53CA2"/>
    <w:pPr>
      <w:spacing w:after="120"/>
    </w:pPr>
    <w:rPr>
      <w:sz w:val="16"/>
      <w:szCs w:val="16"/>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0">
    <w:name w:val="Body Text Indent"/>
    <w:basedOn w:val="a"/>
    <w:link w:val="af1"/>
    <w:rsid w:val="00E121E1"/>
    <w:pPr>
      <w:spacing w:after="120"/>
      <w:ind w:left="283"/>
    </w:pPr>
  </w:style>
  <w:style w:type="character" w:customStyle="1" w:styleId="af1">
    <w:name w:val="Основной текст с отступом Знак"/>
    <w:link w:val="af0"/>
    <w:rsid w:val="00E121E1"/>
    <w:rPr>
      <w:sz w:val="24"/>
      <w:szCs w:val="24"/>
    </w:rPr>
  </w:style>
  <w:style w:type="paragraph" w:styleId="af2">
    <w:name w:val="Body Text"/>
    <w:basedOn w:val="a"/>
    <w:link w:val="af3"/>
    <w:rsid w:val="00120A05"/>
    <w:pPr>
      <w:spacing w:after="120"/>
    </w:pPr>
  </w:style>
  <w:style w:type="character" w:customStyle="1" w:styleId="af3">
    <w:name w:val="Основной текст Знак"/>
    <w:link w:val="af2"/>
    <w:rsid w:val="00120A05"/>
    <w:rPr>
      <w:sz w:val="24"/>
      <w:szCs w:val="24"/>
    </w:rPr>
  </w:style>
  <w:style w:type="paragraph" w:customStyle="1" w:styleId="12">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4">
    <w:name w:val="List Paragraph"/>
    <w:basedOn w:val="a"/>
    <w:qFormat/>
    <w:rsid w:val="0039286C"/>
    <w:pPr>
      <w:spacing w:line="276" w:lineRule="auto"/>
      <w:ind w:left="708"/>
    </w:pPr>
    <w:rPr>
      <w:rFonts w:eastAsia="Calibri"/>
      <w:sz w:val="28"/>
      <w:szCs w:val="28"/>
      <w:lang w:eastAsia="en-US"/>
    </w:rPr>
  </w:style>
  <w:style w:type="paragraph" w:customStyle="1" w:styleId="13">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 w:type="paragraph" w:customStyle="1" w:styleId="msonormalmailrucssattributepostfix">
    <w:name w:val="msonormal_mailru_css_attribute_postfix"/>
    <w:basedOn w:val="a"/>
    <w:rsid w:val="005A09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193">
      <w:bodyDiv w:val="1"/>
      <w:marLeft w:val="0"/>
      <w:marRight w:val="0"/>
      <w:marTop w:val="0"/>
      <w:marBottom w:val="0"/>
      <w:divBdr>
        <w:top w:val="none" w:sz="0" w:space="0" w:color="auto"/>
        <w:left w:val="none" w:sz="0" w:space="0" w:color="auto"/>
        <w:bottom w:val="none" w:sz="0" w:space="0" w:color="auto"/>
        <w:right w:val="none" w:sz="0" w:space="0" w:color="auto"/>
      </w:divBdr>
    </w:div>
    <w:div w:id="181937488">
      <w:bodyDiv w:val="1"/>
      <w:marLeft w:val="0"/>
      <w:marRight w:val="0"/>
      <w:marTop w:val="0"/>
      <w:marBottom w:val="0"/>
      <w:divBdr>
        <w:top w:val="none" w:sz="0" w:space="0" w:color="auto"/>
        <w:left w:val="none" w:sz="0" w:space="0" w:color="auto"/>
        <w:bottom w:val="none" w:sz="0" w:space="0" w:color="auto"/>
        <w:right w:val="none" w:sz="0" w:space="0" w:color="auto"/>
      </w:divBdr>
    </w:div>
    <w:div w:id="200095747">
      <w:bodyDiv w:val="1"/>
      <w:marLeft w:val="0"/>
      <w:marRight w:val="0"/>
      <w:marTop w:val="0"/>
      <w:marBottom w:val="0"/>
      <w:divBdr>
        <w:top w:val="none" w:sz="0" w:space="0" w:color="auto"/>
        <w:left w:val="none" w:sz="0" w:space="0" w:color="auto"/>
        <w:bottom w:val="none" w:sz="0" w:space="0" w:color="auto"/>
        <w:right w:val="none" w:sz="0" w:space="0" w:color="auto"/>
      </w:divBdr>
      <w:divsChild>
        <w:div w:id="1298804316">
          <w:marLeft w:val="0"/>
          <w:marRight w:val="0"/>
          <w:marTop w:val="0"/>
          <w:marBottom w:val="0"/>
          <w:divBdr>
            <w:top w:val="none" w:sz="0" w:space="0" w:color="auto"/>
            <w:left w:val="none" w:sz="0" w:space="0" w:color="auto"/>
            <w:bottom w:val="none" w:sz="0" w:space="0" w:color="auto"/>
            <w:right w:val="none" w:sz="0" w:space="0" w:color="auto"/>
          </w:divBdr>
        </w:div>
      </w:divsChild>
    </w:div>
    <w:div w:id="320696049">
      <w:bodyDiv w:val="1"/>
      <w:marLeft w:val="0"/>
      <w:marRight w:val="0"/>
      <w:marTop w:val="0"/>
      <w:marBottom w:val="0"/>
      <w:divBdr>
        <w:top w:val="none" w:sz="0" w:space="0" w:color="auto"/>
        <w:left w:val="none" w:sz="0" w:space="0" w:color="auto"/>
        <w:bottom w:val="none" w:sz="0" w:space="0" w:color="auto"/>
        <w:right w:val="none" w:sz="0" w:space="0" w:color="auto"/>
      </w:divBdr>
    </w:div>
    <w:div w:id="558133344">
      <w:bodyDiv w:val="1"/>
      <w:marLeft w:val="0"/>
      <w:marRight w:val="0"/>
      <w:marTop w:val="0"/>
      <w:marBottom w:val="0"/>
      <w:divBdr>
        <w:top w:val="none" w:sz="0" w:space="0" w:color="auto"/>
        <w:left w:val="none" w:sz="0" w:space="0" w:color="auto"/>
        <w:bottom w:val="none" w:sz="0" w:space="0" w:color="auto"/>
        <w:right w:val="none" w:sz="0" w:space="0" w:color="auto"/>
      </w:divBdr>
    </w:div>
    <w:div w:id="560677716">
      <w:bodyDiv w:val="1"/>
      <w:marLeft w:val="0"/>
      <w:marRight w:val="0"/>
      <w:marTop w:val="0"/>
      <w:marBottom w:val="0"/>
      <w:divBdr>
        <w:top w:val="none" w:sz="0" w:space="0" w:color="auto"/>
        <w:left w:val="none" w:sz="0" w:space="0" w:color="auto"/>
        <w:bottom w:val="none" w:sz="0" w:space="0" w:color="auto"/>
        <w:right w:val="none" w:sz="0" w:space="0" w:color="auto"/>
      </w:divBdr>
    </w:div>
    <w:div w:id="648872446">
      <w:bodyDiv w:val="1"/>
      <w:marLeft w:val="0"/>
      <w:marRight w:val="0"/>
      <w:marTop w:val="0"/>
      <w:marBottom w:val="0"/>
      <w:divBdr>
        <w:top w:val="none" w:sz="0" w:space="0" w:color="auto"/>
        <w:left w:val="none" w:sz="0" w:space="0" w:color="auto"/>
        <w:bottom w:val="none" w:sz="0" w:space="0" w:color="auto"/>
        <w:right w:val="none" w:sz="0" w:space="0" w:color="auto"/>
      </w:divBdr>
    </w:div>
    <w:div w:id="823163481">
      <w:bodyDiv w:val="1"/>
      <w:marLeft w:val="0"/>
      <w:marRight w:val="0"/>
      <w:marTop w:val="0"/>
      <w:marBottom w:val="0"/>
      <w:divBdr>
        <w:top w:val="none" w:sz="0" w:space="0" w:color="auto"/>
        <w:left w:val="none" w:sz="0" w:space="0" w:color="auto"/>
        <w:bottom w:val="none" w:sz="0" w:space="0" w:color="auto"/>
        <w:right w:val="none" w:sz="0" w:space="0" w:color="auto"/>
      </w:divBdr>
    </w:div>
    <w:div w:id="861281950">
      <w:bodyDiv w:val="1"/>
      <w:marLeft w:val="0"/>
      <w:marRight w:val="0"/>
      <w:marTop w:val="0"/>
      <w:marBottom w:val="0"/>
      <w:divBdr>
        <w:top w:val="none" w:sz="0" w:space="0" w:color="auto"/>
        <w:left w:val="none" w:sz="0" w:space="0" w:color="auto"/>
        <w:bottom w:val="none" w:sz="0" w:space="0" w:color="auto"/>
        <w:right w:val="none" w:sz="0" w:space="0" w:color="auto"/>
      </w:divBdr>
    </w:div>
    <w:div w:id="868176763">
      <w:bodyDiv w:val="1"/>
      <w:marLeft w:val="0"/>
      <w:marRight w:val="0"/>
      <w:marTop w:val="0"/>
      <w:marBottom w:val="0"/>
      <w:divBdr>
        <w:top w:val="none" w:sz="0" w:space="0" w:color="auto"/>
        <w:left w:val="none" w:sz="0" w:space="0" w:color="auto"/>
        <w:bottom w:val="none" w:sz="0" w:space="0" w:color="auto"/>
        <w:right w:val="none" w:sz="0" w:space="0" w:color="auto"/>
      </w:divBdr>
    </w:div>
    <w:div w:id="971785327">
      <w:bodyDiv w:val="1"/>
      <w:marLeft w:val="0"/>
      <w:marRight w:val="0"/>
      <w:marTop w:val="0"/>
      <w:marBottom w:val="0"/>
      <w:divBdr>
        <w:top w:val="none" w:sz="0" w:space="0" w:color="auto"/>
        <w:left w:val="none" w:sz="0" w:space="0" w:color="auto"/>
        <w:bottom w:val="none" w:sz="0" w:space="0" w:color="auto"/>
        <w:right w:val="none" w:sz="0" w:space="0" w:color="auto"/>
      </w:divBdr>
    </w:div>
    <w:div w:id="988904279">
      <w:bodyDiv w:val="1"/>
      <w:marLeft w:val="0"/>
      <w:marRight w:val="0"/>
      <w:marTop w:val="0"/>
      <w:marBottom w:val="0"/>
      <w:divBdr>
        <w:top w:val="none" w:sz="0" w:space="0" w:color="auto"/>
        <w:left w:val="none" w:sz="0" w:space="0" w:color="auto"/>
        <w:bottom w:val="none" w:sz="0" w:space="0" w:color="auto"/>
        <w:right w:val="none" w:sz="0" w:space="0" w:color="auto"/>
      </w:divBdr>
    </w:div>
    <w:div w:id="1014919261">
      <w:bodyDiv w:val="1"/>
      <w:marLeft w:val="0"/>
      <w:marRight w:val="0"/>
      <w:marTop w:val="0"/>
      <w:marBottom w:val="0"/>
      <w:divBdr>
        <w:top w:val="none" w:sz="0" w:space="0" w:color="auto"/>
        <w:left w:val="none" w:sz="0" w:space="0" w:color="auto"/>
        <w:bottom w:val="none" w:sz="0" w:space="0" w:color="auto"/>
        <w:right w:val="none" w:sz="0" w:space="0" w:color="auto"/>
      </w:divBdr>
    </w:div>
    <w:div w:id="1153914450">
      <w:bodyDiv w:val="1"/>
      <w:marLeft w:val="0"/>
      <w:marRight w:val="0"/>
      <w:marTop w:val="0"/>
      <w:marBottom w:val="0"/>
      <w:divBdr>
        <w:top w:val="none" w:sz="0" w:space="0" w:color="auto"/>
        <w:left w:val="none" w:sz="0" w:space="0" w:color="auto"/>
        <w:bottom w:val="none" w:sz="0" w:space="0" w:color="auto"/>
        <w:right w:val="none" w:sz="0" w:space="0" w:color="auto"/>
      </w:divBdr>
    </w:div>
    <w:div w:id="1223714208">
      <w:bodyDiv w:val="1"/>
      <w:marLeft w:val="0"/>
      <w:marRight w:val="0"/>
      <w:marTop w:val="0"/>
      <w:marBottom w:val="0"/>
      <w:divBdr>
        <w:top w:val="none" w:sz="0" w:space="0" w:color="auto"/>
        <w:left w:val="none" w:sz="0" w:space="0" w:color="auto"/>
        <w:bottom w:val="none" w:sz="0" w:space="0" w:color="auto"/>
        <w:right w:val="none" w:sz="0" w:space="0" w:color="auto"/>
      </w:divBdr>
    </w:div>
    <w:div w:id="1239941357">
      <w:bodyDiv w:val="1"/>
      <w:marLeft w:val="0"/>
      <w:marRight w:val="0"/>
      <w:marTop w:val="0"/>
      <w:marBottom w:val="0"/>
      <w:divBdr>
        <w:top w:val="none" w:sz="0" w:space="0" w:color="auto"/>
        <w:left w:val="none" w:sz="0" w:space="0" w:color="auto"/>
        <w:bottom w:val="none" w:sz="0" w:space="0" w:color="auto"/>
        <w:right w:val="none" w:sz="0" w:space="0" w:color="auto"/>
      </w:divBdr>
    </w:div>
    <w:div w:id="1241525895">
      <w:bodyDiv w:val="1"/>
      <w:marLeft w:val="0"/>
      <w:marRight w:val="0"/>
      <w:marTop w:val="0"/>
      <w:marBottom w:val="0"/>
      <w:divBdr>
        <w:top w:val="none" w:sz="0" w:space="0" w:color="auto"/>
        <w:left w:val="none" w:sz="0" w:space="0" w:color="auto"/>
        <w:bottom w:val="none" w:sz="0" w:space="0" w:color="auto"/>
        <w:right w:val="none" w:sz="0" w:space="0" w:color="auto"/>
      </w:divBdr>
      <w:divsChild>
        <w:div w:id="1873614928">
          <w:marLeft w:val="0"/>
          <w:marRight w:val="0"/>
          <w:marTop w:val="0"/>
          <w:marBottom w:val="0"/>
          <w:divBdr>
            <w:top w:val="none" w:sz="0" w:space="0" w:color="auto"/>
            <w:left w:val="none" w:sz="0" w:space="0" w:color="auto"/>
            <w:bottom w:val="none" w:sz="0" w:space="0" w:color="auto"/>
            <w:right w:val="none" w:sz="0" w:space="0" w:color="auto"/>
          </w:divBdr>
        </w:div>
      </w:divsChild>
    </w:div>
    <w:div w:id="1610744670">
      <w:bodyDiv w:val="1"/>
      <w:marLeft w:val="0"/>
      <w:marRight w:val="0"/>
      <w:marTop w:val="0"/>
      <w:marBottom w:val="0"/>
      <w:divBdr>
        <w:top w:val="none" w:sz="0" w:space="0" w:color="auto"/>
        <w:left w:val="none" w:sz="0" w:space="0" w:color="auto"/>
        <w:bottom w:val="none" w:sz="0" w:space="0" w:color="auto"/>
        <w:right w:val="none" w:sz="0" w:space="0" w:color="auto"/>
      </w:divBdr>
    </w:div>
    <w:div w:id="1617328863">
      <w:bodyDiv w:val="1"/>
      <w:marLeft w:val="0"/>
      <w:marRight w:val="0"/>
      <w:marTop w:val="0"/>
      <w:marBottom w:val="0"/>
      <w:divBdr>
        <w:top w:val="none" w:sz="0" w:space="0" w:color="auto"/>
        <w:left w:val="none" w:sz="0" w:space="0" w:color="auto"/>
        <w:bottom w:val="none" w:sz="0" w:space="0" w:color="auto"/>
        <w:right w:val="none" w:sz="0" w:space="0" w:color="auto"/>
      </w:divBdr>
    </w:div>
    <w:div w:id="1634210250">
      <w:bodyDiv w:val="1"/>
      <w:marLeft w:val="0"/>
      <w:marRight w:val="0"/>
      <w:marTop w:val="0"/>
      <w:marBottom w:val="0"/>
      <w:divBdr>
        <w:top w:val="none" w:sz="0" w:space="0" w:color="auto"/>
        <w:left w:val="none" w:sz="0" w:space="0" w:color="auto"/>
        <w:bottom w:val="none" w:sz="0" w:space="0" w:color="auto"/>
        <w:right w:val="none" w:sz="0" w:space="0" w:color="auto"/>
      </w:divBdr>
    </w:div>
    <w:div w:id="1657028993">
      <w:bodyDiv w:val="1"/>
      <w:marLeft w:val="0"/>
      <w:marRight w:val="0"/>
      <w:marTop w:val="0"/>
      <w:marBottom w:val="0"/>
      <w:divBdr>
        <w:top w:val="none" w:sz="0" w:space="0" w:color="auto"/>
        <w:left w:val="none" w:sz="0" w:space="0" w:color="auto"/>
        <w:bottom w:val="none" w:sz="0" w:space="0" w:color="auto"/>
        <w:right w:val="none" w:sz="0" w:space="0" w:color="auto"/>
      </w:divBdr>
    </w:div>
    <w:div w:id="1660772951">
      <w:bodyDiv w:val="1"/>
      <w:marLeft w:val="0"/>
      <w:marRight w:val="0"/>
      <w:marTop w:val="0"/>
      <w:marBottom w:val="0"/>
      <w:divBdr>
        <w:top w:val="none" w:sz="0" w:space="0" w:color="auto"/>
        <w:left w:val="none" w:sz="0" w:space="0" w:color="auto"/>
        <w:bottom w:val="none" w:sz="0" w:space="0" w:color="auto"/>
        <w:right w:val="none" w:sz="0" w:space="0" w:color="auto"/>
      </w:divBdr>
    </w:div>
    <w:div w:id="1666937256">
      <w:bodyDiv w:val="1"/>
      <w:marLeft w:val="0"/>
      <w:marRight w:val="0"/>
      <w:marTop w:val="0"/>
      <w:marBottom w:val="0"/>
      <w:divBdr>
        <w:top w:val="none" w:sz="0" w:space="0" w:color="auto"/>
        <w:left w:val="none" w:sz="0" w:space="0" w:color="auto"/>
        <w:bottom w:val="none" w:sz="0" w:space="0" w:color="auto"/>
        <w:right w:val="none" w:sz="0" w:space="0" w:color="auto"/>
      </w:divBdr>
    </w:div>
    <w:div w:id="1717507490">
      <w:bodyDiv w:val="1"/>
      <w:marLeft w:val="0"/>
      <w:marRight w:val="0"/>
      <w:marTop w:val="0"/>
      <w:marBottom w:val="0"/>
      <w:divBdr>
        <w:top w:val="none" w:sz="0" w:space="0" w:color="auto"/>
        <w:left w:val="none" w:sz="0" w:space="0" w:color="auto"/>
        <w:bottom w:val="none" w:sz="0" w:space="0" w:color="auto"/>
        <w:right w:val="none" w:sz="0" w:space="0" w:color="auto"/>
      </w:divBdr>
    </w:div>
    <w:div w:id="1733036598">
      <w:bodyDiv w:val="1"/>
      <w:marLeft w:val="0"/>
      <w:marRight w:val="0"/>
      <w:marTop w:val="0"/>
      <w:marBottom w:val="0"/>
      <w:divBdr>
        <w:top w:val="none" w:sz="0" w:space="0" w:color="auto"/>
        <w:left w:val="none" w:sz="0" w:space="0" w:color="auto"/>
        <w:bottom w:val="none" w:sz="0" w:space="0" w:color="auto"/>
        <w:right w:val="none" w:sz="0" w:space="0" w:color="auto"/>
      </w:divBdr>
    </w:div>
    <w:div w:id="1893418449">
      <w:bodyDiv w:val="1"/>
      <w:marLeft w:val="0"/>
      <w:marRight w:val="0"/>
      <w:marTop w:val="0"/>
      <w:marBottom w:val="0"/>
      <w:divBdr>
        <w:top w:val="none" w:sz="0" w:space="0" w:color="auto"/>
        <w:left w:val="none" w:sz="0" w:space="0" w:color="auto"/>
        <w:bottom w:val="none" w:sz="0" w:space="0" w:color="auto"/>
        <w:right w:val="none" w:sz="0" w:space="0" w:color="auto"/>
      </w:divBdr>
    </w:div>
    <w:div w:id="1943802643">
      <w:bodyDiv w:val="1"/>
      <w:marLeft w:val="0"/>
      <w:marRight w:val="0"/>
      <w:marTop w:val="0"/>
      <w:marBottom w:val="0"/>
      <w:divBdr>
        <w:top w:val="none" w:sz="0" w:space="0" w:color="auto"/>
        <w:left w:val="none" w:sz="0" w:space="0" w:color="auto"/>
        <w:bottom w:val="none" w:sz="0" w:space="0" w:color="auto"/>
        <w:right w:val="none" w:sz="0" w:space="0" w:color="auto"/>
      </w:divBdr>
    </w:div>
    <w:div w:id="2084179916">
      <w:bodyDiv w:val="1"/>
      <w:marLeft w:val="0"/>
      <w:marRight w:val="0"/>
      <w:marTop w:val="0"/>
      <w:marBottom w:val="0"/>
      <w:divBdr>
        <w:top w:val="none" w:sz="0" w:space="0" w:color="auto"/>
        <w:left w:val="none" w:sz="0" w:space="0" w:color="auto"/>
        <w:bottom w:val="none" w:sz="0" w:space="0" w:color="auto"/>
        <w:right w:val="none" w:sz="0" w:space="0" w:color="auto"/>
      </w:divBdr>
    </w:div>
    <w:div w:id="211439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820775F7F9304B0B7049522CF24B9449FB9D091B34821094C2C5246D269E056A45B0FA522A364C695B5327FB5C5C9BB3AD5917548B16C3d5x9F" TargetMode="External"/><Relationship Id="rId13" Type="http://schemas.openxmlformats.org/officeDocument/2006/relationships/hyperlink" Target="mailto:priem@mfcuray.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do.gosuslug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10E04C4C16F83D5D66439B8AC2355C08A01EA6E34F481B4D835972D7ECD8ACA9B0F7F0D6C30EF3654A748Ar9jD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33FA4701B19C1384A6A18292D7F7ADA91D3459A92728FC60AE0617FD60B6O1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6379-11A9-4A8C-BEA8-06C817A89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7927</Words>
  <Characters>63470</Characters>
  <Application>Microsoft Office Word</Application>
  <DocSecurity>0</DocSecurity>
  <Lines>528</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71255</CharactersWithSpaces>
  <SharedDoc>false</SharedDoc>
  <HLinks>
    <vt:vector size="48" baseType="variant">
      <vt:variant>
        <vt:i4>6357057</vt:i4>
      </vt:variant>
      <vt:variant>
        <vt:i4>21</vt:i4>
      </vt:variant>
      <vt:variant>
        <vt:i4>0</vt:i4>
      </vt:variant>
      <vt:variant>
        <vt:i4>5</vt:i4>
      </vt:variant>
      <vt:variant>
        <vt:lpwstr>mailto:priem@mfcuray.ru</vt:lpwstr>
      </vt:variant>
      <vt:variant>
        <vt:lpwstr/>
      </vt:variant>
      <vt:variant>
        <vt:i4>5767232</vt:i4>
      </vt:variant>
      <vt:variant>
        <vt:i4>18</vt:i4>
      </vt:variant>
      <vt:variant>
        <vt:i4>0</vt:i4>
      </vt:variant>
      <vt:variant>
        <vt:i4>5</vt:i4>
      </vt:variant>
      <vt:variant>
        <vt:lpwstr>https://do.gosuslugi.ru/</vt:lpwstr>
      </vt:variant>
      <vt:variant>
        <vt:lpwstr/>
      </vt:variant>
      <vt:variant>
        <vt:i4>6553658</vt:i4>
      </vt:variant>
      <vt:variant>
        <vt:i4>15</vt:i4>
      </vt:variant>
      <vt:variant>
        <vt:i4>0</vt:i4>
      </vt:variant>
      <vt:variant>
        <vt:i4>5</vt:i4>
      </vt:variant>
      <vt:variant>
        <vt:lpwstr>consultantplus://offline/ref=1110E04C4C16F83D5D66439B8AC2355C08A01EA6E34F481B4D835972D7ECD8ACA9B0F7F0D6C30EF3654A748Ar9jDJ</vt:lpwstr>
      </vt:variant>
      <vt:variant>
        <vt:lpwstr/>
      </vt:variant>
      <vt:variant>
        <vt:i4>1245185</vt:i4>
      </vt:variant>
      <vt:variant>
        <vt:i4>12</vt:i4>
      </vt:variant>
      <vt:variant>
        <vt:i4>0</vt:i4>
      </vt:variant>
      <vt:variant>
        <vt:i4>5</vt:i4>
      </vt:variant>
      <vt:variant>
        <vt:lpwstr>consultantplus://offline/ref=33FA4701B19C1384A6A18292D7F7ADA91D3459A92728FC60AE0617FD60B6O1L</vt:lpwstr>
      </vt:variant>
      <vt:variant>
        <vt:lpwstr/>
      </vt:variant>
      <vt:variant>
        <vt:i4>3932172</vt:i4>
      </vt:variant>
      <vt:variant>
        <vt:i4>9</vt:i4>
      </vt:variant>
      <vt:variant>
        <vt:i4>0</vt:i4>
      </vt:variant>
      <vt:variant>
        <vt:i4>5</vt:i4>
      </vt:variant>
      <vt:variant>
        <vt:lpwstr>mailto:u8614@yandex.ru</vt:lpwstr>
      </vt:variant>
      <vt:variant>
        <vt:lpwstr/>
      </vt:variant>
      <vt:variant>
        <vt:i4>3932172</vt:i4>
      </vt:variant>
      <vt:variant>
        <vt:i4>6</vt:i4>
      </vt:variant>
      <vt:variant>
        <vt:i4>0</vt:i4>
      </vt:variant>
      <vt:variant>
        <vt:i4>5</vt:i4>
      </vt:variant>
      <vt:variant>
        <vt:lpwstr>mailto:u8614@yandex.ru</vt:lpwstr>
      </vt:variant>
      <vt:variant>
        <vt:lpwstr/>
      </vt:variant>
      <vt:variant>
        <vt:i4>1966110</vt:i4>
      </vt:variant>
      <vt:variant>
        <vt:i4>3</vt:i4>
      </vt:variant>
      <vt:variant>
        <vt:i4>0</vt:i4>
      </vt:variant>
      <vt:variant>
        <vt:i4>5</vt:i4>
      </vt:variant>
      <vt:variant>
        <vt:lpwstr>http://www.to86.rosreestr.ru/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ogr3</cp:lastModifiedBy>
  <cp:revision>6</cp:revision>
  <cp:lastPrinted>2018-11-12T07:00:00Z</cp:lastPrinted>
  <dcterms:created xsi:type="dcterms:W3CDTF">2019-03-14T04:34:00Z</dcterms:created>
  <dcterms:modified xsi:type="dcterms:W3CDTF">2019-04-22T05:20:00Z</dcterms:modified>
</cp:coreProperties>
</file>