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74" w:rsidRPr="00233113" w:rsidRDefault="00262F74" w:rsidP="005A1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работы по </w:t>
      </w:r>
      <w:r w:rsidR="0052740F" w:rsidRPr="00233113">
        <w:rPr>
          <w:rFonts w:ascii="Times New Roman" w:eastAsia="Times New Roman" w:hAnsi="Times New Roman" w:cs="Times New Roman"/>
          <w:b/>
          <w:sz w:val="24"/>
          <w:szCs w:val="24"/>
        </w:rPr>
        <w:t>реабилитации  и абилитации инвалидов</w:t>
      </w:r>
    </w:p>
    <w:p w:rsidR="001E4718" w:rsidRPr="00233113" w:rsidRDefault="001E4718" w:rsidP="001E4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718" w:rsidRPr="00233113" w:rsidRDefault="00CA4A16" w:rsidP="001E4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Докладчик: Н.Н.Журавлева, </w:t>
      </w:r>
    </w:p>
    <w:p w:rsidR="001E4718" w:rsidRPr="00233113" w:rsidRDefault="00CA4A16" w:rsidP="001E4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</w:t>
      </w:r>
      <w:r w:rsidR="001E4718" w:rsidRPr="00233113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  учреждения </w:t>
      </w:r>
    </w:p>
    <w:p w:rsidR="001E4718" w:rsidRPr="00233113" w:rsidRDefault="001E4718" w:rsidP="001E4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CA4A16" w:rsidRPr="00233113" w:rsidRDefault="001E4718" w:rsidP="001E47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>«Урайский комплексный центр социального обслуживания населения»</w:t>
      </w:r>
    </w:p>
    <w:p w:rsidR="005A1A59" w:rsidRPr="00233113" w:rsidRDefault="008D7589" w:rsidP="005A1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Понятия «реабилитация инвалидов» и «абилитация</w:t>
      </w:r>
      <w:r w:rsidR="00F104CD" w:rsidRPr="00233113">
        <w:rPr>
          <w:rFonts w:ascii="Times New Roman" w:eastAsia="Times New Roman" w:hAnsi="Times New Roman" w:cs="Times New Roman"/>
          <w:sz w:val="24"/>
          <w:szCs w:val="24"/>
        </w:rPr>
        <w:t xml:space="preserve"> инвалидов» определены </w:t>
      </w:r>
      <w:r w:rsidR="00F104CD" w:rsidRPr="00233113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статьей 9 Федерального закона от 24 ноября 1995 года №181-ФЗ «О социальной защите инвалидов в Российской Федерации» (с изменениями на 01 января 2017 года)</w:t>
      </w:r>
      <w:r w:rsidR="005A1A59" w:rsidRPr="00233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5A1A59" w:rsidRPr="00233113" w:rsidRDefault="005A1A59" w:rsidP="005A1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/>
          <w:b/>
          <w:bCs/>
          <w:sz w:val="24"/>
          <w:szCs w:val="24"/>
        </w:rPr>
        <w:t>Реабилитация инвалидов</w:t>
      </w:r>
      <w:r w:rsidR="00F94086" w:rsidRPr="002331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3113">
        <w:rPr>
          <w:rFonts w:ascii="Times New Roman" w:hAnsi="Times New Roman"/>
          <w:sz w:val="24"/>
          <w:szCs w:val="24"/>
        </w:rPr>
        <w:t> определяется как система и процесс полного или частичного </w:t>
      </w:r>
      <w:r w:rsidRPr="00233113">
        <w:rPr>
          <w:rFonts w:ascii="Times New Roman" w:hAnsi="Times New Roman"/>
          <w:sz w:val="24"/>
          <w:szCs w:val="24"/>
          <w:u w:val="single"/>
        </w:rPr>
        <w:t>восстановления</w:t>
      </w:r>
      <w:r w:rsidRPr="00233113">
        <w:rPr>
          <w:rFonts w:ascii="Times New Roman" w:hAnsi="Times New Roman"/>
          <w:sz w:val="24"/>
          <w:szCs w:val="24"/>
        </w:rPr>
        <w:t> способностей человека к бытовой, о</w:t>
      </w:r>
      <w:r w:rsidR="00F94086" w:rsidRPr="00233113">
        <w:rPr>
          <w:rFonts w:ascii="Times New Roman" w:hAnsi="Times New Roman"/>
          <w:sz w:val="24"/>
          <w:szCs w:val="24"/>
        </w:rPr>
        <w:t xml:space="preserve">бщественной, профессиональной, </w:t>
      </w:r>
      <w:r w:rsidRPr="00233113">
        <w:rPr>
          <w:rFonts w:ascii="Times New Roman" w:hAnsi="Times New Roman"/>
          <w:sz w:val="24"/>
          <w:szCs w:val="24"/>
        </w:rPr>
        <w:t xml:space="preserve">иной деятельности. </w:t>
      </w:r>
    </w:p>
    <w:p w:rsidR="00F104CD" w:rsidRPr="00233113" w:rsidRDefault="00F104CD" w:rsidP="002B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>Абилитация инвалидов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4086" w:rsidRPr="002331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086" w:rsidRPr="0023311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 как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система и процесс </w:t>
      </w:r>
      <w:r w:rsidRPr="00233113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формирования отсутствовавших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у инвалидов способностей к бытовой, общественной, профессиональной и иной деятельности.</w:t>
      </w:r>
    </w:p>
    <w:p w:rsidR="002B5934" w:rsidRPr="00233113" w:rsidRDefault="002B5934" w:rsidP="007E4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В совокупности реабилитация и абилитация инвалидов должны быть направлены на полное устранение (в идеале) или наиболее полную компенсацию ограничений жизнедеятельности в целях социальной адаптации</w:t>
      </w:r>
      <w:r w:rsidR="00F94086" w:rsidRPr="00233113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, в том числе достижение ими материальной независимости и свободной интеграции в общество.</w:t>
      </w:r>
    </w:p>
    <w:p w:rsidR="007E4385" w:rsidRPr="00233113" w:rsidRDefault="00E95F7B" w:rsidP="00EB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По данным</w:t>
      </w:r>
      <w:r w:rsidR="00163EBD" w:rsidRPr="00233113">
        <w:rPr>
          <w:rFonts w:ascii="Times New Roman" w:eastAsia="Times New Roman" w:hAnsi="Times New Roman" w:cs="Times New Roman"/>
          <w:sz w:val="24"/>
          <w:szCs w:val="24"/>
        </w:rPr>
        <w:t xml:space="preserve"> Урайской городской клинической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больницы в </w:t>
      </w:r>
      <w:r w:rsidR="007E4385" w:rsidRPr="00233113">
        <w:rPr>
          <w:rFonts w:ascii="Times New Roman" w:eastAsia="Times New Roman" w:hAnsi="Times New Roman" w:cs="Times New Roman"/>
          <w:sz w:val="24"/>
          <w:szCs w:val="24"/>
        </w:rPr>
        <w:t>конце 2018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муниципального образования проживало 1 830 инвалидов разного возраста</w:t>
      </w:r>
      <w:r w:rsidR="000D4647" w:rsidRPr="00233113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з них </w:t>
      </w:r>
      <w:r w:rsidR="00EB08F7" w:rsidRPr="00233113">
        <w:rPr>
          <w:rFonts w:ascii="Times New Roman" w:eastAsia="Times New Roman" w:hAnsi="Times New Roman" w:cs="Times New Roman"/>
          <w:sz w:val="24"/>
          <w:szCs w:val="24"/>
        </w:rPr>
        <w:t>98,4%  (1157 чел.)</w:t>
      </w:r>
      <w:r w:rsidR="008C3CEB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F7" w:rsidRPr="00233113">
        <w:rPr>
          <w:rFonts w:ascii="Times New Roman" w:eastAsia="Times New Roman" w:hAnsi="Times New Roman" w:cs="Times New Roman"/>
          <w:sz w:val="24"/>
          <w:szCs w:val="24"/>
        </w:rPr>
        <w:t>получили комплекс социальных услуг</w:t>
      </w:r>
      <w:r w:rsidR="008C3CEB" w:rsidRPr="00233113">
        <w:rPr>
          <w:rFonts w:ascii="Times New Roman" w:eastAsia="Times New Roman" w:hAnsi="Times New Roman" w:cs="Times New Roman"/>
          <w:sz w:val="24"/>
          <w:szCs w:val="24"/>
        </w:rPr>
        <w:t xml:space="preserve"> и обслужено в рамках профилактики</w:t>
      </w:r>
      <w:r w:rsidR="00EB08F7" w:rsidRPr="00233113">
        <w:rPr>
          <w:rFonts w:ascii="Times New Roman" w:eastAsia="Times New Roman" w:hAnsi="Times New Roman" w:cs="Times New Roman"/>
          <w:sz w:val="24"/>
          <w:szCs w:val="24"/>
        </w:rPr>
        <w:t xml:space="preserve"> на базе бюджетного учреждения «Урайский комплексный центр социального обслуживания населения».</w:t>
      </w:r>
    </w:p>
    <w:p w:rsidR="00E95F7B" w:rsidRPr="00233113" w:rsidRDefault="009B140D" w:rsidP="00502F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Реабилитационные и абилитационные мероприятия пров</w:t>
      </w:r>
      <w:r w:rsidR="00EB08F7" w:rsidRPr="00233113">
        <w:rPr>
          <w:rFonts w:ascii="Times New Roman" w:hAnsi="Times New Roman" w:cs="Times New Roman"/>
          <w:sz w:val="24"/>
          <w:szCs w:val="24"/>
        </w:rPr>
        <w:t xml:space="preserve">одятся </w:t>
      </w:r>
      <w:r w:rsidRPr="00233113">
        <w:rPr>
          <w:rFonts w:ascii="Times New Roman" w:hAnsi="Times New Roman" w:cs="Times New Roman"/>
          <w:sz w:val="24"/>
          <w:szCs w:val="24"/>
        </w:rPr>
        <w:t>учреждением</w:t>
      </w:r>
      <w:r w:rsidR="004864C9" w:rsidRPr="00233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B08F7" w:rsidRPr="0023311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EB08F7" w:rsidRPr="00233113">
        <w:rPr>
          <w:rFonts w:ascii="Times New Roman" w:hAnsi="Times New Roman" w:cs="Times New Roman"/>
          <w:sz w:val="24"/>
          <w:szCs w:val="24"/>
        </w:rPr>
        <w:t xml:space="preserve"> индивидуальной программы реабилитации или абилитации инвалида (</w:t>
      </w:r>
      <w:r w:rsidR="00EB08F7" w:rsidRPr="00233113">
        <w:rPr>
          <w:rFonts w:ascii="Times New Roman" w:hAnsi="Times New Roman" w:cs="Times New Roman"/>
          <w:i/>
          <w:sz w:val="24"/>
          <w:szCs w:val="24"/>
        </w:rPr>
        <w:t>сокращенно -  ИПРА</w:t>
      </w:r>
      <w:r w:rsidR="00EB08F7" w:rsidRPr="00233113">
        <w:rPr>
          <w:rFonts w:ascii="Times New Roman" w:hAnsi="Times New Roman" w:cs="Times New Roman"/>
          <w:sz w:val="24"/>
          <w:szCs w:val="24"/>
        </w:rPr>
        <w:t xml:space="preserve">) </w:t>
      </w:r>
      <w:r w:rsidR="004864C9" w:rsidRPr="00233113">
        <w:rPr>
          <w:rFonts w:ascii="Times New Roman" w:hAnsi="Times New Roman" w:cs="Times New Roman"/>
          <w:sz w:val="24"/>
          <w:szCs w:val="24"/>
          <w:shd w:val="clear" w:color="auto" w:fill="FFFFFF"/>
        </w:rPr>
        <w:t>при взаимодействии с социальными партнёрами</w:t>
      </w:r>
      <w:r w:rsidR="00156C01" w:rsidRPr="00233113">
        <w:rPr>
          <w:rFonts w:ascii="Times New Roman" w:hAnsi="Times New Roman" w:cs="Times New Roman"/>
          <w:sz w:val="24"/>
          <w:szCs w:val="24"/>
        </w:rPr>
        <w:t>: учреждениями здравоохранения, образования, занятости, физической  культуры и спорта.</w:t>
      </w:r>
    </w:p>
    <w:p w:rsidR="0026203B" w:rsidRPr="00233113" w:rsidRDefault="0026203B" w:rsidP="00FC1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Большое внимание уделяется обеспечению инвалидов и членов их семей инфор</w:t>
      </w:r>
      <w:r w:rsidR="00A30938" w:rsidRPr="00233113">
        <w:rPr>
          <w:rFonts w:ascii="Times New Roman" w:hAnsi="Times New Roman" w:cs="Times New Roman"/>
          <w:sz w:val="24"/>
          <w:szCs w:val="24"/>
        </w:rPr>
        <w:t>мацией по вопросам реабилитации и</w:t>
      </w:r>
      <w:r w:rsidRPr="00233113">
        <w:rPr>
          <w:rFonts w:ascii="Times New Roman" w:hAnsi="Times New Roman" w:cs="Times New Roman"/>
          <w:sz w:val="24"/>
          <w:szCs w:val="24"/>
        </w:rPr>
        <w:t xml:space="preserve"> абил</w:t>
      </w:r>
      <w:r w:rsidR="00A30938" w:rsidRPr="00233113">
        <w:rPr>
          <w:rFonts w:ascii="Times New Roman" w:hAnsi="Times New Roman" w:cs="Times New Roman"/>
          <w:sz w:val="24"/>
          <w:szCs w:val="24"/>
        </w:rPr>
        <w:t>итации</w:t>
      </w:r>
      <w:r w:rsidRPr="00233113">
        <w:rPr>
          <w:rFonts w:ascii="Times New Roman" w:hAnsi="Times New Roman" w:cs="Times New Roman"/>
          <w:sz w:val="24"/>
          <w:szCs w:val="24"/>
        </w:rPr>
        <w:t>.</w:t>
      </w:r>
      <w:r w:rsidR="00A30938" w:rsidRPr="00233113">
        <w:rPr>
          <w:rFonts w:ascii="Times New Roman" w:hAnsi="Times New Roman" w:cs="Times New Roman"/>
          <w:sz w:val="24"/>
          <w:szCs w:val="24"/>
        </w:rPr>
        <w:t xml:space="preserve"> Так за 2018 год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горожанам</w:t>
      </w:r>
      <w:r w:rsidR="00FC1A5B" w:rsidRPr="00233113">
        <w:rPr>
          <w:rFonts w:ascii="Times New Roman" w:hAnsi="Times New Roman" w:cs="Times New Roman"/>
          <w:sz w:val="24"/>
          <w:szCs w:val="24"/>
        </w:rPr>
        <w:t>, в</w:t>
      </w:r>
      <w:r w:rsidR="00EB710D" w:rsidRPr="00233113">
        <w:rPr>
          <w:rFonts w:ascii="Times New Roman" w:hAnsi="Times New Roman" w:cs="Times New Roman"/>
          <w:sz w:val="24"/>
          <w:szCs w:val="24"/>
        </w:rPr>
        <w:t>новь признанным нуждающимися в социальном обслуживании,</w:t>
      </w:r>
      <w:r w:rsidR="00A30938" w:rsidRPr="00233113">
        <w:rPr>
          <w:rFonts w:ascii="Times New Roman" w:hAnsi="Times New Roman" w:cs="Times New Roman"/>
          <w:sz w:val="24"/>
          <w:szCs w:val="24"/>
        </w:rPr>
        <w:t xml:space="preserve"> было вручено 281 уведомление о разработанных индивидуальных перечнях мероприятий реабилитации или абилитации инвалидов 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A30938" w:rsidRPr="00233113">
        <w:rPr>
          <w:rFonts w:ascii="Times New Roman" w:hAnsi="Times New Roman" w:cs="Times New Roman"/>
          <w:sz w:val="24"/>
          <w:szCs w:val="24"/>
        </w:rPr>
        <w:t>с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A30938" w:rsidRPr="00233113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A30938" w:rsidRPr="00233113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A30938" w:rsidRPr="00233113">
        <w:rPr>
          <w:rFonts w:ascii="Times New Roman" w:hAnsi="Times New Roman" w:cs="Times New Roman"/>
          <w:sz w:val="24"/>
          <w:szCs w:val="24"/>
        </w:rPr>
        <w:t>ИПРА.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Проводимая  работа</w:t>
      </w:r>
      <w:r w:rsidR="00FC1A5B" w:rsidRPr="00233113">
        <w:rPr>
          <w:rFonts w:ascii="Times New Roman" w:hAnsi="Times New Roman" w:cs="Times New Roman"/>
          <w:sz w:val="24"/>
          <w:szCs w:val="24"/>
        </w:rPr>
        <w:t xml:space="preserve">,  том числе </w:t>
      </w:r>
      <w:r w:rsidR="00BE66A9" w:rsidRPr="00233113">
        <w:rPr>
          <w:rFonts w:ascii="Times New Roman" w:hAnsi="Times New Roman" w:cs="Times New Roman"/>
          <w:sz w:val="24"/>
          <w:szCs w:val="24"/>
        </w:rPr>
        <w:t xml:space="preserve"> запускает</w:t>
      </w:r>
      <w:r w:rsidR="00FC1A5B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BE66A9" w:rsidRPr="00233113">
        <w:rPr>
          <w:rFonts w:ascii="Times New Roman" w:hAnsi="Times New Roman" w:cs="Times New Roman"/>
          <w:sz w:val="24"/>
          <w:szCs w:val="24"/>
        </w:rPr>
        <w:t xml:space="preserve"> механизм </w:t>
      </w:r>
      <w:r w:rsidR="00FC1A5B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BE66A9" w:rsidRPr="00233113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FC1A5B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BE66A9" w:rsidRPr="00233113">
        <w:rPr>
          <w:rFonts w:ascii="Times New Roman" w:hAnsi="Times New Roman" w:cs="Times New Roman"/>
          <w:sz w:val="24"/>
          <w:szCs w:val="24"/>
        </w:rPr>
        <w:t>профилактики.</w:t>
      </w:r>
      <w:r w:rsidR="00254B8E"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CD" w:rsidRPr="00233113" w:rsidRDefault="00F104CD" w:rsidP="00502F2D">
      <w:pPr>
        <w:shd w:val="clear" w:color="auto" w:fill="FFFFFF"/>
        <w:spacing w:after="0" w:line="240" w:lineRule="auto"/>
        <w:ind w:firstLine="709"/>
        <w:jc w:val="both"/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</w:rPr>
      </w:pPr>
      <w:r w:rsidRPr="0023311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</w:rPr>
        <w:t>Основные направления реабилитации и абилитации инвалидов</w:t>
      </w:r>
      <w:r w:rsidR="00502F2D" w:rsidRPr="0023311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</w:rPr>
        <w:t xml:space="preserve"> в учреждении</w:t>
      </w:r>
      <w:r w:rsidRPr="00233113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</w:rPr>
        <w:t xml:space="preserve"> включают в себя:</w:t>
      </w:r>
    </w:p>
    <w:p w:rsidR="00F104CD" w:rsidRPr="00233113" w:rsidRDefault="00502F2D" w:rsidP="00502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 - </w:t>
      </w:r>
      <w:r w:rsidR="00F104CD" w:rsidRPr="00233113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ориентацию, содействие в трудоустройстве (в том числе на специальных рабочих местах), </w:t>
      </w:r>
      <w:r w:rsidRPr="00233113">
        <w:rPr>
          <w:rFonts w:ascii="Times New Roman" w:hAnsi="Times New Roman" w:cs="Times New Roman"/>
          <w:sz w:val="24"/>
          <w:szCs w:val="24"/>
        </w:rPr>
        <w:t>содействие в производственной адаптации</w:t>
      </w:r>
      <w:r w:rsidR="00F104CD" w:rsidRPr="00233113">
        <w:rPr>
          <w:rFonts w:ascii="Times New Roman" w:hAnsi="Times New Roman" w:cs="Times New Roman"/>
          <w:sz w:val="24"/>
          <w:szCs w:val="24"/>
        </w:rPr>
        <w:t>;</w:t>
      </w:r>
    </w:p>
    <w:p w:rsidR="00F104CD" w:rsidRPr="00233113" w:rsidRDefault="00502F2D" w:rsidP="0069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 - </w:t>
      </w:r>
      <w:r w:rsidR="00F104CD" w:rsidRPr="00233113">
        <w:rPr>
          <w:rFonts w:ascii="Times New Roman" w:hAnsi="Times New Roman" w:cs="Times New Roman"/>
          <w:sz w:val="24"/>
          <w:szCs w:val="24"/>
        </w:rPr>
        <w:t>социально-средовую и социально-педагогическую, социально-психологическую и социокультурную реабилитацию, социально-бытовую адаптацию</w:t>
      </w:r>
      <w:r w:rsidR="00F211DB" w:rsidRPr="00233113">
        <w:rPr>
          <w:rFonts w:ascii="Times New Roman" w:hAnsi="Times New Roman" w:cs="Times New Roman"/>
          <w:sz w:val="24"/>
          <w:szCs w:val="24"/>
        </w:rPr>
        <w:t>;</w:t>
      </w:r>
    </w:p>
    <w:p w:rsidR="00F104CD" w:rsidRPr="00233113" w:rsidRDefault="00502F2D" w:rsidP="00502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 - </w:t>
      </w:r>
      <w:r w:rsidR="00F104CD" w:rsidRPr="00233113">
        <w:rPr>
          <w:rFonts w:ascii="Times New Roman" w:hAnsi="Times New Roman" w:cs="Times New Roman"/>
          <w:sz w:val="24"/>
          <w:szCs w:val="24"/>
        </w:rPr>
        <w:t>физкульт</w:t>
      </w:r>
      <w:r w:rsidR="003C3940" w:rsidRPr="00233113">
        <w:rPr>
          <w:rFonts w:ascii="Times New Roman" w:hAnsi="Times New Roman" w:cs="Times New Roman"/>
          <w:sz w:val="24"/>
          <w:szCs w:val="24"/>
        </w:rPr>
        <w:t>урно-оздоровительные мероприятия</w:t>
      </w:r>
      <w:r w:rsidR="00F104CD" w:rsidRPr="00233113">
        <w:rPr>
          <w:rFonts w:ascii="Times New Roman" w:hAnsi="Times New Roman" w:cs="Times New Roman"/>
          <w:sz w:val="24"/>
          <w:szCs w:val="24"/>
        </w:rPr>
        <w:t>.</w:t>
      </w:r>
    </w:p>
    <w:p w:rsidR="00F21DBB" w:rsidRPr="00233113" w:rsidRDefault="00695695" w:rsidP="003D01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Более подробно остановлюсь на</w:t>
      </w:r>
      <w:r w:rsidR="003D010C" w:rsidRPr="00233113">
        <w:rPr>
          <w:rFonts w:ascii="Times New Roman" w:hAnsi="Times New Roman" w:cs="Times New Roman"/>
          <w:sz w:val="24"/>
          <w:szCs w:val="24"/>
        </w:rPr>
        <w:t xml:space="preserve"> содержании каждого направления.</w:t>
      </w:r>
    </w:p>
    <w:p w:rsidR="004D47EB" w:rsidRPr="00233113" w:rsidRDefault="004D47EB" w:rsidP="004D4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b/>
          <w:sz w:val="24"/>
          <w:szCs w:val="24"/>
        </w:rPr>
        <w:t>Профессиональная ориентация, содействие в трудоустройстве (в том числе на специальных рабочих местах), содействие в производственной адаптации.</w:t>
      </w:r>
      <w:r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EB" w:rsidRPr="00233113" w:rsidRDefault="004D47EB" w:rsidP="0087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С 2016 года по данному направлению учреждением реализована программа «Содействие» по сопровождению инвалидов молодого возраста при получении </w:t>
      </w:r>
      <w:r w:rsidR="008712A7" w:rsidRPr="00233113">
        <w:rPr>
          <w:rFonts w:ascii="Times New Roman" w:hAnsi="Times New Roman" w:cs="Times New Roman"/>
          <w:sz w:val="24"/>
          <w:szCs w:val="24"/>
        </w:rPr>
        <w:t xml:space="preserve">ими </w:t>
      </w:r>
      <w:r w:rsidRPr="0023311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содействию в их последующем трудоустройстве. Активными участниками этой программы стали  более  </w:t>
      </w:r>
      <w:r w:rsidRPr="00233113">
        <w:rPr>
          <w:rFonts w:ascii="Times New Roman" w:hAnsi="Times New Roman" w:cs="Times New Roman"/>
          <w:bCs/>
          <w:sz w:val="24"/>
          <w:szCs w:val="24"/>
        </w:rPr>
        <w:t>160  молодых  инвалидов и члены  их семей. Результатами реализации программы «Содействие» считаем:</w:t>
      </w:r>
    </w:p>
    <w:p w:rsidR="004D47EB" w:rsidRPr="00233113" w:rsidRDefault="005F5AAA" w:rsidP="0087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D47EB" w:rsidRPr="00233113">
        <w:rPr>
          <w:rFonts w:ascii="Times New Roman" w:hAnsi="Times New Roman" w:cs="Times New Roman"/>
          <w:bCs/>
          <w:sz w:val="24"/>
          <w:szCs w:val="24"/>
        </w:rPr>
        <w:t xml:space="preserve">трудоустройство </w:t>
      </w:r>
      <w:proofErr w:type="gramStart"/>
      <w:r w:rsidR="004D47EB" w:rsidRPr="00233113">
        <w:rPr>
          <w:rFonts w:ascii="Times New Roman" w:hAnsi="Times New Roman" w:cs="Times New Roman"/>
          <w:bCs/>
          <w:sz w:val="24"/>
          <w:szCs w:val="24"/>
        </w:rPr>
        <w:t>троих</w:t>
      </w:r>
      <w:proofErr w:type="gramEnd"/>
      <w:r w:rsidR="004D47EB" w:rsidRPr="00233113">
        <w:rPr>
          <w:rFonts w:ascii="Times New Roman" w:hAnsi="Times New Roman" w:cs="Times New Roman"/>
          <w:bCs/>
          <w:sz w:val="24"/>
          <w:szCs w:val="24"/>
        </w:rPr>
        <w:t xml:space="preserve"> молодых людей в организации и на предприятия города;</w:t>
      </w:r>
    </w:p>
    <w:p w:rsidR="005F5AAA" w:rsidRPr="00233113" w:rsidRDefault="004D47EB" w:rsidP="0087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поступление четверых </w:t>
      </w:r>
      <w:r w:rsidR="005F5AAA" w:rsidRPr="00233113">
        <w:rPr>
          <w:rFonts w:ascii="Times New Roman" w:hAnsi="Times New Roman" w:cs="Times New Roman"/>
          <w:bCs/>
          <w:sz w:val="24"/>
          <w:szCs w:val="24"/>
        </w:rPr>
        <w:t xml:space="preserve">инвалидов </w:t>
      </w:r>
      <w:r w:rsidRPr="00233113">
        <w:rPr>
          <w:rFonts w:ascii="Times New Roman" w:hAnsi="Times New Roman" w:cs="Times New Roman"/>
          <w:bCs/>
          <w:sz w:val="24"/>
          <w:szCs w:val="24"/>
        </w:rPr>
        <w:t>в специализированное учебное заведение</w:t>
      </w:r>
      <w:r w:rsidR="005F5AAA" w:rsidRPr="00233113">
        <w:rPr>
          <w:rFonts w:ascii="Times New Roman" w:hAnsi="Times New Roman" w:cs="Times New Roman"/>
          <w:bCs/>
          <w:sz w:val="24"/>
          <w:szCs w:val="24"/>
        </w:rPr>
        <w:t>;</w:t>
      </w:r>
    </w:p>
    <w:p w:rsidR="005F5AAA" w:rsidRPr="00233113" w:rsidRDefault="005F5AAA" w:rsidP="0087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bCs/>
          <w:sz w:val="24"/>
          <w:szCs w:val="24"/>
        </w:rPr>
        <w:t xml:space="preserve"> - в постановке </w:t>
      </w:r>
      <w:r w:rsidR="004D47EB" w:rsidRPr="00233113">
        <w:rPr>
          <w:rFonts w:ascii="Times New Roman" w:hAnsi="Times New Roman" w:cs="Times New Roman"/>
          <w:bCs/>
          <w:sz w:val="24"/>
          <w:szCs w:val="24"/>
        </w:rPr>
        <w:t>на учёт в Урайский центр занятости населения</w:t>
      </w:r>
      <w:r w:rsidRPr="0023311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233113">
        <w:rPr>
          <w:rFonts w:ascii="Times New Roman" w:hAnsi="Times New Roman" w:cs="Times New Roman"/>
          <w:bCs/>
          <w:sz w:val="24"/>
          <w:szCs w:val="24"/>
        </w:rPr>
        <w:t>пятерых</w:t>
      </w:r>
      <w:proofErr w:type="gramEnd"/>
      <w:r w:rsidRPr="00233113">
        <w:rPr>
          <w:rFonts w:ascii="Times New Roman" w:hAnsi="Times New Roman" w:cs="Times New Roman"/>
          <w:bCs/>
          <w:sz w:val="24"/>
          <w:szCs w:val="24"/>
        </w:rPr>
        <w:t xml:space="preserve"> молодых людей;</w:t>
      </w:r>
    </w:p>
    <w:p w:rsidR="004D47EB" w:rsidRPr="00233113" w:rsidRDefault="005F5AAA" w:rsidP="008712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12A7" w:rsidRPr="00233113">
        <w:rPr>
          <w:rFonts w:ascii="Times New Roman" w:hAnsi="Times New Roman" w:cs="Times New Roman"/>
          <w:bCs/>
          <w:sz w:val="24"/>
          <w:szCs w:val="24"/>
        </w:rPr>
        <w:t xml:space="preserve"> в  </w:t>
      </w:r>
      <w:r w:rsidR="00203F78" w:rsidRPr="00233113">
        <w:rPr>
          <w:rFonts w:ascii="Times New Roman" w:hAnsi="Times New Roman" w:cs="Times New Roman"/>
          <w:bCs/>
          <w:sz w:val="24"/>
          <w:szCs w:val="24"/>
        </w:rPr>
        <w:t xml:space="preserve">87 </w:t>
      </w:r>
      <w:r w:rsidR="008712A7" w:rsidRPr="00233113">
        <w:rPr>
          <w:rFonts w:ascii="Times New Roman" w:hAnsi="Times New Roman" w:cs="Times New Roman"/>
          <w:bCs/>
          <w:sz w:val="24"/>
          <w:szCs w:val="24"/>
        </w:rPr>
        <w:t>% охвате молодых инвалидов обучением</w:t>
      </w:r>
      <w:r w:rsidR="004D47EB" w:rsidRPr="0023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113">
        <w:rPr>
          <w:rFonts w:ascii="Times New Roman" w:hAnsi="Times New Roman" w:cs="Times New Roman"/>
          <w:bCs/>
          <w:sz w:val="24"/>
          <w:szCs w:val="24"/>
        </w:rPr>
        <w:t>основам полиграфии</w:t>
      </w:r>
      <w:r w:rsidR="008712A7" w:rsidRPr="002331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47EB" w:rsidRPr="00233113">
        <w:rPr>
          <w:rFonts w:ascii="Times New Roman" w:hAnsi="Times New Roman" w:cs="Times New Roman"/>
          <w:bCs/>
          <w:sz w:val="24"/>
          <w:szCs w:val="24"/>
        </w:rPr>
        <w:t>раб</w:t>
      </w:r>
      <w:r w:rsidR="008712A7" w:rsidRPr="00233113">
        <w:rPr>
          <w:rFonts w:ascii="Times New Roman" w:hAnsi="Times New Roman" w:cs="Times New Roman"/>
          <w:bCs/>
          <w:sz w:val="24"/>
          <w:szCs w:val="24"/>
        </w:rPr>
        <w:t>оте на компьютере.</w:t>
      </w:r>
      <w:r w:rsidR="004D47EB" w:rsidRPr="002331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7828" w:rsidRPr="00233113" w:rsidRDefault="00557B8E" w:rsidP="009A3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За  </w:t>
      </w:r>
      <w:r w:rsidR="009B327C" w:rsidRPr="00233113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="009A3111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9B327C" w:rsidRPr="00233113">
        <w:rPr>
          <w:rFonts w:ascii="Times New Roman" w:hAnsi="Times New Roman" w:cs="Times New Roman"/>
          <w:sz w:val="24"/>
          <w:szCs w:val="24"/>
        </w:rPr>
        <w:t>год</w:t>
      </w:r>
      <w:r w:rsidR="00695695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3D010C" w:rsidRPr="00233113">
        <w:rPr>
          <w:rFonts w:ascii="Times New Roman" w:hAnsi="Times New Roman" w:cs="Times New Roman"/>
          <w:sz w:val="24"/>
          <w:szCs w:val="24"/>
        </w:rPr>
        <w:t>49  инвалидов молодого возраста</w:t>
      </w:r>
      <w:r w:rsidR="009B327C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695695" w:rsidRPr="00233113">
        <w:rPr>
          <w:rFonts w:ascii="Times New Roman" w:hAnsi="Times New Roman" w:cs="Times New Roman"/>
          <w:sz w:val="24"/>
          <w:szCs w:val="24"/>
        </w:rPr>
        <w:t xml:space="preserve">были </w:t>
      </w:r>
      <w:r w:rsidR="009B327C" w:rsidRPr="00233113">
        <w:rPr>
          <w:rFonts w:ascii="Times New Roman" w:hAnsi="Times New Roman" w:cs="Times New Roman"/>
          <w:sz w:val="24"/>
          <w:szCs w:val="24"/>
        </w:rPr>
        <w:t>вовлечены в процесс профессиональной ориентации путем реализации программы «Трудовые мастерские»</w:t>
      </w:r>
      <w:r w:rsidR="008712A7" w:rsidRPr="00233113">
        <w:rPr>
          <w:rFonts w:ascii="Times New Roman" w:hAnsi="Times New Roman" w:cs="Times New Roman"/>
          <w:sz w:val="24"/>
          <w:szCs w:val="24"/>
        </w:rPr>
        <w:t xml:space="preserve">, благодаря чему освоили </w:t>
      </w:r>
      <w:r w:rsidR="008712A7" w:rsidRPr="00233113">
        <w:rPr>
          <w:rFonts w:ascii="Times New Roman" w:hAnsi="Times New Roman" w:cs="Times New Roman"/>
          <w:bCs/>
          <w:sz w:val="24"/>
          <w:szCs w:val="24"/>
        </w:rPr>
        <w:t>различные техники декоративно – прикладного искусства</w:t>
      </w:r>
      <w:r w:rsidR="009A3111" w:rsidRPr="00233113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393" w:rsidRPr="00233113" w:rsidRDefault="00F211DB" w:rsidP="00F74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13">
        <w:rPr>
          <w:rFonts w:ascii="Times New Roman" w:hAnsi="Times New Roman" w:cs="Times New Roman"/>
          <w:b/>
          <w:sz w:val="24"/>
          <w:szCs w:val="24"/>
        </w:rPr>
        <w:t>Социально-педагогическая реабилитация и абилитация</w:t>
      </w:r>
      <w:r w:rsidR="00483393" w:rsidRPr="00233113">
        <w:rPr>
          <w:rFonts w:ascii="Times New Roman" w:hAnsi="Times New Roman" w:cs="Times New Roman"/>
          <w:b/>
          <w:sz w:val="24"/>
          <w:szCs w:val="24"/>
        </w:rPr>
        <w:t>.</w:t>
      </w:r>
      <w:r w:rsidR="00F7409A" w:rsidRPr="00233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41D" w:rsidRPr="00233113" w:rsidRDefault="00483393" w:rsidP="005404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bCs/>
          <w:sz w:val="24"/>
          <w:szCs w:val="24"/>
        </w:rPr>
        <w:t xml:space="preserve">Хочу обратить ваше внимание, что при </w:t>
      </w:r>
      <w:r w:rsidRPr="00233113">
        <w:rPr>
          <w:rFonts w:ascii="Times New Roman" w:hAnsi="Times New Roman" w:cs="Times New Roman"/>
          <w:bCs/>
          <w:sz w:val="24"/>
          <w:szCs w:val="24"/>
          <w:u w:val="single"/>
        </w:rPr>
        <w:t>реабилитации</w:t>
      </w:r>
      <w:r w:rsidRPr="00233113">
        <w:rPr>
          <w:rFonts w:ascii="Times New Roman" w:hAnsi="Times New Roman" w:cs="Times New Roman"/>
          <w:bCs/>
          <w:sz w:val="24"/>
          <w:szCs w:val="24"/>
        </w:rPr>
        <w:t xml:space="preserve"> речь идет о восстановлении, возмещении потерянных свойств, условий, того качества жизни, которое было утрачено индивидом</w:t>
      </w:r>
      <w:r w:rsidR="0054041D" w:rsidRPr="002331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041D" w:rsidRPr="00233113" w:rsidRDefault="0054041D" w:rsidP="005404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bCs/>
          <w:sz w:val="24"/>
          <w:szCs w:val="24"/>
        </w:rPr>
        <w:t>Данное направление</w:t>
      </w:r>
      <w:r w:rsidRPr="0023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113">
        <w:rPr>
          <w:rFonts w:ascii="Times New Roman" w:hAnsi="Times New Roman" w:cs="Times New Roman"/>
          <w:bCs/>
          <w:sz w:val="24"/>
          <w:szCs w:val="24"/>
        </w:rPr>
        <w:t xml:space="preserve">представлено широким спектром реабилитационных программ </w:t>
      </w:r>
      <w:r w:rsidRPr="00233113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proofErr w:type="gramStart"/>
      <w:r w:rsidRPr="002331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3113">
        <w:rPr>
          <w:rFonts w:ascii="Times New Roman" w:hAnsi="Times New Roman" w:cs="Times New Roman"/>
          <w:sz w:val="24"/>
          <w:szCs w:val="24"/>
        </w:rPr>
        <w:t>:</w:t>
      </w:r>
    </w:p>
    <w:p w:rsidR="00F7409A" w:rsidRPr="00233113" w:rsidRDefault="0054041D" w:rsidP="0054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- формирование</w:t>
      </w:r>
      <w:r w:rsidR="00F7409A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Pr="00233113">
        <w:rPr>
          <w:rFonts w:ascii="Times New Roman" w:hAnsi="Times New Roman" w:cs="Times New Roman"/>
          <w:sz w:val="24"/>
          <w:szCs w:val="24"/>
        </w:rPr>
        <w:t xml:space="preserve">коммуникативных навыков у </w:t>
      </w:r>
      <w:r w:rsidR="00F7409A" w:rsidRPr="00233113">
        <w:rPr>
          <w:rFonts w:ascii="Times New Roman" w:hAnsi="Times New Roman" w:cs="Times New Roman"/>
          <w:sz w:val="24"/>
          <w:szCs w:val="24"/>
        </w:rPr>
        <w:t>инвалидов</w:t>
      </w:r>
      <w:r w:rsidRPr="00233113">
        <w:rPr>
          <w:rFonts w:ascii="Times New Roman" w:hAnsi="Times New Roman" w:cs="Times New Roman"/>
          <w:sz w:val="24"/>
          <w:szCs w:val="24"/>
        </w:rPr>
        <w:t xml:space="preserve"> молодого возраста</w:t>
      </w:r>
      <w:r w:rsidR="00F7409A" w:rsidRPr="00233113">
        <w:rPr>
          <w:rFonts w:ascii="Times New Roman" w:hAnsi="Times New Roman" w:cs="Times New Roman"/>
          <w:sz w:val="24"/>
          <w:szCs w:val="24"/>
        </w:rPr>
        <w:t>, детей с психическими расстройствами и отклонениями поведения посредством театрализованной деятельности</w:t>
      </w:r>
      <w:r w:rsidR="00266EF7" w:rsidRPr="00233113">
        <w:rPr>
          <w:rFonts w:ascii="Times New Roman" w:hAnsi="Times New Roman" w:cs="Times New Roman"/>
          <w:sz w:val="24"/>
          <w:szCs w:val="24"/>
        </w:rPr>
        <w:t>. Для этого реализуются программы</w:t>
      </w:r>
      <w:r w:rsidR="00F7409A" w:rsidRPr="00233113">
        <w:rPr>
          <w:rFonts w:ascii="Times New Roman" w:hAnsi="Times New Roman" w:cs="Times New Roman"/>
          <w:sz w:val="24"/>
          <w:szCs w:val="24"/>
        </w:rPr>
        <w:t xml:space="preserve"> «Радуга творчества»</w:t>
      </w:r>
      <w:r w:rsidR="00266EF7" w:rsidRPr="00233113">
        <w:rPr>
          <w:rFonts w:ascii="Times New Roman" w:hAnsi="Times New Roman" w:cs="Times New Roman"/>
          <w:sz w:val="24"/>
          <w:szCs w:val="24"/>
        </w:rPr>
        <w:t xml:space="preserve"> и «Мастерская чувств»</w:t>
      </w:r>
      <w:r w:rsidR="00F7409A" w:rsidRPr="00233113">
        <w:rPr>
          <w:rFonts w:ascii="Times New Roman" w:hAnsi="Times New Roman" w:cs="Times New Roman"/>
          <w:sz w:val="24"/>
          <w:szCs w:val="24"/>
        </w:rPr>
        <w:t>;</w:t>
      </w:r>
    </w:p>
    <w:p w:rsidR="00F7409A" w:rsidRPr="00233113" w:rsidRDefault="0054041D" w:rsidP="0054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 - </w:t>
      </w:r>
      <w:r w:rsidR="00266EF7" w:rsidRPr="00233113">
        <w:rPr>
          <w:rFonts w:ascii="Times New Roman" w:hAnsi="Times New Roman" w:cs="Times New Roman"/>
          <w:sz w:val="24"/>
          <w:szCs w:val="24"/>
        </w:rPr>
        <w:t xml:space="preserve">на </w:t>
      </w:r>
      <w:r w:rsidRPr="00233113">
        <w:rPr>
          <w:rFonts w:ascii="Times New Roman" w:hAnsi="Times New Roman" w:cs="Times New Roman"/>
          <w:sz w:val="24"/>
          <w:szCs w:val="24"/>
        </w:rPr>
        <w:t>р</w:t>
      </w:r>
      <w:r w:rsidR="00F7409A" w:rsidRPr="00233113">
        <w:rPr>
          <w:rFonts w:ascii="Times New Roman" w:hAnsi="Times New Roman" w:cs="Times New Roman"/>
          <w:sz w:val="24"/>
          <w:szCs w:val="24"/>
        </w:rPr>
        <w:t>азвитие конструктивных умений, познаватель</w:t>
      </w:r>
      <w:r w:rsidRPr="00233113">
        <w:rPr>
          <w:rFonts w:ascii="Times New Roman" w:hAnsi="Times New Roman" w:cs="Times New Roman"/>
          <w:sz w:val="24"/>
          <w:szCs w:val="24"/>
        </w:rPr>
        <w:t>ных и творческих способностей у</w:t>
      </w:r>
      <w:r w:rsidR="00F7409A" w:rsidRPr="00233113">
        <w:rPr>
          <w:rFonts w:ascii="Times New Roman" w:hAnsi="Times New Roman" w:cs="Times New Roman"/>
          <w:sz w:val="24"/>
          <w:szCs w:val="24"/>
        </w:rPr>
        <w:t xml:space="preserve"> детей с ограниченными воз</w:t>
      </w:r>
      <w:r w:rsidR="00266EF7" w:rsidRPr="00233113">
        <w:rPr>
          <w:rFonts w:ascii="Times New Roman" w:hAnsi="Times New Roman" w:cs="Times New Roman"/>
          <w:sz w:val="24"/>
          <w:szCs w:val="24"/>
        </w:rPr>
        <w:t>можностями здоровья посредством</w:t>
      </w:r>
      <w:r w:rsidR="00F7409A" w:rsidRPr="00233113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233113">
        <w:rPr>
          <w:rFonts w:ascii="Times New Roman" w:hAnsi="Times New Roman" w:cs="Times New Roman"/>
          <w:sz w:val="24"/>
          <w:szCs w:val="24"/>
        </w:rPr>
        <w:t>ния метода Лего-конструирования и с использованием элементов методики  Монтессори;</w:t>
      </w:r>
      <w:r w:rsidR="00F7409A"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EF7" w:rsidRPr="00233113" w:rsidRDefault="00266EF7" w:rsidP="0054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- на развитие мелкой моторики рук детей раннего возраста в процессе формирования сенсорно – перцептивной деятельности;</w:t>
      </w:r>
    </w:p>
    <w:p w:rsidR="00FC72B6" w:rsidRPr="00233113" w:rsidRDefault="00266EF7" w:rsidP="0054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 - на формирование речевых навыков у детей с расстройствами аутистического спектра посредством коррекционно-логопедической программы</w:t>
      </w:r>
      <w:r w:rsidR="00F7409A" w:rsidRPr="00233113">
        <w:rPr>
          <w:rFonts w:ascii="Times New Roman" w:hAnsi="Times New Roman" w:cs="Times New Roman"/>
          <w:sz w:val="24"/>
          <w:szCs w:val="24"/>
        </w:rPr>
        <w:t xml:space="preserve"> «Посмотри мне в глаза»</w:t>
      </w:r>
      <w:r w:rsidRPr="00233113">
        <w:rPr>
          <w:rFonts w:ascii="Times New Roman" w:hAnsi="Times New Roman" w:cs="Times New Roman"/>
          <w:sz w:val="24"/>
          <w:szCs w:val="24"/>
        </w:rPr>
        <w:t>.</w:t>
      </w:r>
    </w:p>
    <w:p w:rsidR="00D56F7F" w:rsidRPr="00233113" w:rsidRDefault="00D56F7F" w:rsidP="00D56F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Анализ работы по апробации перечисленных программ по</w:t>
      </w:r>
      <w:r w:rsidR="00383E76" w:rsidRPr="00233113">
        <w:rPr>
          <w:rFonts w:ascii="Times New Roman" w:hAnsi="Times New Roman" w:cs="Times New Roman"/>
          <w:sz w:val="24"/>
          <w:szCs w:val="24"/>
        </w:rPr>
        <w:t xml:space="preserve">зволил </w:t>
      </w:r>
      <w:r w:rsidR="005170E3" w:rsidRPr="00233113">
        <w:rPr>
          <w:rFonts w:ascii="Times New Roman" w:hAnsi="Times New Roman" w:cs="Times New Roman"/>
          <w:sz w:val="24"/>
          <w:szCs w:val="24"/>
        </w:rPr>
        <w:t>отметить положительные изменения</w:t>
      </w:r>
      <w:r w:rsidR="00262F74" w:rsidRPr="00233113">
        <w:rPr>
          <w:rFonts w:ascii="Times New Roman" w:hAnsi="Times New Roman" w:cs="Times New Roman"/>
          <w:sz w:val="24"/>
          <w:szCs w:val="24"/>
        </w:rPr>
        <w:t xml:space="preserve"> у всех 58 участников</w:t>
      </w:r>
      <w:r w:rsidR="005170E3" w:rsidRPr="00233113">
        <w:rPr>
          <w:rFonts w:ascii="Times New Roman" w:hAnsi="Times New Roman" w:cs="Times New Roman"/>
          <w:sz w:val="24"/>
          <w:szCs w:val="24"/>
        </w:rPr>
        <w:t>.</w:t>
      </w:r>
      <w:r w:rsidR="00383E76"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5D0" w:rsidRPr="00233113" w:rsidRDefault="00F1196C" w:rsidP="004B15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Абилитационная ситуация характеризуется иначе. Это те случаи, когда индивид уже рождается с тем или иным пороком, отклонением в физическом или психическом развитии. Работа с человеком, имеющим врожденные нарушения, строится на иной основе.</w:t>
      </w:r>
      <w:r w:rsidR="00FC72B6" w:rsidRPr="00233113">
        <w:rPr>
          <w:rFonts w:ascii="Times New Roman" w:hAnsi="Times New Roman" w:cs="Times New Roman"/>
          <w:sz w:val="24"/>
          <w:szCs w:val="24"/>
        </w:rPr>
        <w:t xml:space="preserve"> Поэтому абилитационные мероприятия нужно понимать как систему раннего вмешательства в процесс развития ребенка с целью достижения его максимальной приспособленности к внешним условиям существования с учетом индивидуальных особенностей имеющихся нарушений.</w:t>
      </w:r>
      <w:r w:rsidR="0042398A"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085" w:rsidRPr="00233113" w:rsidRDefault="007060A9" w:rsidP="00F71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За </w:t>
      </w:r>
      <w:r w:rsidR="004B15D0" w:rsidRPr="00233113">
        <w:rPr>
          <w:rFonts w:ascii="Times New Roman" w:hAnsi="Times New Roman" w:cs="Times New Roman"/>
          <w:sz w:val="24"/>
          <w:szCs w:val="24"/>
        </w:rPr>
        <w:t xml:space="preserve">2018 году 51 ребенок был охвачен услугами ранней помощи. В предоставлении услуг применялись технологии изотерапии и развития сенсорного восприятия, адаптированная технология «Дифференцированный логопедический массаж», анималотерапия, песочная терапия, сказкотерапия,  а так же </w:t>
      </w:r>
      <w:r w:rsidR="00FE168D" w:rsidRPr="00233113">
        <w:rPr>
          <w:rFonts w:ascii="Times New Roman" w:hAnsi="Times New Roman" w:cs="Times New Roman"/>
          <w:sz w:val="24"/>
          <w:szCs w:val="24"/>
        </w:rPr>
        <w:t>элемент</w:t>
      </w:r>
      <w:r w:rsidR="004B15D0" w:rsidRPr="00233113">
        <w:rPr>
          <w:rFonts w:ascii="Times New Roman" w:hAnsi="Times New Roman" w:cs="Times New Roman"/>
          <w:sz w:val="24"/>
          <w:szCs w:val="24"/>
        </w:rPr>
        <w:t>ы</w:t>
      </w:r>
      <w:r w:rsidR="00FE168D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4B15D0" w:rsidRPr="00233113">
        <w:rPr>
          <w:rFonts w:ascii="Times New Roman" w:hAnsi="Times New Roman" w:cs="Times New Roman"/>
          <w:sz w:val="24"/>
          <w:szCs w:val="24"/>
        </w:rPr>
        <w:t xml:space="preserve">методики Монтессори. </w:t>
      </w:r>
      <w:r w:rsidR="00FE168D" w:rsidRPr="00233113">
        <w:rPr>
          <w:rFonts w:ascii="Times New Roman" w:hAnsi="Times New Roman" w:cs="Times New Roman"/>
          <w:sz w:val="24"/>
          <w:szCs w:val="24"/>
        </w:rPr>
        <w:t>Развивающи</w:t>
      </w:r>
      <w:r w:rsidR="004B15D0" w:rsidRPr="00233113">
        <w:rPr>
          <w:rFonts w:ascii="Times New Roman" w:hAnsi="Times New Roman" w:cs="Times New Roman"/>
          <w:sz w:val="24"/>
          <w:szCs w:val="24"/>
        </w:rPr>
        <w:t>е</w:t>
      </w:r>
      <w:r w:rsidR="00FE168D" w:rsidRPr="00233113">
        <w:rPr>
          <w:rFonts w:ascii="Times New Roman" w:hAnsi="Times New Roman" w:cs="Times New Roman"/>
          <w:sz w:val="24"/>
          <w:szCs w:val="24"/>
        </w:rPr>
        <w:t xml:space="preserve"> занятия по программе психологических тренингов для родителей «Мы вместе», </w:t>
      </w:r>
      <w:r w:rsidR="004B15D0" w:rsidRPr="00233113">
        <w:rPr>
          <w:rFonts w:ascii="Times New Roman" w:hAnsi="Times New Roman" w:cs="Times New Roman"/>
          <w:sz w:val="24"/>
          <w:szCs w:val="24"/>
        </w:rPr>
        <w:t>посетили 4 семьи.</w:t>
      </w:r>
      <w:r w:rsidR="006A20F0" w:rsidRPr="00233113">
        <w:rPr>
          <w:rFonts w:ascii="Times New Roman" w:hAnsi="Times New Roman" w:cs="Times New Roman"/>
          <w:sz w:val="24"/>
          <w:szCs w:val="24"/>
        </w:rPr>
        <w:t xml:space="preserve"> Дальнейшую работу по раннему вмешательству определяют  мероприятия </w:t>
      </w:r>
      <w:r w:rsidR="00262F74" w:rsidRPr="00233113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A20F0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2E7828" w:rsidRPr="00233113">
        <w:rPr>
          <w:rFonts w:ascii="Times New Roman" w:hAnsi="Times New Roman" w:cs="Times New Roman"/>
          <w:sz w:val="24"/>
          <w:szCs w:val="24"/>
        </w:rPr>
        <w:t>План</w:t>
      </w:r>
      <w:r w:rsidR="006A20F0" w:rsidRPr="00233113">
        <w:rPr>
          <w:rFonts w:ascii="Times New Roman" w:hAnsi="Times New Roman" w:cs="Times New Roman"/>
          <w:sz w:val="24"/>
          <w:szCs w:val="24"/>
        </w:rPr>
        <w:t>а</w:t>
      </w:r>
      <w:r w:rsidR="002E7828" w:rsidRPr="00233113">
        <w:rPr>
          <w:rFonts w:ascii="Times New Roman" w:hAnsi="Times New Roman" w:cs="Times New Roman"/>
          <w:sz w:val="24"/>
          <w:szCs w:val="24"/>
        </w:rPr>
        <w:t xml:space="preserve"> по снижению</w:t>
      </w:r>
      <w:r w:rsidR="00262F74" w:rsidRPr="00233113">
        <w:rPr>
          <w:rFonts w:ascii="Times New Roman" w:hAnsi="Times New Roman" w:cs="Times New Roman"/>
          <w:sz w:val="24"/>
          <w:szCs w:val="24"/>
        </w:rPr>
        <w:t xml:space="preserve"> детской инвалидности в ХМАО</w:t>
      </w:r>
      <w:r w:rsidR="00F71085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262F74" w:rsidRPr="00233113">
        <w:rPr>
          <w:rFonts w:ascii="Times New Roman" w:hAnsi="Times New Roman" w:cs="Times New Roman"/>
          <w:sz w:val="24"/>
          <w:szCs w:val="24"/>
        </w:rPr>
        <w:t>- Югре на период  2018 – 2025 гг.</w:t>
      </w:r>
      <w:r w:rsidR="00F71085"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085" w:rsidRPr="00233113" w:rsidRDefault="00F71085" w:rsidP="00F71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113">
        <w:rPr>
          <w:rFonts w:ascii="Times New Roman" w:hAnsi="Times New Roman" w:cs="Times New Roman"/>
          <w:sz w:val="24"/>
          <w:szCs w:val="24"/>
        </w:rPr>
        <w:t>С целью реализации мероприятий Плана</w:t>
      </w:r>
      <w:r w:rsidR="00262F74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Pr="00233113">
        <w:rPr>
          <w:rFonts w:ascii="Times New Roman" w:hAnsi="Times New Roman" w:cs="Times New Roman"/>
          <w:sz w:val="24"/>
          <w:szCs w:val="24"/>
        </w:rPr>
        <w:t xml:space="preserve">в </w:t>
      </w:r>
      <w:r w:rsidR="00262F74" w:rsidRPr="00233113">
        <w:rPr>
          <w:rFonts w:ascii="Times New Roman" w:hAnsi="Times New Roman" w:cs="Times New Roman"/>
          <w:sz w:val="24"/>
          <w:szCs w:val="24"/>
        </w:rPr>
        <w:t xml:space="preserve">2018 году </w:t>
      </w:r>
      <w:r w:rsidRPr="00233113">
        <w:rPr>
          <w:rFonts w:ascii="Times New Roman" w:hAnsi="Times New Roman" w:cs="Times New Roman"/>
          <w:sz w:val="24"/>
          <w:szCs w:val="24"/>
        </w:rPr>
        <w:t>в рамках совместного приказа Департамента здравоохранения Югры и Депсоцразвития Югры от 21.07.2016г №4896-р/745 «Об организации постоянно действующей школы для обучения родителей навыкам ухода и  реабилитации в домашних условиях за детьми, имеющими особенности развития, на базе медицинских организаций Ханты-Мансийского автономного округа-Югры» и соглашением о взаимодействии с БУ «Урайская городская клиническая больница</w:t>
      </w:r>
      <w:proofErr w:type="gramEnd"/>
      <w:r w:rsidRPr="00233113">
        <w:rPr>
          <w:rFonts w:ascii="Times New Roman" w:hAnsi="Times New Roman" w:cs="Times New Roman"/>
          <w:sz w:val="24"/>
          <w:szCs w:val="24"/>
        </w:rPr>
        <w:t xml:space="preserve">» проведено 10 заседаний Школы ухода, с приглашением 32 родителей (законных представителей) детей-инвалидов. Консультации специалистов Школы получила 21 семья, из них прошли социальную реабилитацию на базе учреждения 21 ребенок-инвалид. </w:t>
      </w:r>
    </w:p>
    <w:p w:rsidR="00C210F4" w:rsidRPr="00233113" w:rsidRDefault="00C210F4" w:rsidP="006C6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lastRenderedPageBreak/>
        <w:t xml:space="preserve">Отдельный пункт Плана - это подготовка специалистов, предосталяющих услуги ранней помощи. Сотрудники учреждения повысили свою квалификацию и овладели технологий оказания ранней помощи детям и их семьям на базе Санкт-Петербургского Института Раннего Вмешательства. </w:t>
      </w:r>
      <w:r w:rsidR="006C6DEB" w:rsidRPr="00233113">
        <w:rPr>
          <w:rFonts w:ascii="Times New Roman" w:hAnsi="Times New Roman" w:cs="Times New Roman"/>
          <w:sz w:val="24"/>
          <w:szCs w:val="24"/>
        </w:rPr>
        <w:t>Дальнейшая работа  на благо сем</w:t>
      </w:r>
      <w:r w:rsidR="003C3940" w:rsidRPr="00233113">
        <w:rPr>
          <w:rFonts w:ascii="Times New Roman" w:hAnsi="Times New Roman" w:cs="Times New Roman"/>
          <w:sz w:val="24"/>
          <w:szCs w:val="24"/>
        </w:rPr>
        <w:t>ьи</w:t>
      </w:r>
      <w:r w:rsidR="006C6DEB" w:rsidRPr="00233113">
        <w:rPr>
          <w:rFonts w:ascii="Times New Roman" w:hAnsi="Times New Roman" w:cs="Times New Roman"/>
          <w:sz w:val="24"/>
          <w:szCs w:val="24"/>
        </w:rPr>
        <w:t xml:space="preserve"> и детей будет</w:t>
      </w:r>
      <w:r w:rsidR="00851569" w:rsidRPr="00233113">
        <w:rPr>
          <w:rFonts w:ascii="Times New Roman" w:hAnsi="Times New Roman" w:cs="Times New Roman"/>
          <w:sz w:val="24"/>
          <w:szCs w:val="24"/>
        </w:rPr>
        <w:t xml:space="preserve"> нами </w:t>
      </w:r>
      <w:r w:rsidR="006C6DEB" w:rsidRPr="00233113">
        <w:rPr>
          <w:rFonts w:ascii="Times New Roman" w:hAnsi="Times New Roman" w:cs="Times New Roman"/>
          <w:sz w:val="24"/>
          <w:szCs w:val="24"/>
        </w:rPr>
        <w:t xml:space="preserve"> продолжена.</w:t>
      </w:r>
    </w:p>
    <w:p w:rsidR="00622C2C" w:rsidRPr="00233113" w:rsidRDefault="00621E01" w:rsidP="0062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С 2017 года в округе реализуется Комплекс мер и Концепция комплексного сопровождения людей с расстройствами аутистического спектра (</w:t>
      </w:r>
      <w:r w:rsidRPr="00233113">
        <w:rPr>
          <w:rFonts w:ascii="Times New Roman" w:hAnsi="Times New Roman" w:cs="Times New Roman"/>
          <w:i/>
          <w:sz w:val="24"/>
          <w:szCs w:val="24"/>
        </w:rPr>
        <w:t>далее - РАС</w:t>
      </w:r>
      <w:r w:rsidRPr="00233113">
        <w:rPr>
          <w:rFonts w:ascii="Times New Roman" w:hAnsi="Times New Roman" w:cs="Times New Roman"/>
          <w:sz w:val="24"/>
          <w:szCs w:val="24"/>
        </w:rPr>
        <w:t xml:space="preserve">) и другими ментальными нарушениями. В систему комплексного сопровождения людей с РАС включены 362 организации различной ведомственной принадлежности, в том числе и </w:t>
      </w:r>
      <w:r w:rsidR="00622C2C" w:rsidRPr="00233113">
        <w:rPr>
          <w:rFonts w:ascii="Times New Roman" w:hAnsi="Times New Roman" w:cs="Times New Roman"/>
          <w:sz w:val="24"/>
          <w:szCs w:val="24"/>
        </w:rPr>
        <w:t xml:space="preserve">Урайский комплексный центр социального обслуживания населения. </w:t>
      </w:r>
    </w:p>
    <w:p w:rsidR="00621E01" w:rsidRPr="00233113" w:rsidRDefault="00621E01" w:rsidP="0062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113">
        <w:rPr>
          <w:rFonts w:ascii="Times New Roman" w:hAnsi="Times New Roman" w:cs="Times New Roman"/>
          <w:sz w:val="24"/>
          <w:szCs w:val="24"/>
        </w:rPr>
        <w:t>В 2017-2018 годах специалист</w:t>
      </w:r>
      <w:r w:rsidR="00622C2C" w:rsidRPr="00233113">
        <w:rPr>
          <w:rFonts w:ascii="Times New Roman" w:hAnsi="Times New Roman" w:cs="Times New Roman"/>
          <w:sz w:val="24"/>
          <w:szCs w:val="24"/>
        </w:rPr>
        <w:t>ы учреждения</w:t>
      </w:r>
      <w:r w:rsidRPr="00233113">
        <w:rPr>
          <w:rFonts w:ascii="Times New Roman" w:hAnsi="Times New Roman" w:cs="Times New Roman"/>
          <w:sz w:val="24"/>
          <w:szCs w:val="24"/>
        </w:rPr>
        <w:t xml:space="preserve"> повысили свою профессиональную компетентность в данном направлении.</w:t>
      </w:r>
      <w:r w:rsidR="00554C5A" w:rsidRPr="00233113">
        <w:rPr>
          <w:sz w:val="24"/>
          <w:szCs w:val="24"/>
        </w:rPr>
        <w:t xml:space="preserve"> </w:t>
      </w:r>
      <w:r w:rsidR="00554C5A" w:rsidRPr="00233113">
        <w:rPr>
          <w:rFonts w:ascii="Times New Roman" w:hAnsi="Times New Roman" w:cs="Times New Roman"/>
          <w:sz w:val="24"/>
          <w:szCs w:val="24"/>
        </w:rPr>
        <w:t>11 специалистов обучены современным технологиям и методикам в сфере оказания комплексной помощи детям с РАС, 61% от общего количества специалистов, приняв участие  в обучающих мероприятиях по работе с детьми  с РАС и другими ментальными нарушениями, приняв участие в более чем 22 ВКС.</w:t>
      </w:r>
      <w:proofErr w:type="gramEnd"/>
    </w:p>
    <w:p w:rsidR="00621E01" w:rsidRPr="00233113" w:rsidRDefault="00C414F9" w:rsidP="00C414F9">
      <w:pPr>
        <w:pStyle w:val="11"/>
        <w:shd w:val="clear" w:color="auto" w:fill="auto"/>
        <w:spacing w:before="0" w:line="240" w:lineRule="auto"/>
        <w:ind w:firstLine="708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В 2018 году Игорем Леонидовичем </w:t>
      </w:r>
      <w:r w:rsidR="00621E01" w:rsidRPr="00233113">
        <w:rPr>
          <w:rFonts w:eastAsiaTheme="minorEastAsia"/>
          <w:sz w:val="24"/>
          <w:szCs w:val="24"/>
        </w:rPr>
        <w:t xml:space="preserve">Шпицбергом и специалистами центра реабилитации инвалидов детства «Наш солнечный мир» проведены мероприятия по обучению родителей навыкам и правилам поведения с детьми. </w:t>
      </w:r>
      <w:r w:rsidRPr="00233113">
        <w:rPr>
          <w:rFonts w:eastAsiaTheme="minorEastAsia"/>
          <w:sz w:val="24"/>
          <w:szCs w:val="24"/>
        </w:rPr>
        <w:t xml:space="preserve">В обучающих мероприятиях так же приняли </w:t>
      </w:r>
      <w:r w:rsidR="0008314C" w:rsidRPr="00233113">
        <w:rPr>
          <w:rFonts w:eastAsiaTheme="minorEastAsia"/>
          <w:sz w:val="24"/>
          <w:szCs w:val="24"/>
        </w:rPr>
        <w:t xml:space="preserve">заочное </w:t>
      </w:r>
      <w:r w:rsidRPr="00233113">
        <w:rPr>
          <w:rFonts w:eastAsiaTheme="minorEastAsia"/>
          <w:sz w:val="24"/>
          <w:szCs w:val="24"/>
        </w:rPr>
        <w:t xml:space="preserve">участие </w:t>
      </w:r>
      <w:r w:rsidR="0008314C" w:rsidRPr="00233113">
        <w:rPr>
          <w:rFonts w:eastAsiaTheme="minorEastAsia"/>
          <w:sz w:val="24"/>
          <w:szCs w:val="24"/>
        </w:rPr>
        <w:t xml:space="preserve">17 </w:t>
      </w:r>
      <w:r w:rsidRPr="00233113">
        <w:rPr>
          <w:rFonts w:eastAsiaTheme="minorEastAsia"/>
          <w:sz w:val="24"/>
          <w:szCs w:val="24"/>
        </w:rPr>
        <w:t>ура</w:t>
      </w:r>
      <w:r w:rsidR="0008314C" w:rsidRPr="00233113">
        <w:rPr>
          <w:rFonts w:eastAsiaTheme="minorEastAsia"/>
          <w:sz w:val="24"/>
          <w:szCs w:val="24"/>
        </w:rPr>
        <w:t>йских родителей</w:t>
      </w:r>
      <w:r w:rsidRPr="00233113">
        <w:rPr>
          <w:rFonts w:eastAsiaTheme="minorEastAsia"/>
          <w:sz w:val="24"/>
          <w:szCs w:val="24"/>
        </w:rPr>
        <w:t xml:space="preserve">. </w:t>
      </w:r>
    </w:p>
    <w:p w:rsidR="00621E01" w:rsidRPr="00233113" w:rsidRDefault="00C414F9" w:rsidP="00621E01">
      <w:pPr>
        <w:pStyle w:val="11"/>
        <w:shd w:val="clear" w:color="auto" w:fill="auto"/>
        <w:spacing w:before="0" w:line="240" w:lineRule="auto"/>
        <w:ind w:firstLine="709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Для </w:t>
      </w:r>
      <w:r w:rsidR="00621E01" w:rsidRPr="00233113">
        <w:rPr>
          <w:rFonts w:eastAsiaTheme="minorEastAsia"/>
          <w:sz w:val="24"/>
          <w:szCs w:val="24"/>
        </w:rPr>
        <w:t xml:space="preserve">обеспечения доступности реабилитационных услуг детям-инвалидам </w:t>
      </w:r>
      <w:r w:rsidRPr="00233113">
        <w:rPr>
          <w:rFonts w:eastAsiaTheme="minorEastAsia"/>
          <w:sz w:val="24"/>
          <w:szCs w:val="24"/>
        </w:rPr>
        <w:t xml:space="preserve"> учреждением </w:t>
      </w:r>
      <w:r w:rsidR="00621E01" w:rsidRPr="00233113">
        <w:rPr>
          <w:rFonts w:eastAsiaTheme="minorEastAsia"/>
          <w:sz w:val="24"/>
          <w:szCs w:val="24"/>
        </w:rPr>
        <w:t xml:space="preserve"> приобретены:</w:t>
      </w:r>
    </w:p>
    <w:p w:rsidR="00621E01" w:rsidRPr="00233113" w:rsidRDefault="00C414F9" w:rsidP="00C414F9">
      <w:pPr>
        <w:pStyle w:val="11"/>
        <w:shd w:val="clear" w:color="auto" w:fill="auto"/>
        <w:spacing w:before="0" w:line="240" w:lineRule="auto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 - </w:t>
      </w:r>
      <w:r w:rsidR="00621E01" w:rsidRPr="00233113">
        <w:rPr>
          <w:rFonts w:eastAsiaTheme="minorEastAsia"/>
          <w:sz w:val="24"/>
          <w:szCs w:val="24"/>
        </w:rPr>
        <w:t>аппаратный комплекс для аудио-психо-фонологической стимуляции «Томатис»;</w:t>
      </w:r>
    </w:p>
    <w:p w:rsidR="00621E01" w:rsidRPr="00233113" w:rsidRDefault="00C414F9" w:rsidP="00C414F9">
      <w:pPr>
        <w:pStyle w:val="11"/>
        <w:shd w:val="clear" w:color="auto" w:fill="auto"/>
        <w:spacing w:before="0" w:line="240" w:lineRule="auto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 - </w:t>
      </w:r>
      <w:r w:rsidR="00621E01" w:rsidRPr="00233113">
        <w:rPr>
          <w:rFonts w:eastAsiaTheme="minorEastAsia"/>
          <w:sz w:val="24"/>
          <w:szCs w:val="24"/>
        </w:rPr>
        <w:t>обучающие наборы игр для детей с аутизмом;</w:t>
      </w:r>
    </w:p>
    <w:p w:rsidR="00621E01" w:rsidRPr="00233113" w:rsidRDefault="00C414F9" w:rsidP="00C414F9">
      <w:pPr>
        <w:pStyle w:val="11"/>
        <w:shd w:val="clear" w:color="auto" w:fill="auto"/>
        <w:spacing w:before="0" w:line="240" w:lineRule="auto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 - </w:t>
      </w:r>
      <w:r w:rsidR="00621E01" w:rsidRPr="00233113">
        <w:rPr>
          <w:rFonts w:eastAsiaTheme="minorEastAsia"/>
          <w:sz w:val="24"/>
          <w:szCs w:val="24"/>
        </w:rPr>
        <w:t>аппарат для лечения электросном «Магнон-ДКС».</w:t>
      </w:r>
    </w:p>
    <w:p w:rsidR="00621E01" w:rsidRPr="00233113" w:rsidRDefault="00C414F9" w:rsidP="00B36FF0">
      <w:pPr>
        <w:pStyle w:val="11"/>
        <w:shd w:val="clear" w:color="auto" w:fill="auto"/>
        <w:spacing w:before="0" w:line="240" w:lineRule="auto"/>
        <w:ind w:firstLine="708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>В отношении 100% детей</w:t>
      </w:r>
      <w:r w:rsidR="00B36FF0" w:rsidRPr="00233113">
        <w:rPr>
          <w:rFonts w:eastAsiaTheme="minorEastAsia"/>
          <w:sz w:val="24"/>
          <w:szCs w:val="24"/>
        </w:rPr>
        <w:t xml:space="preserve"> (41 чел.)</w:t>
      </w:r>
      <w:r w:rsidRPr="00233113">
        <w:rPr>
          <w:rFonts w:eastAsiaTheme="minorEastAsia"/>
          <w:sz w:val="24"/>
          <w:szCs w:val="24"/>
        </w:rPr>
        <w:t xml:space="preserve"> с РАС</w:t>
      </w:r>
      <w:r w:rsidR="00B36FF0" w:rsidRPr="00233113">
        <w:rPr>
          <w:rFonts w:eastAsiaTheme="minorEastAsia"/>
          <w:sz w:val="24"/>
          <w:szCs w:val="24"/>
        </w:rPr>
        <w:t xml:space="preserve"> и другими ментальными нарушениями </w:t>
      </w:r>
      <w:r w:rsidRPr="00233113">
        <w:rPr>
          <w:rFonts w:eastAsiaTheme="minorEastAsia"/>
          <w:sz w:val="24"/>
          <w:szCs w:val="24"/>
        </w:rPr>
        <w:t xml:space="preserve"> р</w:t>
      </w:r>
      <w:r w:rsidR="00621E01" w:rsidRPr="00233113">
        <w:rPr>
          <w:rFonts w:eastAsiaTheme="minorEastAsia"/>
          <w:sz w:val="24"/>
          <w:szCs w:val="24"/>
        </w:rPr>
        <w:t>азработаны и реализуются непрерывные индивидуальные маршруты комплексной реабилитации</w:t>
      </w:r>
      <w:r w:rsidRPr="00233113">
        <w:rPr>
          <w:rFonts w:eastAsiaTheme="minorEastAsia"/>
          <w:sz w:val="24"/>
          <w:szCs w:val="24"/>
        </w:rPr>
        <w:t>.</w:t>
      </w:r>
      <w:r w:rsidR="00621E01" w:rsidRPr="00233113">
        <w:rPr>
          <w:rFonts w:eastAsiaTheme="minorEastAsia"/>
          <w:sz w:val="24"/>
          <w:szCs w:val="24"/>
        </w:rPr>
        <w:t xml:space="preserve"> </w:t>
      </w:r>
      <w:r w:rsidR="005D46FF" w:rsidRPr="00233113">
        <w:rPr>
          <w:rFonts w:eastAsiaTheme="minorEastAsia"/>
          <w:sz w:val="24"/>
          <w:szCs w:val="24"/>
        </w:rPr>
        <w:t>В 2019 году будет организована работа по разработке критериев эффективности реализации индивидуальных маршрутов.</w:t>
      </w:r>
    </w:p>
    <w:p w:rsidR="00D07401" w:rsidRPr="00233113" w:rsidRDefault="00D07401" w:rsidP="00B36FF0">
      <w:pPr>
        <w:pStyle w:val="11"/>
        <w:shd w:val="clear" w:color="auto" w:fill="auto"/>
        <w:spacing w:before="0" w:line="240" w:lineRule="auto"/>
        <w:ind w:firstLine="708"/>
        <w:rPr>
          <w:rFonts w:eastAsiaTheme="minorEastAsia"/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На сегодняшний день социальные услуги </w:t>
      </w:r>
      <w:r w:rsidR="00C80EE8" w:rsidRPr="00233113">
        <w:rPr>
          <w:rFonts w:eastAsiaTheme="minorEastAsia"/>
          <w:sz w:val="24"/>
          <w:szCs w:val="24"/>
        </w:rPr>
        <w:t xml:space="preserve">учреждения, в </w:t>
      </w:r>
      <w:r w:rsidR="008C2470" w:rsidRPr="00233113">
        <w:rPr>
          <w:rFonts w:eastAsiaTheme="minorEastAsia"/>
          <w:sz w:val="24"/>
          <w:szCs w:val="24"/>
        </w:rPr>
        <w:t>том числе и на дому,</w:t>
      </w:r>
      <w:r w:rsidRPr="00233113">
        <w:rPr>
          <w:rFonts w:eastAsiaTheme="minorEastAsia"/>
          <w:sz w:val="24"/>
          <w:szCs w:val="24"/>
        </w:rPr>
        <w:t xml:space="preserve"> получили 41 ребенок с РАС и другими ментальными нарушениями.</w:t>
      </w:r>
      <w:r w:rsidR="00C80EE8" w:rsidRPr="00233113">
        <w:rPr>
          <w:rFonts w:eastAsiaTheme="minorEastAsia"/>
          <w:sz w:val="24"/>
          <w:szCs w:val="24"/>
        </w:rPr>
        <w:t xml:space="preserve"> Применение технологии «Домашнее визитирование» позволило организовать социальное обслуживание детей-инвалидов, повысить уровень родительской компетентности в вопросах воспитания и развития детей, обучить родителей приёмам ухода за ребенком, развить у родителей умения создавать ситуацию совместной деятельности с ребенком.</w:t>
      </w:r>
    </w:p>
    <w:p w:rsidR="00817A86" w:rsidRPr="00233113" w:rsidRDefault="00817A86" w:rsidP="00B36FF0">
      <w:pPr>
        <w:pStyle w:val="11"/>
        <w:shd w:val="clear" w:color="auto" w:fill="auto"/>
        <w:spacing w:before="0" w:line="240" w:lineRule="auto"/>
        <w:ind w:firstLine="708"/>
        <w:rPr>
          <w:rFonts w:eastAsiaTheme="minorEastAsia"/>
          <w:sz w:val="24"/>
          <w:szCs w:val="24"/>
        </w:rPr>
      </w:pPr>
      <w:r w:rsidRPr="00233113">
        <w:rPr>
          <w:sz w:val="24"/>
          <w:szCs w:val="24"/>
        </w:rPr>
        <w:t>Стоит отметить, что на сегодняшний день есть потребность в переподготовке специалистов учреждений социальной защиты, спорта, культуры по направлению работы с детьми-инвалидами, дети с расстройством аутистического спектра и ментальными нарушениями.</w:t>
      </w:r>
    </w:p>
    <w:p w:rsidR="00F04A36" w:rsidRPr="00233113" w:rsidRDefault="00E02CB7" w:rsidP="00F04A36">
      <w:pPr>
        <w:pStyle w:val="11"/>
        <w:shd w:val="clear" w:color="auto" w:fill="auto"/>
        <w:spacing w:before="0" w:line="240" w:lineRule="auto"/>
        <w:ind w:firstLine="708"/>
        <w:rPr>
          <w:rFonts w:eastAsiaTheme="minorEastAsia"/>
          <w:sz w:val="24"/>
          <w:szCs w:val="24"/>
        </w:rPr>
      </w:pPr>
      <w:r w:rsidRPr="00233113">
        <w:rPr>
          <w:b/>
          <w:sz w:val="24"/>
          <w:szCs w:val="24"/>
        </w:rPr>
        <w:t>Социально-психологическая реабилитация и абилитация</w:t>
      </w:r>
      <w:r w:rsidR="00F34DA2" w:rsidRPr="00233113">
        <w:rPr>
          <w:b/>
          <w:sz w:val="24"/>
          <w:szCs w:val="24"/>
        </w:rPr>
        <w:t xml:space="preserve"> </w:t>
      </w:r>
      <w:r w:rsidR="00F34DA2" w:rsidRPr="00233113">
        <w:rPr>
          <w:rFonts w:eastAsiaTheme="minorEastAsia"/>
          <w:sz w:val="24"/>
          <w:szCs w:val="24"/>
        </w:rPr>
        <w:t>— это комплекс услуг, направленных на оказание психологической помощи инвалидам для достижения целей социально-психологической реабилитации, а именно: восстановление (формирование) способностей, позволяющих им успешно выполнять социальные роли (семейные, профессиональные, общественные и другие), чтобы иметь возможность</w:t>
      </w:r>
      <w:r w:rsidR="00583FC7" w:rsidRPr="00233113">
        <w:rPr>
          <w:rFonts w:eastAsiaTheme="minorEastAsia"/>
          <w:sz w:val="24"/>
          <w:szCs w:val="24"/>
        </w:rPr>
        <w:t>,</w:t>
      </w:r>
      <w:r w:rsidR="00F34DA2" w:rsidRPr="00233113">
        <w:rPr>
          <w:rFonts w:eastAsiaTheme="minorEastAsia"/>
          <w:sz w:val="24"/>
          <w:szCs w:val="24"/>
        </w:rPr>
        <w:t xml:space="preserve"> быть </w:t>
      </w:r>
      <w:r w:rsidR="00583FC7" w:rsidRPr="00233113">
        <w:rPr>
          <w:rFonts w:eastAsiaTheme="minorEastAsia"/>
          <w:sz w:val="24"/>
          <w:szCs w:val="24"/>
        </w:rPr>
        <w:t xml:space="preserve">компетентным и </w:t>
      </w:r>
      <w:r w:rsidR="00F34DA2" w:rsidRPr="00233113">
        <w:rPr>
          <w:rFonts w:eastAsiaTheme="minorEastAsia"/>
          <w:sz w:val="24"/>
          <w:szCs w:val="24"/>
        </w:rPr>
        <w:t xml:space="preserve">реально включенным в разные области социальных отношений. </w:t>
      </w:r>
    </w:p>
    <w:p w:rsidR="00621E01" w:rsidRPr="00233113" w:rsidRDefault="0018528C" w:rsidP="006B0304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33113">
        <w:rPr>
          <w:rFonts w:eastAsiaTheme="minorEastAsia"/>
          <w:sz w:val="24"/>
          <w:szCs w:val="24"/>
        </w:rPr>
        <w:t xml:space="preserve">С целью </w:t>
      </w:r>
      <w:r w:rsidRPr="00233113">
        <w:rPr>
          <w:sz w:val="24"/>
          <w:szCs w:val="24"/>
        </w:rPr>
        <w:t xml:space="preserve">повышения психоэмоционального статуса взрослых инвалидов реализована программа </w:t>
      </w:r>
      <w:r w:rsidR="00F04A36" w:rsidRPr="00233113">
        <w:rPr>
          <w:sz w:val="24"/>
          <w:szCs w:val="24"/>
        </w:rPr>
        <w:t>«Жизнь в ладу с собой и миром»</w:t>
      </w:r>
      <w:r w:rsidR="001E4718" w:rsidRPr="00233113">
        <w:rPr>
          <w:sz w:val="24"/>
          <w:szCs w:val="24"/>
        </w:rPr>
        <w:t>, а</w:t>
      </w:r>
      <w:r w:rsidR="00F04A36" w:rsidRPr="00233113">
        <w:rPr>
          <w:sz w:val="24"/>
          <w:szCs w:val="24"/>
        </w:rPr>
        <w:t xml:space="preserve"> 12 семей, воспитывающих</w:t>
      </w:r>
      <w:r w:rsidR="00583FC7" w:rsidRPr="00233113">
        <w:rPr>
          <w:sz w:val="24"/>
          <w:szCs w:val="24"/>
        </w:rPr>
        <w:t xml:space="preserve"> детей – инвалидов </w:t>
      </w:r>
      <w:r w:rsidR="00F04A36" w:rsidRPr="00233113">
        <w:rPr>
          <w:sz w:val="24"/>
          <w:szCs w:val="24"/>
        </w:rPr>
        <w:t xml:space="preserve">приняли участие в мероприятиях программы «Школа эффективного родителя». </w:t>
      </w:r>
      <w:r w:rsidR="00456A72" w:rsidRPr="00233113">
        <w:rPr>
          <w:sz w:val="24"/>
          <w:szCs w:val="24"/>
        </w:rPr>
        <w:t>В ходе групповой и индивидуальной работы в</w:t>
      </w:r>
      <w:r w:rsidR="00F04A36" w:rsidRPr="00233113">
        <w:rPr>
          <w:sz w:val="24"/>
          <w:szCs w:val="24"/>
        </w:rPr>
        <w:t xml:space="preserve">нимание участников было направлено на изучение личностных особенностей, в том числе эмоциональной и коммуникативной сферы, на понимание </w:t>
      </w:r>
      <w:r w:rsidR="00456A72" w:rsidRPr="00233113">
        <w:rPr>
          <w:sz w:val="24"/>
          <w:szCs w:val="24"/>
        </w:rPr>
        <w:t>внутрисемейных</w:t>
      </w:r>
      <w:r w:rsidR="00F04A36" w:rsidRPr="00233113">
        <w:rPr>
          <w:sz w:val="24"/>
          <w:szCs w:val="24"/>
        </w:rPr>
        <w:t xml:space="preserve"> и социальных отношений.</w:t>
      </w:r>
      <w:r w:rsidR="006B0304" w:rsidRPr="00233113">
        <w:rPr>
          <w:sz w:val="24"/>
          <w:szCs w:val="24"/>
        </w:rPr>
        <w:t xml:space="preserve"> </w:t>
      </w:r>
      <w:r w:rsidR="00CF2B8B" w:rsidRPr="00233113">
        <w:rPr>
          <w:sz w:val="24"/>
          <w:szCs w:val="24"/>
        </w:rPr>
        <w:t xml:space="preserve">В </w:t>
      </w:r>
      <w:r w:rsidR="00CF2B8B" w:rsidRPr="00233113">
        <w:rPr>
          <w:sz w:val="24"/>
          <w:szCs w:val="24"/>
        </w:rPr>
        <w:lastRenderedPageBreak/>
        <w:t xml:space="preserve">ходе занятий применялись </w:t>
      </w:r>
      <w:proofErr w:type="gramStart"/>
      <w:r w:rsidR="00CF2B8B" w:rsidRPr="00233113">
        <w:rPr>
          <w:sz w:val="24"/>
          <w:szCs w:val="24"/>
        </w:rPr>
        <w:t>арт</w:t>
      </w:r>
      <w:proofErr w:type="gramEnd"/>
      <w:r w:rsidR="00CF2B8B" w:rsidRPr="00233113">
        <w:rPr>
          <w:sz w:val="24"/>
          <w:szCs w:val="24"/>
        </w:rPr>
        <w:t xml:space="preserve"> – технологии, </w:t>
      </w:r>
      <w:r w:rsidR="00CA7977" w:rsidRPr="00233113">
        <w:rPr>
          <w:sz w:val="24"/>
          <w:szCs w:val="24"/>
        </w:rPr>
        <w:t xml:space="preserve">аромо и </w:t>
      </w:r>
      <w:r w:rsidR="00FE2D42" w:rsidRPr="00233113">
        <w:rPr>
          <w:sz w:val="24"/>
          <w:szCs w:val="24"/>
        </w:rPr>
        <w:t>м</w:t>
      </w:r>
      <w:r w:rsidR="00CA7977" w:rsidRPr="00233113">
        <w:rPr>
          <w:sz w:val="24"/>
          <w:szCs w:val="24"/>
        </w:rPr>
        <w:t>узыкатерапия, оборудование сенсорной комнаты.</w:t>
      </w:r>
    </w:p>
    <w:p w:rsidR="006B0304" w:rsidRPr="00233113" w:rsidRDefault="00347BCE" w:rsidP="007863DA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33113">
        <w:rPr>
          <w:sz w:val="24"/>
          <w:szCs w:val="24"/>
        </w:rPr>
        <w:t xml:space="preserve">Так же социально - психологическая поддержка инвалидам и ухаживающим родственникам </w:t>
      </w:r>
      <w:r w:rsidR="005E5088" w:rsidRPr="00233113">
        <w:rPr>
          <w:sz w:val="24"/>
          <w:szCs w:val="24"/>
        </w:rPr>
        <w:t>предос</w:t>
      </w:r>
      <w:r w:rsidR="00CA7977" w:rsidRPr="00233113">
        <w:rPr>
          <w:sz w:val="24"/>
          <w:szCs w:val="24"/>
        </w:rPr>
        <w:t>тавлена</w:t>
      </w:r>
      <w:r w:rsidR="005E5088" w:rsidRPr="00233113">
        <w:rPr>
          <w:sz w:val="24"/>
          <w:szCs w:val="24"/>
        </w:rPr>
        <w:t xml:space="preserve"> на дому </w:t>
      </w:r>
      <w:r w:rsidR="00CA5C23" w:rsidRPr="00233113">
        <w:rPr>
          <w:sz w:val="24"/>
          <w:szCs w:val="24"/>
        </w:rPr>
        <w:t xml:space="preserve">в рамках </w:t>
      </w:r>
      <w:r w:rsidR="000B3B6B" w:rsidRPr="00233113">
        <w:rPr>
          <w:sz w:val="24"/>
          <w:szCs w:val="24"/>
        </w:rPr>
        <w:t xml:space="preserve">ежемесячного </w:t>
      </w:r>
      <w:r w:rsidR="00CA5C23" w:rsidRPr="00233113">
        <w:rPr>
          <w:sz w:val="24"/>
          <w:szCs w:val="24"/>
        </w:rPr>
        <w:t>социально –</w:t>
      </w:r>
      <w:r w:rsidR="000B3B6B" w:rsidRPr="00233113">
        <w:rPr>
          <w:sz w:val="24"/>
          <w:szCs w:val="24"/>
        </w:rPr>
        <w:t xml:space="preserve"> </w:t>
      </w:r>
      <w:r w:rsidR="00CA5C23" w:rsidRPr="00233113">
        <w:rPr>
          <w:sz w:val="24"/>
          <w:szCs w:val="24"/>
        </w:rPr>
        <w:t>психологического патронажа.</w:t>
      </w:r>
    </w:p>
    <w:p w:rsidR="00290591" w:rsidRPr="00233113" w:rsidRDefault="00CA5C23" w:rsidP="00347BCE">
      <w:pPr>
        <w:pStyle w:val="11"/>
        <w:shd w:val="clear" w:color="auto" w:fill="auto"/>
        <w:spacing w:before="0" w:line="240" w:lineRule="auto"/>
        <w:rPr>
          <w:b/>
          <w:sz w:val="24"/>
          <w:szCs w:val="24"/>
        </w:rPr>
      </w:pPr>
      <w:r w:rsidRPr="00233113">
        <w:rPr>
          <w:b/>
          <w:sz w:val="24"/>
          <w:szCs w:val="24"/>
        </w:rPr>
        <w:t xml:space="preserve">Социокультурная реабилитация </w:t>
      </w:r>
    </w:p>
    <w:p w:rsidR="001E4718" w:rsidRPr="00233113" w:rsidRDefault="00290591" w:rsidP="001E4718">
      <w:pPr>
        <w:pStyle w:val="a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В реализации подходов по социокультурной реабилитации придерживаемся адресной, личностной помощи инвалидам. Благодаря совместной работе специалиста с получателем услуг происходит выявление духовных целей, интересов и потребностей, путей и способов преодоления препятствий. </w:t>
      </w:r>
    </w:p>
    <w:p w:rsidR="0053555F" w:rsidRPr="00233113" w:rsidRDefault="004027CC" w:rsidP="001E4718">
      <w:pPr>
        <w:pStyle w:val="a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304BB2" w:rsidRPr="00233113">
        <w:rPr>
          <w:rFonts w:ascii="Times New Roman" w:eastAsia="Times New Roman" w:hAnsi="Times New Roman" w:cs="Times New Roman"/>
          <w:sz w:val="24"/>
          <w:szCs w:val="24"/>
        </w:rPr>
        <w:t xml:space="preserve">инвалидов молодого возраста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стали активными участниками программы</w:t>
      </w:r>
      <w:r w:rsidR="00304BB2" w:rsidRPr="00233113">
        <w:rPr>
          <w:rFonts w:ascii="Times New Roman" w:eastAsia="Times New Roman" w:hAnsi="Times New Roman" w:cs="Times New Roman"/>
          <w:sz w:val="24"/>
          <w:szCs w:val="24"/>
        </w:rPr>
        <w:t xml:space="preserve"> «Мастерская  чувств»</w:t>
      </w:r>
      <w:r w:rsidR="004D2DB5" w:rsidRPr="002331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C6A" w:rsidRPr="00233113">
        <w:rPr>
          <w:rFonts w:ascii="Times New Roman" w:eastAsia="Times New Roman" w:hAnsi="Times New Roman" w:cs="Times New Roman"/>
          <w:sz w:val="24"/>
          <w:szCs w:val="24"/>
        </w:rPr>
        <w:t xml:space="preserve">Более  </w:t>
      </w:r>
      <w:r w:rsidR="004D2DB5" w:rsidRPr="00233113">
        <w:rPr>
          <w:rFonts w:ascii="Times New Roman" w:eastAsia="Times New Roman" w:hAnsi="Times New Roman" w:cs="Times New Roman"/>
          <w:sz w:val="24"/>
          <w:szCs w:val="24"/>
        </w:rPr>
        <w:t>80 детей и подростков</w:t>
      </w:r>
      <w:r w:rsidR="00892C6A" w:rsidRPr="00233113">
        <w:rPr>
          <w:rFonts w:ascii="Times New Roman" w:eastAsia="Times New Roman" w:hAnsi="Times New Roman" w:cs="Times New Roman"/>
          <w:sz w:val="24"/>
          <w:szCs w:val="24"/>
        </w:rPr>
        <w:t xml:space="preserve">  проявили свои таланты в рамках реализации программы «Радуга творчества».</w:t>
      </w:r>
      <w:r w:rsidR="00E50E5D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Благодаря реализации</w:t>
      </w:r>
      <w:r w:rsidR="00304BB2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потенциала театральной педагогики были созданы условия, позволяющие оптимизировать процесс развития речи, двигательных и коммуникативных  навыков, активизировать познавательную деятельность, снижать эмоциональную напряженность и степень социальной депривации молодых людей</w:t>
      </w:r>
      <w:r w:rsidR="00E50E5D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особенностями развития.</w:t>
      </w:r>
      <w:r w:rsidR="001E4718" w:rsidRPr="00233113">
        <w:rPr>
          <w:rFonts w:ascii="Times New Roman" w:eastAsia="Times New Roman" w:hAnsi="Times New Roman" w:cs="Times New Roman"/>
          <w:sz w:val="24"/>
          <w:szCs w:val="24"/>
        </w:rPr>
        <w:t xml:space="preserve"> Юные самодеятельные артисты стали желанными участниками концертов, посвященных социально – значимым датам</w:t>
      </w:r>
      <w:r w:rsidR="00EF4C94" w:rsidRPr="00233113">
        <w:rPr>
          <w:rFonts w:ascii="Times New Roman" w:eastAsia="Times New Roman" w:hAnsi="Times New Roman" w:cs="Times New Roman"/>
          <w:sz w:val="24"/>
          <w:szCs w:val="24"/>
        </w:rPr>
        <w:t>; приняли участие в Окружном творческом Фестивале для детей и подростков с ограниченными возможностями здоровья «Крылья души» (г</w:t>
      </w:r>
      <w:proofErr w:type="gramStart"/>
      <w:r w:rsidR="00EF4C94" w:rsidRPr="0023311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EF4C94" w:rsidRPr="00233113">
        <w:rPr>
          <w:rFonts w:ascii="Times New Roman" w:eastAsia="Times New Roman" w:hAnsi="Times New Roman" w:cs="Times New Roman"/>
          <w:sz w:val="24"/>
          <w:szCs w:val="24"/>
        </w:rPr>
        <w:t>ыть-Ях), заняли призовые места в номинациях «Вокал», «Художественное слово», «Сольное выступление».</w:t>
      </w:r>
    </w:p>
    <w:p w:rsidR="005A5441" w:rsidRPr="00233113" w:rsidRDefault="005A5441" w:rsidP="0053555F">
      <w:pPr>
        <w:pStyle w:val="a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Специалисты учреждения оказывают содействие в участии инвалидов в фестивалях, экскурсиях, выставках и других культурно-досуговых мероприятиях организуемых совместно с МАУ «Культура» и Центром  духовного просвещения.</w:t>
      </w:r>
    </w:p>
    <w:p w:rsidR="00002052" w:rsidRPr="00233113" w:rsidRDefault="005A5441" w:rsidP="00002052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33113">
        <w:rPr>
          <w:sz w:val="24"/>
          <w:szCs w:val="24"/>
        </w:rPr>
        <w:t xml:space="preserve">Отношения в области реализации индивидуальных программ реабилитации и абилитации инвалидов взаимосвязаны и взаимообусловлены с отношениями по обеспечению им доступа наравне с другими к социальному окружению и организации для них культурно-досуговых мероприятий. </w:t>
      </w:r>
    </w:p>
    <w:p w:rsidR="00002052" w:rsidRPr="00233113" w:rsidRDefault="005A5441" w:rsidP="00002052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233113">
        <w:rPr>
          <w:sz w:val="24"/>
          <w:szCs w:val="24"/>
        </w:rPr>
        <w:t xml:space="preserve">По опросу </w:t>
      </w:r>
      <w:r w:rsidR="00817A86" w:rsidRPr="00233113">
        <w:rPr>
          <w:sz w:val="24"/>
          <w:szCs w:val="24"/>
        </w:rPr>
        <w:t xml:space="preserve">взрослых инвалидов и </w:t>
      </w:r>
      <w:r w:rsidRPr="00233113">
        <w:rPr>
          <w:sz w:val="24"/>
          <w:szCs w:val="24"/>
        </w:rPr>
        <w:t>родителей</w:t>
      </w:r>
      <w:r w:rsidR="00817A86" w:rsidRPr="00233113">
        <w:rPr>
          <w:sz w:val="24"/>
          <w:szCs w:val="24"/>
        </w:rPr>
        <w:t>, воспитывающих детей – инвалидов</w:t>
      </w:r>
      <w:r w:rsidR="00FD7C19" w:rsidRPr="00233113">
        <w:rPr>
          <w:sz w:val="24"/>
          <w:szCs w:val="24"/>
        </w:rPr>
        <w:t>,</w:t>
      </w:r>
      <w:r w:rsidRPr="00233113">
        <w:rPr>
          <w:sz w:val="24"/>
          <w:szCs w:val="24"/>
        </w:rPr>
        <w:t xml:space="preserve"> </w:t>
      </w:r>
      <w:r w:rsidR="001E4718" w:rsidRPr="00233113">
        <w:rPr>
          <w:sz w:val="24"/>
          <w:szCs w:val="24"/>
        </w:rPr>
        <w:t xml:space="preserve">желательно </w:t>
      </w:r>
      <w:r w:rsidR="00CA6872" w:rsidRPr="00233113">
        <w:rPr>
          <w:sz w:val="24"/>
          <w:szCs w:val="24"/>
        </w:rPr>
        <w:t xml:space="preserve">обогащение среды для социокультурной реабилитации за счет вовлечения  инвалидов в деятельность художественных коллективов города. </w:t>
      </w:r>
    </w:p>
    <w:p w:rsidR="00290591" w:rsidRPr="00233113" w:rsidRDefault="003C3940" w:rsidP="00002052">
      <w:pPr>
        <w:pStyle w:val="11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  <w:r w:rsidRPr="00233113">
        <w:rPr>
          <w:sz w:val="24"/>
          <w:szCs w:val="24"/>
        </w:rPr>
        <w:t>В 2018 году т</w:t>
      </w:r>
      <w:r w:rsidR="00CA6872" w:rsidRPr="00233113">
        <w:rPr>
          <w:sz w:val="24"/>
          <w:szCs w:val="24"/>
        </w:rPr>
        <w:t>акая работа уже началась. Инвалиды молодого возраста принимают участие в занятиях</w:t>
      </w:r>
      <w:r w:rsidRPr="00233113">
        <w:rPr>
          <w:sz w:val="24"/>
          <w:szCs w:val="24"/>
        </w:rPr>
        <w:t xml:space="preserve"> вокального</w:t>
      </w:r>
      <w:r w:rsidR="00CA6872" w:rsidRPr="00233113">
        <w:rPr>
          <w:sz w:val="24"/>
          <w:szCs w:val="24"/>
        </w:rPr>
        <w:t xml:space="preserve"> коллектива</w:t>
      </w:r>
      <w:r w:rsidR="00002052" w:rsidRPr="00233113">
        <w:rPr>
          <w:sz w:val="24"/>
          <w:szCs w:val="24"/>
        </w:rPr>
        <w:t xml:space="preserve"> «Бахмутская вольница».</w:t>
      </w:r>
    </w:p>
    <w:p w:rsidR="00CC5F00" w:rsidRPr="00233113" w:rsidRDefault="00CC5F00" w:rsidP="00ED211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13">
        <w:rPr>
          <w:rFonts w:ascii="Times New Roman" w:hAnsi="Times New Roman" w:cs="Times New Roman"/>
          <w:b/>
          <w:sz w:val="24"/>
          <w:szCs w:val="24"/>
        </w:rPr>
        <w:t>Социально-средовая</w:t>
      </w:r>
      <w:r w:rsidR="008712A7" w:rsidRPr="0023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113">
        <w:rPr>
          <w:rFonts w:ascii="Times New Roman" w:hAnsi="Times New Roman" w:cs="Times New Roman"/>
          <w:b/>
          <w:sz w:val="24"/>
          <w:szCs w:val="24"/>
        </w:rPr>
        <w:t>реабилитация и адаптация</w:t>
      </w:r>
    </w:p>
    <w:p w:rsidR="001D4B92" w:rsidRPr="00233113" w:rsidRDefault="001D4B92" w:rsidP="00350D19">
      <w:pPr>
        <w:shd w:val="clear" w:color="auto" w:fill="F8F8F8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Услуги по социально-средовой реабилитации направлены на интеграцию инвалида в общество путем обеспечения его необходимым набором тех</w:t>
      </w:r>
      <w:r w:rsidR="004E72BF" w:rsidRPr="00233113">
        <w:rPr>
          <w:rFonts w:ascii="Times New Roman" w:eastAsia="Times New Roman" w:hAnsi="Times New Roman" w:cs="Times New Roman"/>
          <w:sz w:val="24"/>
          <w:szCs w:val="24"/>
        </w:rPr>
        <w:t>нических средств реабилитации и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созданием доступной среды.</w:t>
      </w:r>
    </w:p>
    <w:p w:rsidR="00350D19" w:rsidRPr="00233113" w:rsidRDefault="00252698" w:rsidP="00B26B7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На базе учреждения 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(пока еще)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функционирует пункт проката технических средств реабилитации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0D19" w:rsidRPr="00233113">
        <w:rPr>
          <w:rFonts w:ascii="Times New Roman" w:eastAsia="Times New Roman" w:hAnsi="Times New Roman" w:cs="Times New Roman"/>
          <w:i/>
          <w:sz w:val="24"/>
          <w:szCs w:val="24"/>
        </w:rPr>
        <w:t>далее – ТСР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6B7E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6B7E" w:rsidRPr="00233113">
        <w:rPr>
          <w:rFonts w:ascii="Times New Roman" w:eastAsia="Times New Roman" w:hAnsi="Times New Roman" w:cs="Times New Roman"/>
          <w:sz w:val="24"/>
          <w:szCs w:val="24"/>
        </w:rPr>
        <w:t>Региональный перечень содержит 80 видов TCP и является дополнением к федеральному перечнюю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техническими средствами реабилитации их приобретение, оплата услуг по их ремонту осуществляется посредством предоставления сертификатов.</w:t>
      </w:r>
      <w:proofErr w:type="gramEnd"/>
      <w:r w:rsidR="00B26B7E" w:rsidRPr="00233113">
        <w:rPr>
          <w:rFonts w:ascii="Times New Roman" w:eastAsia="Times New Roman" w:hAnsi="Times New Roman" w:cs="Times New Roman"/>
          <w:sz w:val="24"/>
          <w:szCs w:val="24"/>
        </w:rPr>
        <w:t xml:space="preserve"> Внедрение сертификатов 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>позволил</w:t>
      </w:r>
      <w:r w:rsidR="00B26B7E" w:rsidRPr="002331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 сократить срок предоставления государственной услуги, </w:t>
      </w:r>
      <w:r w:rsidR="00B26B7E" w:rsidRPr="00233113">
        <w:rPr>
          <w:rFonts w:ascii="Times New Roman" w:eastAsia="Times New Roman" w:hAnsi="Times New Roman" w:cs="Times New Roman"/>
          <w:sz w:val="24"/>
          <w:szCs w:val="24"/>
        </w:rPr>
        <w:t xml:space="preserve">предоставило 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>инвалиду право выбора поставщика, обеспечил</w:t>
      </w:r>
      <w:r w:rsidR="00B26B7E" w:rsidRPr="002331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подход.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 w:rsidR="00E529AF" w:rsidRPr="00233113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получении сертификата на ТСР предоставлено 69 инвалидам. 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технических </w:t>
      </w:r>
      <w:r w:rsidR="001D4B92" w:rsidRPr="00233113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350D19" w:rsidRPr="00233113">
        <w:rPr>
          <w:rFonts w:ascii="Times New Roman" w:eastAsia="Times New Roman" w:hAnsi="Times New Roman" w:cs="Times New Roman"/>
          <w:sz w:val="24"/>
          <w:szCs w:val="24"/>
        </w:rPr>
        <w:t xml:space="preserve">  реабилитации  для инвалида и членов его семьи проводится обучение пользованию ТСР.</w:t>
      </w:r>
    </w:p>
    <w:p w:rsidR="004E72BF" w:rsidRPr="00233113" w:rsidRDefault="005B5E1D" w:rsidP="00350D19">
      <w:pPr>
        <w:pStyle w:val="11"/>
        <w:shd w:val="clear" w:color="auto" w:fill="auto"/>
        <w:spacing w:before="0" w:line="240" w:lineRule="auto"/>
        <w:ind w:firstLine="380"/>
        <w:rPr>
          <w:sz w:val="24"/>
          <w:szCs w:val="24"/>
        </w:rPr>
      </w:pPr>
      <w:r w:rsidRPr="00233113">
        <w:rPr>
          <w:sz w:val="24"/>
          <w:szCs w:val="24"/>
        </w:rPr>
        <w:t>Учреждением реализует</w:t>
      </w:r>
      <w:r w:rsidR="004E72BF" w:rsidRPr="00233113">
        <w:rPr>
          <w:sz w:val="24"/>
          <w:szCs w:val="24"/>
        </w:rPr>
        <w:t xml:space="preserve">ся окружная технология «социальное такси».  Организация </w:t>
      </w:r>
      <w:r w:rsidRPr="00233113">
        <w:rPr>
          <w:sz w:val="24"/>
          <w:szCs w:val="24"/>
        </w:rPr>
        <w:t xml:space="preserve">деятельности </w:t>
      </w:r>
      <w:r w:rsidR="004E72BF" w:rsidRPr="00233113">
        <w:rPr>
          <w:sz w:val="24"/>
          <w:szCs w:val="24"/>
        </w:rPr>
        <w:t>«социального такси»</w:t>
      </w:r>
      <w:r w:rsidR="00873F1F" w:rsidRPr="00233113">
        <w:rPr>
          <w:sz w:val="24"/>
          <w:szCs w:val="24"/>
        </w:rPr>
        <w:t xml:space="preserve"> с привлечением ресурсов индивидуальных предпринимателей города так же</w:t>
      </w:r>
      <w:r w:rsidR="004E72BF" w:rsidRPr="00233113">
        <w:rPr>
          <w:sz w:val="24"/>
          <w:szCs w:val="24"/>
        </w:rPr>
        <w:t xml:space="preserve"> направлена </w:t>
      </w:r>
      <w:r w:rsidR="00873F1F" w:rsidRPr="00233113">
        <w:rPr>
          <w:sz w:val="24"/>
          <w:szCs w:val="24"/>
        </w:rPr>
        <w:t xml:space="preserve">на </w:t>
      </w:r>
      <w:r w:rsidR="004E72BF" w:rsidRPr="00233113">
        <w:rPr>
          <w:sz w:val="24"/>
          <w:szCs w:val="24"/>
        </w:rPr>
        <w:t>создание доступной среды. В 2018 году услугами социального такси воспользовались 18</w:t>
      </w:r>
      <w:r w:rsidRPr="00233113">
        <w:rPr>
          <w:sz w:val="24"/>
          <w:szCs w:val="24"/>
        </w:rPr>
        <w:t xml:space="preserve"> </w:t>
      </w:r>
      <w:r w:rsidR="004E72BF" w:rsidRPr="00233113">
        <w:rPr>
          <w:sz w:val="24"/>
          <w:szCs w:val="24"/>
        </w:rPr>
        <w:t xml:space="preserve"> инвалидов.</w:t>
      </w:r>
    </w:p>
    <w:p w:rsidR="00C71C8F" w:rsidRPr="00233113" w:rsidRDefault="00C71C8F" w:rsidP="00C0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13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Физкультурно-оздоровительные мероприятия</w:t>
      </w:r>
    </w:p>
    <w:p w:rsidR="00C079FA" w:rsidRPr="00233113" w:rsidRDefault="00C079FA" w:rsidP="00C0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Адаптивная физкультура и спорт – занятия физкультурой, направленные на реабилитацию и адаптацию к нормальной социальной жизни, преодоление психологических барьеров.</w:t>
      </w:r>
    </w:p>
    <w:p w:rsidR="00C079FA" w:rsidRPr="00233113" w:rsidRDefault="00C079FA" w:rsidP="00C079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Получатели услуг с инвалидостью активно</w:t>
      </w:r>
      <w:r w:rsidR="00C42DD2" w:rsidRPr="00233113">
        <w:rPr>
          <w:rFonts w:ascii="Times New Roman" w:hAnsi="Times New Roman" w:cs="Times New Roman"/>
          <w:sz w:val="24"/>
          <w:szCs w:val="24"/>
        </w:rPr>
        <w:t xml:space="preserve"> осваивают скандинавскую ходьбу,</w:t>
      </w:r>
      <w:r w:rsidRPr="00233113">
        <w:rPr>
          <w:rFonts w:ascii="Times New Roman" w:hAnsi="Times New Roman" w:cs="Times New Roman"/>
          <w:sz w:val="24"/>
          <w:szCs w:val="24"/>
        </w:rPr>
        <w:t xml:space="preserve"> принимают участие в </w:t>
      </w:r>
      <w:r w:rsidR="00C42DD2" w:rsidRPr="00233113">
        <w:rPr>
          <w:rFonts w:ascii="Times New Roman" w:hAnsi="Times New Roman" w:cs="Times New Roman"/>
          <w:sz w:val="24"/>
          <w:szCs w:val="24"/>
        </w:rPr>
        <w:t xml:space="preserve">круговых тренировках, участвуют в </w:t>
      </w:r>
      <w:r w:rsidR="009B30A4" w:rsidRPr="00233113">
        <w:rPr>
          <w:rFonts w:ascii="Times New Roman" w:hAnsi="Times New Roman" w:cs="Times New Roman"/>
          <w:sz w:val="24"/>
          <w:szCs w:val="24"/>
        </w:rPr>
        <w:t xml:space="preserve">физкультурных </w:t>
      </w:r>
      <w:r w:rsidRPr="00233113">
        <w:rPr>
          <w:rFonts w:ascii="Times New Roman" w:hAnsi="Times New Roman" w:cs="Times New Roman"/>
          <w:sz w:val="24"/>
          <w:szCs w:val="24"/>
        </w:rPr>
        <w:t xml:space="preserve">состязаниях, проводимых как </w:t>
      </w:r>
      <w:r w:rsidR="009B30A4" w:rsidRPr="00233113">
        <w:rPr>
          <w:rFonts w:ascii="Times New Roman" w:hAnsi="Times New Roman" w:cs="Times New Roman"/>
          <w:sz w:val="24"/>
          <w:szCs w:val="24"/>
        </w:rPr>
        <w:t xml:space="preserve">в учреждении, так и </w:t>
      </w:r>
      <w:r w:rsidRPr="00233113">
        <w:rPr>
          <w:rFonts w:ascii="Times New Roman" w:hAnsi="Times New Roman" w:cs="Times New Roman"/>
          <w:sz w:val="24"/>
          <w:szCs w:val="24"/>
        </w:rPr>
        <w:t xml:space="preserve">на территории города, и за его пределами. </w:t>
      </w:r>
    </w:p>
    <w:p w:rsidR="00C079FA" w:rsidRPr="00233113" w:rsidRDefault="00C71C8F" w:rsidP="00C079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Инвалиды молодого возраста и д</w:t>
      </w:r>
      <w:r w:rsidR="00C079FA" w:rsidRPr="00233113">
        <w:rPr>
          <w:rFonts w:ascii="Times New Roman" w:hAnsi="Times New Roman" w:cs="Times New Roman"/>
          <w:sz w:val="24"/>
          <w:szCs w:val="24"/>
        </w:rPr>
        <w:t xml:space="preserve">ети с большим удовольствием посещают </w:t>
      </w:r>
      <w:r w:rsidRPr="00233113">
        <w:rPr>
          <w:rFonts w:ascii="Times New Roman" w:hAnsi="Times New Roman" w:cs="Times New Roman"/>
          <w:sz w:val="24"/>
          <w:szCs w:val="24"/>
        </w:rPr>
        <w:t xml:space="preserve">бассейн, тренажный зал. </w:t>
      </w:r>
      <w:r w:rsidR="00C079FA" w:rsidRPr="00233113">
        <w:rPr>
          <w:rFonts w:ascii="Times New Roman" w:hAnsi="Times New Roman" w:cs="Times New Roman"/>
          <w:sz w:val="24"/>
          <w:szCs w:val="24"/>
        </w:rPr>
        <w:t xml:space="preserve"> Один раз в квартал нашими совместными  усилиями с привлечением волонтёров организуются </w:t>
      </w:r>
      <w:r w:rsidRPr="00233113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C079FA" w:rsidRPr="00233113">
        <w:rPr>
          <w:rFonts w:ascii="Times New Roman" w:hAnsi="Times New Roman" w:cs="Times New Roman"/>
          <w:sz w:val="24"/>
          <w:szCs w:val="24"/>
        </w:rPr>
        <w:t>спортивные мероприятия по формированию основ здорового образа жизни («Мама, папа, я – спортивная семья», «Веселые старты», «На призы Деда Мороза и др.).</w:t>
      </w:r>
    </w:p>
    <w:p w:rsidR="00873F1F" w:rsidRPr="00233113" w:rsidRDefault="00C079FA" w:rsidP="008C3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Однако не все дети-инвалиды до 7 лет имеют возможность пройти комплексную реабилитацию и абилитацию в учреждениях  физкультуры и спорта и таким образом расширить свои возможности и изменить жизнь.</w:t>
      </w:r>
      <w:r w:rsidR="00C42DD2" w:rsidRPr="00233113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C42DD2" w:rsidRPr="00233113">
        <w:rPr>
          <w:rFonts w:ascii="Times New Roman" w:hAnsi="Times New Roman" w:cs="Times New Roman"/>
          <w:sz w:val="24"/>
          <w:szCs w:val="24"/>
        </w:rPr>
        <w:t>проблемы доступности услуг учреждений физкультуры</w:t>
      </w:r>
      <w:proofErr w:type="gramEnd"/>
      <w:r w:rsidR="00C42DD2" w:rsidRPr="00233113">
        <w:rPr>
          <w:rFonts w:ascii="Times New Roman" w:hAnsi="Times New Roman" w:cs="Times New Roman"/>
          <w:sz w:val="24"/>
          <w:szCs w:val="24"/>
        </w:rPr>
        <w:t xml:space="preserve"> и спорта для детей – инвалидов, будет способствовать, на наш взгляд, повышению эффективности реабилитации и абилитации</w:t>
      </w:r>
    </w:p>
    <w:p w:rsidR="00C52D3B" w:rsidRPr="00233113" w:rsidRDefault="00350D19" w:rsidP="00ED2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b/>
          <w:sz w:val="24"/>
          <w:szCs w:val="24"/>
        </w:rPr>
        <w:t>С</w:t>
      </w:r>
      <w:r w:rsidR="008712A7" w:rsidRPr="00233113">
        <w:rPr>
          <w:rFonts w:ascii="Times New Roman" w:hAnsi="Times New Roman" w:cs="Times New Roman"/>
          <w:b/>
          <w:sz w:val="24"/>
          <w:szCs w:val="24"/>
        </w:rPr>
        <w:t>оциально-бытов</w:t>
      </w:r>
      <w:r w:rsidRPr="00233113">
        <w:rPr>
          <w:rFonts w:ascii="Times New Roman" w:hAnsi="Times New Roman" w:cs="Times New Roman"/>
          <w:b/>
          <w:sz w:val="24"/>
          <w:szCs w:val="24"/>
        </w:rPr>
        <w:t>ая  реабилитация и адаптация</w:t>
      </w:r>
      <w:r w:rsidR="008712A7" w:rsidRPr="002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3B" w:rsidRPr="00233113" w:rsidRDefault="009C41E7" w:rsidP="00ED2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Социально-бытовая адаптация предполагает формирование готовности личности к бытовой, трудовой деятельности и развитие самостоятельности при ориентации во времени и пространстве.</w:t>
      </w:r>
    </w:p>
    <w:p w:rsidR="00873F1F" w:rsidRPr="00233113" w:rsidRDefault="00873F1F" w:rsidP="00ED2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 xml:space="preserve">Социально-бытовой адаптации способствует создание необходимых условий для независимого существования инвалида. </w:t>
      </w:r>
    </w:p>
    <w:p w:rsidR="00B2041E" w:rsidRPr="00233113" w:rsidRDefault="008C3CEB" w:rsidP="00450569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hAnsi="Times New Roman" w:cs="Times New Roman"/>
          <w:sz w:val="24"/>
          <w:szCs w:val="24"/>
        </w:rPr>
        <w:t>8</w:t>
      </w:r>
      <w:r w:rsidR="00B2041E" w:rsidRPr="00233113">
        <w:rPr>
          <w:rFonts w:ascii="Times New Roman" w:hAnsi="Times New Roman" w:cs="Times New Roman"/>
          <w:sz w:val="24"/>
          <w:szCs w:val="24"/>
        </w:rPr>
        <w:t>5%</w:t>
      </w:r>
      <w:r w:rsidR="00873F1F" w:rsidRPr="00233113">
        <w:rPr>
          <w:rFonts w:ascii="Times New Roman" w:hAnsi="Times New Roman" w:cs="Times New Roman"/>
          <w:sz w:val="24"/>
          <w:szCs w:val="24"/>
        </w:rPr>
        <w:t xml:space="preserve"> инвалидов во</w:t>
      </w:r>
      <w:r w:rsidRPr="00233113">
        <w:rPr>
          <w:rFonts w:ascii="Times New Roman" w:hAnsi="Times New Roman" w:cs="Times New Roman"/>
          <w:sz w:val="24"/>
          <w:szCs w:val="24"/>
        </w:rPr>
        <w:t>влечены в заня</w:t>
      </w:r>
      <w:r w:rsidR="00873F1F" w:rsidRPr="00233113">
        <w:rPr>
          <w:rFonts w:ascii="Times New Roman" w:hAnsi="Times New Roman" w:cs="Times New Roman"/>
          <w:sz w:val="24"/>
          <w:szCs w:val="24"/>
        </w:rPr>
        <w:t xml:space="preserve">тия с применением технологии </w:t>
      </w:r>
      <w:r w:rsidRPr="00233113">
        <w:rPr>
          <w:rFonts w:ascii="Times New Roman" w:hAnsi="Times New Roman" w:cs="Times New Roman"/>
          <w:sz w:val="24"/>
          <w:szCs w:val="24"/>
        </w:rPr>
        <w:t>оккупациональной</w:t>
      </w:r>
      <w:r w:rsidR="00873F1F" w:rsidRPr="00233113">
        <w:rPr>
          <w:rFonts w:ascii="Times New Roman" w:hAnsi="Times New Roman" w:cs="Times New Roman"/>
          <w:sz w:val="24"/>
          <w:szCs w:val="24"/>
        </w:rPr>
        <w:t xml:space="preserve"> терапии. </w:t>
      </w:r>
      <w:r w:rsidRPr="00233113">
        <w:rPr>
          <w:rFonts w:ascii="Times New Roman" w:hAnsi="Times New Roman" w:cs="Times New Roman"/>
          <w:sz w:val="24"/>
          <w:szCs w:val="24"/>
        </w:rPr>
        <w:t>Данная технология позво</w:t>
      </w:r>
      <w:r w:rsidR="00873F1F" w:rsidRPr="00233113">
        <w:rPr>
          <w:rFonts w:ascii="Times New Roman" w:hAnsi="Times New Roman" w:cs="Times New Roman"/>
          <w:sz w:val="24"/>
          <w:szCs w:val="24"/>
        </w:rPr>
        <w:t>ляет увеличить,  особенно у л</w:t>
      </w:r>
      <w:r w:rsidRPr="00233113">
        <w:rPr>
          <w:rFonts w:ascii="Times New Roman" w:hAnsi="Times New Roman" w:cs="Times New Roman"/>
          <w:sz w:val="24"/>
          <w:szCs w:val="24"/>
        </w:rPr>
        <w:t>иц</w:t>
      </w:r>
      <w:r w:rsidR="00873F1F" w:rsidRPr="00233113">
        <w:rPr>
          <w:rFonts w:ascii="Times New Roman" w:hAnsi="Times New Roman" w:cs="Times New Roman"/>
          <w:sz w:val="24"/>
          <w:szCs w:val="24"/>
        </w:rPr>
        <w:t xml:space="preserve"> с нарушениями двигательных функций, </w:t>
      </w:r>
      <w:r w:rsidRPr="00233113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="00873F1F" w:rsidRPr="00233113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жизни, развивать навыки</w:t>
      </w:r>
      <w:r w:rsidR="00873F1F" w:rsidRPr="00233113">
        <w:rPr>
          <w:rFonts w:ascii="Times New Roman" w:eastAsia="Times New Roman" w:hAnsi="Times New Roman" w:cs="Times New Roman"/>
          <w:sz w:val="24"/>
          <w:szCs w:val="24"/>
        </w:rPr>
        <w:t xml:space="preserve"> самообслуживания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F1F" w:rsidRPr="002331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873F1F" w:rsidRPr="00233113">
        <w:rPr>
          <w:rFonts w:ascii="Times New Roman" w:eastAsia="Times New Roman" w:hAnsi="Times New Roman" w:cs="Times New Roman"/>
          <w:sz w:val="24"/>
          <w:szCs w:val="24"/>
        </w:rPr>
        <w:t>жизненных ситуаций.</w:t>
      </w:r>
    </w:p>
    <w:p w:rsidR="00873F1F" w:rsidRPr="00233113" w:rsidRDefault="00873F1F" w:rsidP="00450569">
      <w:pPr>
        <w:pStyle w:val="a7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Жилая среда для инвалида имеет колоссальное значен</w:t>
      </w:r>
      <w:r w:rsidR="008C3CEB" w:rsidRPr="00233113">
        <w:rPr>
          <w:rFonts w:ascii="Times New Roman" w:eastAsia="Times New Roman" w:hAnsi="Times New Roman" w:cs="Times New Roman"/>
          <w:sz w:val="24"/>
          <w:szCs w:val="24"/>
        </w:rPr>
        <w:t>ие, так как в ней он проводит б</w:t>
      </w:r>
      <w:r w:rsidR="008C3CEB" w:rsidRPr="002331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льшую</w:t>
      </w:r>
      <w:r w:rsidR="00F023E9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часть своей жизни.</w:t>
      </w:r>
    </w:p>
    <w:p w:rsidR="00450569" w:rsidRPr="00233113" w:rsidRDefault="00B2041E" w:rsidP="003C3940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/>
          <w:sz w:val="24"/>
          <w:szCs w:val="24"/>
        </w:rPr>
        <w:t xml:space="preserve">В настоящий момент в округе внедряется технология тренировочных квартир. Сегодня частично или полностью оборудованы 4 </w:t>
      </w:r>
      <w:proofErr w:type="gramStart"/>
      <w:r w:rsidRPr="00233113">
        <w:rPr>
          <w:rFonts w:ascii="Times New Roman" w:hAnsi="Times New Roman"/>
          <w:sz w:val="24"/>
          <w:szCs w:val="24"/>
        </w:rPr>
        <w:t>тренировочных</w:t>
      </w:r>
      <w:proofErr w:type="gramEnd"/>
      <w:r w:rsidRPr="00233113">
        <w:rPr>
          <w:rFonts w:ascii="Times New Roman" w:hAnsi="Times New Roman"/>
          <w:sz w:val="24"/>
          <w:szCs w:val="24"/>
        </w:rPr>
        <w:t xml:space="preserve"> квартиры в Когалыме, Лангепасе, Сургуте и Нижневартовске. Наше учреждение так же апробирует эту технологию. Для обучения независимому проживанию оборудована и активно применяется кухонная зона, где проводится занятия по социально – бытовой ориентировке. </w:t>
      </w:r>
    </w:p>
    <w:p w:rsidR="00450569" w:rsidRPr="00233113" w:rsidRDefault="00F023E9" w:rsidP="003C3940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/>
          <w:sz w:val="24"/>
          <w:szCs w:val="24"/>
        </w:rPr>
        <w:t xml:space="preserve">17 молодых инвалидов осваивают житейские премудрости в рамках реализации программы «Уметь жить самостоятельно».  </w:t>
      </w:r>
    </w:p>
    <w:p w:rsidR="00450569" w:rsidRPr="00233113" w:rsidRDefault="00DE59C8" w:rsidP="003C3940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/>
          <w:sz w:val="24"/>
          <w:szCs w:val="24"/>
        </w:rPr>
        <w:t>50 детей и подростков в возрасте от 4 до 18 лет</w:t>
      </w:r>
      <w:r w:rsidR="00E47EB1" w:rsidRPr="00233113">
        <w:rPr>
          <w:rFonts w:ascii="Times New Roman" w:hAnsi="Times New Roman"/>
          <w:sz w:val="24"/>
          <w:szCs w:val="24"/>
        </w:rPr>
        <w:t xml:space="preserve"> уверенно осваивают социальную среду благодаря занятиям </w:t>
      </w:r>
      <w:r w:rsidR="00450569" w:rsidRPr="00233113">
        <w:rPr>
          <w:rFonts w:ascii="Times New Roman" w:hAnsi="Times New Roman"/>
          <w:sz w:val="24"/>
          <w:szCs w:val="24"/>
        </w:rPr>
        <w:t>программы по социальной адаптации «Будущее в наших руках».</w:t>
      </w:r>
    </w:p>
    <w:p w:rsidR="00B2041E" w:rsidRPr="00233113" w:rsidRDefault="00B2041E" w:rsidP="003C3940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/>
          <w:sz w:val="24"/>
          <w:szCs w:val="24"/>
        </w:rPr>
        <w:t xml:space="preserve">Помимо </w:t>
      </w:r>
      <w:r w:rsidR="00450569" w:rsidRPr="00233113">
        <w:rPr>
          <w:rFonts w:ascii="Times New Roman" w:hAnsi="Times New Roman"/>
          <w:sz w:val="24"/>
          <w:szCs w:val="24"/>
        </w:rPr>
        <w:t xml:space="preserve">специальных занятий с инвалидом проводится индивидуальная работа, в ходе которой </w:t>
      </w:r>
      <w:r w:rsidRPr="00233113">
        <w:rPr>
          <w:rFonts w:ascii="Times New Roman" w:hAnsi="Times New Roman"/>
          <w:sz w:val="24"/>
          <w:szCs w:val="24"/>
        </w:rPr>
        <w:t xml:space="preserve">предлагаются рекомендации по адаптации жилья к его </w:t>
      </w:r>
      <w:r w:rsidR="00450569" w:rsidRPr="00233113">
        <w:rPr>
          <w:rFonts w:ascii="Times New Roman" w:hAnsi="Times New Roman"/>
          <w:sz w:val="24"/>
          <w:szCs w:val="24"/>
        </w:rPr>
        <w:t>потребностям.</w:t>
      </w:r>
    </w:p>
    <w:p w:rsidR="00345619" w:rsidRPr="00233113" w:rsidRDefault="00345619" w:rsidP="003C3940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3113">
        <w:rPr>
          <w:rFonts w:ascii="Times New Roman" w:hAnsi="Times New Roman"/>
          <w:b/>
          <w:sz w:val="24"/>
          <w:szCs w:val="24"/>
        </w:rPr>
        <w:t>Летний оздоровительный отдых</w:t>
      </w:r>
    </w:p>
    <w:p w:rsidR="00063F1F" w:rsidRPr="00233113" w:rsidRDefault="00063F1F" w:rsidP="003C3940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113">
        <w:rPr>
          <w:rFonts w:ascii="Times New Roman" w:hAnsi="Times New Roman"/>
          <w:sz w:val="24"/>
          <w:szCs w:val="24"/>
        </w:rPr>
        <w:t xml:space="preserve">В реабилитационной работе с </w:t>
      </w:r>
      <w:r w:rsidR="00345619" w:rsidRPr="00233113">
        <w:rPr>
          <w:rFonts w:ascii="Times New Roman" w:hAnsi="Times New Roman"/>
          <w:sz w:val="24"/>
          <w:szCs w:val="24"/>
        </w:rPr>
        <w:t xml:space="preserve">инвалидами </w:t>
      </w:r>
      <w:r w:rsidRPr="00233113">
        <w:rPr>
          <w:rFonts w:ascii="Times New Roman" w:hAnsi="Times New Roman"/>
          <w:sz w:val="24"/>
          <w:szCs w:val="24"/>
        </w:rPr>
        <w:t xml:space="preserve">летний период является </w:t>
      </w:r>
      <w:r w:rsidR="00345619" w:rsidRPr="00233113">
        <w:rPr>
          <w:rFonts w:ascii="Times New Roman" w:hAnsi="Times New Roman"/>
          <w:sz w:val="24"/>
          <w:szCs w:val="24"/>
        </w:rPr>
        <w:t>одним</w:t>
      </w:r>
      <w:r w:rsidRPr="00233113">
        <w:rPr>
          <w:rFonts w:ascii="Times New Roman" w:hAnsi="Times New Roman"/>
          <w:sz w:val="24"/>
          <w:szCs w:val="24"/>
        </w:rPr>
        <w:t xml:space="preserve"> из важнейших этапов их оздоровления и социализации</w:t>
      </w:r>
      <w:r w:rsidR="00C36196" w:rsidRPr="00233113">
        <w:rPr>
          <w:rFonts w:ascii="Times New Roman" w:hAnsi="Times New Roman"/>
          <w:sz w:val="24"/>
          <w:szCs w:val="24"/>
        </w:rPr>
        <w:t>.</w:t>
      </w:r>
    </w:p>
    <w:p w:rsidR="00C36196" w:rsidRPr="00233113" w:rsidRDefault="00745A2C" w:rsidP="003C3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Ежегодно на базе </w:t>
      </w:r>
      <w:r w:rsidR="00923C92" w:rsidRPr="00233113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923C92" w:rsidRPr="00233113">
        <w:rPr>
          <w:rFonts w:ascii="Times New Roman" w:eastAsia="Times New Roman" w:hAnsi="Times New Roman" w:cs="Times New Roman"/>
          <w:sz w:val="24"/>
          <w:szCs w:val="24"/>
        </w:rPr>
        <w:t>комплексная программа оздоровления, отдыха и воспитания, в которой</w:t>
      </w:r>
      <w:r w:rsidR="00BE26D9" w:rsidRPr="002331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C92" w:rsidRPr="00233113">
        <w:rPr>
          <w:rFonts w:ascii="Times New Roman" w:eastAsia="Times New Roman" w:hAnsi="Times New Roman" w:cs="Times New Roman"/>
          <w:sz w:val="24"/>
          <w:szCs w:val="24"/>
        </w:rPr>
        <w:t xml:space="preserve"> в течение летних месяцев</w:t>
      </w:r>
      <w:r w:rsidR="00BE26D9" w:rsidRPr="002331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C92" w:rsidRPr="00233113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60 детей и подростков с ограниченны</w:t>
      </w:r>
      <w:r w:rsidR="00BE26D9" w:rsidRPr="00233113">
        <w:rPr>
          <w:rFonts w:ascii="Times New Roman" w:eastAsia="Times New Roman" w:hAnsi="Times New Roman" w:cs="Times New Roman"/>
          <w:sz w:val="24"/>
          <w:szCs w:val="24"/>
        </w:rPr>
        <w:t>ми возможностями, их них –</w:t>
      </w:r>
      <w:r w:rsidR="00160193" w:rsidRPr="00233113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="00BE26D9" w:rsidRPr="00233113">
        <w:rPr>
          <w:rFonts w:ascii="Times New Roman" w:eastAsia="Times New Roman" w:hAnsi="Times New Roman" w:cs="Times New Roman"/>
          <w:sz w:val="24"/>
          <w:szCs w:val="24"/>
        </w:rPr>
        <w:t>чел.- это дети – инвалиды.</w:t>
      </w:r>
      <w:r w:rsidR="00923C92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A0D22" w:rsidRPr="00233113" w:rsidRDefault="00210398" w:rsidP="003C3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Активное сотрудничество учреждения с социальными партнерами (представителями МАУ «Культура», ДС «Старт» и «Звезды Югры», этноцентром «Силава») позволило реализовать в августе 2018 года ряд краткосрочных проектов, где благополучателями выступили взрослые и молодые инвалиды.</w:t>
      </w:r>
    </w:p>
    <w:p w:rsidR="00BE26D9" w:rsidRPr="00233113" w:rsidRDefault="00CA0D22" w:rsidP="003C39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реализации грантового проекта 15 пожилых горожан, в том числе инвалиды, приняли участие в мероприятиях программы «Чудо – остров Силава». Две недели выездных мероприятий были направлены на </w:t>
      </w:r>
      <w:r w:rsidR="00303D0A" w:rsidRPr="00233113">
        <w:rPr>
          <w:rFonts w:ascii="Times New Roman" w:eastAsia="Times New Roman" w:hAnsi="Times New Roman" w:cs="Times New Roman"/>
          <w:sz w:val="24"/>
          <w:szCs w:val="24"/>
        </w:rPr>
        <w:t xml:space="preserve"> оздоровление и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>популяризацию активного долголетия</w:t>
      </w:r>
      <w:r w:rsidR="00303D0A" w:rsidRPr="00233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27F" w:rsidRPr="00233113" w:rsidRDefault="0072127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B81721" w:rsidRPr="00233113">
        <w:rPr>
          <w:rFonts w:ascii="Times New Roman" w:eastAsia="Times New Roman" w:hAnsi="Times New Roman" w:cs="Times New Roman"/>
          <w:sz w:val="24"/>
          <w:szCs w:val="24"/>
        </w:rPr>
        <w:t xml:space="preserve">е приключения каждый день ждали </w:t>
      </w:r>
      <w:r w:rsidR="00FF049F" w:rsidRPr="00233113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инвалидов молодого возраста при прохождении ими социального квест – тура «Зажигай с нами!» и </w:t>
      </w:r>
      <w:r w:rsidR="00B81721" w:rsidRPr="00233113">
        <w:rPr>
          <w:rFonts w:ascii="Times New Roman" w:eastAsia="Times New Roman" w:hAnsi="Times New Roman" w:cs="Times New Roman"/>
          <w:sz w:val="24"/>
          <w:szCs w:val="24"/>
        </w:rPr>
        <w:t>проекта «Без барьеров»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. В течение летних дней молодые люди имели прекрасную возможность не только проявить свои способности в ходе творческих мастер – классов, караоке - пати, но и получить новые знания о родном городе в ходе пеших и выездных экскурсий, учиться общаться друг с другом и заводить новые  знакомства. </w:t>
      </w:r>
    </w:p>
    <w:p w:rsidR="008712A7" w:rsidRPr="00233113" w:rsidRDefault="00FF049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Опыт реализации учреждением краткосрочных социальных проектов с привлечением ресурсов социального партнерства в очередной раз доказал, что все участники получают хороший стимул к сотрудничеству, а это позволяет расширять перечень социальных услуг для горожан. </w:t>
      </w:r>
    </w:p>
    <w:p w:rsidR="002B2238" w:rsidRPr="00233113" w:rsidRDefault="002B2238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Волонтерский ресурс </w:t>
      </w:r>
    </w:p>
    <w:p w:rsidR="00B375EF" w:rsidRPr="00233113" w:rsidRDefault="002B2238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К реализации перечисленных направлений реабилитации и абилитации инвалидов нами подключен ресурс волонтерства. </w:t>
      </w:r>
    </w:p>
    <w:p w:rsidR="00B375EF" w:rsidRPr="00233113" w:rsidRDefault="002B2238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Добровольные помощники были в учреждении всегда. Они проводили мастер – классы по обучению различным техникам декоративно – прикладного искусства для инвалидов молодого возраста в рамках реализации благотворительного движения «Город мастеров». Пожилые волонтеры принимали участие в реализации  проекта «Зеленый  СЛОН», чем способствовали социальной адаптации детей – инвалидов.  </w:t>
      </w:r>
    </w:p>
    <w:p w:rsidR="00857C9E" w:rsidRPr="00233113" w:rsidRDefault="002B2238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В 2018 году с учреждением сотрудничало </w:t>
      </w:r>
      <w:r w:rsidR="00A02B78" w:rsidRPr="00233113">
        <w:rPr>
          <w:rFonts w:ascii="Times New Roman" w:eastAsia="Times New Roman" w:hAnsi="Times New Roman" w:cs="Times New Roman"/>
          <w:sz w:val="24"/>
          <w:szCs w:val="24"/>
        </w:rPr>
        <w:t>155 добровольцев разного возраста</w:t>
      </w:r>
      <w:r w:rsidR="00B375EF" w:rsidRPr="002331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C9E" w:rsidRPr="00233113">
        <w:rPr>
          <w:rFonts w:ascii="Times New Roman" w:hAnsi="Times New Roman" w:cs="Times New Roman"/>
          <w:sz w:val="24"/>
          <w:szCs w:val="24"/>
        </w:rPr>
        <w:t xml:space="preserve"> </w:t>
      </w:r>
      <w:r w:rsidR="00857C9E" w:rsidRPr="00233113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год добровольческие услуги получили 695 горожан, из них - </w:t>
      </w:r>
      <w:r w:rsidR="00B375EF"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B0E" w:rsidRPr="00233113">
        <w:rPr>
          <w:rFonts w:ascii="Times New Roman" w:eastAsia="Times New Roman" w:hAnsi="Times New Roman" w:cs="Times New Roman"/>
          <w:sz w:val="24"/>
          <w:szCs w:val="24"/>
        </w:rPr>
        <w:t>52 инвалида.</w:t>
      </w:r>
    </w:p>
    <w:p w:rsidR="00B375EF" w:rsidRPr="00233113" w:rsidRDefault="00B375E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Благодаря участию волонтеров состоялись мероприятия Всероссийских акций «День проявления доброты», «Возвысим душу до добра», «Добровольцы - детям» и «Щедрый вторник».</w:t>
      </w:r>
    </w:p>
    <w:p w:rsidR="00B375EF" w:rsidRPr="00233113" w:rsidRDefault="00B375E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В настоящий момент при участии волонтеров реализуются значимые социальные проекты:  </w:t>
      </w:r>
    </w:p>
    <w:p w:rsidR="00B375EF" w:rsidRPr="00233113" w:rsidRDefault="00B375E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- «Социальная передышка», - по предоставлению кратковременной помощи на дому семьям, воспитывающим детей – инвалидов;</w:t>
      </w:r>
    </w:p>
    <w:p w:rsidR="00B375EF" w:rsidRPr="00233113" w:rsidRDefault="00B375E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- «Магистрали добра» - по оказанию помощи на дому в выходные и праздничные дни гражданам пожилого возраста и инвалидам;</w:t>
      </w:r>
    </w:p>
    <w:p w:rsidR="00B375EF" w:rsidRPr="00233113" w:rsidRDefault="00B375E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- «Здравствуй, друг», реализация которого служит развитию толерантности в среде детей и подростков, в том числе с особенностями развития.</w:t>
      </w:r>
    </w:p>
    <w:p w:rsidR="002B2238" w:rsidRPr="00233113" w:rsidRDefault="00B375EF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Проводятся творческие мастер – классы, обучающие занятия и конкурсно – игровые программы; предоставляется персональная помощь пожилым на дому. Волонтёры принимают участие в организации и проведении массовых спортивных и культурных мероприятий. Развивается корпоративное волонтерство. </w:t>
      </w:r>
    </w:p>
    <w:p w:rsidR="003C3940" w:rsidRPr="00233113" w:rsidRDefault="003A27DE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В заключении хочу сказать, что г</w:t>
      </w:r>
      <w:r w:rsidR="00C71C8F" w:rsidRPr="00233113">
        <w:rPr>
          <w:rFonts w:ascii="Times New Roman" w:eastAsia="Times New Roman" w:hAnsi="Times New Roman" w:cs="Times New Roman"/>
          <w:sz w:val="24"/>
          <w:szCs w:val="24"/>
        </w:rPr>
        <w:t>лавным критерием эффективности реабилитации и абилитации является полученный результат: повышение качества жизни инвалида; обретени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е навыков уверенного поведения, и </w:t>
      </w:r>
      <w:r w:rsidR="00C71C8F" w:rsidRPr="00233113">
        <w:rPr>
          <w:rFonts w:ascii="Times New Roman" w:eastAsia="Times New Roman" w:hAnsi="Times New Roman" w:cs="Times New Roman"/>
          <w:sz w:val="24"/>
          <w:szCs w:val="24"/>
        </w:rPr>
        <w:t>повышение коммуникативной компетентности.</w:t>
      </w:r>
      <w:r w:rsidRPr="00233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C8F" w:rsidRPr="00233113" w:rsidRDefault="003A27DE" w:rsidP="003C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113">
        <w:rPr>
          <w:rFonts w:ascii="Times New Roman" w:eastAsia="Times New Roman" w:hAnsi="Times New Roman" w:cs="Times New Roman"/>
          <w:sz w:val="24"/>
          <w:szCs w:val="24"/>
        </w:rPr>
        <w:t>Мы каждый день трудимся для достижения этого почетного результата!</w:t>
      </w:r>
    </w:p>
    <w:p w:rsidR="00C71C8F" w:rsidRPr="00233113" w:rsidRDefault="00D4029B" w:rsidP="003C394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71C8F" w:rsidRPr="00233113" w:rsidSect="006F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EAE"/>
    <w:multiLevelType w:val="multilevel"/>
    <w:tmpl w:val="461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6D5A"/>
    <w:multiLevelType w:val="hybridMultilevel"/>
    <w:tmpl w:val="9050D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337B1"/>
    <w:multiLevelType w:val="multilevel"/>
    <w:tmpl w:val="6FD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E1889"/>
    <w:multiLevelType w:val="hybridMultilevel"/>
    <w:tmpl w:val="CBFC1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7D77"/>
    <w:multiLevelType w:val="multilevel"/>
    <w:tmpl w:val="4A6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93EB0"/>
    <w:multiLevelType w:val="multilevel"/>
    <w:tmpl w:val="67D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3F2E6C"/>
    <w:multiLevelType w:val="hybridMultilevel"/>
    <w:tmpl w:val="5A70F72C"/>
    <w:lvl w:ilvl="0" w:tplc="FC34EDE6">
      <w:start w:val="5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30AA7"/>
    <w:rsid w:val="00002052"/>
    <w:rsid w:val="00063F1F"/>
    <w:rsid w:val="0008314C"/>
    <w:rsid w:val="000958C1"/>
    <w:rsid w:val="000B3B6B"/>
    <w:rsid w:val="000D4647"/>
    <w:rsid w:val="000F6EA3"/>
    <w:rsid w:val="0014432E"/>
    <w:rsid w:val="00156C01"/>
    <w:rsid w:val="00160193"/>
    <w:rsid w:val="00163EBD"/>
    <w:rsid w:val="0018528C"/>
    <w:rsid w:val="001C41C8"/>
    <w:rsid w:val="001D4B92"/>
    <w:rsid w:val="001E4718"/>
    <w:rsid w:val="00203F78"/>
    <w:rsid w:val="00210398"/>
    <w:rsid w:val="00230AA7"/>
    <w:rsid w:val="00233113"/>
    <w:rsid w:val="002354CF"/>
    <w:rsid w:val="00246A6E"/>
    <w:rsid w:val="00252698"/>
    <w:rsid w:val="00254B8E"/>
    <w:rsid w:val="002551D2"/>
    <w:rsid w:val="0026203B"/>
    <w:rsid w:val="00262F74"/>
    <w:rsid w:val="00266EF7"/>
    <w:rsid w:val="00267B62"/>
    <w:rsid w:val="00281522"/>
    <w:rsid w:val="00290591"/>
    <w:rsid w:val="002A5B0E"/>
    <w:rsid w:val="002B2238"/>
    <w:rsid w:val="002B5934"/>
    <w:rsid w:val="002B6E2E"/>
    <w:rsid w:val="002E7828"/>
    <w:rsid w:val="00303D0A"/>
    <w:rsid w:val="00304BB2"/>
    <w:rsid w:val="00345619"/>
    <w:rsid w:val="00347BCE"/>
    <w:rsid w:val="00350D19"/>
    <w:rsid w:val="00383E76"/>
    <w:rsid w:val="003A27DE"/>
    <w:rsid w:val="003B3F23"/>
    <w:rsid w:val="003C3940"/>
    <w:rsid w:val="003C435B"/>
    <w:rsid w:val="003D010C"/>
    <w:rsid w:val="003E4324"/>
    <w:rsid w:val="004027CC"/>
    <w:rsid w:val="0042398A"/>
    <w:rsid w:val="00444139"/>
    <w:rsid w:val="00450569"/>
    <w:rsid w:val="00456A72"/>
    <w:rsid w:val="00461854"/>
    <w:rsid w:val="00462748"/>
    <w:rsid w:val="00483393"/>
    <w:rsid w:val="004864C9"/>
    <w:rsid w:val="004B15D0"/>
    <w:rsid w:val="004D2DB5"/>
    <w:rsid w:val="004D47EB"/>
    <w:rsid w:val="004E41AC"/>
    <w:rsid w:val="004E72BF"/>
    <w:rsid w:val="00502F2D"/>
    <w:rsid w:val="005170E3"/>
    <w:rsid w:val="0052740F"/>
    <w:rsid w:val="0053555F"/>
    <w:rsid w:val="0054041D"/>
    <w:rsid w:val="00554C5A"/>
    <w:rsid w:val="00557B8E"/>
    <w:rsid w:val="00583FC7"/>
    <w:rsid w:val="005A1A59"/>
    <w:rsid w:val="005A5441"/>
    <w:rsid w:val="005B5E1D"/>
    <w:rsid w:val="005D46FF"/>
    <w:rsid w:val="005E5088"/>
    <w:rsid w:val="005F5AAA"/>
    <w:rsid w:val="006033C2"/>
    <w:rsid w:val="00621E01"/>
    <w:rsid w:val="00622C2C"/>
    <w:rsid w:val="00695695"/>
    <w:rsid w:val="006959A5"/>
    <w:rsid w:val="006A20F0"/>
    <w:rsid w:val="006B0304"/>
    <w:rsid w:val="006C6DEB"/>
    <w:rsid w:val="006F16DF"/>
    <w:rsid w:val="007060A9"/>
    <w:rsid w:val="00706722"/>
    <w:rsid w:val="0072127F"/>
    <w:rsid w:val="00745A2C"/>
    <w:rsid w:val="007863DA"/>
    <w:rsid w:val="007B3D2F"/>
    <w:rsid w:val="007E4385"/>
    <w:rsid w:val="00817A86"/>
    <w:rsid w:val="00831084"/>
    <w:rsid w:val="00851569"/>
    <w:rsid w:val="00857C9E"/>
    <w:rsid w:val="008712A7"/>
    <w:rsid w:val="00873F1F"/>
    <w:rsid w:val="00892C6A"/>
    <w:rsid w:val="008C2470"/>
    <w:rsid w:val="008C3CEB"/>
    <w:rsid w:val="008C7CA6"/>
    <w:rsid w:val="008D5047"/>
    <w:rsid w:val="008D7589"/>
    <w:rsid w:val="00923C92"/>
    <w:rsid w:val="0093144F"/>
    <w:rsid w:val="009978B5"/>
    <w:rsid w:val="009A3111"/>
    <w:rsid w:val="009B140D"/>
    <w:rsid w:val="009B30A4"/>
    <w:rsid w:val="009B327C"/>
    <w:rsid w:val="009B6D69"/>
    <w:rsid w:val="009C41E7"/>
    <w:rsid w:val="009E53BA"/>
    <w:rsid w:val="00A02B78"/>
    <w:rsid w:val="00A30938"/>
    <w:rsid w:val="00B2041E"/>
    <w:rsid w:val="00B26B7E"/>
    <w:rsid w:val="00B36FF0"/>
    <w:rsid w:val="00B375EF"/>
    <w:rsid w:val="00B81721"/>
    <w:rsid w:val="00BA7A69"/>
    <w:rsid w:val="00BC08B7"/>
    <w:rsid w:val="00BC62FC"/>
    <w:rsid w:val="00BE26D9"/>
    <w:rsid w:val="00BE66A9"/>
    <w:rsid w:val="00C079FA"/>
    <w:rsid w:val="00C1346B"/>
    <w:rsid w:val="00C210F4"/>
    <w:rsid w:val="00C36196"/>
    <w:rsid w:val="00C414F9"/>
    <w:rsid w:val="00C42DD2"/>
    <w:rsid w:val="00C52D3B"/>
    <w:rsid w:val="00C71C8F"/>
    <w:rsid w:val="00C72EDF"/>
    <w:rsid w:val="00C80EE8"/>
    <w:rsid w:val="00CA0D22"/>
    <w:rsid w:val="00CA4A16"/>
    <w:rsid w:val="00CA5C23"/>
    <w:rsid w:val="00CA6872"/>
    <w:rsid w:val="00CA7977"/>
    <w:rsid w:val="00CB73D4"/>
    <w:rsid w:val="00CC5F00"/>
    <w:rsid w:val="00CF2B8B"/>
    <w:rsid w:val="00D07401"/>
    <w:rsid w:val="00D4029B"/>
    <w:rsid w:val="00D56F7F"/>
    <w:rsid w:val="00D66B7B"/>
    <w:rsid w:val="00D83E15"/>
    <w:rsid w:val="00DE59C8"/>
    <w:rsid w:val="00E02CB7"/>
    <w:rsid w:val="00E23727"/>
    <w:rsid w:val="00E425E8"/>
    <w:rsid w:val="00E427C6"/>
    <w:rsid w:val="00E47EB1"/>
    <w:rsid w:val="00E50E5D"/>
    <w:rsid w:val="00E529AF"/>
    <w:rsid w:val="00E95F7B"/>
    <w:rsid w:val="00EA55A6"/>
    <w:rsid w:val="00EB08F7"/>
    <w:rsid w:val="00EB710D"/>
    <w:rsid w:val="00ED1E11"/>
    <w:rsid w:val="00ED2111"/>
    <w:rsid w:val="00EF475E"/>
    <w:rsid w:val="00EF4C94"/>
    <w:rsid w:val="00EF5640"/>
    <w:rsid w:val="00F023E9"/>
    <w:rsid w:val="00F04A36"/>
    <w:rsid w:val="00F104CD"/>
    <w:rsid w:val="00F1196C"/>
    <w:rsid w:val="00F211DB"/>
    <w:rsid w:val="00F21DBB"/>
    <w:rsid w:val="00F34728"/>
    <w:rsid w:val="00F34DA2"/>
    <w:rsid w:val="00F71085"/>
    <w:rsid w:val="00F7409A"/>
    <w:rsid w:val="00F94086"/>
    <w:rsid w:val="00FC1A5B"/>
    <w:rsid w:val="00FC72B6"/>
    <w:rsid w:val="00FD7C19"/>
    <w:rsid w:val="00FE168D"/>
    <w:rsid w:val="00FE2D42"/>
    <w:rsid w:val="00FF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F"/>
  </w:style>
  <w:style w:type="paragraph" w:styleId="3">
    <w:name w:val="heading 3"/>
    <w:basedOn w:val="a"/>
    <w:link w:val="30"/>
    <w:uiPriority w:val="9"/>
    <w:qFormat/>
    <w:rsid w:val="00F10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30AA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0AA7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F104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F104CD"/>
    <w:rPr>
      <w:i/>
      <w:iCs/>
    </w:rPr>
  </w:style>
  <w:style w:type="character" w:styleId="a5">
    <w:name w:val="Strong"/>
    <w:basedOn w:val="a0"/>
    <w:uiPriority w:val="22"/>
    <w:qFormat/>
    <w:rsid w:val="00F104CD"/>
    <w:rPr>
      <w:b/>
      <w:bCs/>
    </w:rPr>
  </w:style>
  <w:style w:type="paragraph" w:styleId="a6">
    <w:name w:val="List Paragraph"/>
    <w:basedOn w:val="a"/>
    <w:uiPriority w:val="34"/>
    <w:qFormat/>
    <w:rsid w:val="004D47EB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link w:val="a8"/>
    <w:uiPriority w:val="1"/>
    <w:qFormat/>
    <w:rsid w:val="00ED211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D2111"/>
  </w:style>
  <w:style w:type="character" w:customStyle="1" w:styleId="21">
    <w:name w:val="Основной текст (2)_"/>
    <w:basedOn w:val="a0"/>
    <w:link w:val="22"/>
    <w:rsid w:val="00621E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621E0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21E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rsid w:val="00621E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1"/>
    <w:rsid w:val="00621E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b"/>
    <w:rsid w:val="00621E01"/>
    <w:rPr>
      <w:spacing w:val="30"/>
    </w:rPr>
  </w:style>
  <w:style w:type="paragraph" w:customStyle="1" w:styleId="22">
    <w:name w:val="Основной текст (2)"/>
    <w:basedOn w:val="a"/>
    <w:link w:val="21"/>
    <w:rsid w:val="00621E01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rsid w:val="00621E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621E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621E01"/>
    <w:pPr>
      <w:shd w:val="clear" w:color="auto" w:fill="FFFFFF"/>
      <w:spacing w:after="180" w:line="226" w:lineRule="exact"/>
      <w:ind w:firstLine="240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b"/>
    <w:rsid w:val="00621E01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Знак"/>
    <w:link w:val="ad"/>
    <w:locked/>
    <w:rsid w:val="00583FC7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583FC7"/>
    <w:pPr>
      <w:shd w:val="clear" w:color="auto" w:fill="FFFFFF"/>
      <w:spacing w:after="300" w:line="317" w:lineRule="exact"/>
    </w:pPr>
    <w:rPr>
      <w:sz w:val="26"/>
      <w:szCs w:val="26"/>
    </w:rPr>
  </w:style>
  <w:style w:type="character" w:customStyle="1" w:styleId="12">
    <w:name w:val="Основной текст Знак1"/>
    <w:basedOn w:val="a0"/>
    <w:link w:val="ad"/>
    <w:uiPriority w:val="99"/>
    <w:semiHidden/>
    <w:rsid w:val="00583FC7"/>
  </w:style>
  <w:style w:type="table" w:customStyle="1" w:styleId="210">
    <w:name w:val="Сетка таблицы21"/>
    <w:basedOn w:val="a1"/>
    <w:uiPriority w:val="59"/>
    <w:rsid w:val="00583F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8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одпись к картинке_"/>
    <w:basedOn w:val="a0"/>
    <w:link w:val="af0"/>
    <w:rsid w:val="002526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basedOn w:val="ab"/>
    <w:rsid w:val="00252698"/>
    <w:rPr>
      <w:b/>
      <w:bCs/>
      <w:i w:val="0"/>
      <w:iCs w:val="0"/>
      <w:smallCaps w:val="0"/>
      <w:strike w:val="0"/>
      <w:spacing w:val="0"/>
    </w:rPr>
  </w:style>
  <w:style w:type="paragraph" w:customStyle="1" w:styleId="af0">
    <w:name w:val="Подпись к картинке"/>
    <w:basedOn w:val="a"/>
    <w:link w:val="af"/>
    <w:rsid w:val="002526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25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69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45056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Burleva</dc:creator>
  <cp:keywords/>
  <dc:description/>
  <cp:lastModifiedBy>Burleva</cp:lastModifiedBy>
  <cp:revision>194</cp:revision>
  <cp:lastPrinted>2019-03-20T06:44:00Z</cp:lastPrinted>
  <dcterms:created xsi:type="dcterms:W3CDTF">2019-03-19T05:44:00Z</dcterms:created>
  <dcterms:modified xsi:type="dcterms:W3CDTF">2019-03-20T07:00:00Z</dcterms:modified>
</cp:coreProperties>
</file>