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tblLayout w:type="fixed"/>
        <w:tblLook w:val="04A0"/>
      </w:tblPr>
      <w:tblGrid>
        <w:gridCol w:w="9747"/>
        <w:gridCol w:w="283"/>
      </w:tblGrid>
      <w:tr w:rsidR="002C50A5" w:rsidRPr="00FA257E" w:rsidTr="00B63B76">
        <w:trPr>
          <w:trHeight w:val="4526"/>
        </w:trPr>
        <w:tc>
          <w:tcPr>
            <w:tcW w:w="9747" w:type="dxa"/>
            <w:shd w:val="clear" w:color="auto" w:fill="auto"/>
          </w:tcPr>
          <w:p w:rsidR="002C50A5" w:rsidRPr="0041652D" w:rsidRDefault="00E832A8" w:rsidP="0041652D">
            <w:pPr>
              <w:spacing w:after="0" w:line="240" w:lineRule="auto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Полотно 249" o:spid="_x0000_s1026" editas="canvas" style="width:486.75pt;height:258pt;mso-position-horizontal-relative:char;mso-position-vertical-relative:line" coordsize="61817,32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61817;height:32766;visibility:visible">
                    <v:fill o:detectmouseclick="t"/>
                    <v:path o:connecttype="none"/>
                  </v:shape>
                  <v:shape id="Freeform 34" o:spid="_x0000_s1028" style="position:absolute;left:13556;top:7420;width:1473;height:635;visibility:visible;mso-wrap-style:square;v-text-anchor:top" coordsize="697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dMpMMA&#10;AADaAAAADwAAAGRycy9kb3ducmV2LnhtbESPQYvCMBSE74L/ITzBm6ZbcJVqlEVRZE9bFcHbo3m2&#10;3W1eShO1+uvNguBxmJlvmNmiNZW4UuNKywo+hhEI4szqknMFh/16MAHhPLLGyjIpuJODxbzbmWGi&#10;7Y1Tuu58LgKEXYIKCu/rREqXFWTQDW1NHLyzbQz6IJtc6gZvAW4qGUfRpzRYclgosKZlQdnf7mIU&#10;rDZmlK5/IjrG6fjUjve/+eT7oVS/135NQXhq/Tv8am+1ghj+r4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dMpMMAAADaAAAADwAAAAAAAAAAAAAAAACYAgAAZHJzL2Rv&#10;d25yZXYueG1sUEsFBgAAAAAEAAQA9QAAAIgDAAAAAA==&#10;" path="m697,286l635,219,573,158,505,102,444,48,376,,361,,347,7r-13,l376,34r34,27l437,95,417,82,389,61,361,55,334,41,307,34,279,28,252,21,218,14,171,28r-49,6l74,41,27,55,13,68,,82r,7l,95r6,l47,89,95,82r40,-7l178,68r34,l252,68r34,l313,75r34,7l300,82r-48,7l212,95r-34,7l135,116r-34,13l95,129r,7l101,136r63,-14l218,109r55,-7l320,102r56,l334,109r-34,7l266,122r-27,7l212,143r-28,15l157,171r-28,14l122,192r-7,6l122,198r7,l129,192r42,-21l212,158r33,-15l279,136r28,-7l334,122r27,l383,122r6,l354,129r-27,7l293,150r-20,14l245,185r,7l252,192r21,-14l300,171r20,-13l347,150r29,-7l403,143r27,l457,150r28,8l512,178r27,14l559,212r21,20l601,259r14,21l629,300r13,-7l663,286r13,l697,286xe" stroked="f">
                    <v:path arrowok="t" o:connecttype="custom" o:connectlocs="2147483647,2076865399;2147483647,967307135;2147483647,0;2147483647,66398762;2147483647,322450670;2147483647,900908372;2147483647,578502577;2147483647,388804558;2147483647,265550175;2058150786,132752651;1151799775,322450670;254918314,521602082;0,777653990;0,900908372;443728357,844008090;1274546348,711255227;2001512274,644856465;2147483647,644856465;2147483647,777653990;2147483647,844008090;1680530701,967307135;953564774,1223359042;896881461,1289757804;1548358959,1156960280;2147483647,967307135;2147483647,967307135;2147483647,1100059997;2147483647,1223359042;1737169213,1498362823;1217907836,1754414730;1085736305,1877713987;1217907836,1877713987;1614422429,1621662079;2147483647,1356111904;2147483647,1223359042;2147483647,1156960280;2147483647,1156960280;2147483647,1289757804;2147483647,1555263317;2147483647,1820813492;2147483647,1688060842;2147483647,1498362823;2147483647,1356111904;2147483647,1356111904;2147483647,1498362823;2147483647,1820813492;2147483647,2147483647;2147483647,2147483647;2147483647,2147483647;2147483647,2147483647" o:connectangles="0,0,0,0,0,0,0,0,0,0,0,0,0,0,0,0,0,0,0,0,0,0,0,0,0,0,0,0,0,0,0,0,0,0,0,0,0,0,0,0,0,0,0,0,0,0,0,0,0,0"/>
                  </v:shape>
                  <v:shape id="Freeform 64" o:spid="_x0000_s1029" style="position:absolute;left:14235;top:7420;width:1486;height:635;visibility:visible;mso-wrap-style:square;v-text-anchor:top" coordsize="70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sbcQA&#10;AADaAAAADwAAAGRycy9kb3ducmV2LnhtbESPT2vCQBTE7wW/w/IEb3WjgVaiq2hKsZdQ/ANeH9ln&#10;EpJ9G7JrkvbTdwuFHoeZ+Q2z2Y2mET11rrKsYDGPQBDnVldcKLhe3p9XIJxH1thYJgVf5GC3nTxt&#10;MNF24BP1Z1+IAGGXoILS+zaR0uUlGXRz2xIH7247gz7IrpC6wyHATSOXUfQiDVYcFkpsKS0pr88P&#10;oyB96w9xnPnj53f6Wt+GPksfdabUbDru1yA8jf4//Nf+0Api+L0Sb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EbG3EAAAA2gAAAA8AAAAAAAAAAAAAAAAAmAIAAGRycy9k&#10;b3ducmV2LnhtbFBLBQYAAAAABAAEAPUAAACJAwAAAAA=&#10;" path="m,286l63,219r68,-61l192,102,260,48,329,r14,l356,7r7,l329,34,295,61,266,95,288,82,315,61r21,-6l363,41r34,-7l424,28r27,-7l478,14r56,14l582,34r40,7l677,55r7,13l697,82r7,7l704,95r-7,l650,89,609,82,568,75,527,68r-42,l451,68r-34,l383,75r-27,7l404,82r47,7l493,95r34,7l561,116r34,13l602,129r7,7l602,136r-7,l541,122,485,109r-54,-7l377,102r-48,l370,109r34,7l438,122r27,7l493,143r28,15l548,171r27,14l582,192r,6l575,198r-7,-6l534,171,493,158,458,143r-34,-7l390,129r-27,-7l343,122r-21,l309,122r34,7l377,136r27,14l431,164r27,21l458,192r-7,l444,192,424,178r-20,-7l383,158r-27,-8l329,143r-27,l275,143r-29,7l219,158r-27,20l165,192r-21,20l124,232r-21,27l90,280,69,300r-6,-7l41,286r-14,l,286xe" stroked="f">
                    <v:path arrowok="t" o:connecttype="custom" o:connectlocs="592394370,2076865399;1805428339,967307135;2147483647,0;2147483647,66398762;2147483647,322450670;2147483647,900908372;2147483647,578502577;2147483647,388804558;2147483647,265550175;2147483647,132752651;2147483647,322450670;2147483647,521602082;2147483647,777653990;2147483647,900908372;2147483647,844008090;2147483647,711255227;2147483647,644856465;2147483647,644856465;2147483647,777653990;2147483647,844008090;2147483647,967307135;2147483647,1223359042;2147483647,1289757804;2147483647,1289757804;2147483647,1033705897;2147483647,967307135;2147483647,1033705897;2147483647,1156960280;2147483647,1356111904;2147483647,1621662079;2147483647,1820813492;2147483647,1877713987;2147483647,1621662079;2147483647,1356111904;2147483647,1223359042;2147483647,1156960280;2147483647,1156960280;2147483647,1289757804;2147483647,1555263317;2147483647,1820813492;2147483647,1820813492;2147483647,1621662079;2147483647,1422510666;2147483647,1356111904;2147483647,1422510666;1805428339,1688060842;1354037852,2010466637;968538334,2147483647;648840502,2147483647;385544054,2147483647;0,2147483647" o:connectangles="0,0,0,0,0,0,0,0,0,0,0,0,0,0,0,0,0,0,0,0,0,0,0,0,0,0,0,0,0,0,0,0,0,0,0,0,0,0,0,0,0,0,0,0,0,0,0,0,0,0,0"/>
                  </v:shape>
                  <v:rect id="Rectangle 127" o:spid="_x0000_s1030" style="position:absolute;left:24059;top:11669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3A46EC" w:rsidRDefault="003A46EC" w:rsidP="002C50A5"/>
                      </w:txbxContent>
                    </v:textbox>
                  </v:rect>
                  <v:rect id="Rectangle 125" o:spid="_x0000_s1031" style="position:absolute;width:61817;height:312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<v:textbox inset="0,0,0,0">
                      <w:txbxContent>
                        <w:p w:rsidR="003A46EC" w:rsidRDefault="00DC04B3" w:rsidP="00B63B76">
                          <w:pPr>
                            <w:pStyle w:val="ae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00075" cy="781050"/>
                                <wp:effectExtent l="0" t="0" r="9525" b="0"/>
                                <wp:docPr id="9" name="Рисунок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075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A46EC" w:rsidRPr="00586E08" w:rsidRDefault="003A46EC" w:rsidP="00B63B76">
                          <w:pPr>
                            <w:pStyle w:val="1"/>
                            <w:jc w:val="center"/>
                          </w:pPr>
                          <w:r w:rsidRPr="00586E08">
                            <w:t>МУНИЦИПАЛЬНОЕ ОБРАЗОВАНИЕ ГОРОД УРАЙ</w:t>
                          </w:r>
                        </w:p>
                        <w:p w:rsidR="003A46EC" w:rsidRPr="00586E08" w:rsidRDefault="003A46EC" w:rsidP="00B63B76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586E08">
                            <w:rPr>
                              <w:rFonts w:ascii="Times New Roman" w:hAnsi="Times New Roman"/>
                            </w:rPr>
                            <w:tab/>
                          </w:r>
                          <w:r w:rsidRPr="00586E08">
                            <w:rPr>
                              <w:rFonts w:ascii="Times New Roman" w:hAnsi="Times New Roman"/>
                            </w:rPr>
                            <w:tab/>
                          </w:r>
                          <w:r w:rsidRPr="00586E08">
                            <w:rPr>
                              <w:rFonts w:ascii="Times New Roman" w:hAnsi="Times New Roman"/>
                            </w:rPr>
                            <w:tab/>
                            <w:t xml:space="preserve">  </w:t>
                          </w:r>
                          <w:r w:rsidRPr="00586E08">
                            <w:rPr>
                              <w:rFonts w:ascii="Times New Roman" w:hAnsi="Times New Roman"/>
                              <w:b/>
                            </w:rPr>
                            <w:t>Ханты-Мансийский автономный округ-Югра</w:t>
                          </w:r>
                        </w:p>
                        <w:p w:rsidR="003A46EC" w:rsidRPr="00586E08" w:rsidRDefault="003A46EC" w:rsidP="00B63B76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:rsidR="003A46EC" w:rsidRPr="00586E08" w:rsidRDefault="003A46EC" w:rsidP="00B63B76">
                          <w:pPr>
                            <w:pStyle w:val="1"/>
                            <w:jc w:val="center"/>
                            <w:rPr>
                              <w:caps/>
                              <w:sz w:val="40"/>
                            </w:rPr>
                          </w:pPr>
                          <w:r w:rsidRPr="00586E08">
                            <w:rPr>
                              <w:caps/>
                              <w:sz w:val="40"/>
                            </w:rPr>
                            <w:t>Администрация ГОРОДА УРАЙ</w:t>
                          </w:r>
                        </w:p>
                        <w:p w:rsidR="003A46EC" w:rsidRPr="00586E08" w:rsidRDefault="003A46EC" w:rsidP="00B63B76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3A46EC" w:rsidRPr="00586E08" w:rsidRDefault="003A46EC" w:rsidP="00B63B76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586E08">
                            <w:rPr>
                              <w:rFonts w:ascii="Times New Roman" w:hAnsi="Times New Roman"/>
                            </w:rPr>
                            <w:t xml:space="preserve">      </w:t>
                          </w:r>
                          <w:r w:rsidRPr="00586E08">
                            <w:rPr>
                              <w:rFonts w:ascii="Times New Roman" w:hAnsi="Times New Roman"/>
                              <w:b/>
                            </w:rPr>
                            <w:tab/>
                          </w:r>
                          <w:r w:rsidRPr="00586E08">
                            <w:rPr>
                              <w:rFonts w:ascii="Times New Roman" w:hAnsi="Times New Roman"/>
                              <w:b/>
                            </w:rPr>
                            <w:tab/>
                          </w:r>
                        </w:p>
                        <w:p w:rsidR="002F027E" w:rsidRPr="00BC7BE8" w:rsidRDefault="002F027E" w:rsidP="002F027E">
                          <w:pPr>
                            <w:spacing w:after="0"/>
                            <w:jc w:val="both"/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BC7BE8">
                            <w:rPr>
                              <w:rFonts w:ascii="Times New Roman" w:hAnsi="Times New Roman"/>
                              <w:i/>
                            </w:rPr>
                            <w:t xml:space="preserve">628285, микрорайон 2, дом 60,  г.Урай,                                                          тел. 2-23-28,2-06-97 </w:t>
                          </w:r>
                        </w:p>
                        <w:p w:rsidR="002F027E" w:rsidRPr="002F027E" w:rsidRDefault="002F027E" w:rsidP="002F027E">
                          <w:pPr>
                            <w:pStyle w:val="3"/>
                            <w:rPr>
                              <w:b w:val="0"/>
                              <w:i/>
                              <w:sz w:val="22"/>
                            </w:rPr>
                          </w:pPr>
                          <w:r w:rsidRPr="002F027E">
                            <w:rPr>
                              <w:b w:val="0"/>
                              <w:i/>
                              <w:sz w:val="22"/>
                            </w:rPr>
                            <w:t xml:space="preserve">Ханты-Мансийский автономный округ-Югра,                                             </w:t>
                          </w:r>
                          <w:r>
                            <w:rPr>
                              <w:b w:val="0"/>
                              <w:i/>
                              <w:sz w:val="22"/>
                            </w:rPr>
                            <w:t xml:space="preserve">    </w:t>
                          </w:r>
                          <w:r w:rsidRPr="002F027E">
                            <w:rPr>
                              <w:b w:val="0"/>
                              <w:i/>
                              <w:sz w:val="22"/>
                            </w:rPr>
                            <w:t xml:space="preserve">      факс(34676) 2-23-44                                                          </w:t>
                          </w:r>
                        </w:p>
                        <w:p w:rsidR="003A46EC" w:rsidRPr="002F027E" w:rsidRDefault="002F027E" w:rsidP="002F027E">
                          <w:pPr>
                            <w:pStyle w:val="3"/>
                            <w:rPr>
                              <w:b w:val="0"/>
                              <w:i/>
                              <w:sz w:val="22"/>
                            </w:rPr>
                          </w:pPr>
                          <w:r w:rsidRPr="002F027E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Тюменская область                                                                                             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  </w:t>
                          </w:r>
                          <w:r w:rsidRPr="002F027E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  </w:t>
                          </w:r>
                          <w:r w:rsidRPr="002F027E"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E</w:t>
                          </w:r>
                          <w:r w:rsidRPr="002F027E">
                            <w:rPr>
                              <w:b w:val="0"/>
                              <w:i/>
                              <w:sz w:val="22"/>
                            </w:rPr>
                            <w:t>-</w:t>
                          </w:r>
                          <w:r w:rsidRPr="002F027E"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mail</w:t>
                          </w:r>
                          <w:r w:rsidRPr="002F027E">
                            <w:rPr>
                              <w:b w:val="0"/>
                              <w:i/>
                              <w:sz w:val="22"/>
                            </w:rPr>
                            <w:t>:</w:t>
                          </w:r>
                          <w:proofErr w:type="spellStart"/>
                          <w:r w:rsidRPr="002F027E"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adm</w:t>
                          </w:r>
                          <w:proofErr w:type="spellEnd"/>
                          <w:r w:rsidRPr="002F027E">
                            <w:rPr>
                              <w:b w:val="0"/>
                              <w:i/>
                              <w:sz w:val="22"/>
                            </w:rPr>
                            <w:t>@</w:t>
                          </w:r>
                          <w:proofErr w:type="spellStart"/>
                          <w:r w:rsidRPr="002F027E"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uray</w:t>
                          </w:r>
                          <w:proofErr w:type="spellEnd"/>
                          <w:r w:rsidRPr="002F027E">
                            <w:rPr>
                              <w:b w:val="0"/>
                              <w:i/>
                              <w:sz w:val="22"/>
                            </w:rPr>
                            <w:t>.</w:t>
                          </w:r>
                          <w:proofErr w:type="spellStart"/>
                          <w:r w:rsidRPr="002F027E"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3A46EC" w:rsidRPr="00A33A4D" w:rsidRDefault="003A46EC" w:rsidP="00C2004A">
                          <w:pPr>
                            <w:pStyle w:val="3"/>
                            <w:tabs>
                              <w:tab w:val="left" w:pos="7797"/>
                            </w:tabs>
                            <w:rPr>
                              <w:b w:val="0"/>
                              <w:i/>
                              <w:sz w:val="22"/>
                            </w:rPr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2C50A5" w:rsidRPr="00FA257E" w:rsidRDefault="002C50A5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453038" w:rsidRPr="00FA257E" w:rsidRDefault="00453038" w:rsidP="00C2004A">
            <w:pPr>
              <w:tabs>
                <w:tab w:val="left" w:pos="34"/>
              </w:tabs>
              <w:spacing w:after="0" w:line="240" w:lineRule="auto"/>
              <w:rPr>
                <w:sz w:val="27"/>
                <w:szCs w:val="27"/>
              </w:rPr>
            </w:pPr>
          </w:p>
          <w:p w:rsidR="002C50A5" w:rsidRDefault="002C50A5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8E3DD8" w:rsidRDefault="008E3DD8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8E3DD8" w:rsidRDefault="008E3DD8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8E3DD8" w:rsidRDefault="008E3DD8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8E3DD8" w:rsidRDefault="008E3DD8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C2004A" w:rsidRDefault="00C2004A" w:rsidP="00C2004A">
            <w:pPr>
              <w:tabs>
                <w:tab w:val="left" w:pos="34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3DD8" w:rsidRPr="00FA257E" w:rsidRDefault="008E3DD8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2C50A5" w:rsidRPr="00FA257E" w:rsidRDefault="002C50A5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</w:tc>
      </w:tr>
    </w:tbl>
    <w:p w:rsidR="00C62C17" w:rsidRPr="00D9266A" w:rsidRDefault="00C62C17" w:rsidP="0041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Look w:val="04A0"/>
      </w:tblPr>
      <w:tblGrid>
        <w:gridCol w:w="4390"/>
        <w:gridCol w:w="5499"/>
      </w:tblGrid>
      <w:tr w:rsidR="00A843EA" w:rsidRPr="003A46EC" w:rsidTr="00AD7E8F">
        <w:trPr>
          <w:trHeight w:val="1310"/>
        </w:trPr>
        <w:tc>
          <w:tcPr>
            <w:tcW w:w="4390" w:type="dxa"/>
            <w:shd w:val="clear" w:color="auto" w:fill="auto"/>
          </w:tcPr>
          <w:p w:rsidR="00A843EA" w:rsidRPr="00D9481D" w:rsidRDefault="00A843EA" w:rsidP="00255EA6">
            <w:pPr>
              <w:spacing w:after="0"/>
              <w:rPr>
                <w:rFonts w:ascii="Times New Roman" w:hAnsi="Times New Roman"/>
                <w:color w:val="D9D9D9"/>
                <w:sz w:val="28"/>
                <w:szCs w:val="28"/>
              </w:rPr>
            </w:pPr>
            <w:bookmarkStart w:id="0" w:name="Regnum"/>
            <w:r w:rsidRPr="00D9481D">
              <w:rPr>
                <w:rFonts w:ascii="Times New Roman" w:hAnsi="Times New Roman"/>
                <w:color w:val="D9D9D9"/>
                <w:sz w:val="28"/>
                <w:szCs w:val="28"/>
              </w:rPr>
              <w:t>[Номер документа]</w:t>
            </w:r>
            <w:bookmarkEnd w:id="0"/>
          </w:p>
          <w:p w:rsidR="00A843EA" w:rsidRPr="00D9481D" w:rsidRDefault="00A843EA" w:rsidP="00255EA6">
            <w:pPr>
              <w:spacing w:after="0"/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</w:pPr>
            <w:bookmarkStart w:id="1" w:name="Regdate"/>
            <w:r w:rsidRPr="00D9481D"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  <w:t>[</w:t>
            </w:r>
            <w:r w:rsidRPr="00D9481D">
              <w:rPr>
                <w:rFonts w:ascii="Times New Roman" w:hAnsi="Times New Roman"/>
                <w:color w:val="D9D9D9"/>
                <w:sz w:val="28"/>
                <w:szCs w:val="28"/>
              </w:rPr>
              <w:t>Дата документа</w:t>
            </w:r>
            <w:r w:rsidRPr="00D9481D"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  <w:t>]</w:t>
            </w:r>
            <w:bookmarkEnd w:id="1"/>
          </w:p>
          <w:p w:rsidR="00A843EA" w:rsidRPr="00D9481D" w:rsidRDefault="00A843EA" w:rsidP="00255EA6">
            <w:pPr>
              <w:tabs>
                <w:tab w:val="right" w:pos="47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9" w:type="dxa"/>
            <w:shd w:val="clear" w:color="auto" w:fill="auto"/>
          </w:tcPr>
          <w:p w:rsidR="00AD7E8F" w:rsidRPr="00AD7E8F" w:rsidRDefault="00AD7E8F" w:rsidP="00AD7E8F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7E8F">
              <w:rPr>
                <w:rFonts w:ascii="Times New Roman" w:hAnsi="Times New Roman"/>
                <w:sz w:val="24"/>
                <w:szCs w:val="24"/>
              </w:rPr>
              <w:t xml:space="preserve">Председателю Думы города </w:t>
            </w:r>
            <w:proofErr w:type="spellStart"/>
            <w:r w:rsidRPr="00AD7E8F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</w:p>
          <w:p w:rsidR="00A843EA" w:rsidRPr="003A46EC" w:rsidRDefault="00AD7E8F" w:rsidP="00AD7E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7E8F">
              <w:rPr>
                <w:rFonts w:ascii="Times New Roman" w:hAnsi="Times New Roman"/>
                <w:sz w:val="24"/>
                <w:szCs w:val="24"/>
              </w:rPr>
              <w:t>Г.П. Александровой</w:t>
            </w:r>
            <w:r w:rsidRPr="003A4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843EA" w:rsidRDefault="00A843EA" w:rsidP="008E3D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7E8F" w:rsidRPr="00AD7E8F" w:rsidRDefault="00AD7E8F" w:rsidP="00AD7E8F">
      <w:pPr>
        <w:ind w:firstLine="567"/>
        <w:jc w:val="center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AD7E8F">
        <w:rPr>
          <w:rFonts w:ascii="Times New Roman" w:hAnsi="Times New Roman"/>
          <w:sz w:val="24"/>
          <w:szCs w:val="24"/>
        </w:rPr>
        <w:t>Уважаемая Галина Петровна!</w:t>
      </w:r>
    </w:p>
    <w:p w:rsidR="00412AF0" w:rsidRPr="00412AF0" w:rsidRDefault="00412AF0" w:rsidP="00412AF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12AF0">
        <w:rPr>
          <w:rFonts w:ascii="Times New Roman" w:hAnsi="Times New Roman"/>
          <w:sz w:val="24"/>
          <w:szCs w:val="24"/>
        </w:rPr>
        <w:t xml:space="preserve">Согласно пункту 5 распоряжения председателя Думы города </w:t>
      </w:r>
      <w:proofErr w:type="spellStart"/>
      <w:r w:rsidRPr="00412AF0">
        <w:rPr>
          <w:rFonts w:ascii="Times New Roman" w:hAnsi="Times New Roman"/>
          <w:sz w:val="24"/>
          <w:szCs w:val="24"/>
        </w:rPr>
        <w:t>Урай</w:t>
      </w:r>
      <w:proofErr w:type="spellEnd"/>
      <w:r w:rsidRPr="00412AF0">
        <w:rPr>
          <w:rFonts w:ascii="Times New Roman" w:hAnsi="Times New Roman"/>
          <w:sz w:val="24"/>
          <w:szCs w:val="24"/>
        </w:rPr>
        <w:t xml:space="preserve"> от 01.03.2019 года №13-од «О проведении двадцать седьмого заседания Думы города </w:t>
      </w:r>
      <w:proofErr w:type="spellStart"/>
      <w:r w:rsidRPr="00412AF0">
        <w:rPr>
          <w:rFonts w:ascii="Times New Roman" w:hAnsi="Times New Roman"/>
          <w:sz w:val="24"/>
          <w:szCs w:val="24"/>
        </w:rPr>
        <w:t>Урай</w:t>
      </w:r>
      <w:proofErr w:type="spellEnd"/>
      <w:r w:rsidRPr="00412AF0">
        <w:rPr>
          <w:rFonts w:ascii="Times New Roman" w:hAnsi="Times New Roman"/>
          <w:sz w:val="24"/>
          <w:szCs w:val="24"/>
        </w:rPr>
        <w:t xml:space="preserve"> шестого созыва» направляю информацию о выполнении администрацией города вопроса местного значения  о </w:t>
      </w:r>
      <w:proofErr w:type="spellStart"/>
      <w:r w:rsidRPr="00412AF0">
        <w:rPr>
          <w:rFonts w:ascii="Times New Roman" w:hAnsi="Times New Roman"/>
          <w:sz w:val="24"/>
          <w:szCs w:val="24"/>
        </w:rPr>
        <w:t>волдоснабжении</w:t>
      </w:r>
      <w:proofErr w:type="spellEnd"/>
      <w:r w:rsidRPr="00412AF0">
        <w:rPr>
          <w:rFonts w:ascii="Times New Roman" w:hAnsi="Times New Roman"/>
          <w:sz w:val="24"/>
          <w:szCs w:val="24"/>
        </w:rPr>
        <w:t xml:space="preserve"> населения, водоотведении в пределах полномочий, установленных законодательством Российской Федерации.  </w:t>
      </w:r>
    </w:p>
    <w:p w:rsidR="00412AF0" w:rsidRPr="00412AF0" w:rsidRDefault="00412AF0" w:rsidP="00412AF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12AF0">
        <w:rPr>
          <w:rFonts w:ascii="Times New Roman" w:hAnsi="Times New Roman"/>
          <w:sz w:val="24"/>
          <w:szCs w:val="24"/>
        </w:rPr>
        <w:t xml:space="preserve">Докладчик: заместитель главы </w:t>
      </w:r>
      <w:proofErr w:type="spellStart"/>
      <w:r w:rsidRPr="00412AF0">
        <w:rPr>
          <w:rFonts w:ascii="Times New Roman" w:hAnsi="Times New Roman"/>
          <w:sz w:val="24"/>
          <w:szCs w:val="24"/>
        </w:rPr>
        <w:t>г</w:t>
      </w:r>
      <w:proofErr w:type="gramStart"/>
      <w:r w:rsidRPr="00412AF0">
        <w:rPr>
          <w:rFonts w:ascii="Times New Roman" w:hAnsi="Times New Roman"/>
          <w:sz w:val="24"/>
          <w:szCs w:val="24"/>
        </w:rPr>
        <w:t>.У</w:t>
      </w:r>
      <w:proofErr w:type="gramEnd"/>
      <w:r w:rsidRPr="00412AF0">
        <w:rPr>
          <w:rFonts w:ascii="Times New Roman" w:hAnsi="Times New Roman"/>
          <w:sz w:val="24"/>
          <w:szCs w:val="24"/>
        </w:rPr>
        <w:t>рай</w:t>
      </w:r>
      <w:proofErr w:type="spellEnd"/>
      <w:r w:rsidRPr="00412AF0">
        <w:rPr>
          <w:rFonts w:ascii="Times New Roman" w:hAnsi="Times New Roman"/>
          <w:sz w:val="24"/>
          <w:szCs w:val="24"/>
        </w:rPr>
        <w:t xml:space="preserve">» - И.А.Козлов </w:t>
      </w:r>
    </w:p>
    <w:p w:rsidR="00412AF0" w:rsidRPr="00412AF0" w:rsidRDefault="00412AF0" w:rsidP="00412AF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2AF0" w:rsidRPr="00412AF0" w:rsidRDefault="00412AF0" w:rsidP="00412AF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12AF0">
        <w:rPr>
          <w:rFonts w:ascii="Times New Roman" w:hAnsi="Times New Roman"/>
          <w:sz w:val="24"/>
          <w:szCs w:val="24"/>
        </w:rPr>
        <w:t>Приложение на 3 листах.</w:t>
      </w:r>
    </w:p>
    <w:p w:rsidR="00AD7E8F" w:rsidRDefault="00AD7E8F" w:rsidP="00AD7E8F">
      <w:pPr>
        <w:ind w:firstLine="567"/>
        <w:jc w:val="both"/>
        <w:rPr>
          <w:sz w:val="24"/>
          <w:szCs w:val="24"/>
        </w:rPr>
      </w:pPr>
    </w:p>
    <w:p w:rsidR="00EE1AD8" w:rsidRPr="00EE1AD8" w:rsidRDefault="00EE1AD8" w:rsidP="00EE1AD8">
      <w:pPr>
        <w:pStyle w:val="3"/>
        <w:tabs>
          <w:tab w:val="left" w:pos="6435"/>
          <w:tab w:val="left" w:pos="8235"/>
          <w:tab w:val="right" w:pos="10091"/>
        </w:tabs>
        <w:spacing w:line="288" w:lineRule="auto"/>
        <w:ind w:firstLine="567"/>
        <w:jc w:val="both"/>
      </w:pPr>
      <w:r w:rsidRPr="00EE1AD8">
        <w:t xml:space="preserve">  </w:t>
      </w:r>
    </w:p>
    <w:tbl>
      <w:tblPr>
        <w:tblW w:w="9696" w:type="dxa"/>
        <w:tblCellMar>
          <w:left w:w="57" w:type="dxa"/>
          <w:right w:w="57" w:type="dxa"/>
        </w:tblCellMar>
        <w:tblLook w:val="04A0"/>
      </w:tblPr>
      <w:tblGrid>
        <w:gridCol w:w="3227"/>
        <w:gridCol w:w="3901"/>
        <w:gridCol w:w="2568"/>
      </w:tblGrid>
      <w:tr w:rsidR="00A843EA" w:rsidRPr="00D9481D" w:rsidTr="00AD7E8F">
        <w:trPr>
          <w:trHeight w:val="1443"/>
        </w:trPr>
        <w:tc>
          <w:tcPr>
            <w:tcW w:w="3227" w:type="dxa"/>
            <w:shd w:val="clear" w:color="auto" w:fill="auto"/>
          </w:tcPr>
          <w:p w:rsidR="00A843EA" w:rsidRPr="003A46EC" w:rsidRDefault="00E832A8" w:rsidP="00EE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EdsBorder"/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group id="Группа 4" o:spid="_x0000_s1032" style="position:absolute;margin-left:149.55pt;margin-top:2.35pt;width:200pt;height:70.5pt;z-index:251660288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<v:roundrect id="Скругленный прямоугольник 2" o:spid="_x0000_s1034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 id="Рисунок 3" o:spid="_x0000_s1033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9" o:title="gerb_okrug1"/>
                    <v:path arrowok="t"/>
                  </v:shape>
                </v:group>
              </w:pict>
            </w:r>
            <w:bookmarkEnd w:id="3"/>
            <w:r w:rsidR="00EE1AD8">
              <w:rPr>
                <w:rFonts w:ascii="Times New Roman" w:hAnsi="Times New Roman"/>
                <w:sz w:val="24"/>
                <w:szCs w:val="24"/>
              </w:rPr>
              <w:t>Г</w:t>
            </w:r>
            <w:r w:rsidR="00381FE8">
              <w:rPr>
                <w:rFonts w:ascii="Times New Roman" w:hAnsi="Times New Roman"/>
                <w:sz w:val="24"/>
                <w:szCs w:val="24"/>
              </w:rPr>
              <w:t>лава города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A843EA" w:rsidRPr="00A116B1" w:rsidRDefault="00A843EA" w:rsidP="00255EA6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bookmarkStart w:id="4" w:name="EdsText"/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A843EA" w:rsidRPr="00A116B1" w:rsidRDefault="00A843EA" w:rsidP="00255EA6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A843EA" w:rsidRPr="00A116B1" w:rsidRDefault="00A843EA" w:rsidP="00255EA6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8"/>
                <w:szCs w:val="8"/>
              </w:rPr>
            </w:pPr>
          </w:p>
          <w:p w:rsidR="00A843EA" w:rsidRPr="00A116B1" w:rsidRDefault="00A843EA" w:rsidP="00255EA6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A843EA" w:rsidRPr="00A116B1" w:rsidRDefault="00A843EA" w:rsidP="00255EA6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A843EA" w:rsidRPr="00A116B1" w:rsidRDefault="00A843EA" w:rsidP="00255EA6">
            <w:pPr>
              <w:pStyle w:val="ad"/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568" w:type="dxa"/>
            <w:shd w:val="clear" w:color="auto" w:fill="auto"/>
          </w:tcPr>
          <w:p w:rsidR="00A843EA" w:rsidRPr="003A46EC" w:rsidRDefault="00381FE8" w:rsidP="000373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Иванов</w:t>
            </w:r>
          </w:p>
        </w:tc>
      </w:tr>
    </w:tbl>
    <w:p w:rsidR="003A46EC" w:rsidRDefault="003A46EC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3A46EC" w:rsidRDefault="003A46EC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AD7E8F" w:rsidRDefault="00AD7E8F" w:rsidP="00317EF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2AF0" w:rsidRDefault="00412AF0" w:rsidP="00317EF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2AF0" w:rsidRDefault="00412AF0" w:rsidP="00317EF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2AF0" w:rsidRDefault="00412AF0" w:rsidP="00317EF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2AF0" w:rsidRDefault="00412AF0" w:rsidP="00317EF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7EFB" w:rsidRPr="00317EFB" w:rsidRDefault="00317EFB" w:rsidP="00317EF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7EFB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Pr="00317EFB">
        <w:rPr>
          <w:rFonts w:ascii="Times New Roman" w:hAnsi="Times New Roman"/>
          <w:sz w:val="20"/>
          <w:szCs w:val="20"/>
        </w:rPr>
        <w:t>Сиденко</w:t>
      </w:r>
      <w:proofErr w:type="spellEnd"/>
      <w:r w:rsidRPr="00317EFB">
        <w:rPr>
          <w:rFonts w:ascii="Times New Roman" w:hAnsi="Times New Roman"/>
          <w:sz w:val="20"/>
          <w:szCs w:val="20"/>
        </w:rPr>
        <w:t xml:space="preserve"> Лиана Анатольевна</w:t>
      </w:r>
    </w:p>
    <w:p w:rsidR="00317EFB" w:rsidRDefault="00317EFB" w:rsidP="00317EFB">
      <w:pPr>
        <w:tabs>
          <w:tab w:val="left" w:pos="9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17EFB">
        <w:rPr>
          <w:rFonts w:ascii="Times New Roman" w:hAnsi="Times New Roman"/>
          <w:sz w:val="20"/>
          <w:szCs w:val="20"/>
        </w:rPr>
        <w:t>/34676/2-84-61</w:t>
      </w:r>
    </w:p>
    <w:p w:rsidR="00412AF0" w:rsidRPr="00412AF0" w:rsidRDefault="00412AF0" w:rsidP="00412A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AF0">
        <w:rPr>
          <w:rFonts w:ascii="Times New Roman" w:hAnsi="Times New Roman"/>
          <w:b/>
          <w:sz w:val="24"/>
          <w:szCs w:val="24"/>
        </w:rPr>
        <w:lastRenderedPageBreak/>
        <w:t>Доклад</w:t>
      </w:r>
    </w:p>
    <w:p w:rsidR="00412AF0" w:rsidRPr="00412AF0" w:rsidRDefault="00412AF0" w:rsidP="00412A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AF0">
        <w:rPr>
          <w:rFonts w:ascii="Times New Roman" w:hAnsi="Times New Roman"/>
          <w:b/>
          <w:sz w:val="24"/>
          <w:szCs w:val="24"/>
        </w:rPr>
        <w:t>«О выполнении администрацией города вопроса местного значения о водоснабжении населения, водоотведении в пределах полномочий, установленных законодательством Российской Федерации»</w:t>
      </w:r>
    </w:p>
    <w:p w:rsidR="00412AF0" w:rsidRPr="00412AF0" w:rsidRDefault="00412AF0" w:rsidP="00412A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AF0" w:rsidRPr="00412AF0" w:rsidRDefault="00412AF0" w:rsidP="00412A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AF0">
        <w:rPr>
          <w:rFonts w:ascii="Times New Roman" w:hAnsi="Times New Roman"/>
          <w:color w:val="FF0000"/>
          <w:sz w:val="24"/>
          <w:szCs w:val="24"/>
        </w:rPr>
        <w:t xml:space="preserve">         </w:t>
      </w:r>
      <w:proofErr w:type="gramStart"/>
      <w:r w:rsidRPr="00412AF0">
        <w:rPr>
          <w:rFonts w:ascii="Times New Roman" w:hAnsi="Times New Roman"/>
          <w:sz w:val="24"/>
          <w:szCs w:val="24"/>
        </w:rPr>
        <w:t xml:space="preserve">Основной задачей деятельности администрации города по исполнению полномочий в сфере жилищно-коммунального комплекса согласно Федерального Закона РФ от 06.10.2003 №131-ФЗ является: повышение качества жизни населения города, поддержание системы коммунального обеспечения города </w:t>
      </w:r>
      <w:proofErr w:type="spellStart"/>
      <w:r w:rsidRPr="00412AF0">
        <w:rPr>
          <w:rFonts w:ascii="Times New Roman" w:hAnsi="Times New Roman"/>
          <w:sz w:val="24"/>
          <w:szCs w:val="24"/>
        </w:rPr>
        <w:t>Урай</w:t>
      </w:r>
      <w:proofErr w:type="spellEnd"/>
      <w:r w:rsidRPr="00412AF0">
        <w:rPr>
          <w:rFonts w:ascii="Times New Roman" w:hAnsi="Times New Roman"/>
          <w:sz w:val="24"/>
          <w:szCs w:val="24"/>
        </w:rPr>
        <w:t xml:space="preserve"> в работоспособном состоянии, развитие и модернизация городского коммунального хозяйства, а также улучшение качества жизни населения за счет реализации энергосберегающих мероприятий. </w:t>
      </w:r>
      <w:proofErr w:type="gramEnd"/>
    </w:p>
    <w:p w:rsidR="00412AF0" w:rsidRPr="00412AF0" w:rsidRDefault="00412AF0" w:rsidP="00412AF0">
      <w:pPr>
        <w:pStyle w:val="af6"/>
        <w:spacing w:line="240" w:lineRule="auto"/>
        <w:rPr>
          <w:szCs w:val="24"/>
          <w:u w:val="single"/>
        </w:rPr>
      </w:pPr>
      <w:r w:rsidRPr="00412AF0">
        <w:rPr>
          <w:szCs w:val="24"/>
          <w:u w:val="single"/>
        </w:rPr>
        <w:t>Водоснабжение.</w:t>
      </w:r>
    </w:p>
    <w:p w:rsidR="00412AF0" w:rsidRPr="00412AF0" w:rsidRDefault="00412AF0" w:rsidP="00412AF0">
      <w:pPr>
        <w:pStyle w:val="af6"/>
        <w:spacing w:line="240" w:lineRule="auto"/>
        <w:rPr>
          <w:color w:val="auto"/>
          <w:szCs w:val="24"/>
        </w:rPr>
      </w:pPr>
      <w:r w:rsidRPr="00412AF0">
        <w:rPr>
          <w:szCs w:val="24"/>
        </w:rPr>
        <w:t xml:space="preserve">На территории </w:t>
      </w:r>
      <w:proofErr w:type="gramStart"/>
      <w:r w:rsidRPr="00412AF0">
        <w:rPr>
          <w:szCs w:val="24"/>
        </w:rPr>
        <w:t>г</w:t>
      </w:r>
      <w:proofErr w:type="gramEnd"/>
      <w:r w:rsidRPr="00412AF0">
        <w:rPr>
          <w:szCs w:val="24"/>
        </w:rPr>
        <w:t xml:space="preserve">. </w:t>
      </w:r>
      <w:proofErr w:type="spellStart"/>
      <w:r w:rsidRPr="00412AF0">
        <w:rPr>
          <w:szCs w:val="24"/>
        </w:rPr>
        <w:t>Урай</w:t>
      </w:r>
      <w:proofErr w:type="spellEnd"/>
      <w:r w:rsidRPr="00412AF0">
        <w:rPr>
          <w:szCs w:val="24"/>
        </w:rPr>
        <w:t xml:space="preserve"> водоснабжение централизованное, источником хозяйственно-питьевого водоснабжения являются подземные воды. Система водоснабжения </w:t>
      </w:r>
      <w:proofErr w:type="gramStart"/>
      <w:r w:rsidRPr="00412AF0">
        <w:rPr>
          <w:szCs w:val="24"/>
        </w:rPr>
        <w:t>г</w:t>
      </w:r>
      <w:proofErr w:type="gramEnd"/>
      <w:r w:rsidRPr="00412AF0">
        <w:rPr>
          <w:szCs w:val="24"/>
        </w:rPr>
        <w:t xml:space="preserve">. </w:t>
      </w:r>
      <w:proofErr w:type="spellStart"/>
      <w:r w:rsidRPr="00412AF0">
        <w:rPr>
          <w:szCs w:val="24"/>
        </w:rPr>
        <w:t>Урай</w:t>
      </w:r>
      <w:proofErr w:type="spellEnd"/>
      <w:r w:rsidRPr="00412AF0">
        <w:rPr>
          <w:szCs w:val="24"/>
        </w:rPr>
        <w:t xml:space="preserve"> представляет собой комплекс взаимосвязанных инженерных сооружений, обеспечивающих бесперебойную подачу питьевой воды 100% потребителей. Общая протяженность сетей водоснабжения  составляет 151,6 км (в т.ч. питьевого назначения – 118,4 км, технического - 33,2 км). </w:t>
      </w:r>
      <w:r w:rsidRPr="00412AF0">
        <w:rPr>
          <w:color w:val="auto"/>
          <w:szCs w:val="24"/>
        </w:rPr>
        <w:t xml:space="preserve">Износ сетей водоснабжения соответственно составляет 24% и 100%. </w:t>
      </w:r>
    </w:p>
    <w:p w:rsidR="00412AF0" w:rsidRPr="00412AF0" w:rsidRDefault="00412AF0" w:rsidP="00412AF0">
      <w:pPr>
        <w:pStyle w:val="af6"/>
        <w:spacing w:line="240" w:lineRule="auto"/>
        <w:rPr>
          <w:szCs w:val="24"/>
        </w:rPr>
      </w:pPr>
      <w:r w:rsidRPr="00412AF0">
        <w:rPr>
          <w:szCs w:val="24"/>
        </w:rPr>
        <w:t xml:space="preserve">Площадка водозаборных сооружений хозяйственно-питьевого водоснабжения, расположена в северо-западной части города и включает в себя: 14 действующих скважин, две насосные станции (основную и резервную) питьевой воды; фильтровальный зал №3; резервуары хранения питьевой воды – надземный </w:t>
      </w:r>
      <w:smartTag w:uri="urn:schemas-microsoft-com:office:smarttags" w:element="metricconverter">
        <w:smartTagPr>
          <w:attr w:name="ProductID" w:val="-2000 м3"/>
        </w:smartTagPr>
        <w:r w:rsidRPr="00412AF0">
          <w:rPr>
            <w:szCs w:val="24"/>
          </w:rPr>
          <w:t>-2000 м</w:t>
        </w:r>
        <w:r w:rsidRPr="00412AF0">
          <w:rPr>
            <w:szCs w:val="24"/>
            <w:vertAlign w:val="superscript"/>
          </w:rPr>
          <w:t>3</w:t>
        </w:r>
      </w:smartTag>
      <w:r w:rsidRPr="00412AF0">
        <w:rPr>
          <w:szCs w:val="24"/>
        </w:rPr>
        <w:t xml:space="preserve">, подземные </w:t>
      </w:r>
      <w:smartTag w:uri="urn:schemas-microsoft-com:office:smarttags" w:element="metricconverter">
        <w:smartTagPr>
          <w:attr w:name="ProductID" w:val="-2000 м3"/>
        </w:smartTagPr>
        <w:r w:rsidRPr="00412AF0">
          <w:rPr>
            <w:szCs w:val="24"/>
          </w:rPr>
          <w:t>-2000 м</w:t>
        </w:r>
        <w:r w:rsidRPr="00412AF0">
          <w:rPr>
            <w:szCs w:val="24"/>
            <w:vertAlign w:val="superscript"/>
          </w:rPr>
          <w:t>3</w:t>
        </w:r>
      </w:smartTag>
      <w:r w:rsidRPr="00412AF0">
        <w:rPr>
          <w:szCs w:val="24"/>
        </w:rPr>
        <w:t xml:space="preserve"> и </w:t>
      </w:r>
      <w:smartTag w:uri="urn:schemas-microsoft-com:office:smarttags" w:element="metricconverter">
        <w:smartTagPr>
          <w:attr w:name="ProductID" w:val="3900 м3"/>
        </w:smartTagPr>
        <w:r w:rsidRPr="00412AF0">
          <w:rPr>
            <w:szCs w:val="24"/>
          </w:rPr>
          <w:t>3900 м</w:t>
        </w:r>
        <w:r w:rsidRPr="00412AF0">
          <w:rPr>
            <w:szCs w:val="24"/>
            <w:vertAlign w:val="superscript"/>
          </w:rPr>
          <w:t>3</w:t>
        </w:r>
      </w:smartTag>
    </w:p>
    <w:p w:rsidR="00412AF0" w:rsidRPr="00412AF0" w:rsidRDefault="00412AF0" w:rsidP="00412AF0">
      <w:pPr>
        <w:pStyle w:val="af4"/>
        <w:spacing w:after="0"/>
        <w:ind w:firstLine="567"/>
      </w:pPr>
      <w:r w:rsidRPr="00412AF0">
        <w:t xml:space="preserve">Объекты централизованной системы водоснабжения в административных границах городского округа </w:t>
      </w:r>
      <w:proofErr w:type="spellStart"/>
      <w:r w:rsidRPr="00412AF0">
        <w:t>Урай</w:t>
      </w:r>
      <w:proofErr w:type="spellEnd"/>
      <w:r w:rsidRPr="00412AF0">
        <w:t xml:space="preserve">  находятся в муниципальной собственности администрация </w:t>
      </w:r>
      <w:proofErr w:type="gramStart"/>
      <w:r w:rsidRPr="00412AF0">
        <w:t>г</w:t>
      </w:r>
      <w:proofErr w:type="gramEnd"/>
      <w:r w:rsidRPr="00412AF0">
        <w:t xml:space="preserve">. </w:t>
      </w:r>
      <w:proofErr w:type="spellStart"/>
      <w:r w:rsidRPr="00412AF0">
        <w:t>Урай</w:t>
      </w:r>
      <w:proofErr w:type="spellEnd"/>
      <w:r w:rsidRPr="00412AF0">
        <w:t xml:space="preserve">. Эксплуатацию объектов централизованной системы водоснабжения осуществляет  акционерное общество «Водоканал» (далее АО «Водоканал») на основании договора аренды имущества №116 от 21.11.2011 г. </w:t>
      </w:r>
    </w:p>
    <w:p w:rsidR="00412AF0" w:rsidRPr="00412AF0" w:rsidRDefault="00412AF0" w:rsidP="00412AF0">
      <w:pPr>
        <w:pStyle w:val="af4"/>
        <w:spacing w:after="0"/>
        <w:ind w:firstLine="567"/>
      </w:pPr>
      <w:r w:rsidRPr="00412AF0">
        <w:t xml:space="preserve">АО «Водоканал» 16.06.2015 г. от Департамента по </w:t>
      </w:r>
      <w:proofErr w:type="spellStart"/>
      <w:r w:rsidRPr="00412AF0">
        <w:t>недропользованию</w:t>
      </w:r>
      <w:proofErr w:type="spellEnd"/>
      <w:r w:rsidRPr="00412AF0">
        <w:t xml:space="preserve"> Ханты-Мансийского округа – </w:t>
      </w:r>
      <w:proofErr w:type="spellStart"/>
      <w:r w:rsidRPr="00412AF0">
        <w:t>Югра</w:t>
      </w:r>
      <w:proofErr w:type="spellEnd"/>
      <w:r w:rsidRPr="00412AF0">
        <w:t xml:space="preserve"> получило право добычи подземных вод для хозяйственно-питьевого и производственного водоснабжения на </w:t>
      </w:r>
      <w:proofErr w:type="spellStart"/>
      <w:r w:rsidRPr="00412AF0">
        <w:t>Урайском</w:t>
      </w:r>
      <w:proofErr w:type="spellEnd"/>
      <w:r w:rsidRPr="00412AF0">
        <w:t xml:space="preserve"> месторождении пресных подземных вод. Основание – лицензия на право пользования недрами серии ХМН, номер 03097, вид ВЭ. Срок окончания действия лицензии – 31.12.2032 г. Участок имеет статус горного отвода.</w:t>
      </w:r>
    </w:p>
    <w:p w:rsidR="00412AF0" w:rsidRPr="00412AF0" w:rsidRDefault="00412AF0" w:rsidP="00412AF0">
      <w:pPr>
        <w:pStyle w:val="af2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12AF0">
        <w:rPr>
          <w:rFonts w:ascii="Times New Roman" w:hAnsi="Times New Roman"/>
          <w:sz w:val="24"/>
          <w:szCs w:val="24"/>
        </w:rPr>
        <w:t xml:space="preserve">Качество подаваемой питьевой воды соответствует требованиям, установленным российским законодательством. Ежедневно ведется </w:t>
      </w:r>
      <w:proofErr w:type="gramStart"/>
      <w:r w:rsidRPr="00412AF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12AF0">
        <w:rPr>
          <w:rFonts w:ascii="Times New Roman" w:hAnsi="Times New Roman"/>
          <w:sz w:val="24"/>
          <w:szCs w:val="24"/>
        </w:rPr>
        <w:t xml:space="preserve"> содержанием железа в воде и обеззараживание гипохлоритом натрия. Контроль качества питьевой</w:t>
      </w:r>
      <w:r w:rsidRPr="00412AF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12AF0">
        <w:rPr>
          <w:rFonts w:ascii="Times New Roman" w:hAnsi="Times New Roman"/>
          <w:sz w:val="24"/>
          <w:szCs w:val="24"/>
        </w:rPr>
        <w:t xml:space="preserve">воды проводится по графику, согласно рабочей программе производственного контроля, согласованной с территориальными органами </w:t>
      </w:r>
      <w:proofErr w:type="spellStart"/>
      <w:r w:rsidRPr="00412AF0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412AF0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412AF0">
        <w:rPr>
          <w:rFonts w:ascii="Times New Roman" w:hAnsi="Times New Roman"/>
          <w:sz w:val="24"/>
          <w:szCs w:val="24"/>
        </w:rPr>
        <w:t>г</w:t>
      </w:r>
      <w:proofErr w:type="gramEnd"/>
      <w:r w:rsidRPr="00412AF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12AF0">
        <w:rPr>
          <w:rFonts w:ascii="Times New Roman" w:hAnsi="Times New Roman"/>
          <w:sz w:val="24"/>
          <w:szCs w:val="24"/>
        </w:rPr>
        <w:t>Урай</w:t>
      </w:r>
      <w:proofErr w:type="spellEnd"/>
      <w:r w:rsidRPr="00412AF0">
        <w:rPr>
          <w:rFonts w:ascii="Times New Roman" w:hAnsi="Times New Roman"/>
          <w:sz w:val="24"/>
          <w:szCs w:val="24"/>
        </w:rPr>
        <w:t xml:space="preserve">. </w:t>
      </w:r>
    </w:p>
    <w:p w:rsidR="00412AF0" w:rsidRPr="00412AF0" w:rsidRDefault="00412AF0" w:rsidP="00412AF0">
      <w:pPr>
        <w:pStyle w:val="af2"/>
        <w:tabs>
          <w:tab w:val="left" w:pos="6198"/>
        </w:tabs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412AF0">
        <w:rPr>
          <w:rFonts w:ascii="Times New Roman" w:hAnsi="Times New Roman"/>
          <w:sz w:val="24"/>
          <w:szCs w:val="24"/>
        </w:rPr>
        <w:t>В 2018 году предприятием  взято 10017 пробы:</w:t>
      </w:r>
    </w:p>
    <w:p w:rsidR="00412AF0" w:rsidRPr="00412AF0" w:rsidRDefault="00412AF0" w:rsidP="00412AF0">
      <w:pPr>
        <w:pStyle w:val="af2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2AF0">
        <w:rPr>
          <w:rFonts w:ascii="Times New Roman" w:hAnsi="Times New Roman"/>
          <w:sz w:val="24"/>
          <w:szCs w:val="24"/>
        </w:rPr>
        <w:t xml:space="preserve">- лабораторией предприятия по санитарно-химическим показателям - 9484 пробы; </w:t>
      </w:r>
    </w:p>
    <w:p w:rsidR="00412AF0" w:rsidRPr="00412AF0" w:rsidRDefault="00412AF0" w:rsidP="00412AF0">
      <w:pPr>
        <w:pStyle w:val="af2"/>
        <w:spacing w:after="0" w:line="240" w:lineRule="auto"/>
        <w:rPr>
          <w:rFonts w:ascii="Times New Roman" w:hAnsi="Times New Roman"/>
          <w:sz w:val="24"/>
          <w:szCs w:val="24"/>
        </w:rPr>
      </w:pPr>
      <w:r w:rsidRPr="00412AF0">
        <w:rPr>
          <w:rFonts w:ascii="Times New Roman" w:hAnsi="Times New Roman"/>
          <w:sz w:val="24"/>
          <w:szCs w:val="24"/>
        </w:rPr>
        <w:t xml:space="preserve">- на основании договора с «Центром гигиены и эпидемиологии» </w:t>
      </w:r>
      <w:proofErr w:type="gramStart"/>
      <w:r w:rsidRPr="00412AF0">
        <w:rPr>
          <w:rFonts w:ascii="Times New Roman" w:hAnsi="Times New Roman"/>
          <w:sz w:val="24"/>
          <w:szCs w:val="24"/>
        </w:rPr>
        <w:t>г</w:t>
      </w:r>
      <w:proofErr w:type="gramEnd"/>
      <w:r w:rsidRPr="00412AF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12AF0">
        <w:rPr>
          <w:rFonts w:ascii="Times New Roman" w:hAnsi="Times New Roman"/>
          <w:sz w:val="24"/>
          <w:szCs w:val="24"/>
        </w:rPr>
        <w:t>Урай</w:t>
      </w:r>
      <w:proofErr w:type="spellEnd"/>
      <w:r w:rsidRPr="00412AF0">
        <w:rPr>
          <w:rFonts w:ascii="Times New Roman" w:hAnsi="Times New Roman"/>
          <w:sz w:val="24"/>
          <w:szCs w:val="24"/>
        </w:rPr>
        <w:t xml:space="preserve"> по микробиологическим и радиологическим показателям - 533 пробы.</w:t>
      </w:r>
    </w:p>
    <w:p w:rsidR="00412AF0" w:rsidRPr="00412AF0" w:rsidRDefault="00412AF0" w:rsidP="00412AF0">
      <w:pPr>
        <w:pStyle w:val="af2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412AF0">
        <w:rPr>
          <w:rFonts w:ascii="Times New Roman" w:hAnsi="Times New Roman"/>
          <w:sz w:val="24"/>
          <w:szCs w:val="24"/>
        </w:rPr>
        <w:t>Все исследования подтвердили соответствие проб питьевой воды требованиям нормативных документов.</w:t>
      </w:r>
    </w:p>
    <w:p w:rsidR="00412AF0" w:rsidRPr="00412AF0" w:rsidRDefault="00412AF0" w:rsidP="00412AF0">
      <w:pPr>
        <w:pStyle w:val="af6"/>
        <w:spacing w:line="240" w:lineRule="auto"/>
        <w:rPr>
          <w:szCs w:val="24"/>
        </w:rPr>
      </w:pPr>
      <w:r w:rsidRPr="00412AF0">
        <w:rPr>
          <w:szCs w:val="24"/>
        </w:rPr>
        <w:t xml:space="preserve">Для целей, не связанных с питьевым и хозяйственно-бытовым водоснабжением, в городе </w:t>
      </w:r>
      <w:proofErr w:type="spellStart"/>
      <w:r w:rsidRPr="00412AF0">
        <w:rPr>
          <w:szCs w:val="24"/>
        </w:rPr>
        <w:t>Урай</w:t>
      </w:r>
      <w:proofErr w:type="spellEnd"/>
      <w:r w:rsidRPr="00412AF0">
        <w:rPr>
          <w:szCs w:val="24"/>
        </w:rPr>
        <w:t xml:space="preserve"> применяется техническое водоснабжение. Источником централизованного технического водоснабжения </w:t>
      </w:r>
      <w:proofErr w:type="gramStart"/>
      <w:r w:rsidRPr="00412AF0">
        <w:rPr>
          <w:szCs w:val="24"/>
        </w:rPr>
        <w:t>г</w:t>
      </w:r>
      <w:proofErr w:type="gramEnd"/>
      <w:r w:rsidRPr="00412AF0">
        <w:rPr>
          <w:szCs w:val="24"/>
        </w:rPr>
        <w:t xml:space="preserve">. </w:t>
      </w:r>
      <w:proofErr w:type="spellStart"/>
      <w:r w:rsidRPr="00412AF0">
        <w:rPr>
          <w:szCs w:val="24"/>
        </w:rPr>
        <w:t>Урай</w:t>
      </w:r>
      <w:proofErr w:type="spellEnd"/>
      <w:r w:rsidRPr="00412AF0">
        <w:rPr>
          <w:szCs w:val="24"/>
        </w:rPr>
        <w:t xml:space="preserve"> являются поверхностные воды реки </w:t>
      </w:r>
      <w:proofErr w:type="spellStart"/>
      <w:r w:rsidRPr="00412AF0">
        <w:rPr>
          <w:szCs w:val="24"/>
        </w:rPr>
        <w:t>Конда</w:t>
      </w:r>
      <w:proofErr w:type="spellEnd"/>
      <w:r w:rsidRPr="00412AF0">
        <w:rPr>
          <w:szCs w:val="24"/>
        </w:rPr>
        <w:t xml:space="preserve">. Водозаборные сооружения расположены в 674 км от устья р. </w:t>
      </w:r>
      <w:proofErr w:type="spellStart"/>
      <w:r w:rsidRPr="00412AF0">
        <w:rPr>
          <w:szCs w:val="24"/>
        </w:rPr>
        <w:t>Конда</w:t>
      </w:r>
      <w:proofErr w:type="spellEnd"/>
      <w:r w:rsidRPr="00412AF0">
        <w:rPr>
          <w:szCs w:val="24"/>
        </w:rPr>
        <w:t>.</w:t>
      </w:r>
    </w:p>
    <w:p w:rsidR="00412AF0" w:rsidRPr="00412AF0" w:rsidRDefault="00412AF0" w:rsidP="00412AF0">
      <w:pPr>
        <w:pStyle w:val="af6"/>
        <w:spacing w:line="240" w:lineRule="auto"/>
        <w:rPr>
          <w:szCs w:val="24"/>
        </w:rPr>
      </w:pPr>
      <w:r w:rsidRPr="00412AF0">
        <w:rPr>
          <w:szCs w:val="24"/>
        </w:rPr>
        <w:t xml:space="preserve">Система технического водоснабжения </w:t>
      </w:r>
      <w:proofErr w:type="gramStart"/>
      <w:r w:rsidRPr="00412AF0">
        <w:rPr>
          <w:szCs w:val="24"/>
        </w:rPr>
        <w:t>г</w:t>
      </w:r>
      <w:proofErr w:type="gramEnd"/>
      <w:r w:rsidRPr="00412AF0">
        <w:rPr>
          <w:szCs w:val="24"/>
        </w:rPr>
        <w:t xml:space="preserve">. </w:t>
      </w:r>
      <w:proofErr w:type="spellStart"/>
      <w:r w:rsidRPr="00412AF0">
        <w:rPr>
          <w:szCs w:val="24"/>
        </w:rPr>
        <w:t>Урай</w:t>
      </w:r>
      <w:proofErr w:type="spellEnd"/>
      <w:r w:rsidRPr="00412AF0">
        <w:rPr>
          <w:szCs w:val="24"/>
        </w:rPr>
        <w:t xml:space="preserve"> представляет собой комплекс взаимосвязанных инженерных сооружений, обеспечивающих бесперебойную подачу воды промышленным потребителям, садово-огородническим объединениям и на нужды пожаротушения. </w:t>
      </w:r>
    </w:p>
    <w:p w:rsidR="00412AF0" w:rsidRPr="00412AF0" w:rsidRDefault="00412AF0" w:rsidP="00412AF0">
      <w:pPr>
        <w:pStyle w:val="af6"/>
        <w:spacing w:line="240" w:lineRule="auto"/>
        <w:rPr>
          <w:szCs w:val="24"/>
        </w:rPr>
      </w:pPr>
      <w:r w:rsidRPr="00412AF0">
        <w:rPr>
          <w:szCs w:val="24"/>
        </w:rPr>
        <w:t xml:space="preserve">Водозаборные сооружения технической воды на р. </w:t>
      </w:r>
      <w:proofErr w:type="spellStart"/>
      <w:r w:rsidRPr="00412AF0">
        <w:rPr>
          <w:szCs w:val="24"/>
        </w:rPr>
        <w:t>Конда</w:t>
      </w:r>
      <w:proofErr w:type="spellEnd"/>
      <w:r w:rsidRPr="00412AF0">
        <w:rPr>
          <w:szCs w:val="24"/>
        </w:rPr>
        <w:t xml:space="preserve"> включают в себя насосную станцию технической воды I подъема. От насосной станции первого подъема вода напрямую </w:t>
      </w:r>
      <w:r w:rsidRPr="00412AF0">
        <w:rPr>
          <w:szCs w:val="24"/>
        </w:rPr>
        <w:lastRenderedPageBreak/>
        <w:t>поступает к потребителям. На территории городского водозабора имеется резервная насосная станция технической воды 2 подъема и два резервуара подземных вод – V-2000 м</w:t>
      </w:r>
      <w:r w:rsidRPr="00412AF0">
        <w:rPr>
          <w:szCs w:val="24"/>
          <w:vertAlign w:val="superscript"/>
        </w:rPr>
        <w:t>3</w:t>
      </w:r>
      <w:r w:rsidRPr="00412AF0">
        <w:rPr>
          <w:szCs w:val="24"/>
        </w:rPr>
        <w:t xml:space="preserve">. </w:t>
      </w:r>
    </w:p>
    <w:p w:rsidR="00412AF0" w:rsidRPr="00412AF0" w:rsidRDefault="00412AF0" w:rsidP="00412AF0">
      <w:pPr>
        <w:pStyle w:val="af6"/>
        <w:spacing w:line="240" w:lineRule="auto"/>
        <w:rPr>
          <w:szCs w:val="24"/>
        </w:rPr>
      </w:pPr>
      <w:r w:rsidRPr="00412AF0">
        <w:rPr>
          <w:szCs w:val="24"/>
        </w:rPr>
        <w:t xml:space="preserve">Объекты централизованной системы технического водоснабжения в административных границах городского округа </w:t>
      </w:r>
      <w:proofErr w:type="spellStart"/>
      <w:r w:rsidRPr="00412AF0">
        <w:rPr>
          <w:szCs w:val="24"/>
        </w:rPr>
        <w:t>Урай</w:t>
      </w:r>
      <w:proofErr w:type="spellEnd"/>
      <w:r w:rsidRPr="00412AF0">
        <w:rPr>
          <w:szCs w:val="24"/>
        </w:rPr>
        <w:t xml:space="preserve">  находятся в муниципальной собственности администрации  </w:t>
      </w:r>
      <w:proofErr w:type="gramStart"/>
      <w:r w:rsidRPr="00412AF0">
        <w:rPr>
          <w:szCs w:val="24"/>
        </w:rPr>
        <w:t>г</w:t>
      </w:r>
      <w:proofErr w:type="gramEnd"/>
      <w:r w:rsidRPr="00412AF0">
        <w:rPr>
          <w:szCs w:val="24"/>
        </w:rPr>
        <w:t xml:space="preserve">. </w:t>
      </w:r>
      <w:proofErr w:type="spellStart"/>
      <w:r w:rsidRPr="00412AF0">
        <w:rPr>
          <w:szCs w:val="24"/>
        </w:rPr>
        <w:t>Урай</w:t>
      </w:r>
      <w:proofErr w:type="spellEnd"/>
      <w:r w:rsidRPr="00412AF0">
        <w:rPr>
          <w:szCs w:val="24"/>
        </w:rPr>
        <w:t>. Эксплуатация осуществляется АО «Водоканал» на основании  договора  водопользования   для забора водных ресурсов из поверхностного  водного  объекта на технические нужды №14/67  от 06.03.2017 г. Срок действия – до 28.02.2022 г.</w:t>
      </w:r>
    </w:p>
    <w:p w:rsidR="00412AF0" w:rsidRPr="00412AF0" w:rsidRDefault="00412AF0" w:rsidP="00412A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12AF0">
        <w:rPr>
          <w:rFonts w:ascii="Times New Roman" w:hAnsi="Times New Roman"/>
          <w:sz w:val="24"/>
          <w:szCs w:val="24"/>
        </w:rPr>
        <w:t xml:space="preserve">          </w:t>
      </w:r>
      <w:r w:rsidRPr="00412AF0">
        <w:rPr>
          <w:rFonts w:ascii="Times New Roman" w:hAnsi="Times New Roman"/>
          <w:sz w:val="24"/>
          <w:szCs w:val="24"/>
          <w:u w:val="single"/>
        </w:rPr>
        <w:t>Канализация.</w:t>
      </w:r>
      <w:r w:rsidRPr="00412AF0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412AF0" w:rsidRPr="00412AF0" w:rsidRDefault="00412AF0" w:rsidP="00412A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2AF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412AF0">
        <w:rPr>
          <w:rFonts w:ascii="Times New Roman" w:hAnsi="Times New Roman"/>
          <w:sz w:val="24"/>
          <w:szCs w:val="24"/>
        </w:rPr>
        <w:t>г</w:t>
      </w:r>
      <w:proofErr w:type="gramEnd"/>
      <w:r w:rsidRPr="00412AF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12AF0">
        <w:rPr>
          <w:rFonts w:ascii="Times New Roman" w:hAnsi="Times New Roman"/>
          <w:sz w:val="24"/>
          <w:szCs w:val="24"/>
        </w:rPr>
        <w:t>Урай</w:t>
      </w:r>
      <w:proofErr w:type="spellEnd"/>
      <w:r w:rsidRPr="00412AF0">
        <w:rPr>
          <w:rFonts w:ascii="Times New Roman" w:hAnsi="Times New Roman"/>
          <w:sz w:val="24"/>
          <w:szCs w:val="24"/>
        </w:rPr>
        <w:t xml:space="preserve"> предусмотрена объединенная хозяйственно-бытовая и производственная канализация. Объекты централизованной системы водоотведения в административных границах городского округа </w:t>
      </w:r>
      <w:proofErr w:type="spellStart"/>
      <w:r w:rsidRPr="00412AF0">
        <w:rPr>
          <w:rFonts w:ascii="Times New Roman" w:hAnsi="Times New Roman"/>
          <w:sz w:val="24"/>
          <w:szCs w:val="24"/>
        </w:rPr>
        <w:t>Урай</w:t>
      </w:r>
      <w:proofErr w:type="spellEnd"/>
      <w:r w:rsidRPr="00412AF0">
        <w:rPr>
          <w:rFonts w:ascii="Times New Roman" w:hAnsi="Times New Roman"/>
          <w:sz w:val="24"/>
          <w:szCs w:val="24"/>
        </w:rPr>
        <w:t xml:space="preserve">  находятся в муниципальной собственности администрация </w:t>
      </w:r>
      <w:proofErr w:type="gramStart"/>
      <w:r w:rsidRPr="00412AF0">
        <w:rPr>
          <w:rFonts w:ascii="Times New Roman" w:hAnsi="Times New Roman"/>
          <w:sz w:val="24"/>
          <w:szCs w:val="24"/>
        </w:rPr>
        <w:t>г</w:t>
      </w:r>
      <w:proofErr w:type="gramEnd"/>
      <w:r w:rsidRPr="00412AF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12AF0">
        <w:rPr>
          <w:rFonts w:ascii="Times New Roman" w:hAnsi="Times New Roman"/>
          <w:sz w:val="24"/>
          <w:szCs w:val="24"/>
        </w:rPr>
        <w:t>Урай</w:t>
      </w:r>
      <w:proofErr w:type="spellEnd"/>
      <w:r w:rsidRPr="00412AF0">
        <w:rPr>
          <w:rFonts w:ascii="Times New Roman" w:hAnsi="Times New Roman"/>
          <w:sz w:val="24"/>
          <w:szCs w:val="24"/>
        </w:rPr>
        <w:t xml:space="preserve">. Эксплуатацию объектов централизованной системы водоотведения осуществляет  АО «Водоканал»  на основании договора аренды имущества №116 от 21.12.2011 г. </w:t>
      </w:r>
    </w:p>
    <w:p w:rsidR="00412AF0" w:rsidRPr="00412AF0" w:rsidRDefault="00412AF0" w:rsidP="00412AF0">
      <w:pPr>
        <w:pStyle w:val="af6"/>
        <w:spacing w:line="240" w:lineRule="auto"/>
        <w:rPr>
          <w:color w:val="auto"/>
          <w:szCs w:val="24"/>
        </w:rPr>
      </w:pPr>
      <w:r w:rsidRPr="00412AF0">
        <w:rPr>
          <w:szCs w:val="24"/>
        </w:rPr>
        <w:t xml:space="preserve">АО «Водоканал» 14.01.2014 г. от Департамента природных ресурсов и </w:t>
      </w:r>
      <w:proofErr w:type="spellStart"/>
      <w:r w:rsidRPr="00412AF0">
        <w:rPr>
          <w:szCs w:val="24"/>
        </w:rPr>
        <w:t>несырьевого</w:t>
      </w:r>
      <w:proofErr w:type="spellEnd"/>
      <w:r w:rsidRPr="00412AF0">
        <w:rPr>
          <w:szCs w:val="24"/>
        </w:rPr>
        <w:t xml:space="preserve"> сектора экономики Ханты-Мансийского округа – </w:t>
      </w:r>
      <w:proofErr w:type="spellStart"/>
      <w:r w:rsidRPr="00412AF0">
        <w:rPr>
          <w:szCs w:val="24"/>
        </w:rPr>
        <w:t>Югра</w:t>
      </w:r>
      <w:proofErr w:type="spellEnd"/>
      <w:r w:rsidRPr="00412AF0">
        <w:rPr>
          <w:szCs w:val="24"/>
        </w:rPr>
        <w:t xml:space="preserve"> получило право пользования водным объектом для осуществления сброса сточных вод на участке реки </w:t>
      </w:r>
      <w:proofErr w:type="spellStart"/>
      <w:r w:rsidRPr="00412AF0">
        <w:rPr>
          <w:szCs w:val="24"/>
        </w:rPr>
        <w:t>Конда</w:t>
      </w:r>
      <w:proofErr w:type="spellEnd"/>
      <w:r w:rsidRPr="00412AF0">
        <w:rPr>
          <w:szCs w:val="24"/>
        </w:rPr>
        <w:t xml:space="preserve"> (666 км от устья). </w:t>
      </w:r>
      <w:r w:rsidRPr="00412AF0">
        <w:rPr>
          <w:color w:val="auto"/>
          <w:szCs w:val="24"/>
        </w:rPr>
        <w:t xml:space="preserve">Основание – решение о предоставлении водного объекта в пользование №86-14.01.06.001-Р-РСБХ-С-2019-07320/00. Срок водопользования установлен с 04.03.2019 г. по 28.02.2021 г. </w:t>
      </w:r>
    </w:p>
    <w:p w:rsidR="00412AF0" w:rsidRPr="00412AF0" w:rsidRDefault="00412AF0" w:rsidP="00412AF0">
      <w:pPr>
        <w:pStyle w:val="af6"/>
        <w:spacing w:line="240" w:lineRule="auto"/>
        <w:rPr>
          <w:szCs w:val="24"/>
        </w:rPr>
      </w:pPr>
      <w:r w:rsidRPr="00412AF0">
        <w:rPr>
          <w:szCs w:val="24"/>
        </w:rPr>
        <w:t xml:space="preserve">Сточные воды от жилой застройки и промышленных предприятий МО г. </w:t>
      </w:r>
      <w:proofErr w:type="spellStart"/>
      <w:r w:rsidRPr="00412AF0">
        <w:rPr>
          <w:szCs w:val="24"/>
        </w:rPr>
        <w:t>Урай</w:t>
      </w:r>
      <w:proofErr w:type="spellEnd"/>
      <w:r w:rsidRPr="00412AF0">
        <w:rPr>
          <w:szCs w:val="24"/>
        </w:rPr>
        <w:t xml:space="preserve"> по самотечным сетям поступают  на канализационные насосные станции и далее по напорным трубопроводам перекачиваются на канализационные очистные сооружения, расположенные в  юго-восточной части городского округа в 3,5 км от города </w:t>
      </w:r>
      <w:proofErr w:type="spellStart"/>
      <w:r w:rsidRPr="00412AF0">
        <w:rPr>
          <w:szCs w:val="24"/>
        </w:rPr>
        <w:t>Урай</w:t>
      </w:r>
      <w:proofErr w:type="spellEnd"/>
      <w:r w:rsidRPr="00412AF0">
        <w:rPr>
          <w:szCs w:val="24"/>
        </w:rPr>
        <w:t xml:space="preserve">. Сброс очищенных сточных вод производится одним выпуском в пойму реки </w:t>
      </w:r>
      <w:proofErr w:type="spellStart"/>
      <w:r w:rsidRPr="00412AF0">
        <w:rPr>
          <w:szCs w:val="24"/>
        </w:rPr>
        <w:t>Конда</w:t>
      </w:r>
      <w:proofErr w:type="spellEnd"/>
      <w:r w:rsidRPr="00412AF0">
        <w:rPr>
          <w:szCs w:val="24"/>
        </w:rPr>
        <w:t>. Общее количество канализационных насосных станций составляет 9 шт.</w:t>
      </w:r>
    </w:p>
    <w:p w:rsidR="00412AF0" w:rsidRPr="00412AF0" w:rsidRDefault="00412AF0" w:rsidP="00412AF0">
      <w:pPr>
        <w:pStyle w:val="af6"/>
        <w:spacing w:line="240" w:lineRule="auto"/>
        <w:rPr>
          <w:rFonts w:eastAsia="Calibri"/>
          <w:szCs w:val="24"/>
        </w:rPr>
      </w:pPr>
      <w:r w:rsidRPr="00412AF0">
        <w:rPr>
          <w:szCs w:val="24"/>
        </w:rPr>
        <w:t>Фактическая мощность КОС составляет 10 тыс</w:t>
      </w:r>
      <w:proofErr w:type="gramStart"/>
      <w:r w:rsidRPr="00412AF0">
        <w:rPr>
          <w:szCs w:val="24"/>
        </w:rPr>
        <w:t>.м</w:t>
      </w:r>
      <w:proofErr w:type="gramEnd"/>
      <w:r w:rsidRPr="00412AF0">
        <w:rPr>
          <w:szCs w:val="24"/>
          <w:vertAlign w:val="superscript"/>
        </w:rPr>
        <w:t>3</w:t>
      </w:r>
      <w:r w:rsidRPr="00412AF0">
        <w:rPr>
          <w:szCs w:val="24"/>
        </w:rPr>
        <w:t>/</w:t>
      </w:r>
      <w:proofErr w:type="spellStart"/>
      <w:r w:rsidRPr="00412AF0">
        <w:rPr>
          <w:szCs w:val="24"/>
        </w:rPr>
        <w:t>сут</w:t>
      </w:r>
      <w:proofErr w:type="spellEnd"/>
      <w:r w:rsidRPr="00412AF0">
        <w:rPr>
          <w:szCs w:val="24"/>
        </w:rPr>
        <w:t>., пиковая нагрузка в период половодья до 15,0</w:t>
      </w:r>
      <w:r w:rsidRPr="00412AF0">
        <w:rPr>
          <w:color w:val="auto"/>
          <w:szCs w:val="24"/>
        </w:rPr>
        <w:t xml:space="preserve"> тыс.м</w:t>
      </w:r>
      <w:r w:rsidRPr="00412AF0">
        <w:rPr>
          <w:color w:val="auto"/>
          <w:szCs w:val="24"/>
          <w:vertAlign w:val="superscript"/>
        </w:rPr>
        <w:t>3</w:t>
      </w:r>
      <w:r w:rsidRPr="00412AF0">
        <w:rPr>
          <w:color w:val="auto"/>
          <w:szCs w:val="24"/>
        </w:rPr>
        <w:t>/</w:t>
      </w:r>
      <w:proofErr w:type="spellStart"/>
      <w:r w:rsidRPr="00412AF0">
        <w:rPr>
          <w:color w:val="auto"/>
          <w:szCs w:val="24"/>
        </w:rPr>
        <w:t>сут</w:t>
      </w:r>
      <w:proofErr w:type="spellEnd"/>
      <w:r w:rsidRPr="00412AF0">
        <w:rPr>
          <w:color w:val="auto"/>
          <w:szCs w:val="24"/>
        </w:rPr>
        <w:t xml:space="preserve">. </w:t>
      </w:r>
    </w:p>
    <w:p w:rsidR="00412AF0" w:rsidRPr="00412AF0" w:rsidRDefault="00412AF0" w:rsidP="00412AF0">
      <w:pPr>
        <w:pStyle w:val="af6"/>
        <w:spacing w:line="240" w:lineRule="auto"/>
        <w:rPr>
          <w:szCs w:val="24"/>
        </w:rPr>
      </w:pPr>
      <w:proofErr w:type="gramStart"/>
      <w:r w:rsidRPr="00412AF0">
        <w:rPr>
          <w:szCs w:val="24"/>
        </w:rPr>
        <w:t>Общая протяженность канализационных сетей всего составляет 86,7 км (диаметр 100-</w:t>
      </w:r>
      <w:smartTag w:uri="urn:schemas-microsoft-com:office:smarttags" w:element="metricconverter">
        <w:smartTagPr>
          <w:attr w:name="ProductID" w:val="500 мм"/>
        </w:smartTagPr>
        <w:r w:rsidRPr="00412AF0">
          <w:rPr>
            <w:szCs w:val="24"/>
          </w:rPr>
          <w:t>500 мм</w:t>
        </w:r>
      </w:smartTag>
      <w:r w:rsidRPr="00412AF0">
        <w:rPr>
          <w:szCs w:val="24"/>
        </w:rPr>
        <w:t>, материал труб: сталь, чугун, керамика, асбестоцемент, полиэтилен, полипропилен).</w:t>
      </w:r>
      <w:proofErr w:type="gramEnd"/>
      <w:r w:rsidRPr="00412AF0">
        <w:rPr>
          <w:szCs w:val="24"/>
        </w:rPr>
        <w:t xml:space="preserve"> Износ канализационных сетей составляет 73%. </w:t>
      </w:r>
    </w:p>
    <w:p w:rsidR="00412AF0" w:rsidRPr="00412AF0" w:rsidRDefault="00412AF0" w:rsidP="00412AF0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412AF0">
        <w:rPr>
          <w:sz w:val="24"/>
          <w:szCs w:val="24"/>
        </w:rPr>
        <w:t xml:space="preserve">Во исполнение законодательства Российской Федерации в части охраны окружающей среды на канализационных очистных сооружениях согласно утвержденному графику отбора проб  проводится химический, бактериологический, </w:t>
      </w:r>
      <w:proofErr w:type="spellStart"/>
      <w:r w:rsidRPr="00412AF0">
        <w:rPr>
          <w:sz w:val="24"/>
          <w:szCs w:val="24"/>
        </w:rPr>
        <w:t>паразитологический</w:t>
      </w:r>
      <w:proofErr w:type="spellEnd"/>
      <w:r w:rsidRPr="00412AF0">
        <w:rPr>
          <w:sz w:val="24"/>
          <w:szCs w:val="24"/>
        </w:rPr>
        <w:t xml:space="preserve"> и гидробиологический контроль работы очистных сооружений, а также химический, бактериологический, радиологический и </w:t>
      </w:r>
      <w:proofErr w:type="spellStart"/>
      <w:r w:rsidRPr="00412AF0">
        <w:rPr>
          <w:sz w:val="24"/>
          <w:szCs w:val="24"/>
        </w:rPr>
        <w:t>паразитологический</w:t>
      </w:r>
      <w:proofErr w:type="spellEnd"/>
      <w:r w:rsidRPr="00412AF0">
        <w:rPr>
          <w:sz w:val="24"/>
          <w:szCs w:val="24"/>
        </w:rPr>
        <w:t xml:space="preserve"> контроль воды из реки </w:t>
      </w:r>
      <w:proofErr w:type="spellStart"/>
      <w:r w:rsidRPr="00412AF0">
        <w:rPr>
          <w:sz w:val="24"/>
          <w:szCs w:val="24"/>
        </w:rPr>
        <w:t>Конда</w:t>
      </w:r>
      <w:proofErr w:type="spellEnd"/>
      <w:r w:rsidRPr="00412AF0">
        <w:rPr>
          <w:sz w:val="24"/>
          <w:szCs w:val="24"/>
        </w:rPr>
        <w:t xml:space="preserve">. </w:t>
      </w:r>
    </w:p>
    <w:p w:rsidR="00412AF0" w:rsidRPr="00412AF0" w:rsidRDefault="00412AF0" w:rsidP="00412AF0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412AF0">
        <w:rPr>
          <w:sz w:val="24"/>
          <w:szCs w:val="24"/>
        </w:rPr>
        <w:t xml:space="preserve">За 2018 год испытательной лабораторией АО «Водоканал» выполнено 1440 исследований (684 на входе сточной воды и 756 на выходе). Из 1440 шт.  – 333 (23 %) не соответствует нормативам. Также проведены микробиологические, </w:t>
      </w:r>
      <w:proofErr w:type="spellStart"/>
      <w:r w:rsidRPr="00412AF0">
        <w:rPr>
          <w:sz w:val="24"/>
          <w:szCs w:val="24"/>
        </w:rPr>
        <w:t>паразитологические</w:t>
      </w:r>
      <w:proofErr w:type="spellEnd"/>
      <w:r w:rsidRPr="00412AF0">
        <w:rPr>
          <w:sz w:val="24"/>
          <w:szCs w:val="24"/>
        </w:rPr>
        <w:t xml:space="preserve"> и радиологические исследования по договору с «Центром гигиены и эпидемиологии» </w:t>
      </w:r>
      <w:proofErr w:type="gramStart"/>
      <w:r w:rsidRPr="00412AF0">
        <w:rPr>
          <w:sz w:val="24"/>
          <w:szCs w:val="24"/>
        </w:rPr>
        <w:t>г</w:t>
      </w:r>
      <w:proofErr w:type="gramEnd"/>
      <w:r w:rsidRPr="00412AF0">
        <w:rPr>
          <w:sz w:val="24"/>
          <w:szCs w:val="24"/>
        </w:rPr>
        <w:t xml:space="preserve">. </w:t>
      </w:r>
      <w:proofErr w:type="spellStart"/>
      <w:r w:rsidRPr="00412AF0">
        <w:rPr>
          <w:sz w:val="24"/>
          <w:szCs w:val="24"/>
        </w:rPr>
        <w:t>Урай</w:t>
      </w:r>
      <w:proofErr w:type="spellEnd"/>
      <w:r w:rsidRPr="00412AF0">
        <w:rPr>
          <w:sz w:val="24"/>
          <w:szCs w:val="24"/>
        </w:rPr>
        <w:t xml:space="preserve"> в 51 пробе. Результаты испытаний показали соответствие требованиям санитарно-эпидемиологического законодательства.</w:t>
      </w:r>
    </w:p>
    <w:p w:rsidR="00412AF0" w:rsidRPr="00412AF0" w:rsidRDefault="00412AF0" w:rsidP="00412AF0">
      <w:pPr>
        <w:pStyle w:val="21"/>
        <w:spacing w:after="0" w:line="240" w:lineRule="auto"/>
        <w:jc w:val="both"/>
        <w:rPr>
          <w:sz w:val="24"/>
          <w:szCs w:val="24"/>
        </w:rPr>
      </w:pPr>
      <w:r w:rsidRPr="00412AF0">
        <w:rPr>
          <w:sz w:val="24"/>
          <w:szCs w:val="24"/>
        </w:rPr>
        <w:t xml:space="preserve">Плата за загрязнение окружающей среды начисляется ежеквартально. Экологические  платежи по предприятию за 2018 г. составили 1447,505 тыс. руб. из них: </w:t>
      </w:r>
    </w:p>
    <w:p w:rsidR="00412AF0" w:rsidRPr="00412AF0" w:rsidRDefault="00412AF0" w:rsidP="00412AF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AF0">
        <w:rPr>
          <w:rFonts w:ascii="Times New Roman" w:hAnsi="Times New Roman"/>
          <w:sz w:val="24"/>
          <w:szCs w:val="24"/>
        </w:rPr>
        <w:t xml:space="preserve">- сбросы в водный объект  – 1364,014 тыс. руб. </w:t>
      </w:r>
    </w:p>
    <w:p w:rsidR="00412AF0" w:rsidRPr="00412AF0" w:rsidRDefault="00412AF0" w:rsidP="00412AF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AF0">
        <w:rPr>
          <w:rFonts w:ascii="Times New Roman" w:hAnsi="Times New Roman"/>
          <w:sz w:val="24"/>
          <w:szCs w:val="24"/>
        </w:rPr>
        <w:t xml:space="preserve">- выбросы в атмосферу – 10,752 тыс. руб. </w:t>
      </w:r>
    </w:p>
    <w:p w:rsidR="00412AF0" w:rsidRPr="00412AF0" w:rsidRDefault="00412AF0" w:rsidP="00412AF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AF0">
        <w:rPr>
          <w:rFonts w:ascii="Times New Roman" w:hAnsi="Times New Roman"/>
          <w:sz w:val="24"/>
          <w:szCs w:val="24"/>
        </w:rPr>
        <w:t xml:space="preserve">- отходы – 72,739 тыс. руб. </w:t>
      </w:r>
    </w:p>
    <w:p w:rsidR="00412AF0" w:rsidRPr="00412AF0" w:rsidRDefault="00412AF0" w:rsidP="00412A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2AF0">
        <w:rPr>
          <w:rFonts w:ascii="Times New Roman" w:hAnsi="Times New Roman"/>
          <w:sz w:val="24"/>
          <w:szCs w:val="24"/>
        </w:rPr>
        <w:t>Путем отбора проб, предприятие осуществляет контроль над сбросом стоков с промышленных предприятий.</w:t>
      </w:r>
    </w:p>
    <w:p w:rsidR="00412AF0" w:rsidRPr="00412AF0" w:rsidRDefault="00412AF0" w:rsidP="00412A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2AF0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 настоящее время остро стоит вопрос реконструкции КОС, износ которого составляет 73% (построен в 1968 году).  Работы по реконструкции КОС включены в Адресную инвестиционную программу </w:t>
      </w:r>
      <w:proofErr w:type="spellStart"/>
      <w:r w:rsidRPr="00412AF0">
        <w:rPr>
          <w:rFonts w:ascii="Times New Roman" w:hAnsi="Times New Roman"/>
          <w:color w:val="0D0D0D" w:themeColor="text1" w:themeTint="F2"/>
          <w:sz w:val="24"/>
          <w:szCs w:val="24"/>
        </w:rPr>
        <w:t>ХМАО-Югры</w:t>
      </w:r>
      <w:proofErr w:type="spellEnd"/>
      <w:r w:rsidRPr="00412AF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на 2021 год в размере </w:t>
      </w:r>
      <w:r w:rsidRPr="00412AF0">
        <w:rPr>
          <w:rFonts w:ascii="Times New Roman" w:hAnsi="Times New Roman"/>
          <w:sz w:val="24"/>
          <w:szCs w:val="24"/>
        </w:rPr>
        <w:t xml:space="preserve">86,3 млн. руб.: 82,0 млн. за счет средств округа, 4,3 млн. руб. за счет средств местного бюджета. </w:t>
      </w:r>
    </w:p>
    <w:p w:rsidR="00412AF0" w:rsidRPr="00412AF0" w:rsidRDefault="00412AF0" w:rsidP="00412A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2AF0">
        <w:rPr>
          <w:rFonts w:ascii="Times New Roman" w:hAnsi="Times New Roman"/>
          <w:color w:val="000000"/>
          <w:sz w:val="24"/>
          <w:szCs w:val="24"/>
        </w:rPr>
        <w:t xml:space="preserve">Стоимость реконструкции по заключению о достоверности сметной стоимости составляет 1321,7 млн. руб. (в ценах 2014 года). </w:t>
      </w:r>
    </w:p>
    <w:p w:rsidR="00412AF0" w:rsidRPr="00412AF0" w:rsidRDefault="00412AF0" w:rsidP="00412A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2AF0">
        <w:rPr>
          <w:rFonts w:ascii="Times New Roman" w:hAnsi="Times New Roman"/>
          <w:color w:val="000000"/>
          <w:sz w:val="24"/>
          <w:szCs w:val="24"/>
        </w:rPr>
        <w:lastRenderedPageBreak/>
        <w:t xml:space="preserve">Бюджетом муниципального образования городской округ город </w:t>
      </w:r>
      <w:proofErr w:type="spellStart"/>
      <w:r w:rsidRPr="00412AF0">
        <w:rPr>
          <w:rFonts w:ascii="Times New Roman" w:hAnsi="Times New Roman"/>
          <w:color w:val="000000"/>
          <w:sz w:val="24"/>
          <w:szCs w:val="24"/>
        </w:rPr>
        <w:t>Урай</w:t>
      </w:r>
      <w:proofErr w:type="spellEnd"/>
      <w:r w:rsidRPr="00412AF0">
        <w:rPr>
          <w:rFonts w:ascii="Times New Roman" w:hAnsi="Times New Roman"/>
          <w:color w:val="000000"/>
          <w:sz w:val="24"/>
          <w:szCs w:val="24"/>
        </w:rPr>
        <w:t xml:space="preserve"> предусмотрены денежные средства на 2020 год в размере 10,5 млн. руб. для корректировки проектно-сметной документации. </w:t>
      </w:r>
    </w:p>
    <w:p w:rsidR="00412AF0" w:rsidRPr="00412AF0" w:rsidRDefault="00412AF0" w:rsidP="00412A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2AF0">
        <w:rPr>
          <w:rFonts w:ascii="Times New Roman" w:hAnsi="Times New Roman"/>
          <w:sz w:val="24"/>
          <w:szCs w:val="24"/>
        </w:rPr>
        <w:t xml:space="preserve">Уровень доходов населения незначительно отличается от прожиточного минимума, любая дополнительная нагрузка на личные бюджеты граждан является </w:t>
      </w:r>
      <w:proofErr w:type="gramStart"/>
      <w:r w:rsidRPr="00412AF0">
        <w:rPr>
          <w:rFonts w:ascii="Times New Roman" w:hAnsi="Times New Roman"/>
          <w:sz w:val="24"/>
          <w:szCs w:val="24"/>
        </w:rPr>
        <w:t>существенно обременительной</w:t>
      </w:r>
      <w:proofErr w:type="gramEnd"/>
      <w:r w:rsidRPr="00412AF0">
        <w:rPr>
          <w:rFonts w:ascii="Times New Roman" w:hAnsi="Times New Roman"/>
          <w:sz w:val="24"/>
          <w:szCs w:val="24"/>
        </w:rPr>
        <w:t>, и не позволяет рассматривать финансирование  строительства  объекта  как  дополнительную нагрузку на тариф.</w:t>
      </w:r>
    </w:p>
    <w:p w:rsidR="00412AF0" w:rsidRPr="00412AF0" w:rsidRDefault="00412AF0" w:rsidP="00412A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2AF0">
        <w:rPr>
          <w:rFonts w:ascii="Times New Roman" w:hAnsi="Times New Roman"/>
          <w:sz w:val="24"/>
          <w:szCs w:val="24"/>
        </w:rPr>
        <w:t xml:space="preserve">Для  потенциального концессионера  важным аспектом является тот факт, что инвестиции в  реконструкцию  КОС  не генерируют дополнительных прибылей, а в основе своей направлены на повышение качества жизни населения и повышение благоприятной экологической обстановки. </w:t>
      </w:r>
    </w:p>
    <w:p w:rsidR="00412AF0" w:rsidRPr="00412AF0" w:rsidRDefault="00412AF0" w:rsidP="00412A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2AF0">
        <w:rPr>
          <w:rFonts w:ascii="Times New Roman" w:hAnsi="Times New Roman"/>
          <w:sz w:val="24"/>
          <w:szCs w:val="24"/>
        </w:rPr>
        <w:t xml:space="preserve">Поэтому  муниципальное образование город </w:t>
      </w:r>
      <w:proofErr w:type="spellStart"/>
      <w:r w:rsidRPr="00412AF0">
        <w:rPr>
          <w:rFonts w:ascii="Times New Roman" w:hAnsi="Times New Roman"/>
          <w:sz w:val="24"/>
          <w:szCs w:val="24"/>
        </w:rPr>
        <w:t>Урай</w:t>
      </w:r>
      <w:proofErr w:type="spellEnd"/>
      <w:r w:rsidRPr="00412AF0">
        <w:rPr>
          <w:rFonts w:ascii="Times New Roman" w:hAnsi="Times New Roman"/>
          <w:sz w:val="24"/>
          <w:szCs w:val="24"/>
        </w:rPr>
        <w:t xml:space="preserve">  продолжает работу по решению вопроса    финансирования  реконструкции КОС в основном за  счёт средств  окружного  бюджета.</w:t>
      </w:r>
    </w:p>
    <w:p w:rsidR="00412AF0" w:rsidRPr="00412AF0" w:rsidRDefault="00412AF0" w:rsidP="00412AF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412AF0">
        <w:rPr>
          <w:rFonts w:ascii="Times New Roman" w:hAnsi="Times New Roman"/>
          <w:sz w:val="24"/>
          <w:szCs w:val="24"/>
          <w:u w:val="single"/>
        </w:rPr>
        <w:t>Перспективы развития систем водоснабжения и водоотведения.</w:t>
      </w:r>
    </w:p>
    <w:p w:rsidR="00412AF0" w:rsidRPr="00412AF0" w:rsidRDefault="00412AF0" w:rsidP="00412A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2AF0">
        <w:rPr>
          <w:rFonts w:ascii="Times New Roman" w:hAnsi="Times New Roman"/>
          <w:sz w:val="24"/>
          <w:szCs w:val="24"/>
        </w:rPr>
        <w:t xml:space="preserve">В 2018 году актуализирована и утверждена постановлением администрации </w:t>
      </w:r>
      <w:proofErr w:type="gramStart"/>
      <w:r w:rsidRPr="00412AF0">
        <w:rPr>
          <w:rFonts w:ascii="Times New Roman" w:hAnsi="Times New Roman"/>
          <w:sz w:val="24"/>
          <w:szCs w:val="24"/>
        </w:rPr>
        <w:t>г</w:t>
      </w:r>
      <w:proofErr w:type="gramEnd"/>
      <w:r w:rsidRPr="00412AF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12AF0">
        <w:rPr>
          <w:rFonts w:ascii="Times New Roman" w:hAnsi="Times New Roman"/>
          <w:sz w:val="24"/>
          <w:szCs w:val="24"/>
        </w:rPr>
        <w:t>Урай</w:t>
      </w:r>
      <w:proofErr w:type="spellEnd"/>
      <w:r w:rsidRPr="00412AF0">
        <w:rPr>
          <w:rFonts w:ascii="Times New Roman" w:hAnsi="Times New Roman"/>
          <w:sz w:val="24"/>
          <w:szCs w:val="24"/>
        </w:rPr>
        <w:t xml:space="preserve"> №3195 от 06.12.2018 г. «Схема водоснабжения и водоотведения города </w:t>
      </w:r>
      <w:proofErr w:type="spellStart"/>
      <w:r w:rsidRPr="00412AF0">
        <w:rPr>
          <w:rFonts w:ascii="Times New Roman" w:hAnsi="Times New Roman"/>
          <w:sz w:val="24"/>
          <w:szCs w:val="24"/>
        </w:rPr>
        <w:t>Урай</w:t>
      </w:r>
      <w:proofErr w:type="spellEnd"/>
      <w:r w:rsidRPr="00412AF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12AF0">
        <w:rPr>
          <w:rFonts w:ascii="Times New Roman" w:hAnsi="Times New Roman"/>
          <w:sz w:val="24"/>
          <w:szCs w:val="24"/>
        </w:rPr>
        <w:t>ХМАО-Югра</w:t>
      </w:r>
      <w:proofErr w:type="spellEnd"/>
      <w:r w:rsidRPr="00412AF0">
        <w:rPr>
          <w:rFonts w:ascii="Times New Roman" w:hAnsi="Times New Roman"/>
          <w:sz w:val="24"/>
          <w:szCs w:val="24"/>
        </w:rPr>
        <w:t xml:space="preserve"> на период до  2028 г.», которая предусматривает следующие направления развития систем инженерного обеспечения:</w:t>
      </w:r>
    </w:p>
    <w:p w:rsidR="00412AF0" w:rsidRPr="00412AF0" w:rsidRDefault="00412AF0" w:rsidP="00412A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2AF0">
        <w:rPr>
          <w:rFonts w:ascii="Times New Roman" w:hAnsi="Times New Roman"/>
          <w:sz w:val="24"/>
          <w:szCs w:val="24"/>
        </w:rPr>
        <w:t>1.Система питьевого водоснабжения:</w:t>
      </w:r>
    </w:p>
    <w:p w:rsidR="00412AF0" w:rsidRPr="00412AF0" w:rsidRDefault="00412AF0" w:rsidP="00412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AF0">
        <w:rPr>
          <w:rFonts w:ascii="Times New Roman" w:hAnsi="Times New Roman"/>
          <w:sz w:val="24"/>
          <w:szCs w:val="24"/>
        </w:rPr>
        <w:t xml:space="preserve">- наращивание  объемов ремонта сетей до 3,4% в год от общей протяженности ветхих сетей; </w:t>
      </w:r>
    </w:p>
    <w:p w:rsidR="00412AF0" w:rsidRPr="00412AF0" w:rsidRDefault="00412AF0" w:rsidP="00412AF0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412AF0">
        <w:rPr>
          <w:rFonts w:ascii="Times New Roman" w:hAnsi="Times New Roman"/>
          <w:lang w:val="ru-RU"/>
        </w:rPr>
        <w:t xml:space="preserve">- реконструкция водозаборных сооружений </w:t>
      </w:r>
      <w:proofErr w:type="gramStart"/>
      <w:r w:rsidRPr="00412AF0">
        <w:rPr>
          <w:rFonts w:ascii="Times New Roman" w:hAnsi="Times New Roman"/>
          <w:lang w:val="ru-RU"/>
        </w:rPr>
        <w:t>г</w:t>
      </w:r>
      <w:proofErr w:type="gramEnd"/>
      <w:r w:rsidRPr="00412AF0">
        <w:rPr>
          <w:rFonts w:ascii="Times New Roman" w:hAnsi="Times New Roman"/>
          <w:lang w:val="ru-RU"/>
        </w:rPr>
        <w:t xml:space="preserve">. </w:t>
      </w:r>
      <w:proofErr w:type="spellStart"/>
      <w:r w:rsidRPr="00412AF0">
        <w:rPr>
          <w:rFonts w:ascii="Times New Roman" w:hAnsi="Times New Roman"/>
          <w:lang w:val="ru-RU"/>
        </w:rPr>
        <w:t>Урай</w:t>
      </w:r>
      <w:proofErr w:type="spellEnd"/>
      <w:r w:rsidRPr="00412AF0">
        <w:rPr>
          <w:rFonts w:ascii="Times New Roman" w:hAnsi="Times New Roman"/>
          <w:lang w:val="ru-RU"/>
        </w:rPr>
        <w:t>;</w:t>
      </w:r>
    </w:p>
    <w:p w:rsidR="00412AF0" w:rsidRPr="00412AF0" w:rsidRDefault="00412AF0" w:rsidP="00412AF0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412AF0">
        <w:rPr>
          <w:rFonts w:ascii="Times New Roman" w:hAnsi="Times New Roman"/>
          <w:lang w:val="ru-RU"/>
        </w:rPr>
        <w:t>- строительство новых, капитальный ремонт, реконструкция и модернизация существующих инженерных сетей водоснабжения, водопроводных камер и колодцев, с заменой запорной арматуры на водоводах.</w:t>
      </w:r>
    </w:p>
    <w:p w:rsidR="00412AF0" w:rsidRPr="00412AF0" w:rsidRDefault="00412AF0" w:rsidP="00412A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2AF0">
        <w:rPr>
          <w:rFonts w:ascii="Times New Roman" w:hAnsi="Times New Roman"/>
          <w:sz w:val="24"/>
          <w:szCs w:val="24"/>
        </w:rPr>
        <w:t>2. Система технического водоснабжения</w:t>
      </w:r>
    </w:p>
    <w:p w:rsidR="00412AF0" w:rsidRPr="00412AF0" w:rsidRDefault="00412AF0" w:rsidP="00412AF0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412AF0">
        <w:rPr>
          <w:rFonts w:ascii="Times New Roman" w:hAnsi="Times New Roman"/>
          <w:lang w:val="ru-RU"/>
        </w:rPr>
        <w:t xml:space="preserve">- реконструкция насосной станции технического водоснабжения </w:t>
      </w:r>
      <w:r w:rsidRPr="00412AF0">
        <w:rPr>
          <w:rFonts w:ascii="Times New Roman" w:hAnsi="Times New Roman"/>
        </w:rPr>
        <w:t>I</w:t>
      </w:r>
      <w:r w:rsidRPr="00412AF0">
        <w:rPr>
          <w:rFonts w:ascii="Times New Roman" w:hAnsi="Times New Roman"/>
          <w:lang w:val="ru-RU"/>
        </w:rPr>
        <w:t>-го водоподъема;</w:t>
      </w:r>
    </w:p>
    <w:p w:rsidR="00412AF0" w:rsidRPr="00412AF0" w:rsidRDefault="00412AF0" w:rsidP="00412AF0">
      <w:pPr>
        <w:pStyle w:val="11"/>
        <w:tabs>
          <w:tab w:val="left" w:pos="142"/>
        </w:tabs>
        <w:ind w:left="0"/>
        <w:jc w:val="both"/>
        <w:rPr>
          <w:rFonts w:ascii="Times New Roman" w:hAnsi="Times New Roman"/>
          <w:lang w:val="ru-RU"/>
        </w:rPr>
      </w:pPr>
      <w:r w:rsidRPr="00412AF0">
        <w:rPr>
          <w:rFonts w:ascii="Times New Roman" w:hAnsi="Times New Roman"/>
          <w:lang w:val="ru-RU"/>
        </w:rPr>
        <w:t>-капитальный ремонт камер с заменой запорной арматуры на магистральных водоводах технического водоснабжения;</w:t>
      </w:r>
    </w:p>
    <w:p w:rsidR="00412AF0" w:rsidRPr="00412AF0" w:rsidRDefault="00412AF0" w:rsidP="00412AF0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412AF0">
        <w:rPr>
          <w:rFonts w:ascii="Times New Roman" w:hAnsi="Times New Roman"/>
          <w:lang w:val="ru-RU"/>
        </w:rPr>
        <w:t>- капитальный ремонт резервуаров технического водоснабжения;</w:t>
      </w:r>
    </w:p>
    <w:p w:rsidR="00412AF0" w:rsidRPr="00412AF0" w:rsidRDefault="00412AF0" w:rsidP="00412AF0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412AF0">
        <w:rPr>
          <w:rFonts w:ascii="Times New Roman" w:hAnsi="Times New Roman"/>
          <w:lang w:val="ru-RU"/>
        </w:rPr>
        <w:t>- реконструкция и модернизация  инженерных сетей.</w:t>
      </w:r>
    </w:p>
    <w:p w:rsidR="00412AF0" w:rsidRPr="00412AF0" w:rsidRDefault="00412AF0" w:rsidP="00412A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AF0">
        <w:rPr>
          <w:rFonts w:ascii="Times New Roman" w:hAnsi="Times New Roman"/>
          <w:sz w:val="24"/>
          <w:szCs w:val="24"/>
        </w:rPr>
        <w:t>3. Система водоотведения</w:t>
      </w:r>
    </w:p>
    <w:p w:rsidR="00412AF0" w:rsidRPr="00412AF0" w:rsidRDefault="00412AF0" w:rsidP="00412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AF0">
        <w:rPr>
          <w:rFonts w:ascii="Times New Roman" w:hAnsi="Times New Roman"/>
          <w:sz w:val="24"/>
          <w:szCs w:val="24"/>
        </w:rPr>
        <w:t>- реконструкция КОС;</w:t>
      </w:r>
    </w:p>
    <w:p w:rsidR="00412AF0" w:rsidRPr="00412AF0" w:rsidRDefault="00412AF0" w:rsidP="00412AF0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412AF0">
        <w:rPr>
          <w:rFonts w:ascii="Times New Roman" w:hAnsi="Times New Roman"/>
          <w:lang w:val="ru-RU"/>
        </w:rPr>
        <w:t>- капитальный ремонт зданий КНС (ремонт приемных камер, установка сигнализаторов загазованности);</w:t>
      </w:r>
    </w:p>
    <w:p w:rsidR="00412AF0" w:rsidRPr="00412AF0" w:rsidRDefault="00412AF0" w:rsidP="00412AF0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412AF0">
        <w:rPr>
          <w:rFonts w:ascii="Times New Roman" w:hAnsi="Times New Roman"/>
          <w:lang w:val="ru-RU"/>
        </w:rPr>
        <w:t>- строительство напорных канализационных коллекторов;</w:t>
      </w:r>
    </w:p>
    <w:p w:rsidR="00412AF0" w:rsidRPr="00412AF0" w:rsidRDefault="00412AF0" w:rsidP="00412AF0">
      <w:pPr>
        <w:pStyle w:val="11"/>
        <w:tabs>
          <w:tab w:val="left" w:pos="142"/>
        </w:tabs>
        <w:ind w:left="0"/>
        <w:jc w:val="both"/>
        <w:rPr>
          <w:rFonts w:ascii="Times New Roman" w:hAnsi="Times New Roman"/>
          <w:lang w:val="ru-RU"/>
        </w:rPr>
      </w:pPr>
      <w:r w:rsidRPr="00412AF0">
        <w:rPr>
          <w:rFonts w:ascii="Times New Roman" w:hAnsi="Times New Roman"/>
          <w:lang w:val="ru-RU"/>
        </w:rPr>
        <w:t xml:space="preserve">- модернизация и капитальный ремонт существующих самотечных коллекторов с учетом исполнения требований замены ветхих сетей </w:t>
      </w:r>
      <w:proofErr w:type="gramStart"/>
      <w:r w:rsidRPr="00412AF0">
        <w:rPr>
          <w:rFonts w:ascii="Times New Roman" w:hAnsi="Times New Roman"/>
          <w:lang w:val="ru-RU"/>
        </w:rPr>
        <w:t xml:space="preserve">( </w:t>
      </w:r>
      <w:proofErr w:type="gramEnd"/>
      <w:r w:rsidRPr="00412AF0">
        <w:rPr>
          <w:rFonts w:ascii="Times New Roman" w:hAnsi="Times New Roman"/>
          <w:lang w:val="ru-RU"/>
        </w:rPr>
        <w:t>до 3,4% от общей протяженности ветхих сетей);</w:t>
      </w:r>
    </w:p>
    <w:p w:rsidR="00412AF0" w:rsidRPr="00412AF0" w:rsidRDefault="00412AF0" w:rsidP="00412AF0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412AF0">
        <w:rPr>
          <w:rFonts w:ascii="Times New Roman" w:hAnsi="Times New Roman"/>
          <w:lang w:val="ru-RU"/>
        </w:rPr>
        <w:t xml:space="preserve">- строительство автоматизированной сливной станции в районе КНС-5, </w:t>
      </w:r>
      <w:proofErr w:type="spellStart"/>
      <w:r w:rsidRPr="00412AF0">
        <w:rPr>
          <w:rFonts w:ascii="Times New Roman" w:hAnsi="Times New Roman"/>
          <w:lang w:val="ru-RU"/>
        </w:rPr>
        <w:t>промзона</w:t>
      </w:r>
      <w:proofErr w:type="spellEnd"/>
      <w:r w:rsidRPr="00412AF0">
        <w:rPr>
          <w:rFonts w:ascii="Times New Roman" w:hAnsi="Times New Roman"/>
          <w:lang w:val="ru-RU"/>
        </w:rPr>
        <w:t>;</w:t>
      </w:r>
    </w:p>
    <w:p w:rsidR="00412AF0" w:rsidRPr="00412AF0" w:rsidRDefault="00412AF0" w:rsidP="00412AF0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412AF0">
        <w:rPr>
          <w:rFonts w:ascii="Times New Roman" w:hAnsi="Times New Roman"/>
          <w:lang w:val="ru-RU"/>
        </w:rPr>
        <w:t xml:space="preserve">- строительство канализационных сетей в районах индивидуальной застройки: р-н Юго-Восточный, п. Первомайский, п. Кулацкий, </w:t>
      </w:r>
      <w:proofErr w:type="spellStart"/>
      <w:r w:rsidRPr="00412AF0">
        <w:rPr>
          <w:rFonts w:ascii="Times New Roman" w:hAnsi="Times New Roman"/>
          <w:lang w:val="ru-RU"/>
        </w:rPr>
        <w:t>мкр</w:t>
      </w:r>
      <w:proofErr w:type="spellEnd"/>
      <w:r w:rsidRPr="00412AF0">
        <w:rPr>
          <w:rFonts w:ascii="Times New Roman" w:hAnsi="Times New Roman"/>
          <w:lang w:val="ru-RU"/>
        </w:rPr>
        <w:t xml:space="preserve">. «Лесной», </w:t>
      </w:r>
      <w:proofErr w:type="spellStart"/>
      <w:r w:rsidRPr="00412AF0">
        <w:rPr>
          <w:rFonts w:ascii="Times New Roman" w:hAnsi="Times New Roman"/>
          <w:lang w:val="ru-RU"/>
        </w:rPr>
        <w:t>мкр</w:t>
      </w:r>
      <w:proofErr w:type="spellEnd"/>
      <w:r w:rsidRPr="00412AF0">
        <w:rPr>
          <w:rFonts w:ascii="Times New Roman" w:hAnsi="Times New Roman"/>
          <w:lang w:val="ru-RU"/>
        </w:rPr>
        <w:t>. «Солнечный».</w:t>
      </w:r>
    </w:p>
    <w:p w:rsidR="00412AF0" w:rsidRPr="00412AF0" w:rsidRDefault="00412AF0" w:rsidP="00412AF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12AF0" w:rsidRPr="00412AF0" w:rsidRDefault="00412AF0" w:rsidP="00412AF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12AF0" w:rsidRPr="00412AF0" w:rsidRDefault="00412AF0" w:rsidP="00412AF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12AF0" w:rsidRPr="00412AF0" w:rsidRDefault="00412AF0" w:rsidP="00412AF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2AF0">
        <w:rPr>
          <w:rFonts w:ascii="Times New Roman" w:hAnsi="Times New Roman"/>
          <w:sz w:val="24"/>
          <w:szCs w:val="24"/>
        </w:rPr>
        <w:t xml:space="preserve">Заместитель главы города </w:t>
      </w:r>
      <w:proofErr w:type="spellStart"/>
      <w:r w:rsidRPr="00412AF0">
        <w:rPr>
          <w:rFonts w:ascii="Times New Roman" w:hAnsi="Times New Roman"/>
          <w:sz w:val="24"/>
          <w:szCs w:val="24"/>
        </w:rPr>
        <w:t>Урай</w:t>
      </w:r>
      <w:proofErr w:type="spellEnd"/>
      <w:r w:rsidRPr="00412AF0">
        <w:rPr>
          <w:rFonts w:ascii="Times New Roman" w:hAnsi="Times New Roman"/>
          <w:sz w:val="24"/>
          <w:szCs w:val="24"/>
        </w:rPr>
        <w:t xml:space="preserve">                                                                    И.А. Козлов</w:t>
      </w:r>
    </w:p>
    <w:p w:rsidR="00412AF0" w:rsidRPr="00412AF0" w:rsidRDefault="00412AF0" w:rsidP="00412AF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12AF0" w:rsidRPr="00412AF0" w:rsidRDefault="00412AF0" w:rsidP="00412AF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12AF0" w:rsidRPr="00412AF0" w:rsidRDefault="00412AF0" w:rsidP="00412AF0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12AF0" w:rsidRDefault="00412AF0" w:rsidP="00412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AF0" w:rsidRDefault="00412AF0" w:rsidP="00412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AF0" w:rsidRDefault="00412AF0" w:rsidP="00412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AF0" w:rsidRDefault="00412AF0" w:rsidP="00412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AF0" w:rsidRDefault="00412AF0" w:rsidP="00412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AF0" w:rsidRPr="00412AF0" w:rsidRDefault="00412AF0" w:rsidP="00412A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2AF0">
        <w:rPr>
          <w:rFonts w:ascii="Times New Roman" w:hAnsi="Times New Roman"/>
          <w:sz w:val="20"/>
          <w:szCs w:val="20"/>
        </w:rPr>
        <w:t>Исполнители:</w:t>
      </w:r>
    </w:p>
    <w:p w:rsidR="00412AF0" w:rsidRPr="00412AF0" w:rsidRDefault="00412AF0" w:rsidP="00412A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12AF0">
        <w:rPr>
          <w:rFonts w:ascii="Times New Roman" w:hAnsi="Times New Roman"/>
          <w:sz w:val="20"/>
          <w:szCs w:val="20"/>
        </w:rPr>
        <w:t>Сиденко</w:t>
      </w:r>
      <w:proofErr w:type="spellEnd"/>
      <w:r w:rsidRPr="00412AF0">
        <w:rPr>
          <w:rFonts w:ascii="Times New Roman" w:hAnsi="Times New Roman"/>
          <w:sz w:val="20"/>
          <w:szCs w:val="20"/>
        </w:rPr>
        <w:t xml:space="preserve"> Л.А. тел. 2-84-61 </w:t>
      </w:r>
      <w:proofErr w:type="spellStart"/>
      <w:r w:rsidRPr="00412AF0">
        <w:rPr>
          <w:rFonts w:ascii="Times New Roman" w:hAnsi="Times New Roman"/>
          <w:sz w:val="20"/>
          <w:szCs w:val="20"/>
        </w:rPr>
        <w:t>доб</w:t>
      </w:r>
      <w:proofErr w:type="spellEnd"/>
      <w:r w:rsidRPr="00412AF0">
        <w:rPr>
          <w:rFonts w:ascii="Times New Roman" w:hAnsi="Times New Roman"/>
          <w:sz w:val="20"/>
          <w:szCs w:val="20"/>
        </w:rPr>
        <w:t>. 372</w:t>
      </w:r>
    </w:p>
    <w:p w:rsidR="00412AF0" w:rsidRPr="00412AF0" w:rsidRDefault="00412AF0" w:rsidP="00412A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12AF0">
        <w:rPr>
          <w:rFonts w:ascii="Times New Roman" w:hAnsi="Times New Roman"/>
          <w:sz w:val="20"/>
          <w:szCs w:val="20"/>
        </w:rPr>
        <w:t>Нурмухаметова</w:t>
      </w:r>
      <w:proofErr w:type="spellEnd"/>
      <w:r w:rsidRPr="00412AF0">
        <w:rPr>
          <w:rFonts w:ascii="Times New Roman" w:hAnsi="Times New Roman"/>
          <w:sz w:val="20"/>
          <w:szCs w:val="20"/>
        </w:rPr>
        <w:t xml:space="preserve"> С.В. тел. 2-33-86 </w:t>
      </w:r>
      <w:proofErr w:type="spellStart"/>
      <w:r w:rsidRPr="00412AF0">
        <w:rPr>
          <w:rFonts w:ascii="Times New Roman" w:hAnsi="Times New Roman"/>
          <w:sz w:val="20"/>
          <w:szCs w:val="20"/>
        </w:rPr>
        <w:t>доб</w:t>
      </w:r>
      <w:proofErr w:type="spellEnd"/>
      <w:r w:rsidRPr="00412AF0">
        <w:rPr>
          <w:rFonts w:ascii="Times New Roman" w:hAnsi="Times New Roman"/>
          <w:sz w:val="20"/>
          <w:szCs w:val="20"/>
        </w:rPr>
        <w:t>. 375</w:t>
      </w:r>
    </w:p>
    <w:p w:rsidR="00AD7E8F" w:rsidRPr="00F43A52" w:rsidRDefault="00AD7E8F" w:rsidP="00AD7E8F">
      <w:pPr>
        <w:pStyle w:val="ConsPlusCell"/>
        <w:rPr>
          <w:rFonts w:ascii="Courier New" w:hAnsi="Courier New" w:cs="Courier New"/>
          <w:sz w:val="28"/>
          <w:szCs w:val="28"/>
        </w:rPr>
      </w:pPr>
    </w:p>
    <w:p w:rsidR="00AD7E8F" w:rsidRPr="00317EFB" w:rsidRDefault="00AD7E8F" w:rsidP="00317EFB">
      <w:pPr>
        <w:tabs>
          <w:tab w:val="left" w:pos="9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1AD8" w:rsidRDefault="00EE1AD8" w:rsidP="00EE1A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AD8" w:rsidRDefault="00EE1AD8" w:rsidP="00EE1A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AD8" w:rsidRDefault="00EE1AD8" w:rsidP="00EE1A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AD8" w:rsidRDefault="00EE1AD8" w:rsidP="00EE1A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AD8" w:rsidRDefault="00EE1AD8" w:rsidP="00EE1A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AD8" w:rsidRDefault="00EE1AD8" w:rsidP="00EE1A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AD8" w:rsidRDefault="00EE1AD8" w:rsidP="00EE1A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AD8" w:rsidRDefault="00EE1AD8" w:rsidP="00EE1A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AD8" w:rsidRDefault="00EE1AD8" w:rsidP="00EE1A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AD8" w:rsidRDefault="00EE1AD8" w:rsidP="00EE1A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AD8" w:rsidRDefault="00EE1AD8" w:rsidP="00EE1A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6EC" w:rsidRDefault="003A46EC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3A46EC" w:rsidRDefault="003A46EC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3A46EC" w:rsidRDefault="003A46EC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BF14D0" w:rsidRDefault="00BF14D0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EE1AD8" w:rsidRDefault="00EE1AD8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sectPr w:rsidR="00EE1AD8" w:rsidSect="00412AF0">
      <w:pgSz w:w="11906" w:h="16838"/>
      <w:pgMar w:top="992" w:right="567" w:bottom="426" w:left="1559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E28" w:rsidRDefault="00073E28" w:rsidP="00EA4892">
      <w:pPr>
        <w:spacing w:after="0" w:line="240" w:lineRule="auto"/>
      </w:pPr>
      <w:r>
        <w:separator/>
      </w:r>
    </w:p>
  </w:endnote>
  <w:endnote w:type="continuationSeparator" w:id="0">
    <w:p w:rsidR="00073E28" w:rsidRDefault="00073E28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E28" w:rsidRDefault="00073E28" w:rsidP="00EA4892">
      <w:pPr>
        <w:spacing w:after="0" w:line="240" w:lineRule="auto"/>
      </w:pPr>
      <w:r>
        <w:separator/>
      </w:r>
    </w:p>
  </w:footnote>
  <w:footnote w:type="continuationSeparator" w:id="0">
    <w:p w:rsidR="00073E28" w:rsidRDefault="00073E28" w:rsidP="00EA4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C61095"/>
    <w:rsid w:val="00003140"/>
    <w:rsid w:val="000040BC"/>
    <w:rsid w:val="00007DC3"/>
    <w:rsid w:val="000159F3"/>
    <w:rsid w:val="00015A88"/>
    <w:rsid w:val="00023FB9"/>
    <w:rsid w:val="00024861"/>
    <w:rsid w:val="00033CFE"/>
    <w:rsid w:val="00037383"/>
    <w:rsid w:val="00037E0F"/>
    <w:rsid w:val="00060898"/>
    <w:rsid w:val="00073E28"/>
    <w:rsid w:val="000822B4"/>
    <w:rsid w:val="000907C4"/>
    <w:rsid w:val="000935A1"/>
    <w:rsid w:val="000A2921"/>
    <w:rsid w:val="000A6E35"/>
    <w:rsid w:val="000A754A"/>
    <w:rsid w:val="000B3AFF"/>
    <w:rsid w:val="000C1C17"/>
    <w:rsid w:val="000C3658"/>
    <w:rsid w:val="000E3625"/>
    <w:rsid w:val="0010617C"/>
    <w:rsid w:val="001115D8"/>
    <w:rsid w:val="00113104"/>
    <w:rsid w:val="001175A8"/>
    <w:rsid w:val="001267E8"/>
    <w:rsid w:val="00127AA3"/>
    <w:rsid w:val="001303BC"/>
    <w:rsid w:val="0013197D"/>
    <w:rsid w:val="00151EE2"/>
    <w:rsid w:val="001544C1"/>
    <w:rsid w:val="001603D8"/>
    <w:rsid w:val="00161294"/>
    <w:rsid w:val="00161CD3"/>
    <w:rsid w:val="0017160C"/>
    <w:rsid w:val="00171AFB"/>
    <w:rsid w:val="0017326E"/>
    <w:rsid w:val="00177C59"/>
    <w:rsid w:val="001804C9"/>
    <w:rsid w:val="00191132"/>
    <w:rsid w:val="00194784"/>
    <w:rsid w:val="001A4326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206D4F"/>
    <w:rsid w:val="002105AA"/>
    <w:rsid w:val="0021747D"/>
    <w:rsid w:val="00225403"/>
    <w:rsid w:val="00241379"/>
    <w:rsid w:val="002421B5"/>
    <w:rsid w:val="00255EA6"/>
    <w:rsid w:val="002929C4"/>
    <w:rsid w:val="00294F83"/>
    <w:rsid w:val="002A050E"/>
    <w:rsid w:val="002A5F5B"/>
    <w:rsid w:val="002C50A5"/>
    <w:rsid w:val="002C6AAE"/>
    <w:rsid w:val="002F027E"/>
    <w:rsid w:val="002F5BFC"/>
    <w:rsid w:val="00317EFB"/>
    <w:rsid w:val="00326584"/>
    <w:rsid w:val="0034416D"/>
    <w:rsid w:val="00344B1C"/>
    <w:rsid w:val="00361582"/>
    <w:rsid w:val="0036470A"/>
    <w:rsid w:val="00367604"/>
    <w:rsid w:val="0037621C"/>
    <w:rsid w:val="00381D33"/>
    <w:rsid w:val="00381FE8"/>
    <w:rsid w:val="003861DC"/>
    <w:rsid w:val="0039021B"/>
    <w:rsid w:val="00397A37"/>
    <w:rsid w:val="003A46EC"/>
    <w:rsid w:val="003C1C57"/>
    <w:rsid w:val="003D741C"/>
    <w:rsid w:val="003E3B09"/>
    <w:rsid w:val="003F075A"/>
    <w:rsid w:val="003F3F07"/>
    <w:rsid w:val="00400D76"/>
    <w:rsid w:val="00403191"/>
    <w:rsid w:val="00412AF0"/>
    <w:rsid w:val="0041570B"/>
    <w:rsid w:val="0041652D"/>
    <w:rsid w:val="00421F4A"/>
    <w:rsid w:val="00434004"/>
    <w:rsid w:val="00453038"/>
    <w:rsid w:val="004561A1"/>
    <w:rsid w:val="00463A7A"/>
    <w:rsid w:val="0047232B"/>
    <w:rsid w:val="00487E62"/>
    <w:rsid w:val="004B3068"/>
    <w:rsid w:val="004C026C"/>
    <w:rsid w:val="004D11A3"/>
    <w:rsid w:val="004D1DE5"/>
    <w:rsid w:val="004D7068"/>
    <w:rsid w:val="004F6237"/>
    <w:rsid w:val="004F795B"/>
    <w:rsid w:val="005030F5"/>
    <w:rsid w:val="005124C7"/>
    <w:rsid w:val="005242A9"/>
    <w:rsid w:val="005305A6"/>
    <w:rsid w:val="005564E2"/>
    <w:rsid w:val="005679C7"/>
    <w:rsid w:val="005772DD"/>
    <w:rsid w:val="00586E08"/>
    <w:rsid w:val="00593222"/>
    <w:rsid w:val="005939A6"/>
    <w:rsid w:val="005A3C1D"/>
    <w:rsid w:val="005B5241"/>
    <w:rsid w:val="005C5392"/>
    <w:rsid w:val="005C6DA8"/>
    <w:rsid w:val="005C7FF5"/>
    <w:rsid w:val="005D32EF"/>
    <w:rsid w:val="005D4B31"/>
    <w:rsid w:val="005E153F"/>
    <w:rsid w:val="005E53C2"/>
    <w:rsid w:val="0061206B"/>
    <w:rsid w:val="00613542"/>
    <w:rsid w:val="0063267A"/>
    <w:rsid w:val="00644F4C"/>
    <w:rsid w:val="0064795D"/>
    <w:rsid w:val="0065063D"/>
    <w:rsid w:val="00662DCE"/>
    <w:rsid w:val="00667097"/>
    <w:rsid w:val="00671C88"/>
    <w:rsid w:val="0068693E"/>
    <w:rsid w:val="006971BA"/>
    <w:rsid w:val="006A4CD0"/>
    <w:rsid w:val="006D3541"/>
    <w:rsid w:val="006D7305"/>
    <w:rsid w:val="006F060A"/>
    <w:rsid w:val="006F4104"/>
    <w:rsid w:val="006F7927"/>
    <w:rsid w:val="007128D5"/>
    <w:rsid w:val="00717A08"/>
    <w:rsid w:val="007236BD"/>
    <w:rsid w:val="00727C28"/>
    <w:rsid w:val="00731E8D"/>
    <w:rsid w:val="00741A7F"/>
    <w:rsid w:val="00780827"/>
    <w:rsid w:val="00790846"/>
    <w:rsid w:val="007945B1"/>
    <w:rsid w:val="007B63F9"/>
    <w:rsid w:val="007C702C"/>
    <w:rsid w:val="007E02FE"/>
    <w:rsid w:val="007E13BD"/>
    <w:rsid w:val="007F0638"/>
    <w:rsid w:val="008018FE"/>
    <w:rsid w:val="00803187"/>
    <w:rsid w:val="00811DB8"/>
    <w:rsid w:val="00812F89"/>
    <w:rsid w:val="00814DB5"/>
    <w:rsid w:val="0081505D"/>
    <w:rsid w:val="0081657A"/>
    <w:rsid w:val="0081720E"/>
    <w:rsid w:val="008276AE"/>
    <w:rsid w:val="00827820"/>
    <w:rsid w:val="0086688C"/>
    <w:rsid w:val="008834A6"/>
    <w:rsid w:val="00884458"/>
    <w:rsid w:val="008900DE"/>
    <w:rsid w:val="008B0659"/>
    <w:rsid w:val="008B11BA"/>
    <w:rsid w:val="008C3E05"/>
    <w:rsid w:val="008C588C"/>
    <w:rsid w:val="008D1362"/>
    <w:rsid w:val="008D43F1"/>
    <w:rsid w:val="008D7025"/>
    <w:rsid w:val="008E3DD8"/>
    <w:rsid w:val="008F44A8"/>
    <w:rsid w:val="008F4C41"/>
    <w:rsid w:val="008F7B0F"/>
    <w:rsid w:val="00924311"/>
    <w:rsid w:val="009256B7"/>
    <w:rsid w:val="0093744E"/>
    <w:rsid w:val="00947A6E"/>
    <w:rsid w:val="00974C01"/>
    <w:rsid w:val="009776CF"/>
    <w:rsid w:val="00990374"/>
    <w:rsid w:val="009A2CCE"/>
    <w:rsid w:val="009B7B3B"/>
    <w:rsid w:val="009D0BE1"/>
    <w:rsid w:val="009D3D1A"/>
    <w:rsid w:val="009D49C6"/>
    <w:rsid w:val="009D687B"/>
    <w:rsid w:val="009D6C1D"/>
    <w:rsid w:val="009E1AC7"/>
    <w:rsid w:val="009F0C7A"/>
    <w:rsid w:val="00A03A19"/>
    <w:rsid w:val="00A24954"/>
    <w:rsid w:val="00A33B8E"/>
    <w:rsid w:val="00A4088B"/>
    <w:rsid w:val="00A43B2B"/>
    <w:rsid w:val="00A53ED7"/>
    <w:rsid w:val="00A65D25"/>
    <w:rsid w:val="00A700CA"/>
    <w:rsid w:val="00A80561"/>
    <w:rsid w:val="00A843EA"/>
    <w:rsid w:val="00A92684"/>
    <w:rsid w:val="00A962AA"/>
    <w:rsid w:val="00A96451"/>
    <w:rsid w:val="00AA1B96"/>
    <w:rsid w:val="00AA786D"/>
    <w:rsid w:val="00AA790B"/>
    <w:rsid w:val="00AB695C"/>
    <w:rsid w:val="00AB6EF6"/>
    <w:rsid w:val="00AC04FD"/>
    <w:rsid w:val="00AD0B1F"/>
    <w:rsid w:val="00AD574A"/>
    <w:rsid w:val="00AD7E8F"/>
    <w:rsid w:val="00AE2CEC"/>
    <w:rsid w:val="00AE534A"/>
    <w:rsid w:val="00AE76F3"/>
    <w:rsid w:val="00AF25ED"/>
    <w:rsid w:val="00AF2CEF"/>
    <w:rsid w:val="00B219C5"/>
    <w:rsid w:val="00B21F8F"/>
    <w:rsid w:val="00B24B3B"/>
    <w:rsid w:val="00B25D78"/>
    <w:rsid w:val="00B34A8C"/>
    <w:rsid w:val="00B3603B"/>
    <w:rsid w:val="00B41B0A"/>
    <w:rsid w:val="00B63B76"/>
    <w:rsid w:val="00B77619"/>
    <w:rsid w:val="00B927A0"/>
    <w:rsid w:val="00B9356E"/>
    <w:rsid w:val="00B937D7"/>
    <w:rsid w:val="00BA25F7"/>
    <w:rsid w:val="00BB50AC"/>
    <w:rsid w:val="00BC24BF"/>
    <w:rsid w:val="00BC6A3E"/>
    <w:rsid w:val="00BE62B8"/>
    <w:rsid w:val="00BF14D0"/>
    <w:rsid w:val="00BF36E8"/>
    <w:rsid w:val="00C0209A"/>
    <w:rsid w:val="00C12993"/>
    <w:rsid w:val="00C2004A"/>
    <w:rsid w:val="00C33549"/>
    <w:rsid w:val="00C3589B"/>
    <w:rsid w:val="00C37508"/>
    <w:rsid w:val="00C43BF5"/>
    <w:rsid w:val="00C57FAF"/>
    <w:rsid w:val="00C61095"/>
    <w:rsid w:val="00C62C17"/>
    <w:rsid w:val="00C67B0D"/>
    <w:rsid w:val="00C80FB9"/>
    <w:rsid w:val="00C85A60"/>
    <w:rsid w:val="00C863E4"/>
    <w:rsid w:val="00CA0346"/>
    <w:rsid w:val="00CA36D4"/>
    <w:rsid w:val="00CA56B3"/>
    <w:rsid w:val="00CA70D9"/>
    <w:rsid w:val="00CA7DAD"/>
    <w:rsid w:val="00CB4D0B"/>
    <w:rsid w:val="00CB705D"/>
    <w:rsid w:val="00CC55A0"/>
    <w:rsid w:val="00CC5E67"/>
    <w:rsid w:val="00CE6567"/>
    <w:rsid w:val="00CE7ED0"/>
    <w:rsid w:val="00CF2B48"/>
    <w:rsid w:val="00CF4571"/>
    <w:rsid w:val="00D1251F"/>
    <w:rsid w:val="00D1280D"/>
    <w:rsid w:val="00D31FF0"/>
    <w:rsid w:val="00D32D0C"/>
    <w:rsid w:val="00D33187"/>
    <w:rsid w:val="00D434D8"/>
    <w:rsid w:val="00D46E90"/>
    <w:rsid w:val="00D51FBC"/>
    <w:rsid w:val="00D526F3"/>
    <w:rsid w:val="00D6220F"/>
    <w:rsid w:val="00D77534"/>
    <w:rsid w:val="00D81CAA"/>
    <w:rsid w:val="00DA7DEF"/>
    <w:rsid w:val="00DC04B3"/>
    <w:rsid w:val="00DC1702"/>
    <w:rsid w:val="00DC1849"/>
    <w:rsid w:val="00DC57D8"/>
    <w:rsid w:val="00DD4285"/>
    <w:rsid w:val="00DD77C3"/>
    <w:rsid w:val="00DE529D"/>
    <w:rsid w:val="00DE54CA"/>
    <w:rsid w:val="00DF27D7"/>
    <w:rsid w:val="00E054B0"/>
    <w:rsid w:val="00E073FB"/>
    <w:rsid w:val="00E1286D"/>
    <w:rsid w:val="00E25CBE"/>
    <w:rsid w:val="00E35291"/>
    <w:rsid w:val="00E46C31"/>
    <w:rsid w:val="00E51FD0"/>
    <w:rsid w:val="00E60EF8"/>
    <w:rsid w:val="00E80A54"/>
    <w:rsid w:val="00E832A8"/>
    <w:rsid w:val="00E848B0"/>
    <w:rsid w:val="00E85706"/>
    <w:rsid w:val="00EA426E"/>
    <w:rsid w:val="00EA4892"/>
    <w:rsid w:val="00EB5848"/>
    <w:rsid w:val="00EB74EA"/>
    <w:rsid w:val="00EB76ED"/>
    <w:rsid w:val="00EE1AD8"/>
    <w:rsid w:val="00EF1D12"/>
    <w:rsid w:val="00EF32AD"/>
    <w:rsid w:val="00F07E16"/>
    <w:rsid w:val="00F16B2C"/>
    <w:rsid w:val="00F255E4"/>
    <w:rsid w:val="00F41163"/>
    <w:rsid w:val="00F46E0E"/>
    <w:rsid w:val="00F530B5"/>
    <w:rsid w:val="00F774A6"/>
    <w:rsid w:val="00FA257E"/>
    <w:rsid w:val="00FE5BBB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character" w:customStyle="1" w:styleId="2">
    <w:name w:val="Основной текст (2)_"/>
    <w:link w:val="20"/>
    <w:rsid w:val="00EE1AD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1AD8"/>
    <w:pPr>
      <w:widowControl w:val="0"/>
      <w:shd w:val="clear" w:color="auto" w:fill="FFFFFF"/>
      <w:spacing w:after="420" w:line="0" w:lineRule="atLeast"/>
      <w:jc w:val="both"/>
    </w:pPr>
    <w:rPr>
      <w:sz w:val="28"/>
      <w:szCs w:val="28"/>
      <w:lang w:eastAsia="ru-RU"/>
    </w:rPr>
  </w:style>
  <w:style w:type="paragraph" w:customStyle="1" w:styleId="ConsPlusCell">
    <w:name w:val="ConsPlusCell"/>
    <w:uiPriority w:val="99"/>
    <w:rsid w:val="00AD7E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ody Text Indent"/>
    <w:basedOn w:val="a"/>
    <w:link w:val="af1"/>
    <w:uiPriority w:val="99"/>
    <w:semiHidden/>
    <w:unhideWhenUsed/>
    <w:rsid w:val="00412AF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12AF0"/>
    <w:rPr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semiHidden/>
    <w:unhideWhenUsed/>
    <w:rsid w:val="00412AF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12AF0"/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412AF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12AF0"/>
    <w:rPr>
      <w:rFonts w:ascii="Times New Roman" w:eastAsia="Times New Roman" w:hAnsi="Times New Roman"/>
    </w:rPr>
  </w:style>
  <w:style w:type="paragraph" w:styleId="af4">
    <w:name w:val="List"/>
    <w:basedOn w:val="a"/>
    <w:link w:val="af5"/>
    <w:rsid w:val="00412AF0"/>
    <w:p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f5">
    <w:name w:val="Список Знак"/>
    <w:link w:val="af4"/>
    <w:rsid w:val="00412AF0"/>
    <w:rPr>
      <w:rFonts w:ascii="Times New Roman" w:eastAsia="Times New Roman" w:hAnsi="Times New Roman"/>
      <w:snapToGrid w:val="0"/>
      <w:sz w:val="24"/>
      <w:szCs w:val="24"/>
      <w:lang w:eastAsia="en-US"/>
    </w:rPr>
  </w:style>
  <w:style w:type="paragraph" w:customStyle="1" w:styleId="af6">
    <w:name w:val="Обычный кат"/>
    <w:basedOn w:val="a"/>
    <w:autoRedefine/>
    <w:qFormat/>
    <w:rsid w:val="00412AF0"/>
    <w:pPr>
      <w:spacing w:after="0"/>
      <w:ind w:firstLine="567"/>
      <w:jc w:val="both"/>
    </w:pPr>
    <w:rPr>
      <w:rFonts w:ascii="Times New Roman" w:eastAsia="Times New Roman" w:hAnsi="Times New Roman"/>
      <w:color w:val="000000"/>
      <w:sz w:val="24"/>
      <w:lang w:eastAsia="ru-RU"/>
    </w:rPr>
  </w:style>
  <w:style w:type="paragraph" w:customStyle="1" w:styleId="11">
    <w:name w:val="Абзац списка1"/>
    <w:basedOn w:val="a"/>
    <w:uiPriority w:val="99"/>
    <w:rsid w:val="00412AF0"/>
    <w:pPr>
      <w:spacing w:after="0" w:line="240" w:lineRule="auto"/>
      <w:ind w:left="720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72681-1389-4180-9ABB-5F0DEBD8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User</cp:lastModifiedBy>
  <cp:revision>12</cp:revision>
  <cp:lastPrinted>2019-02-01T04:45:00Z</cp:lastPrinted>
  <dcterms:created xsi:type="dcterms:W3CDTF">2019-01-09T12:24:00Z</dcterms:created>
  <dcterms:modified xsi:type="dcterms:W3CDTF">2019-03-14T07:02:00Z</dcterms:modified>
</cp:coreProperties>
</file>