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1" w:rsidRDefault="008768E1" w:rsidP="008768E1">
      <w:pPr>
        <w:pStyle w:val="a3"/>
        <w:spacing w:before="0" w:beforeAutospacing="0" w:after="0"/>
        <w:jc w:val="right"/>
      </w:pPr>
      <w:r>
        <w:t xml:space="preserve">Информация на заседание Думы города Урай </w:t>
      </w:r>
    </w:p>
    <w:p w:rsidR="008768E1" w:rsidRDefault="008768E1" w:rsidP="008768E1">
      <w:pPr>
        <w:pStyle w:val="a3"/>
        <w:spacing w:before="0" w:beforeAutospacing="0" w:after="0"/>
        <w:jc w:val="right"/>
      </w:pPr>
      <w:r>
        <w:t>февраль 2019 года</w:t>
      </w:r>
    </w:p>
    <w:p w:rsidR="008768E1" w:rsidRDefault="008768E1" w:rsidP="008768E1">
      <w:pPr>
        <w:pStyle w:val="a3"/>
        <w:spacing w:before="0" w:beforeAutospacing="0" w:after="0"/>
        <w:ind w:firstLine="709"/>
        <w:jc w:val="right"/>
        <w:rPr>
          <w:i/>
        </w:rPr>
      </w:pPr>
      <w:r>
        <w:rPr>
          <w:i/>
        </w:rPr>
        <w:t>Докладчик: Кащеева Ульяна Викторовна,</w:t>
      </w:r>
    </w:p>
    <w:p w:rsidR="008768E1" w:rsidRDefault="008768E1" w:rsidP="008768E1">
      <w:pPr>
        <w:pStyle w:val="a3"/>
        <w:spacing w:before="0" w:beforeAutospacing="0" w:after="0"/>
        <w:ind w:firstLine="709"/>
        <w:jc w:val="right"/>
        <w:rPr>
          <w:i/>
        </w:rPr>
      </w:pPr>
      <w:r>
        <w:rPr>
          <w:i/>
        </w:rPr>
        <w:t xml:space="preserve">начальник управления по культуре  и </w:t>
      </w:r>
      <w:proofErr w:type="gramStart"/>
      <w:r>
        <w:rPr>
          <w:i/>
        </w:rPr>
        <w:t>социальным</w:t>
      </w:r>
      <w:proofErr w:type="gramEnd"/>
    </w:p>
    <w:p w:rsidR="008768E1" w:rsidRDefault="008768E1" w:rsidP="008768E1">
      <w:pPr>
        <w:jc w:val="right"/>
        <w:rPr>
          <w:bCs w:val="0"/>
          <w:i/>
          <w:iCs w:val="0"/>
          <w:w w:val="100"/>
        </w:rPr>
      </w:pPr>
      <w:r>
        <w:rPr>
          <w:bCs w:val="0"/>
          <w:i/>
          <w:iCs w:val="0"/>
          <w:w w:val="100"/>
        </w:rPr>
        <w:t xml:space="preserve"> вопросам администрации  города Урай</w:t>
      </w:r>
    </w:p>
    <w:p w:rsidR="008768E1" w:rsidRDefault="008768E1" w:rsidP="008768E1">
      <w:pPr>
        <w:jc w:val="right"/>
        <w:rPr>
          <w:bCs w:val="0"/>
          <w:i/>
          <w:iCs w:val="0"/>
          <w:w w:val="100"/>
        </w:rPr>
      </w:pPr>
    </w:p>
    <w:p w:rsidR="008768E1" w:rsidRDefault="008768E1" w:rsidP="008768E1">
      <w:pPr>
        <w:jc w:val="center"/>
        <w:rPr>
          <w:b/>
        </w:rPr>
      </w:pPr>
      <w:r>
        <w:rPr>
          <w:b/>
        </w:rPr>
        <w:t>О реализации плана мероприятий Года гражданских инициатив в городе Урай</w:t>
      </w:r>
    </w:p>
    <w:p w:rsidR="008768E1" w:rsidRDefault="008768E1" w:rsidP="008768E1">
      <w:pPr>
        <w:jc w:val="center"/>
        <w:rPr>
          <w:b/>
        </w:rPr>
      </w:pPr>
    </w:p>
    <w:p w:rsidR="004425F0" w:rsidRPr="004425F0" w:rsidRDefault="00FF64AC" w:rsidP="004425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425F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№496 от 5 марта 2018 года «О проведении в 2018 году в городе Урай Года гражданских инициатив» утверждено на основании </w:t>
      </w:r>
      <w:r w:rsidR="004425F0" w:rsidRPr="004425F0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4425F0">
        <w:rPr>
          <w:rFonts w:ascii="Times New Roman" w:hAnsi="Times New Roman" w:cs="Times New Roman"/>
          <w:sz w:val="24"/>
          <w:szCs w:val="24"/>
        </w:rPr>
        <w:t>принятого на V</w:t>
      </w:r>
      <w:r w:rsidRPr="004425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25F0">
        <w:rPr>
          <w:rFonts w:ascii="Times New Roman" w:hAnsi="Times New Roman" w:cs="Times New Roman"/>
          <w:sz w:val="24"/>
          <w:szCs w:val="24"/>
        </w:rPr>
        <w:t xml:space="preserve"> общегородском форуме “Урай – наш общий дом»</w:t>
      </w:r>
      <w:r w:rsidR="004425F0" w:rsidRPr="004425F0">
        <w:rPr>
          <w:rFonts w:ascii="Times New Roman" w:hAnsi="Times New Roman" w:cs="Times New Roman"/>
          <w:sz w:val="24"/>
          <w:szCs w:val="24"/>
        </w:rPr>
        <w:t xml:space="preserve">. Темой форума в декабре 2017 года стало «Городское </w:t>
      </w:r>
      <w:proofErr w:type="spellStart"/>
      <w:r w:rsidR="004425F0" w:rsidRPr="004425F0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="004425F0" w:rsidRPr="004425F0">
        <w:rPr>
          <w:rFonts w:ascii="Times New Roman" w:hAnsi="Times New Roman" w:cs="Times New Roman"/>
          <w:sz w:val="24"/>
          <w:szCs w:val="24"/>
        </w:rPr>
        <w:t>. Партнерство горожан,     градообразующего предприятия, бизнеса и власти».</w:t>
      </w:r>
    </w:p>
    <w:p w:rsidR="004425F0" w:rsidRDefault="004425F0" w:rsidP="004425F0">
      <w:pPr>
        <w:rPr>
          <w:w w:val="100"/>
        </w:rPr>
      </w:pPr>
      <w:r w:rsidRPr="004425F0">
        <w:rPr>
          <w:w w:val="100"/>
        </w:rPr>
        <w:tab/>
      </w:r>
      <w:r w:rsidR="0026754F">
        <w:rPr>
          <w:w w:val="100"/>
        </w:rPr>
        <w:t xml:space="preserve">Отчет об исполнении Плана мероприятий Года гражданских инициатив в городе Урай сформирован на основе резолюции </w:t>
      </w:r>
      <w:r w:rsidR="0026754F">
        <w:rPr>
          <w:w w:val="100"/>
          <w:lang w:val="en-US"/>
        </w:rPr>
        <w:t>VIII</w:t>
      </w:r>
      <w:r w:rsidR="0026754F" w:rsidRPr="0026754F">
        <w:rPr>
          <w:w w:val="100"/>
        </w:rPr>
        <w:t xml:space="preserve"> общегородского форума “</w:t>
      </w:r>
      <w:r w:rsidR="0026754F">
        <w:rPr>
          <w:w w:val="100"/>
        </w:rPr>
        <w:t>Урай – наш общий дом».</w:t>
      </w:r>
    </w:p>
    <w:p w:rsidR="0026754F" w:rsidRPr="003904E8" w:rsidRDefault="0026754F" w:rsidP="003904E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E8">
        <w:rPr>
          <w:rFonts w:ascii="Times New Roman" w:hAnsi="Times New Roman" w:cs="Times New Roman"/>
          <w:b/>
          <w:sz w:val="24"/>
          <w:szCs w:val="24"/>
        </w:rPr>
        <w:t>Активно вовлекать граждан в реализацию городских проектов, создавать условия для  проявления общественных инициатив в различных сферах.</w:t>
      </w:r>
    </w:p>
    <w:p w:rsidR="003904E8" w:rsidRPr="003904E8" w:rsidRDefault="003904E8" w:rsidP="003904E8">
      <w:pPr>
        <w:ind w:firstLine="360"/>
        <w:rPr>
          <w:w w:val="100"/>
        </w:rPr>
      </w:pPr>
      <w:r w:rsidRPr="003904E8">
        <w:rPr>
          <w:w w:val="100"/>
        </w:rPr>
        <w:t>План основных мероприятий включает 6</w:t>
      </w:r>
      <w:r w:rsidR="00E77285">
        <w:rPr>
          <w:w w:val="100"/>
        </w:rPr>
        <w:t>5</w:t>
      </w:r>
      <w:r w:rsidRPr="003904E8">
        <w:rPr>
          <w:w w:val="100"/>
        </w:rPr>
        <w:t xml:space="preserve"> мероприятий, направленных на осуществление взаимодействия институтов гражданского общества в различных сферах жизни города: формирование комфортной городской среды, экологическое и патриотическое воспитание, пропаганда здорового образа жизни, организация досуга, реализация мероприятий, направленных на гармонизацию межнациональных и межконфессиональных отношений и многое другое.</w:t>
      </w:r>
      <w:r w:rsidR="00D44EAB">
        <w:rPr>
          <w:w w:val="100"/>
        </w:rPr>
        <w:t xml:space="preserve"> </w:t>
      </w:r>
    </w:p>
    <w:p w:rsidR="00205C31" w:rsidRDefault="00005B48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гражданских инициатив в Урае показал, что </w:t>
      </w:r>
    </w:p>
    <w:p w:rsidR="00205C31" w:rsidRDefault="00205C31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B48">
        <w:rPr>
          <w:rFonts w:ascii="Times New Roman" w:hAnsi="Times New Roman" w:cs="Times New Roman"/>
          <w:sz w:val="24"/>
          <w:szCs w:val="24"/>
        </w:rPr>
        <w:t xml:space="preserve">каждый второй </w:t>
      </w:r>
      <w:proofErr w:type="spellStart"/>
      <w:r w:rsidR="00005B48">
        <w:rPr>
          <w:rFonts w:ascii="Times New Roman" w:hAnsi="Times New Roman" w:cs="Times New Roman"/>
          <w:sz w:val="24"/>
          <w:szCs w:val="24"/>
        </w:rPr>
        <w:t>ураец</w:t>
      </w:r>
      <w:proofErr w:type="spellEnd"/>
      <w:r w:rsidR="0000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005B48">
        <w:rPr>
          <w:rFonts w:ascii="Times New Roman" w:hAnsi="Times New Roman" w:cs="Times New Roman"/>
          <w:sz w:val="24"/>
          <w:szCs w:val="24"/>
        </w:rPr>
        <w:t xml:space="preserve"> участие в общественных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(всего 27 509 человек);</w:t>
      </w:r>
    </w:p>
    <w:p w:rsidR="0026754F" w:rsidRDefault="00205C31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каждому четвертому небезразлично экологическое будущее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0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мероприятиях экологической направленности приняло участие более 10 тысяч человек);</w:t>
      </w:r>
    </w:p>
    <w:p w:rsidR="00205C31" w:rsidRDefault="00205C31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пятый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осознает свою общероссийскую идентичность и </w:t>
      </w:r>
      <w:r w:rsidR="009F16A5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End"/>
      <w:r w:rsidR="009F16A5">
        <w:rPr>
          <w:rFonts w:ascii="Times New Roman" w:hAnsi="Times New Roman" w:cs="Times New Roman"/>
          <w:sz w:val="24"/>
          <w:szCs w:val="24"/>
        </w:rPr>
        <w:t xml:space="preserve"> гармонизации межнациональных и межконфессиональных отношений (среди ярких и значимых мероприятий можно отметить юбилей национальной гостиной «Содружество», рождественские и пасхальные мероприятия, мусульманский праздник «</w:t>
      </w:r>
      <w:proofErr w:type="spellStart"/>
      <w:r w:rsidR="009F16A5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="009F16A5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="009F16A5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="009F16A5">
        <w:rPr>
          <w:rFonts w:ascii="Times New Roman" w:hAnsi="Times New Roman" w:cs="Times New Roman"/>
          <w:sz w:val="24"/>
          <w:szCs w:val="24"/>
        </w:rPr>
        <w:t>»);</w:t>
      </w:r>
    </w:p>
    <w:p w:rsidR="009F16A5" w:rsidRDefault="009F16A5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009">
        <w:rPr>
          <w:rFonts w:ascii="Times New Roman" w:hAnsi="Times New Roman" w:cs="Times New Roman"/>
          <w:sz w:val="24"/>
          <w:szCs w:val="24"/>
        </w:rPr>
        <w:t xml:space="preserve">одним из самых востребованных направлений  в реализации гражданских инициатив стало социальное: реализовано пять проектов, направленных на поддержку людей, оказавшихся в трудной жизненной ситуации, инвалидов и </w:t>
      </w:r>
      <w:proofErr w:type="spellStart"/>
      <w:r w:rsidR="00E11009">
        <w:rPr>
          <w:rFonts w:ascii="Times New Roman" w:hAnsi="Times New Roman" w:cs="Times New Roman"/>
          <w:sz w:val="24"/>
          <w:szCs w:val="24"/>
        </w:rPr>
        <w:t>пенсионеров</w:t>
      </w:r>
      <w:proofErr w:type="gramStart"/>
      <w:r w:rsidR="00E110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лавки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11009">
        <w:rPr>
          <w:rFonts w:ascii="Times New Roman" w:hAnsi="Times New Roman" w:cs="Times New Roman"/>
          <w:sz w:val="24"/>
          <w:szCs w:val="24"/>
        </w:rPr>
        <w:t>служба сестер</w:t>
      </w:r>
      <w:r>
        <w:rPr>
          <w:rFonts w:ascii="Times New Roman" w:hAnsi="Times New Roman" w:cs="Times New Roman"/>
          <w:sz w:val="24"/>
          <w:szCs w:val="24"/>
        </w:rPr>
        <w:t xml:space="preserve"> милосердия, </w:t>
      </w:r>
      <w:r w:rsidR="00E11009">
        <w:rPr>
          <w:rFonts w:ascii="Times New Roman" w:hAnsi="Times New Roman" w:cs="Times New Roman"/>
          <w:sz w:val="24"/>
          <w:szCs w:val="24"/>
        </w:rPr>
        <w:t>проекты «</w:t>
      </w:r>
      <w:r>
        <w:rPr>
          <w:rFonts w:ascii="Times New Roman" w:hAnsi="Times New Roman" w:cs="Times New Roman"/>
          <w:sz w:val="24"/>
          <w:szCs w:val="24"/>
        </w:rPr>
        <w:t>Фим</w:t>
      </w:r>
      <w:r w:rsidR="00E11009">
        <w:rPr>
          <w:rFonts w:ascii="Times New Roman" w:hAnsi="Times New Roman" w:cs="Times New Roman"/>
          <w:sz w:val="24"/>
          <w:szCs w:val="24"/>
        </w:rPr>
        <w:t xml:space="preserve"> и волшебный чемоданчик»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10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Красота без границ</w:t>
      </w:r>
      <w:r w:rsidR="00E11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10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Радуга жизни</w:t>
      </w:r>
      <w:r w:rsidR="00E11009">
        <w:rPr>
          <w:rFonts w:ascii="Times New Roman" w:hAnsi="Times New Roman" w:cs="Times New Roman"/>
          <w:sz w:val="24"/>
          <w:szCs w:val="24"/>
        </w:rPr>
        <w:t>»;</w:t>
      </w:r>
    </w:p>
    <w:p w:rsidR="009F16A5" w:rsidRDefault="009F16A5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преимущества здорового образа жизни собственным примером </w:t>
      </w:r>
      <w:r w:rsidR="00E11009">
        <w:rPr>
          <w:rFonts w:ascii="Times New Roman" w:hAnsi="Times New Roman" w:cs="Times New Roman"/>
          <w:sz w:val="24"/>
          <w:szCs w:val="24"/>
        </w:rPr>
        <w:t>в 2018 году пропагандировал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009">
        <w:rPr>
          <w:rFonts w:ascii="Times New Roman" w:hAnsi="Times New Roman" w:cs="Times New Roman"/>
          <w:sz w:val="24"/>
          <w:szCs w:val="24"/>
        </w:rPr>
        <w:t>каждый двадцатый житель нашего города;</w:t>
      </w:r>
    </w:p>
    <w:p w:rsidR="009F16A5" w:rsidRPr="0098158E" w:rsidRDefault="0098158E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ф</w:t>
      </w:r>
      <w:r w:rsidR="009F16A5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F16A5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приобрели региональный масштаб -  Урай стал площадкой для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158E">
        <w:rPr>
          <w:rFonts w:ascii="Times New Roman" w:hAnsi="Times New Roman" w:cs="Times New Roman"/>
          <w:sz w:val="24"/>
          <w:szCs w:val="24"/>
        </w:rPr>
        <w:t xml:space="preserve"> Епархиального фестиваля “</w:t>
      </w:r>
      <w:r>
        <w:rPr>
          <w:rFonts w:ascii="Times New Roman" w:hAnsi="Times New Roman" w:cs="Times New Roman"/>
          <w:sz w:val="24"/>
          <w:szCs w:val="24"/>
        </w:rPr>
        <w:t>Семья – Божий дар»;</w:t>
      </w:r>
    </w:p>
    <w:p w:rsidR="009F16A5" w:rsidRDefault="0098158E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 по формированию комфортной городской среды приняло участие 4187 горожан (</w:t>
      </w:r>
      <w:r w:rsidRPr="0098158E">
        <w:rPr>
          <w:rFonts w:ascii="Times New Roman" w:hAnsi="Times New Roman" w:cs="Times New Roman"/>
          <w:sz w:val="24"/>
          <w:szCs w:val="24"/>
        </w:rPr>
        <w:t>проведение  голосования по отбору общественных территорий, подлежащих благоустройству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, конкурсы «Гениальный сварщик» и «Город цветов», фестиваль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стрит-арта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набережной, акция «Деревяшка»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81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FBB" w:rsidRPr="00434FBB" w:rsidRDefault="00434FBB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ярким подтверждением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патриотического воспитания может служить большое количество отмечаемых по инициативе общественности Дней воинской славы России и памятных дат: акции «Свеча Памяти», «#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ЗояГерой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патриотические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посвященные значимым битвам Великой Отечественной войны, Дни Воздушно-десантных войск, пограничника и танкиста и др.;</w:t>
      </w:r>
    </w:p>
    <w:p w:rsidR="009F16A5" w:rsidRDefault="0098158E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сотый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зарегистрирован </w:t>
      </w:r>
      <w:r w:rsidR="00FB6FA1">
        <w:rPr>
          <w:rFonts w:ascii="Times New Roman" w:hAnsi="Times New Roman" w:cs="Times New Roman"/>
          <w:sz w:val="24"/>
          <w:szCs w:val="24"/>
        </w:rPr>
        <w:t>на сайте «</w:t>
      </w:r>
      <w:proofErr w:type="spellStart"/>
      <w:r w:rsidR="00FB6FA1">
        <w:rPr>
          <w:rFonts w:ascii="Times New Roman" w:hAnsi="Times New Roman" w:cs="Times New Roman"/>
          <w:sz w:val="24"/>
          <w:szCs w:val="24"/>
        </w:rPr>
        <w:t>Добровольцыроссии</w:t>
      </w:r>
      <w:proofErr w:type="gramStart"/>
      <w:r w:rsidR="00FB6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B6FA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B6FA1">
        <w:rPr>
          <w:rFonts w:ascii="Times New Roman" w:hAnsi="Times New Roman" w:cs="Times New Roman"/>
          <w:sz w:val="24"/>
          <w:szCs w:val="24"/>
        </w:rPr>
        <w:t>»;</w:t>
      </w:r>
    </w:p>
    <w:p w:rsidR="00FB6FA1" w:rsidRDefault="00FB6FA1" w:rsidP="00005B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помощи участия в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в город привлечено 3 686, 840 тыс. рублей (федеральный бюджет – 2 261, 840 тыс. рублей, окружной бюджет – 1 425,0 тыс. рублей). Авторами проектов стали общественные организации «Фанат», «Успех», «Аппарат и К°», Урайская  городская общественная организация ветеранов (пенсионеров) войны, труда, Вооруженных Сил и правоохранительных органов; религиозная организация «Приход храма Рождества Пресвятой Богородицы»</w:t>
      </w:r>
      <w:r w:rsidR="00D404FE">
        <w:rPr>
          <w:rFonts w:ascii="Times New Roman" w:hAnsi="Times New Roman" w:cs="Times New Roman"/>
          <w:sz w:val="24"/>
          <w:szCs w:val="24"/>
        </w:rPr>
        <w:t xml:space="preserve"> и община коренных малочисленных народов Севера «</w:t>
      </w:r>
      <w:proofErr w:type="spellStart"/>
      <w:r w:rsidR="00D404FE">
        <w:rPr>
          <w:rFonts w:ascii="Times New Roman" w:hAnsi="Times New Roman" w:cs="Times New Roman"/>
          <w:sz w:val="24"/>
          <w:szCs w:val="24"/>
        </w:rPr>
        <w:t>Элы</w:t>
      </w:r>
      <w:proofErr w:type="spellEnd"/>
      <w:r w:rsidR="00D40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4FE">
        <w:rPr>
          <w:rFonts w:ascii="Times New Roman" w:hAnsi="Times New Roman" w:cs="Times New Roman"/>
          <w:sz w:val="24"/>
          <w:szCs w:val="24"/>
        </w:rPr>
        <w:t>Хотал</w:t>
      </w:r>
      <w:proofErr w:type="spellEnd"/>
      <w:r w:rsidR="00D404FE">
        <w:rPr>
          <w:rFonts w:ascii="Times New Roman" w:hAnsi="Times New Roman" w:cs="Times New Roman"/>
          <w:sz w:val="24"/>
          <w:szCs w:val="24"/>
        </w:rPr>
        <w:t>».</w:t>
      </w:r>
    </w:p>
    <w:p w:rsidR="00F6469A" w:rsidRDefault="00F6469A" w:rsidP="009074AE">
      <w:pPr>
        <w:pStyle w:val="a7"/>
        <w:tabs>
          <w:tab w:val="clear" w:pos="1418"/>
          <w:tab w:val="clear" w:pos="1701"/>
        </w:tabs>
        <w:ind w:firstLine="360"/>
        <w:jc w:val="both"/>
        <w:rPr>
          <w:w w:val="100"/>
          <w:sz w:val="24"/>
        </w:rPr>
      </w:pPr>
      <w:r w:rsidRPr="00F6469A">
        <w:rPr>
          <w:w w:val="100"/>
          <w:sz w:val="24"/>
        </w:rPr>
        <w:t xml:space="preserve">Не реализованными из 65 мероприятий плана </w:t>
      </w:r>
      <w:r>
        <w:rPr>
          <w:w w:val="100"/>
          <w:sz w:val="24"/>
        </w:rPr>
        <w:t>оста</w:t>
      </w:r>
      <w:r w:rsidRPr="00F6469A">
        <w:rPr>
          <w:w w:val="100"/>
          <w:sz w:val="24"/>
        </w:rPr>
        <w:t xml:space="preserve">лись три: автопробег «Вместе – в защиту жизни» (исполнители - Урайское местное общественное движение  «Здоровый город» и БУ «Урайская городская клиническая больница»); </w:t>
      </w:r>
      <w:proofErr w:type="spellStart"/>
      <w:r w:rsidRPr="00F6469A">
        <w:rPr>
          <w:w w:val="100"/>
          <w:sz w:val="24"/>
        </w:rPr>
        <w:t>Этномарафон</w:t>
      </w:r>
      <w:proofErr w:type="spellEnd"/>
      <w:r w:rsidRPr="00F6469A">
        <w:rPr>
          <w:w w:val="100"/>
          <w:sz w:val="24"/>
        </w:rPr>
        <w:t xml:space="preserve"> (Управление по физической культуре, спорту и туризму) и проект ««Музей под открытым небом: Рождение города. Первые шаги» (</w:t>
      </w:r>
      <w:r w:rsidRPr="00F6469A">
        <w:rPr>
          <w:rFonts w:eastAsia="Calibri"/>
          <w:color w:val="auto"/>
          <w:w w:val="100"/>
          <w:sz w:val="24"/>
        </w:rPr>
        <w:t>Урайская городская общественная организация</w:t>
      </w:r>
      <w:r>
        <w:rPr>
          <w:rFonts w:eastAsia="Calibri"/>
          <w:color w:val="auto"/>
          <w:w w:val="100"/>
          <w:sz w:val="24"/>
        </w:rPr>
        <w:t xml:space="preserve"> </w:t>
      </w:r>
      <w:r w:rsidRPr="00F6469A">
        <w:rPr>
          <w:rFonts w:eastAsia="Calibri"/>
          <w:color w:val="auto"/>
          <w:w w:val="100"/>
          <w:sz w:val="24"/>
        </w:rPr>
        <w:t>ветеранов (пенсионеров) войны, труда, Вооруженных Сил</w:t>
      </w:r>
      <w:r>
        <w:rPr>
          <w:rFonts w:eastAsia="Calibri"/>
          <w:color w:val="auto"/>
          <w:w w:val="100"/>
          <w:sz w:val="24"/>
        </w:rPr>
        <w:t xml:space="preserve"> </w:t>
      </w:r>
      <w:r w:rsidRPr="00F6469A">
        <w:rPr>
          <w:rFonts w:eastAsia="Calibri"/>
          <w:color w:val="auto"/>
          <w:w w:val="100"/>
          <w:sz w:val="24"/>
        </w:rPr>
        <w:t>и правоохранительных органов</w:t>
      </w:r>
      <w:r w:rsidRPr="00F6469A">
        <w:rPr>
          <w:w w:val="100"/>
          <w:sz w:val="24"/>
        </w:rPr>
        <w:t>)</w:t>
      </w:r>
      <w:r>
        <w:rPr>
          <w:w w:val="100"/>
          <w:sz w:val="24"/>
        </w:rPr>
        <w:t>.</w:t>
      </w:r>
    </w:p>
    <w:p w:rsidR="00F6469A" w:rsidRPr="00F6469A" w:rsidRDefault="00F6469A" w:rsidP="00F6469A">
      <w:pPr>
        <w:pStyle w:val="a7"/>
        <w:jc w:val="both"/>
        <w:rPr>
          <w:rFonts w:eastAsia="Calibri"/>
          <w:color w:val="auto"/>
          <w:w w:val="100"/>
          <w:sz w:val="24"/>
        </w:rPr>
      </w:pPr>
    </w:p>
    <w:p w:rsidR="00A10AF0" w:rsidRDefault="0026754F" w:rsidP="00A10AF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85">
        <w:rPr>
          <w:rFonts w:ascii="Times New Roman" w:hAnsi="Times New Roman" w:cs="Times New Roman"/>
          <w:b/>
          <w:sz w:val="24"/>
          <w:szCs w:val="24"/>
        </w:rPr>
        <w:t xml:space="preserve">Для создания Общественной Команды развития </w:t>
      </w:r>
      <w:proofErr w:type="spellStart"/>
      <w:r w:rsidRPr="00E77285">
        <w:rPr>
          <w:rFonts w:ascii="Times New Roman" w:hAnsi="Times New Roman" w:cs="Times New Roman"/>
          <w:b/>
          <w:sz w:val="24"/>
          <w:szCs w:val="24"/>
        </w:rPr>
        <w:t>Урая</w:t>
      </w:r>
      <w:proofErr w:type="spellEnd"/>
      <w:r w:rsidRPr="00E77285">
        <w:rPr>
          <w:rFonts w:ascii="Times New Roman" w:hAnsi="Times New Roman" w:cs="Times New Roman"/>
          <w:b/>
          <w:sz w:val="24"/>
          <w:szCs w:val="24"/>
        </w:rPr>
        <w:t xml:space="preserve"> провести в 2018 году для активных горожан Стратегическую сессию с участием экспертов и практиков сообщества «Живые города».</w:t>
      </w:r>
    </w:p>
    <w:p w:rsidR="00A10AF0" w:rsidRPr="00790F6A" w:rsidRDefault="00A10AF0" w:rsidP="00790F6A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6A">
        <w:rPr>
          <w:rFonts w:ascii="Times New Roman" w:hAnsi="Times New Roman" w:cs="Times New Roman"/>
          <w:sz w:val="24"/>
          <w:szCs w:val="24"/>
        </w:rPr>
        <w:t xml:space="preserve">С 26 по 29 мая 2018 года в Урае проходила стратегическая сессия под предводительством экспертов сообщества «Живые города». </w:t>
      </w:r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сессии стали активные общественники, молодежные лидеры, учащиеся школ и волонтеры, студенты, представители социально ориентированного бизнеса, органов власти и просто неравнодушные жители </w:t>
      </w:r>
      <w:proofErr w:type="spellStart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пришли, чтобы вдохнуть новую жизнь в себя и в свой город.</w:t>
      </w:r>
    </w:p>
    <w:p w:rsidR="00790F6A" w:rsidRPr="00790F6A" w:rsidRDefault="00790F6A" w:rsidP="00790F6A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четырехдневных мероприятий Сергей Журавлев, эксперт по городской кооперации (г</w:t>
      </w:r>
      <w:proofErr w:type="gramStart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осква) и главный модератор сессии Александр Старков (г. Ижевск), вместе с коммуникатором Еленой Князевой встретились с руководством города – главой </w:t>
      </w:r>
      <w:proofErr w:type="spellStart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Анатолием Владимировичем Ивановым, генеральным директором ТПП «</w:t>
      </w:r>
      <w:proofErr w:type="spellStart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Урайнефтегаз</w:t>
      </w:r>
      <w:proofErr w:type="spellEnd"/>
      <w:r w:rsidRPr="0079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Сергеем Александровичем Яскиным и представителями активных городских сообществ, чтобы пообщаться в неформальной обстановке, проанализировать потенциал города для его дальнейшего развития. </w:t>
      </w:r>
    </w:p>
    <w:p w:rsidR="00790F6A" w:rsidRPr="00790F6A" w:rsidRDefault="00790F6A" w:rsidP="00790F6A">
      <w:pPr>
        <w:ind w:firstLine="360"/>
        <w:rPr>
          <w:rFonts w:eastAsia="Times New Roman"/>
          <w:w w:val="100"/>
          <w:lang w:eastAsia="ru-RU"/>
        </w:rPr>
      </w:pPr>
      <w:r w:rsidRPr="00790F6A">
        <w:rPr>
          <w:rFonts w:eastAsia="Times New Roman"/>
          <w:w w:val="100"/>
          <w:lang w:eastAsia="ru-RU"/>
        </w:rPr>
        <w:t xml:space="preserve">26 и 27 мая в Урае проходила интенсивная двухдневная сессия, на которую по собственному желанию приходили поработать в сообществе экспертов порядка сотни горожан. Движимые общей целью – «оживлять» город – с утра и до позднего вечера они выявляли проблемы </w:t>
      </w:r>
      <w:proofErr w:type="spellStart"/>
      <w:r w:rsidRPr="00790F6A">
        <w:rPr>
          <w:rFonts w:eastAsia="Times New Roman"/>
          <w:w w:val="100"/>
          <w:lang w:eastAsia="ru-RU"/>
        </w:rPr>
        <w:t>Урая</w:t>
      </w:r>
      <w:proofErr w:type="spellEnd"/>
      <w:r w:rsidRPr="00790F6A">
        <w:rPr>
          <w:rFonts w:eastAsia="Times New Roman"/>
          <w:w w:val="100"/>
          <w:lang w:eastAsia="ru-RU"/>
        </w:rPr>
        <w:t xml:space="preserve">, возможные пути их решения, </w:t>
      </w:r>
      <w:proofErr w:type="gramStart"/>
      <w:r w:rsidRPr="00790F6A">
        <w:rPr>
          <w:rFonts w:eastAsia="Times New Roman"/>
          <w:w w:val="100"/>
          <w:lang w:eastAsia="ru-RU"/>
        </w:rPr>
        <w:t xml:space="preserve">создавали банк идей по развитию </w:t>
      </w:r>
      <w:proofErr w:type="spellStart"/>
      <w:r w:rsidRPr="00790F6A">
        <w:rPr>
          <w:rFonts w:eastAsia="Times New Roman"/>
          <w:w w:val="100"/>
          <w:lang w:eastAsia="ru-RU"/>
        </w:rPr>
        <w:t>Урая</w:t>
      </w:r>
      <w:proofErr w:type="spellEnd"/>
      <w:r w:rsidRPr="00790F6A">
        <w:rPr>
          <w:rFonts w:eastAsia="Times New Roman"/>
          <w:w w:val="100"/>
          <w:lang w:eastAsia="ru-RU"/>
        </w:rPr>
        <w:t xml:space="preserve"> и намечали</w:t>
      </w:r>
      <w:proofErr w:type="gramEnd"/>
      <w:r w:rsidRPr="00790F6A">
        <w:rPr>
          <w:rFonts w:eastAsia="Times New Roman"/>
          <w:w w:val="100"/>
          <w:lang w:eastAsia="ru-RU"/>
        </w:rPr>
        <w:t xml:space="preserve"> конкретные планы действий.</w:t>
      </w:r>
    </w:p>
    <w:p w:rsidR="00790F6A" w:rsidRDefault="00790F6A" w:rsidP="00790F6A">
      <w:pPr>
        <w:ind w:firstLine="360"/>
        <w:rPr>
          <w:rFonts w:eastAsia="Times New Roman"/>
          <w:w w:val="100"/>
          <w:lang w:eastAsia="ru-RU"/>
        </w:rPr>
      </w:pPr>
      <w:r w:rsidRPr="00790F6A">
        <w:rPr>
          <w:rFonts w:eastAsia="Times New Roman"/>
          <w:w w:val="100"/>
          <w:lang w:eastAsia="ru-RU"/>
        </w:rPr>
        <w:t xml:space="preserve">По итогам сессии, ее участники прошли путь от сбора ожиданий на установочной сессии и формирования образа будущего города в ходе проектной сессии до формирования «Карты оживления». В эту карту вошло свыше 50 идей,  несколько проработанных за два дня проектов, которые были реализованы в 2018 году. Одна из групп презентовала проект по благоустройству Набережной. И главной мыслью звучала необходимость первоначально разным городским сообществам </w:t>
      </w:r>
      <w:proofErr w:type="gramStart"/>
      <w:r w:rsidRPr="00790F6A">
        <w:rPr>
          <w:rFonts w:eastAsia="Times New Roman"/>
          <w:w w:val="100"/>
          <w:lang w:eastAsia="ru-RU"/>
        </w:rPr>
        <w:t>определиться и договориться</w:t>
      </w:r>
      <w:proofErr w:type="gramEnd"/>
      <w:r w:rsidRPr="00790F6A">
        <w:rPr>
          <w:rFonts w:eastAsia="Times New Roman"/>
          <w:w w:val="100"/>
          <w:lang w:eastAsia="ru-RU"/>
        </w:rPr>
        <w:t xml:space="preserve"> с набором действий и сценариев, которые будут реализоваться на большой территории Набережной. И лишь затем приступать к конкретным проектным работам. Но сама мысль, что городская Набережная </w:t>
      </w:r>
      <w:proofErr w:type="gramStart"/>
      <w:r w:rsidRPr="00790F6A">
        <w:rPr>
          <w:rFonts w:eastAsia="Times New Roman"/>
          <w:w w:val="100"/>
          <w:lang w:eastAsia="ru-RU"/>
        </w:rPr>
        <w:t>имеет все шансы стать местом притяжения и эпицентром активности горожан в ходе стратегической сессии подтверждалась</w:t>
      </w:r>
      <w:proofErr w:type="gramEnd"/>
      <w:r w:rsidRPr="00790F6A">
        <w:rPr>
          <w:rFonts w:eastAsia="Times New Roman"/>
          <w:w w:val="100"/>
          <w:lang w:eastAsia="ru-RU"/>
        </w:rPr>
        <w:t xml:space="preserve"> много раз. А в июне 2018 года члены сообщества «Живой Урай» собственными силами </w:t>
      </w:r>
      <w:proofErr w:type="gramStart"/>
      <w:r w:rsidRPr="00790F6A">
        <w:rPr>
          <w:rFonts w:eastAsia="Times New Roman"/>
          <w:w w:val="100"/>
          <w:lang w:eastAsia="ru-RU"/>
        </w:rPr>
        <w:t>соорудили на набережной сцену и организовали</w:t>
      </w:r>
      <w:proofErr w:type="gramEnd"/>
      <w:r w:rsidRPr="00790F6A">
        <w:rPr>
          <w:rFonts w:eastAsia="Times New Roman"/>
          <w:w w:val="100"/>
          <w:lang w:eastAsia="ru-RU"/>
        </w:rPr>
        <w:t xml:space="preserve"> там концерт молодежных музыкальных групп. Еще одна тема, актуальная при подготовке к 55-летию города, явилась основой проекта о разработке туристического бренда города Урай. И такие символы как </w:t>
      </w:r>
      <w:proofErr w:type="spellStart"/>
      <w:r w:rsidRPr="00790F6A">
        <w:rPr>
          <w:rFonts w:eastAsia="Times New Roman"/>
          <w:w w:val="100"/>
          <w:lang w:eastAsia="ru-RU"/>
        </w:rPr>
        <w:t>Сури</w:t>
      </w:r>
      <w:proofErr w:type="spellEnd"/>
      <w:r w:rsidRPr="00790F6A">
        <w:rPr>
          <w:rFonts w:eastAsia="Times New Roman"/>
          <w:w w:val="100"/>
          <w:lang w:eastAsia="ru-RU"/>
        </w:rPr>
        <w:t xml:space="preserve">, первопроходцы, могут умело продвигать богатый  потенциал </w:t>
      </w:r>
      <w:proofErr w:type="spellStart"/>
      <w:r w:rsidRPr="00790F6A">
        <w:rPr>
          <w:rFonts w:eastAsia="Times New Roman"/>
          <w:w w:val="100"/>
          <w:lang w:eastAsia="ru-RU"/>
        </w:rPr>
        <w:t>Урая</w:t>
      </w:r>
      <w:proofErr w:type="spellEnd"/>
      <w:r w:rsidRPr="00790F6A">
        <w:rPr>
          <w:rFonts w:eastAsia="Times New Roman"/>
          <w:w w:val="100"/>
          <w:lang w:eastAsia="ru-RU"/>
        </w:rPr>
        <w:t>, работать на повышение инвестиционной привлекательности города.</w:t>
      </w:r>
    </w:p>
    <w:p w:rsidR="00175DA6" w:rsidRPr="00790F6A" w:rsidRDefault="00175DA6" w:rsidP="00790F6A">
      <w:pPr>
        <w:ind w:firstLine="360"/>
        <w:rPr>
          <w:rFonts w:eastAsia="Times New Roman"/>
          <w:w w:val="100"/>
          <w:lang w:eastAsia="ru-RU"/>
        </w:rPr>
      </w:pPr>
      <w:r>
        <w:rPr>
          <w:rFonts w:eastAsia="Times New Roman"/>
          <w:w w:val="100"/>
          <w:lang w:eastAsia="ru-RU"/>
        </w:rPr>
        <w:t>Итогом сессии стало рождение сообщества активных горожан «Живой Урай», члены которого сообща реализовали интересные проекты Года гражданских инициатив.</w:t>
      </w:r>
    </w:p>
    <w:p w:rsidR="00790F6A" w:rsidRPr="00790F6A" w:rsidRDefault="00790F6A" w:rsidP="00790F6A">
      <w:pPr>
        <w:ind w:firstLine="360"/>
        <w:rPr>
          <w:rFonts w:eastAsia="Times New Roman"/>
          <w:w w:val="100"/>
          <w:lang w:eastAsia="ru-RU"/>
        </w:rPr>
      </w:pPr>
    </w:p>
    <w:p w:rsidR="00A10AF0" w:rsidRDefault="004425F0" w:rsidP="00A10AF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</w:t>
      </w:r>
      <w:r w:rsidR="00A10AF0" w:rsidRPr="00E77285">
        <w:rPr>
          <w:rFonts w:ascii="Times New Roman" w:hAnsi="Times New Roman" w:cs="Times New Roman"/>
          <w:b/>
          <w:sz w:val="24"/>
          <w:szCs w:val="24"/>
        </w:rPr>
        <w:t xml:space="preserve">Создать Фонд идей и общественных проектов, которые предлагается  воплотить к 55-летию </w:t>
      </w:r>
      <w:proofErr w:type="spellStart"/>
      <w:r w:rsidR="00A10AF0" w:rsidRPr="00E77285">
        <w:rPr>
          <w:rFonts w:ascii="Times New Roman" w:hAnsi="Times New Roman" w:cs="Times New Roman"/>
          <w:b/>
          <w:sz w:val="24"/>
          <w:szCs w:val="24"/>
        </w:rPr>
        <w:t>Урая</w:t>
      </w:r>
      <w:proofErr w:type="spellEnd"/>
      <w:r w:rsidR="00A10AF0" w:rsidRPr="00E77285">
        <w:rPr>
          <w:rFonts w:ascii="Times New Roman" w:hAnsi="Times New Roman" w:cs="Times New Roman"/>
          <w:b/>
          <w:sz w:val="24"/>
          <w:szCs w:val="24"/>
        </w:rPr>
        <w:t>.</w:t>
      </w:r>
    </w:p>
    <w:p w:rsidR="008768E1" w:rsidRDefault="00790F6A" w:rsidP="00790F6A">
      <w:pPr>
        <w:ind w:firstLine="360"/>
        <w:rPr>
          <w:w w:val="100"/>
        </w:rPr>
      </w:pPr>
      <w:r>
        <w:rPr>
          <w:w w:val="100"/>
        </w:rPr>
        <w:t>В ходе стратегической сессии с участием экспертов сообщества «Живые города» активно обсуждалась тема празднования 55-летнего юбилея города Урай. Был сформирован перечень идей и проектов, которые стали основой для разработки концепции празднования юбилея нашего города.</w:t>
      </w:r>
    </w:p>
    <w:p w:rsidR="00782CAF" w:rsidRDefault="00782CAF" w:rsidP="00790F6A">
      <w:pPr>
        <w:ind w:firstLine="360"/>
        <w:rPr>
          <w:w w:val="100"/>
        </w:rPr>
      </w:pPr>
      <w:r w:rsidRPr="00782CAF">
        <w:rPr>
          <w:w w:val="100"/>
        </w:rPr>
        <w:t>10 августа 2018 года постановлением администрации №2050 утверждены  Концепция празднования 55-летия города Урай и План подготовки и проведения праздничных мероприятий, посвященных 55-летию города Урай</w:t>
      </w:r>
      <w:r>
        <w:rPr>
          <w:w w:val="100"/>
        </w:rPr>
        <w:t>.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 xml:space="preserve">Основной идеей концепции празднования 55-летия является мобилизация всеобщих усилий, ориентированных на улучшение качества жизни и социального самочувствия 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 xml:space="preserve">. Подготовка и проведение юбилейных мероприятий невозможны без участия, сотрудничества, идей и энтузиазма каждого жителя и каждой организации города. 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 xml:space="preserve">Главной целью концепции является подготовка и проведение юбилейных проектов и праздничных мероприятий, посвященных 55-летию города Урай и ориентированных на каждого человека (жителя или гостя нашего города). 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 xml:space="preserve">Основой для формирования плана городских праздничных мероприятий должно стать представление о городе как о живом организме, обладающем системой органов чувств. Таким образом, план будет сформирован из мероприятий, способных передать восприятие окружающей действительности через зрение, слух, вкус, обоняние и осязание. Заданная тематика будет отражена в </w:t>
      </w:r>
      <w:proofErr w:type="gramStart"/>
      <w:r w:rsidRPr="00782CA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782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слоганах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2CAF">
        <w:rPr>
          <w:rFonts w:ascii="Times New Roman" w:hAnsi="Times New Roman" w:cs="Times New Roman"/>
          <w:sz w:val="24"/>
          <w:szCs w:val="24"/>
        </w:rPr>
        <w:t>«Урай смотрит» (зрение); «Урай слушает» (слух); «Урай пробует» (вкус и обоняние); «Урай действует» (осязание (тактильное чувство) и возможность активного действия).</w:t>
      </w:r>
      <w:proofErr w:type="gramEnd"/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>Именно органы чувств ответственны за восприятие человеком окружающего мира и самого себя. А главным ощущением, в поисках которого находится каждый человек – счастье. Так рождается девиз юбилейного года – «Город, в котором живет счастье».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AF">
        <w:rPr>
          <w:rFonts w:ascii="Times New Roman" w:hAnsi="Times New Roman" w:cs="Times New Roman"/>
          <w:color w:val="000000"/>
          <w:sz w:val="24"/>
          <w:szCs w:val="24"/>
        </w:rPr>
        <w:t>План юбилейных мероприятий состоит из двух разделов: юбилейные проекты (реализуются в течение всего юбилейного периода) и праздничные мероприятия.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AF">
        <w:rPr>
          <w:rFonts w:ascii="Times New Roman" w:hAnsi="Times New Roman" w:cs="Times New Roman"/>
          <w:color w:val="000000"/>
          <w:sz w:val="24"/>
          <w:szCs w:val="24"/>
        </w:rPr>
        <w:t>Реализация юбилейных проектов должна стартовать 25 июня 2019 года под девизом «55 недель до юбилея». Здесь уместным будет активное включение в эту работу средств массовой информации с пресс-релизами, анонсами, репортажами о ключевых событиях, персоналиях.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>Праздничные мероприятия, посвященные 55-летию города Урай, предлагается провести в 2020 году в два этапа: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>25 июня, в день подписания Указа Президиума Верховного Совета РСФСР (рабочий поселок Урай Кондинского района преобразован в город окружного подчинения).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>В первой декаде сентября, приурочив праздничные торжества ко Дню работника нефтяной и газовой промышленности (Урай – первооткрыватель нефти Западной Сибири).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sz w:val="24"/>
          <w:szCs w:val="24"/>
        </w:rPr>
        <w:t>Учитывая выбранную тематику юбилейных проектов и праздничных мероприятий, афиша мероприятий на 2019-2020 годы будет сформирована следующим образом:</w:t>
      </w:r>
    </w:p>
    <w:p w:rsidR="00782CAF" w:rsidRPr="00782CAF" w:rsidRDefault="00782CAF" w:rsidP="00782CA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b/>
          <w:sz w:val="24"/>
          <w:szCs w:val="24"/>
        </w:rPr>
        <w:t xml:space="preserve">«Урай смотрит»: </w:t>
      </w:r>
      <w:r w:rsidRPr="00782CAF">
        <w:rPr>
          <w:rFonts w:ascii="Times New Roman" w:hAnsi="Times New Roman" w:cs="Times New Roman"/>
          <w:sz w:val="24"/>
          <w:szCs w:val="24"/>
        </w:rPr>
        <w:t>выставки,</w:t>
      </w:r>
      <w:r w:rsidRPr="00782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арт-пленэры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>, фестиваль граффити, изменения городской среды, фестивали и концерты хореографического, циркового, театрального искусства, издание юбилейной книги и сувенирной продукции и др.</w:t>
      </w:r>
    </w:p>
    <w:p w:rsidR="00782CAF" w:rsidRPr="00782CAF" w:rsidRDefault="00782CAF" w:rsidP="00434FB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CAF">
        <w:rPr>
          <w:rFonts w:ascii="Times New Roman" w:hAnsi="Times New Roman" w:cs="Times New Roman"/>
          <w:b/>
          <w:sz w:val="24"/>
          <w:szCs w:val="24"/>
        </w:rPr>
        <w:t xml:space="preserve">«Урай слушает»: </w:t>
      </w:r>
      <w:r w:rsidRPr="00782CAF">
        <w:rPr>
          <w:rFonts w:ascii="Times New Roman" w:hAnsi="Times New Roman" w:cs="Times New Roman"/>
          <w:sz w:val="24"/>
          <w:szCs w:val="24"/>
        </w:rPr>
        <w:t xml:space="preserve">проект «Золотая молодежь» (концерт выпускников Детских школ искусств, продолживших свое обучение по полученным музыкальным специальностям), фестиваль «Югорская звонница»  (с приглашением звонарей Югорской и 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Няганской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 xml:space="preserve"> епархии), Филармонический сезон, отчетные концерты Детских школ искусств, праздничный концерт 25 июня (с приглашением творческих коллективов Кондинского и Советского районов, города 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 xml:space="preserve">), Фестиваль 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spellStart"/>
      <w:r w:rsidRPr="00782CAF">
        <w:rPr>
          <w:rFonts w:ascii="Times New Roman" w:hAnsi="Times New Roman" w:cs="Times New Roman"/>
          <w:sz w:val="24"/>
          <w:szCs w:val="24"/>
        </w:rPr>
        <w:t>Чумбардия</w:t>
      </w:r>
      <w:proofErr w:type="spellEnd"/>
      <w:r w:rsidRPr="00782CAF">
        <w:rPr>
          <w:rFonts w:ascii="Times New Roman" w:hAnsi="Times New Roman" w:cs="Times New Roman"/>
          <w:sz w:val="24"/>
          <w:szCs w:val="24"/>
        </w:rPr>
        <w:t>», фестивали альтернативной музыки, конкурс на создание гимна города</w:t>
      </w:r>
      <w:proofErr w:type="gramEnd"/>
      <w:r w:rsidRPr="00782CAF">
        <w:rPr>
          <w:rFonts w:ascii="Times New Roman" w:hAnsi="Times New Roman" w:cs="Times New Roman"/>
          <w:sz w:val="24"/>
          <w:szCs w:val="24"/>
        </w:rPr>
        <w:t xml:space="preserve">  и прочие.</w:t>
      </w:r>
    </w:p>
    <w:p w:rsidR="00782CAF" w:rsidRPr="00782CAF" w:rsidRDefault="00782CAF" w:rsidP="00434FB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b/>
          <w:sz w:val="24"/>
          <w:szCs w:val="24"/>
        </w:rPr>
        <w:t xml:space="preserve">«Урай пробует»: </w:t>
      </w:r>
      <w:r w:rsidRPr="00782CAF">
        <w:rPr>
          <w:rFonts w:ascii="Times New Roman" w:hAnsi="Times New Roman" w:cs="Times New Roman"/>
          <w:sz w:val="24"/>
          <w:szCs w:val="24"/>
        </w:rPr>
        <w:t>гастрономические фестивали и праздники: Фестиваль варенья, хлеба, кофе, национальной кухни; национальные праздники и гулянья.</w:t>
      </w:r>
    </w:p>
    <w:p w:rsidR="00782CAF" w:rsidRPr="00782CAF" w:rsidRDefault="00782CAF" w:rsidP="00434FB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CAF">
        <w:rPr>
          <w:rFonts w:ascii="Times New Roman" w:hAnsi="Times New Roman" w:cs="Times New Roman"/>
          <w:b/>
          <w:sz w:val="24"/>
          <w:szCs w:val="24"/>
        </w:rPr>
        <w:t xml:space="preserve">«Урай действует»: </w:t>
      </w:r>
      <w:r w:rsidRPr="00782CAF">
        <w:rPr>
          <w:rFonts w:ascii="Times New Roman" w:hAnsi="Times New Roman" w:cs="Times New Roman"/>
          <w:sz w:val="24"/>
          <w:szCs w:val="24"/>
        </w:rPr>
        <w:t>Международный фестиваль ремесел коренных народов мира «Югра</w:t>
      </w:r>
      <w:r w:rsidRPr="00782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CAF">
        <w:rPr>
          <w:rFonts w:ascii="Times New Roman" w:hAnsi="Times New Roman" w:cs="Times New Roman"/>
          <w:sz w:val="24"/>
          <w:szCs w:val="24"/>
        </w:rPr>
        <w:t xml:space="preserve">- 2020», мастер-классы по народным художественным промыслам и ремеслам, научно-практические конференции; городские субботники, акции по озеленению и благоустройству; спортивные мероприятия;  городской  Карнавал и т.д. </w:t>
      </w:r>
    </w:p>
    <w:p w:rsidR="00790F6A" w:rsidRDefault="00782CAF" w:rsidP="00790F6A">
      <w:pPr>
        <w:ind w:firstLine="360"/>
        <w:rPr>
          <w:w w:val="100"/>
        </w:rPr>
      </w:pPr>
      <w:r w:rsidRPr="00782CAF">
        <w:rPr>
          <w:w w:val="100"/>
        </w:rPr>
        <w:t xml:space="preserve"> </w:t>
      </w:r>
      <w:r w:rsidR="004C184B">
        <w:rPr>
          <w:w w:val="100"/>
        </w:rPr>
        <w:t xml:space="preserve">Несмотря на то, что проект концепции празднования юбилея </w:t>
      </w:r>
      <w:proofErr w:type="spellStart"/>
      <w:r w:rsidR="004C184B">
        <w:rPr>
          <w:w w:val="100"/>
        </w:rPr>
        <w:t>Урая</w:t>
      </w:r>
      <w:proofErr w:type="spellEnd"/>
      <w:r w:rsidR="004C184B">
        <w:rPr>
          <w:w w:val="100"/>
        </w:rPr>
        <w:t xml:space="preserve"> утвержден, тем не менее – это «рабочий» документ, который может и должен </w:t>
      </w:r>
      <w:proofErr w:type="gramStart"/>
      <w:r w:rsidR="004C184B">
        <w:rPr>
          <w:w w:val="100"/>
        </w:rPr>
        <w:t>обсуждаться и корректироваться</w:t>
      </w:r>
      <w:proofErr w:type="gramEnd"/>
      <w:r w:rsidR="004C184B">
        <w:rPr>
          <w:w w:val="100"/>
        </w:rPr>
        <w:t xml:space="preserve">. Организационный комитет принимает любые предложения по проведению праздничных мероприятий и включению кандидатур от общественности в состав. </w:t>
      </w:r>
    </w:p>
    <w:p w:rsidR="004C184B" w:rsidRDefault="004C184B" w:rsidP="00790F6A">
      <w:pPr>
        <w:ind w:firstLine="360"/>
        <w:rPr>
          <w:w w:val="100"/>
        </w:rPr>
      </w:pPr>
    </w:p>
    <w:p w:rsidR="004C184B" w:rsidRDefault="004C184B" w:rsidP="00790F6A">
      <w:pPr>
        <w:ind w:firstLine="360"/>
        <w:rPr>
          <w:w w:val="100"/>
        </w:rPr>
      </w:pPr>
      <w:r w:rsidRPr="004C184B">
        <w:rPr>
          <w:w w:val="100"/>
        </w:rPr>
        <w:t>Подводя итоги Года гражданских инициатив в Урае необходимо отметить, что наш город обладает колоссальными жизненными ресурсами и возможностями роста и развития. Главным ресурсом, несомненно, являются люди</w:t>
      </w:r>
      <w:r>
        <w:rPr>
          <w:w w:val="100"/>
        </w:rPr>
        <w:t>. Именно благодаря личностям, лидерам, неравнодушным горожанам в Урае реализовано в 2018 году около ста гражданских инициатив</w:t>
      </w:r>
      <w:r w:rsidR="00D404FE">
        <w:rPr>
          <w:w w:val="100"/>
        </w:rPr>
        <w:t>, которые станут платформой для реализации юбилейных проектов</w:t>
      </w:r>
      <w:r>
        <w:rPr>
          <w:w w:val="100"/>
        </w:rPr>
        <w:t xml:space="preserve">. </w:t>
      </w: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  <w:r>
        <w:rPr>
          <w:w w:val="100"/>
        </w:rPr>
        <w:t>Начальник управления по культуре</w:t>
      </w:r>
    </w:p>
    <w:p w:rsidR="00D404FE" w:rsidRDefault="00D404FE" w:rsidP="00D404FE">
      <w:pPr>
        <w:rPr>
          <w:w w:val="100"/>
        </w:rPr>
      </w:pPr>
      <w:r>
        <w:rPr>
          <w:w w:val="100"/>
        </w:rPr>
        <w:t>и социальным вопросам</w:t>
      </w:r>
    </w:p>
    <w:p w:rsidR="00D404FE" w:rsidRDefault="00D404FE" w:rsidP="00D404FE">
      <w:pPr>
        <w:rPr>
          <w:w w:val="100"/>
        </w:rPr>
      </w:pPr>
      <w:r>
        <w:rPr>
          <w:w w:val="100"/>
        </w:rPr>
        <w:t>администрации города Урай                                                                  У.В. Кащеева</w:t>
      </w: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Default="00D404FE" w:rsidP="00D404FE">
      <w:pPr>
        <w:rPr>
          <w:w w:val="100"/>
        </w:rPr>
      </w:pPr>
    </w:p>
    <w:p w:rsidR="00D404FE" w:rsidRPr="00D404FE" w:rsidRDefault="00D404FE" w:rsidP="00D404FE">
      <w:pPr>
        <w:ind w:right="-6"/>
        <w:rPr>
          <w:bCs w:val="0"/>
          <w:w w:val="100"/>
        </w:rPr>
      </w:pPr>
      <w:r w:rsidRPr="00D404FE">
        <w:rPr>
          <w:w w:val="100"/>
        </w:rPr>
        <w:t>СОГЛАСОВАНО:</w:t>
      </w:r>
    </w:p>
    <w:p w:rsidR="00D404FE" w:rsidRPr="00D404FE" w:rsidRDefault="00D404FE" w:rsidP="00D404FE">
      <w:pPr>
        <w:ind w:right="-6"/>
        <w:rPr>
          <w:bCs w:val="0"/>
          <w:w w:val="100"/>
        </w:rPr>
      </w:pPr>
      <w:r w:rsidRPr="00D404FE">
        <w:rPr>
          <w:w w:val="100"/>
        </w:rPr>
        <w:t>заместитель главы города Урай</w:t>
      </w:r>
    </w:p>
    <w:p w:rsidR="00D404FE" w:rsidRPr="00D404FE" w:rsidRDefault="00D404FE" w:rsidP="00D404FE">
      <w:pPr>
        <w:ind w:right="-6"/>
        <w:rPr>
          <w:bCs w:val="0"/>
          <w:w w:val="100"/>
        </w:rPr>
      </w:pPr>
      <w:r w:rsidRPr="00D404FE">
        <w:rPr>
          <w:w w:val="100"/>
        </w:rPr>
        <w:t>____________________ С.В. Круглова</w:t>
      </w:r>
    </w:p>
    <w:p w:rsidR="00D404FE" w:rsidRPr="00D404FE" w:rsidRDefault="00D404FE" w:rsidP="00D404FE">
      <w:pPr>
        <w:rPr>
          <w:w w:val="100"/>
        </w:rPr>
      </w:pPr>
    </w:p>
    <w:sectPr w:rsidR="00D404FE" w:rsidRPr="00D404FE" w:rsidSect="002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59C"/>
    <w:multiLevelType w:val="hybridMultilevel"/>
    <w:tmpl w:val="30F2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768E1"/>
    <w:rsid w:val="00005B48"/>
    <w:rsid w:val="000948E4"/>
    <w:rsid w:val="00175DA6"/>
    <w:rsid w:val="001E28F6"/>
    <w:rsid w:val="001F5ACE"/>
    <w:rsid w:val="00205C31"/>
    <w:rsid w:val="00251C25"/>
    <w:rsid w:val="0026754F"/>
    <w:rsid w:val="002A221B"/>
    <w:rsid w:val="002C6891"/>
    <w:rsid w:val="003904E8"/>
    <w:rsid w:val="00434FBB"/>
    <w:rsid w:val="004425F0"/>
    <w:rsid w:val="00471A9C"/>
    <w:rsid w:val="004B1194"/>
    <w:rsid w:val="004C184B"/>
    <w:rsid w:val="00782CAF"/>
    <w:rsid w:val="00790F6A"/>
    <w:rsid w:val="008768E1"/>
    <w:rsid w:val="009074AE"/>
    <w:rsid w:val="00936C49"/>
    <w:rsid w:val="0098158E"/>
    <w:rsid w:val="009F16A5"/>
    <w:rsid w:val="00A10AF0"/>
    <w:rsid w:val="00A64955"/>
    <w:rsid w:val="00B05F5B"/>
    <w:rsid w:val="00B84C4C"/>
    <w:rsid w:val="00BE79E8"/>
    <w:rsid w:val="00C91D96"/>
    <w:rsid w:val="00D404FE"/>
    <w:rsid w:val="00D44EAB"/>
    <w:rsid w:val="00D64324"/>
    <w:rsid w:val="00D72B3B"/>
    <w:rsid w:val="00DC54D9"/>
    <w:rsid w:val="00DD6D7A"/>
    <w:rsid w:val="00E11009"/>
    <w:rsid w:val="00E20D29"/>
    <w:rsid w:val="00E73979"/>
    <w:rsid w:val="00E77285"/>
    <w:rsid w:val="00EC008A"/>
    <w:rsid w:val="00F56256"/>
    <w:rsid w:val="00F6469A"/>
    <w:rsid w:val="00FB6FA1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E1"/>
    <w:pPr>
      <w:spacing w:before="100" w:beforeAutospacing="1" w:after="119"/>
      <w:jc w:val="left"/>
    </w:pPr>
    <w:rPr>
      <w:rFonts w:eastAsia="Times New Roman"/>
      <w:bCs w:val="0"/>
      <w:iCs w:val="0"/>
      <w:w w:val="100"/>
      <w:lang w:eastAsia="ru-RU"/>
    </w:rPr>
  </w:style>
  <w:style w:type="paragraph" w:styleId="a4">
    <w:name w:val="No Spacing"/>
    <w:uiPriority w:val="99"/>
    <w:qFormat/>
    <w:rsid w:val="004425F0"/>
    <w:pPr>
      <w:jc w:val="left"/>
    </w:pPr>
    <w:rPr>
      <w:rFonts w:asciiTheme="minorHAnsi" w:hAnsiTheme="minorHAnsi" w:cstheme="minorBidi"/>
      <w:bCs w:val="0"/>
      <w:iCs w:val="0"/>
      <w:w w:val="100"/>
      <w:sz w:val="22"/>
      <w:szCs w:val="22"/>
    </w:rPr>
  </w:style>
  <w:style w:type="paragraph" w:styleId="a5">
    <w:name w:val="List Paragraph"/>
    <w:basedOn w:val="a"/>
    <w:uiPriority w:val="34"/>
    <w:qFormat/>
    <w:rsid w:val="0026754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iCs w:val="0"/>
      <w:w w:val="100"/>
      <w:sz w:val="22"/>
      <w:szCs w:val="22"/>
    </w:rPr>
  </w:style>
  <w:style w:type="character" w:customStyle="1" w:styleId="a6">
    <w:name w:val="Название Знак"/>
    <w:basedOn w:val="a0"/>
    <w:link w:val="a7"/>
    <w:locked/>
    <w:rsid w:val="00F6469A"/>
    <w:rPr>
      <w:color w:val="000000"/>
      <w:sz w:val="28"/>
      <w:lang w:eastAsia="ru-RU"/>
    </w:rPr>
  </w:style>
  <w:style w:type="paragraph" w:styleId="a7">
    <w:name w:val="Title"/>
    <w:basedOn w:val="a"/>
    <w:link w:val="a6"/>
    <w:qFormat/>
    <w:rsid w:val="00F6469A"/>
    <w:pPr>
      <w:tabs>
        <w:tab w:val="left" w:pos="1418"/>
        <w:tab w:val="left" w:pos="1701"/>
      </w:tabs>
      <w:jc w:val="center"/>
    </w:pPr>
    <w:rPr>
      <w:color w:val="000000"/>
      <w:sz w:val="28"/>
      <w:lang w:eastAsia="ru-RU"/>
    </w:rPr>
  </w:style>
  <w:style w:type="character" w:customStyle="1" w:styleId="1">
    <w:name w:val="Название Знак1"/>
    <w:basedOn w:val="a0"/>
    <w:link w:val="a7"/>
    <w:uiPriority w:val="10"/>
    <w:rsid w:val="00F6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07AE-2328-4BFE-80F5-15D2128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5</cp:revision>
  <cp:lastPrinted>2019-02-13T12:56:00Z</cp:lastPrinted>
  <dcterms:created xsi:type="dcterms:W3CDTF">2019-01-24T03:25:00Z</dcterms:created>
  <dcterms:modified xsi:type="dcterms:W3CDTF">2019-02-13T05:19:00Z</dcterms:modified>
</cp:coreProperties>
</file>