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90" w:rsidRPr="00613EDD" w:rsidRDefault="00202090" w:rsidP="001A4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EDD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06.10.2003 №131-ФЗ </w:t>
      </w:r>
      <w:r w:rsidR="0024768E">
        <w:rPr>
          <w:rFonts w:ascii="Times New Roman" w:eastAsia="Calibri" w:hAnsi="Times New Roman" w:cs="Times New Roman"/>
          <w:sz w:val="24"/>
          <w:szCs w:val="24"/>
        </w:rPr>
        <w:t>«</w:t>
      </w:r>
      <w:r w:rsidRPr="00613EDD">
        <w:rPr>
          <w:rFonts w:ascii="Times New Roman" w:eastAsia="Calibri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24768E">
        <w:rPr>
          <w:rFonts w:ascii="Times New Roman" w:eastAsia="Calibri" w:hAnsi="Times New Roman" w:cs="Times New Roman"/>
          <w:sz w:val="24"/>
          <w:szCs w:val="24"/>
        </w:rPr>
        <w:t>»</w:t>
      </w:r>
      <w:r w:rsidRPr="00613EDD">
        <w:rPr>
          <w:rFonts w:ascii="Times New Roman" w:eastAsia="Calibri" w:hAnsi="Times New Roman" w:cs="Times New Roman"/>
          <w:sz w:val="24"/>
          <w:szCs w:val="24"/>
        </w:rPr>
        <w:t xml:space="preserve"> (опубликован в изданиях </w:t>
      </w:r>
      <w:r w:rsidR="0024768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13EDD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Собрание законодательства Российской Федерации</w:t>
      </w:r>
      <w:r w:rsidR="0024768E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613E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06.10.2003 №40, ст. 3822, </w:t>
      </w:r>
      <w:r w:rsidR="0024768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13EDD">
        <w:rPr>
          <w:rFonts w:ascii="Times New Roman" w:eastAsia="Calibri" w:hAnsi="Times New Roman" w:cs="Times New Roman"/>
          <w:sz w:val="24"/>
          <w:szCs w:val="24"/>
          <w:lang w:eastAsia="ru-RU"/>
        </w:rPr>
        <w:t>Парламентская газета</w:t>
      </w:r>
      <w:r w:rsidR="0024768E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613E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№186 от 08.10.2003, </w:t>
      </w:r>
      <w:r w:rsidR="0024768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13EDD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</w:t>
      </w:r>
      <w:r w:rsidR="0024768E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613E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№202 от 08.10.2003);</w:t>
      </w:r>
    </w:p>
    <w:p w:rsidR="001A4D5F" w:rsidRPr="00613EDD" w:rsidRDefault="001A4D5F" w:rsidP="00E94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EDD">
        <w:rPr>
          <w:rFonts w:ascii="Times New Roman" w:hAnsi="Times New Roman" w:cs="Times New Roman"/>
          <w:sz w:val="24"/>
          <w:szCs w:val="24"/>
        </w:rPr>
        <w:t xml:space="preserve">Федеральный закон от 27.07.2006 № 152-ФЗ </w:t>
      </w:r>
      <w:r w:rsidR="0024768E">
        <w:rPr>
          <w:rFonts w:ascii="Times New Roman" w:hAnsi="Times New Roman" w:cs="Times New Roman"/>
          <w:sz w:val="24"/>
          <w:szCs w:val="24"/>
        </w:rPr>
        <w:t>«</w:t>
      </w:r>
      <w:r w:rsidRPr="00613EDD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24768E">
        <w:rPr>
          <w:rFonts w:ascii="Times New Roman" w:hAnsi="Times New Roman" w:cs="Times New Roman"/>
          <w:sz w:val="24"/>
          <w:szCs w:val="24"/>
        </w:rPr>
        <w:t>»</w:t>
      </w:r>
      <w:r w:rsidRPr="00613EDD">
        <w:rPr>
          <w:rFonts w:ascii="Times New Roman" w:hAnsi="Times New Roman" w:cs="Times New Roman"/>
          <w:sz w:val="24"/>
          <w:szCs w:val="24"/>
        </w:rPr>
        <w:t xml:space="preserve"> (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опубликован в изданиях </w:t>
      </w:r>
      <w:r w:rsidR="0024768E">
        <w:rPr>
          <w:rFonts w:ascii="Times New Roman" w:hAnsi="Times New Roman" w:cs="Times New Roman"/>
          <w:sz w:val="24"/>
          <w:szCs w:val="24"/>
        </w:rPr>
        <w:t>«</w:t>
      </w:r>
      <w:r w:rsidR="00E94549" w:rsidRPr="00613EDD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24768E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>, № 165, 29.07.2006,</w:t>
      </w:r>
      <w:r w:rsidR="0024768E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24768E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>, 31.07.2006, № 31 (1 ч.), ст. 3451,</w:t>
      </w:r>
      <w:r w:rsidR="0024768E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>Парламентская газета</w:t>
      </w:r>
      <w:r w:rsidR="0024768E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>, № 126-127, 03.08.2006</w:t>
      </w:r>
      <w:r w:rsidRPr="00613EDD">
        <w:rPr>
          <w:rFonts w:ascii="Times New Roman" w:hAnsi="Times New Roman" w:cs="Times New Roman"/>
          <w:sz w:val="24"/>
          <w:szCs w:val="24"/>
        </w:rPr>
        <w:t>);</w:t>
      </w:r>
    </w:p>
    <w:p w:rsidR="001A4D5F" w:rsidRPr="00613EDD" w:rsidRDefault="001A4D5F" w:rsidP="00E94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EDD">
        <w:rPr>
          <w:rFonts w:ascii="Times New Roman" w:hAnsi="Times New Roman" w:cs="Times New Roman"/>
          <w:sz w:val="24"/>
          <w:szCs w:val="24"/>
        </w:rPr>
        <w:t xml:space="preserve">Федеральный закон от 27.07.2010 № 210-ФЗ </w:t>
      </w:r>
      <w:r w:rsidR="0024768E">
        <w:rPr>
          <w:rFonts w:ascii="Times New Roman" w:hAnsi="Times New Roman" w:cs="Times New Roman"/>
          <w:sz w:val="24"/>
          <w:szCs w:val="24"/>
        </w:rPr>
        <w:t>«</w:t>
      </w:r>
      <w:r w:rsidRPr="00613EDD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24768E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 (опубликован в изданиях </w:t>
      </w:r>
      <w:r w:rsidR="0024768E">
        <w:rPr>
          <w:rFonts w:ascii="Times New Roman" w:hAnsi="Times New Roman" w:cs="Times New Roman"/>
          <w:sz w:val="24"/>
          <w:szCs w:val="24"/>
        </w:rPr>
        <w:t>«</w:t>
      </w:r>
      <w:r w:rsidR="00E94549" w:rsidRPr="00613EDD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24768E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, </w:t>
      </w:r>
      <w:r w:rsidR="00613EDD">
        <w:rPr>
          <w:rFonts w:ascii="Times New Roman" w:hAnsi="Times New Roman" w:cs="Times New Roman"/>
          <w:sz w:val="24"/>
          <w:szCs w:val="24"/>
        </w:rPr>
        <w:t>№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 168, 30.07.2010, </w:t>
      </w:r>
      <w:r w:rsidR="0024768E">
        <w:rPr>
          <w:rFonts w:ascii="Times New Roman" w:hAnsi="Times New Roman" w:cs="Times New Roman"/>
          <w:sz w:val="24"/>
          <w:szCs w:val="24"/>
        </w:rPr>
        <w:t>«</w:t>
      </w:r>
      <w:r w:rsidR="00E94549" w:rsidRPr="00613EDD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24768E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, 02.08.2010, </w:t>
      </w:r>
      <w:r w:rsidR="00613EDD">
        <w:rPr>
          <w:rFonts w:ascii="Times New Roman" w:hAnsi="Times New Roman" w:cs="Times New Roman"/>
          <w:sz w:val="24"/>
          <w:szCs w:val="24"/>
        </w:rPr>
        <w:t>№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 31, ст. 4179);</w:t>
      </w:r>
    </w:p>
    <w:p w:rsidR="001A4D5F" w:rsidRPr="00613EDD" w:rsidRDefault="001A4D5F" w:rsidP="00E94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EDD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 273-ФЗ </w:t>
      </w:r>
      <w:r w:rsidR="0024768E">
        <w:rPr>
          <w:rFonts w:ascii="Times New Roman" w:hAnsi="Times New Roman" w:cs="Times New Roman"/>
          <w:sz w:val="24"/>
          <w:szCs w:val="24"/>
        </w:rPr>
        <w:t>«</w:t>
      </w:r>
      <w:r w:rsidRPr="00613EDD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24768E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 (опубликован на Официальном </w:t>
      </w:r>
      <w:proofErr w:type="spellStart"/>
      <w:proofErr w:type="gramStart"/>
      <w:r w:rsidR="00E94549" w:rsidRPr="00613EDD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proofErr w:type="gramEnd"/>
      <w:r w:rsidR="00E94549" w:rsidRPr="00613EDD">
        <w:rPr>
          <w:rFonts w:ascii="Times New Roman" w:hAnsi="Times New Roman" w:cs="Times New Roman"/>
          <w:sz w:val="24"/>
          <w:szCs w:val="24"/>
        </w:rPr>
        <w:t xml:space="preserve"> правовой информации http://www.pravo.gov.ru, 30.12.2012, </w:t>
      </w:r>
      <w:r w:rsidR="0024768E">
        <w:rPr>
          <w:rFonts w:ascii="Times New Roman" w:hAnsi="Times New Roman" w:cs="Times New Roman"/>
          <w:sz w:val="24"/>
          <w:szCs w:val="24"/>
        </w:rPr>
        <w:t>«</w:t>
      </w:r>
      <w:r w:rsidR="00E94549" w:rsidRPr="00613EDD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24768E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, 31.12.2012, </w:t>
      </w:r>
      <w:r w:rsidR="00613EDD">
        <w:rPr>
          <w:rFonts w:ascii="Times New Roman" w:hAnsi="Times New Roman" w:cs="Times New Roman"/>
          <w:sz w:val="24"/>
          <w:szCs w:val="24"/>
        </w:rPr>
        <w:t>№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 53 (ч. 1), ст. 7598, </w:t>
      </w:r>
      <w:r w:rsidR="0024768E">
        <w:rPr>
          <w:rFonts w:ascii="Times New Roman" w:hAnsi="Times New Roman" w:cs="Times New Roman"/>
          <w:sz w:val="24"/>
          <w:szCs w:val="24"/>
        </w:rPr>
        <w:t>«</w:t>
      </w:r>
      <w:r w:rsidR="00E94549" w:rsidRPr="00613EDD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24768E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, </w:t>
      </w:r>
      <w:r w:rsidR="00613EDD">
        <w:rPr>
          <w:rFonts w:ascii="Times New Roman" w:hAnsi="Times New Roman" w:cs="Times New Roman"/>
          <w:sz w:val="24"/>
          <w:szCs w:val="24"/>
        </w:rPr>
        <w:t>№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 303, 31.12.2012)</w:t>
      </w:r>
      <w:r w:rsidRPr="00613EDD">
        <w:rPr>
          <w:rFonts w:ascii="Times New Roman" w:hAnsi="Times New Roman" w:cs="Times New Roman"/>
          <w:sz w:val="24"/>
          <w:szCs w:val="24"/>
        </w:rPr>
        <w:t>;</w:t>
      </w:r>
    </w:p>
    <w:p w:rsidR="001A4D5F" w:rsidRPr="00613EDD" w:rsidRDefault="001A4D5F" w:rsidP="00E94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EDD">
        <w:rPr>
          <w:rFonts w:ascii="Times New Roman" w:hAnsi="Times New Roman" w:cs="Times New Roman"/>
          <w:sz w:val="24"/>
          <w:szCs w:val="24"/>
        </w:rPr>
        <w:t xml:space="preserve">Федеральный закон от 25.07.2002 № 115-ФЗ </w:t>
      </w:r>
      <w:r w:rsidR="0024768E">
        <w:rPr>
          <w:rFonts w:ascii="Times New Roman" w:hAnsi="Times New Roman" w:cs="Times New Roman"/>
          <w:sz w:val="24"/>
          <w:szCs w:val="24"/>
        </w:rPr>
        <w:t>«</w:t>
      </w:r>
      <w:r w:rsidRPr="00613EDD">
        <w:rPr>
          <w:rFonts w:ascii="Times New Roman" w:hAnsi="Times New Roman" w:cs="Times New Roman"/>
          <w:sz w:val="24"/>
          <w:szCs w:val="24"/>
        </w:rPr>
        <w:t>О правовом положении иностранных граждан в Российской Федерации</w:t>
      </w:r>
      <w:r w:rsidR="0024768E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 </w:t>
      </w:r>
      <w:r w:rsidR="008A0E23">
        <w:rPr>
          <w:rFonts w:ascii="Times New Roman" w:hAnsi="Times New Roman" w:cs="Times New Roman"/>
          <w:sz w:val="24"/>
          <w:szCs w:val="24"/>
        </w:rPr>
        <w:t>(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опубликован в изданиях </w:t>
      </w:r>
      <w:r w:rsidR="0024768E">
        <w:rPr>
          <w:rFonts w:ascii="Times New Roman" w:hAnsi="Times New Roman" w:cs="Times New Roman"/>
          <w:sz w:val="24"/>
          <w:szCs w:val="24"/>
        </w:rPr>
        <w:t>«</w:t>
      </w:r>
      <w:r w:rsidR="00E94549" w:rsidRPr="00613EDD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24768E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, 29.07.2002, </w:t>
      </w:r>
      <w:r w:rsidR="00613EDD">
        <w:rPr>
          <w:rFonts w:ascii="Times New Roman" w:hAnsi="Times New Roman" w:cs="Times New Roman"/>
          <w:sz w:val="24"/>
          <w:szCs w:val="24"/>
        </w:rPr>
        <w:t>№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 30, ст. 3032, </w:t>
      </w:r>
      <w:r w:rsidR="0024768E">
        <w:rPr>
          <w:rFonts w:ascii="Times New Roman" w:hAnsi="Times New Roman" w:cs="Times New Roman"/>
          <w:sz w:val="24"/>
          <w:szCs w:val="24"/>
        </w:rPr>
        <w:t>«</w:t>
      </w:r>
      <w:r w:rsidR="00E94549" w:rsidRPr="00613EDD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24768E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, </w:t>
      </w:r>
      <w:r w:rsidR="00613EDD">
        <w:rPr>
          <w:rFonts w:ascii="Times New Roman" w:hAnsi="Times New Roman" w:cs="Times New Roman"/>
          <w:sz w:val="24"/>
          <w:szCs w:val="24"/>
        </w:rPr>
        <w:t>№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 140, 31.07.2002, </w:t>
      </w:r>
      <w:r w:rsidR="0024768E">
        <w:rPr>
          <w:rFonts w:ascii="Times New Roman" w:hAnsi="Times New Roman" w:cs="Times New Roman"/>
          <w:sz w:val="24"/>
          <w:szCs w:val="24"/>
        </w:rPr>
        <w:t>«</w:t>
      </w:r>
      <w:r w:rsidR="00E94549" w:rsidRPr="00613EDD">
        <w:rPr>
          <w:rFonts w:ascii="Times New Roman" w:hAnsi="Times New Roman" w:cs="Times New Roman"/>
          <w:sz w:val="24"/>
          <w:szCs w:val="24"/>
        </w:rPr>
        <w:t>Парламентская газета</w:t>
      </w:r>
      <w:r w:rsidR="0024768E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, </w:t>
      </w:r>
      <w:r w:rsidR="00613EDD">
        <w:rPr>
          <w:rFonts w:ascii="Times New Roman" w:hAnsi="Times New Roman" w:cs="Times New Roman"/>
          <w:sz w:val="24"/>
          <w:szCs w:val="24"/>
        </w:rPr>
        <w:t>№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 144, 31.07.2002)</w:t>
      </w:r>
      <w:r w:rsidRPr="00613EDD">
        <w:rPr>
          <w:rFonts w:ascii="Times New Roman" w:hAnsi="Times New Roman" w:cs="Times New Roman"/>
          <w:sz w:val="24"/>
          <w:szCs w:val="24"/>
        </w:rPr>
        <w:t>;</w:t>
      </w:r>
    </w:p>
    <w:p w:rsidR="001A4D5F" w:rsidRPr="00613EDD" w:rsidRDefault="001A4D5F" w:rsidP="00247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EDD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26.03.2016 № 236 </w:t>
      </w:r>
      <w:r w:rsidR="0024768E">
        <w:rPr>
          <w:rFonts w:ascii="Times New Roman" w:hAnsi="Times New Roman" w:cs="Times New Roman"/>
          <w:sz w:val="24"/>
          <w:szCs w:val="24"/>
        </w:rPr>
        <w:t>«</w:t>
      </w:r>
      <w:r w:rsidRPr="00613EDD">
        <w:rPr>
          <w:rFonts w:ascii="Times New Roman" w:hAnsi="Times New Roman" w:cs="Times New Roman"/>
          <w:sz w:val="24"/>
          <w:szCs w:val="24"/>
        </w:rPr>
        <w:t>О требованиях к предоставлению в электронной форме государственных и муниципальных услуг</w:t>
      </w:r>
      <w:r w:rsidR="0024768E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 </w:t>
      </w:r>
      <w:r w:rsidR="008A0E23">
        <w:rPr>
          <w:rFonts w:ascii="Times New Roman" w:hAnsi="Times New Roman" w:cs="Times New Roman"/>
          <w:sz w:val="24"/>
          <w:szCs w:val="24"/>
        </w:rPr>
        <w:t>(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опубликован Официальный интернет-портал правовой информации http://www.pravo.gov.ru, 05.04.2016, </w:t>
      </w:r>
      <w:r w:rsidR="0024768E">
        <w:rPr>
          <w:rFonts w:ascii="Times New Roman" w:hAnsi="Times New Roman" w:cs="Times New Roman"/>
          <w:sz w:val="24"/>
          <w:szCs w:val="24"/>
        </w:rPr>
        <w:t>«</w:t>
      </w:r>
      <w:r w:rsidR="00E94549" w:rsidRPr="00613EDD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24768E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, </w:t>
      </w:r>
      <w:r w:rsidR="00613EDD">
        <w:rPr>
          <w:rFonts w:ascii="Times New Roman" w:hAnsi="Times New Roman" w:cs="Times New Roman"/>
          <w:sz w:val="24"/>
          <w:szCs w:val="24"/>
        </w:rPr>
        <w:t>№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 75, 08.04.2016, </w:t>
      </w:r>
      <w:r w:rsidR="0024768E">
        <w:rPr>
          <w:rFonts w:ascii="Times New Roman" w:hAnsi="Times New Roman" w:cs="Times New Roman"/>
          <w:sz w:val="24"/>
          <w:szCs w:val="24"/>
        </w:rPr>
        <w:t>«</w:t>
      </w:r>
      <w:r w:rsidR="00E94549" w:rsidRPr="00613EDD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24768E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, 11.04.2016, </w:t>
      </w:r>
      <w:r w:rsidR="00613EDD">
        <w:rPr>
          <w:rFonts w:ascii="Times New Roman" w:hAnsi="Times New Roman" w:cs="Times New Roman"/>
          <w:sz w:val="24"/>
          <w:szCs w:val="24"/>
        </w:rPr>
        <w:t>№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 15, ст. 2084);</w:t>
      </w:r>
    </w:p>
    <w:p w:rsidR="0024768E" w:rsidRDefault="0024768E" w:rsidP="00247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68E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 (источник публикации «Российская газета», </w:t>
      </w:r>
      <w:r w:rsidR="00CD1452">
        <w:rPr>
          <w:rFonts w:ascii="Times New Roman" w:hAnsi="Times New Roman" w:cs="Times New Roman"/>
          <w:sz w:val="24"/>
          <w:szCs w:val="24"/>
        </w:rPr>
        <w:t>№ 279, 11.12.2013).</w:t>
      </w:r>
    </w:p>
    <w:sectPr w:rsidR="0024768E" w:rsidSect="008A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6D18"/>
    <w:rsid w:val="001A4D5F"/>
    <w:rsid w:val="00202090"/>
    <w:rsid w:val="0024768E"/>
    <w:rsid w:val="00447027"/>
    <w:rsid w:val="00546D18"/>
    <w:rsid w:val="005A32D2"/>
    <w:rsid w:val="00613EDD"/>
    <w:rsid w:val="008A0E23"/>
    <w:rsid w:val="008A7ED9"/>
    <w:rsid w:val="009546F0"/>
    <w:rsid w:val="009C3A23"/>
    <w:rsid w:val="00A659B6"/>
    <w:rsid w:val="00CD1452"/>
    <w:rsid w:val="00E22479"/>
    <w:rsid w:val="00E50745"/>
    <w:rsid w:val="00E94549"/>
    <w:rsid w:val="00EB56C3"/>
    <w:rsid w:val="00F9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2090"/>
    <w:pPr>
      <w:spacing w:after="0"/>
      <w:ind w:left="708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8A0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</dc:creator>
  <cp:keywords/>
  <dc:description/>
  <cp:lastModifiedBy>Negodin</cp:lastModifiedBy>
  <cp:revision>11</cp:revision>
  <cp:lastPrinted>2018-10-16T06:55:00Z</cp:lastPrinted>
  <dcterms:created xsi:type="dcterms:W3CDTF">2018-10-16T06:35:00Z</dcterms:created>
  <dcterms:modified xsi:type="dcterms:W3CDTF">2018-11-29T12:52:00Z</dcterms:modified>
</cp:coreProperties>
</file>