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DC" w:rsidRDefault="007123DC" w:rsidP="0071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123DC" w:rsidRDefault="007123DC" w:rsidP="0071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7123DC" w:rsidRDefault="007123DC" w:rsidP="007123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30">
        <w:rPr>
          <w:rFonts w:ascii="Times New Roman" w:hAnsi="Times New Roman" w:cs="Times New Roman"/>
          <w:color w:val="000000" w:themeColor="text1"/>
          <w:sz w:val="24"/>
          <w:szCs w:val="24"/>
        </w:rPr>
        <w:t>плановая выездная проверка финансово-хозяйственной деятельности</w:t>
      </w:r>
    </w:p>
    <w:p w:rsidR="007123DC" w:rsidRDefault="007123DC" w:rsidP="007123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отношении муниципального казенного учреждения «Управление капитального строительства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123DC" w:rsidRDefault="007123DC" w:rsidP="007123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 w:rsidP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25.05.2018 </w:t>
            </w:r>
          </w:p>
        </w:tc>
      </w:tr>
      <w:tr w:rsidR="007123DC" w:rsidTr="007123DC">
        <w:trPr>
          <w:trHeight w:val="6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DC" w:rsidRDefault="007123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123DC" w:rsidRDefault="007123D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C873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DC" w:rsidRDefault="007123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C87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.04.2018 №</w:t>
            </w:r>
            <w:r w:rsidR="00C87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 «О проведении </w:t>
            </w:r>
            <w:r w:rsidR="00984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  муниципально</w:t>
            </w:r>
            <w:r w:rsidR="00984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казенно</w:t>
            </w:r>
            <w:r w:rsidR="00984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учреждении «Управление капитального строительства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123DC" w:rsidRDefault="007123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6443E9" w:rsidP="00984D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DC" w:rsidRDefault="007123DC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 </w:t>
            </w:r>
            <w:r w:rsidR="00984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84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.2018 по </w:t>
            </w:r>
            <w:r w:rsidR="00984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.05.2018</w:t>
            </w:r>
            <w:r w:rsidR="00A87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23DC" w:rsidRDefault="007123DC" w:rsidP="00A34FDB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D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644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322 609 540,27 рублей</w:t>
            </w:r>
            <w:r w:rsidR="00A87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8" w:rsidRDefault="007123DC" w:rsidP="00D6585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1D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rPr>
                <w:lang w:eastAsia="en-US"/>
              </w:rPr>
              <w:t xml:space="preserve"> </w:t>
            </w:r>
            <w:r w:rsidR="00D65858" w:rsidRPr="00DB5B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пунктов </w:t>
            </w:r>
            <w:r w:rsidR="00D65858" w:rsidRPr="00DB5B8F">
              <w:rPr>
                <w:rFonts w:ascii="Times New Roman" w:hAnsi="Times New Roman" w:cs="Times New Roman"/>
                <w:sz w:val="24"/>
                <w:szCs w:val="24"/>
              </w:rPr>
              <w:t>3.1, 3.7, подпункта 3.9.1</w:t>
            </w:r>
            <w:r w:rsidR="00D65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858" w:rsidRPr="00DB5B8F">
              <w:rPr>
                <w:rFonts w:ascii="Times New Roman" w:hAnsi="Times New Roman" w:cs="Times New Roman"/>
                <w:sz w:val="24"/>
                <w:szCs w:val="24"/>
              </w:rPr>
              <w:t xml:space="preserve"> пункта 3.9 Положения о гарантиях и компенсациях для лиц, работающих в организациях, финансируемых из бюджета городского округа город </w:t>
            </w:r>
            <w:proofErr w:type="spellStart"/>
            <w:r w:rsidR="00D65858" w:rsidRPr="00DB5B8F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D65858" w:rsidRPr="00DB5B8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постановлением администрации города </w:t>
            </w:r>
            <w:proofErr w:type="spellStart"/>
            <w:r w:rsidR="00D65858" w:rsidRPr="00DB5B8F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D65858" w:rsidRPr="00DB5B8F">
              <w:rPr>
                <w:rFonts w:ascii="Times New Roman" w:hAnsi="Times New Roman" w:cs="Times New Roman"/>
                <w:sz w:val="24"/>
                <w:szCs w:val="24"/>
              </w:rPr>
              <w:t xml:space="preserve"> от 22.06.2010 №1717, выразившееся в неполной компенсации расходов на неработающих членов семьи к месту использования отпуска при наличии документально подтвержденных расходов на сумму 2,00 рублей.</w:t>
            </w:r>
            <w:proofErr w:type="gramEnd"/>
          </w:p>
          <w:p w:rsidR="00D65858" w:rsidRPr="00D65858" w:rsidRDefault="007123DC" w:rsidP="00D658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rPr>
                <w:lang w:eastAsia="en-US"/>
              </w:rPr>
              <w:t xml:space="preserve"> </w:t>
            </w:r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 xml:space="preserve"> пункта 4 Порядка и размера возмещения расходов, связанных со служебными командировками, работникам муниципальных учреждений города </w:t>
            </w:r>
            <w:proofErr w:type="spellStart"/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постановлением администрации города </w:t>
            </w:r>
            <w:proofErr w:type="spellStart"/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 xml:space="preserve"> от 05.03.2015 №829, выразившееся в отсутствии компенсации работникам стоимости на оплату в поездах постельных </w:t>
            </w:r>
            <w:proofErr w:type="gramStart"/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proofErr w:type="gramEnd"/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документально подтвержденных расходов на сумму 220,00 рублей.</w:t>
            </w:r>
          </w:p>
          <w:p w:rsidR="00D65858" w:rsidRPr="00D65858" w:rsidRDefault="007123DC" w:rsidP="00D658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8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 w:rsidR="00994609" w:rsidRPr="00D658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65858" w:rsidRPr="00D658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заполнения формы журнала операций расчетов с поставщиками и подрядчиками, выразившееся в указании в графе «документ» </w:t>
            </w:r>
            <w:r w:rsidR="00D65858" w:rsidRPr="00D65858">
              <w:rPr>
                <w:rFonts w:ascii="Times New Roman" w:hAnsi="Times New Roman"/>
                <w:sz w:val="24"/>
                <w:szCs w:val="24"/>
              </w:rPr>
              <w:t>первичного учетного документа, не подтверждающего принятие учреждением перед поставщиками (подрядчиками, исполнителями), иными участниками договоров (соглашений) денежных обязательств, которые являются подтверждением отгрузки (передачи) товара, выполненных работ, оказанных услуг.</w:t>
            </w:r>
            <w:proofErr w:type="gramEnd"/>
          </w:p>
          <w:p w:rsidR="00D65858" w:rsidRPr="00D65858" w:rsidRDefault="007123DC" w:rsidP="00D658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rPr>
                <w:lang w:eastAsia="en-US"/>
              </w:rPr>
              <w:t xml:space="preserve"> </w:t>
            </w:r>
            <w:r w:rsidR="00994609" w:rsidRPr="00D6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 xml:space="preserve">статьи 119 Трудового кодекса РФ в части установления </w:t>
            </w:r>
            <w:r w:rsidR="00D65858" w:rsidRPr="00D6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Положением об оплате труда, премировании и социальных гарантиях работников муниципального казенного учреждения «Управление капитального строительства города </w:t>
            </w:r>
            <w:proofErr w:type="spellStart"/>
            <w:r w:rsidR="00D65858" w:rsidRPr="00D6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="00D65858" w:rsidRPr="00D6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утвержденным постановлением администрации города </w:t>
            </w:r>
            <w:proofErr w:type="spellStart"/>
            <w:r w:rsidR="00D65858" w:rsidRPr="00D6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Урай</w:t>
            </w:r>
            <w:proofErr w:type="spellEnd"/>
            <w:r w:rsidR="00D65858" w:rsidRPr="00D6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02.08.2012 №2362, </w:t>
            </w:r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стимулирующей выплаты водителям за ненормированный рабочий день.</w:t>
            </w:r>
          </w:p>
          <w:p w:rsidR="00D65858" w:rsidRPr="00D65858" w:rsidRDefault="007123DC" w:rsidP="00D658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8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 w:rsidR="00296C1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 xml:space="preserve">пункта 4.2.1 </w:t>
            </w:r>
            <w:r w:rsidR="00D65858" w:rsidRPr="00D6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Положения об оплате труда, премировании и социальных гарантиях работников муниципального казенного учреждения «Управление капитального строительства города </w:t>
            </w:r>
            <w:proofErr w:type="spellStart"/>
            <w:r w:rsidR="00D65858" w:rsidRPr="00D6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="00D65858" w:rsidRPr="00D6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утвержденного постановлением администрации города </w:t>
            </w:r>
            <w:proofErr w:type="spellStart"/>
            <w:r w:rsidR="00D65858" w:rsidRPr="00D6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="00D65858" w:rsidRPr="00D6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02.08.2012 №2362, </w:t>
            </w:r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>в части включения в стаж работы, дающий право на установление выплаты за выслугу лет, периодов работы на должностях, не соответствующих осуществляемой профессиональной деятельности.</w:t>
            </w:r>
            <w:proofErr w:type="gramEnd"/>
          </w:p>
          <w:p w:rsidR="00D65858" w:rsidRPr="00DB5B8F" w:rsidRDefault="007123DC" w:rsidP="00D65858">
            <w:pPr>
              <w:pStyle w:val="a3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Нарушение</w:t>
            </w:r>
            <w:r w:rsidR="00D65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65858" w:rsidRPr="00DB5B8F">
              <w:rPr>
                <w:rFonts w:ascii="Times New Roman" w:hAnsi="Times New Roman" w:cs="Times New Roman"/>
                <w:sz w:val="24"/>
                <w:szCs w:val="24"/>
              </w:rPr>
              <w:t xml:space="preserve">пункта 1.5 </w:t>
            </w:r>
            <w:r w:rsidR="00D65858" w:rsidRPr="00DB5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Методических указаний по инвентаризации имущества и финансовых обязательств, утвержденных Приказом Минфина РФ от 13.06.1995 №49, выразившееся в отсутствии инвентаризации</w:t>
            </w:r>
            <w:r w:rsidR="00D65858" w:rsidRPr="00DB5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уходе</w:t>
            </w:r>
            <w:r w:rsidR="00D65858" w:rsidRPr="00DB5B8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D65858" w:rsidRPr="00DB5B8F"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ответственного лица в ежегодный отпуск</w:t>
            </w:r>
            <w:r w:rsidR="00D65858" w:rsidRPr="00DB5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65858" w:rsidRPr="00D65858" w:rsidRDefault="007123DC" w:rsidP="00D658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8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Нарушени</w:t>
            </w:r>
            <w:r w:rsidR="00151B85" w:rsidRPr="00D658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D65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="00D65858" w:rsidRPr="00D65858">
                <w:rPr>
                  <w:rFonts w:ascii="Times New Roman" w:hAnsi="Times New Roman" w:cs="Times New Roman"/>
                  <w:sz w:val="24"/>
                  <w:szCs w:val="24"/>
                </w:rPr>
                <w:t>пунктов</w:t>
              </w:r>
            </w:hyperlink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 xml:space="preserve"> 2.3, </w:t>
            </w:r>
            <w:hyperlink r:id="rId6" w:history="1">
              <w:r w:rsidR="00D65858" w:rsidRPr="00D65858">
                <w:rPr>
                  <w:rFonts w:ascii="Times New Roman" w:hAnsi="Times New Roman" w:cs="Times New Roman"/>
                  <w:sz w:val="24"/>
                  <w:szCs w:val="24"/>
                </w:rPr>
                <w:t>2.8</w:t>
              </w:r>
            </w:hyperlink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 по инвентаризации, утвержденных </w:t>
            </w:r>
            <w:r w:rsidR="00D65858" w:rsidRPr="00D6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Минфина РФ от 13.06.1995 №49, выразившееся </w:t>
            </w:r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>во включении в состав инвентаризационной комиссии материально ответственных лиц.</w:t>
            </w:r>
          </w:p>
          <w:p w:rsidR="00D65858" w:rsidRPr="00D65858" w:rsidRDefault="007123DC" w:rsidP="00D658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8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 w:rsidRPr="00D658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1B85" w:rsidRPr="00D6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5858" w:rsidRPr="00D6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пункта</w:t>
            </w:r>
            <w:r w:rsidR="00D65858" w:rsidRPr="00D65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46</w:t>
            </w:r>
            <w:r w:rsidR="00D65858" w:rsidRPr="00D6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Приложения 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>, выразившееся в нанесении инвентарных номеров не на все обособленные объекты основных средств.</w:t>
            </w:r>
            <w:proofErr w:type="gramEnd"/>
          </w:p>
          <w:p w:rsidR="00D65858" w:rsidRPr="00D65858" w:rsidRDefault="00151B85" w:rsidP="00D6585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8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 w:rsidRPr="00D6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 xml:space="preserve"> раздела 3 Приложения 5 к Приказу </w:t>
            </w:r>
            <w:r w:rsidR="00D65858" w:rsidRPr="00D65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      </w:r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 xml:space="preserve">, выразившееся в отсутствии в инвентарных карточках </w:t>
            </w:r>
            <w:r w:rsidR="00D65858" w:rsidRPr="00D658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учета нефинансовых активов полного перечня</w:t>
            </w:r>
            <w:r w:rsidR="00D65858" w:rsidRPr="00D6585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 предметов.</w:t>
            </w:r>
            <w:r w:rsidR="00D65858" w:rsidRPr="00D658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296C1A" w:rsidRPr="00296C1A" w:rsidRDefault="00151B85" w:rsidP="00296C1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C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Нарушение </w:t>
            </w:r>
            <w:r w:rsidR="00296C1A" w:rsidRPr="00296C1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2 к Приказу </w:t>
            </w:r>
            <w:r w:rsidR="00296C1A" w:rsidRPr="0029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      </w:r>
            <w:r w:rsidR="00296C1A" w:rsidRPr="00296C1A">
              <w:rPr>
                <w:rFonts w:ascii="Times New Roman" w:hAnsi="Times New Roman" w:cs="Times New Roman"/>
                <w:sz w:val="24"/>
                <w:szCs w:val="24"/>
              </w:rPr>
              <w:t xml:space="preserve">, выразившееся в выдаче материальных ценностей без оформления ведомости выдачи материальных ценностей на нужды учреждения </w:t>
            </w:r>
            <w:hyperlink r:id="rId7" w:history="1">
              <w:r w:rsidR="00296C1A" w:rsidRPr="00296C1A">
                <w:rPr>
                  <w:rFonts w:ascii="Times New Roman" w:hAnsi="Times New Roman" w:cs="Times New Roman"/>
                  <w:sz w:val="24"/>
                  <w:szCs w:val="24"/>
                </w:rPr>
                <w:t>(ф. 0504210)</w:t>
              </w:r>
            </w:hyperlink>
            <w:r w:rsidR="00296C1A" w:rsidRPr="0029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96C1A" w:rsidRDefault="00296C1A" w:rsidP="0099460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DC" w:rsidRDefault="00994609" w:rsidP="00296C1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609">
              <w:rPr>
                <w:rFonts w:ascii="Times New Roman" w:hAnsi="Times New Roman" w:cs="Times New Roman"/>
                <w:sz w:val="24"/>
                <w:szCs w:val="24"/>
              </w:rPr>
              <w:t>Не начислена заработная плата за 1 рабочий день на сумму 2 647,35 рублей.</w:t>
            </w:r>
          </w:p>
        </w:tc>
      </w:tr>
    </w:tbl>
    <w:p w:rsidR="007123DC" w:rsidRDefault="007123DC" w:rsidP="007123DC">
      <w:pPr>
        <w:rPr>
          <w:rFonts w:ascii="Times New Roman" w:hAnsi="Times New Roman" w:cs="Times New Roman"/>
          <w:sz w:val="24"/>
          <w:szCs w:val="24"/>
        </w:rPr>
      </w:pPr>
    </w:p>
    <w:p w:rsidR="007123DC" w:rsidRDefault="007123DC" w:rsidP="007123DC"/>
    <w:p w:rsidR="00852876" w:rsidRDefault="00852876"/>
    <w:sectPr w:rsidR="00852876" w:rsidSect="0085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38D"/>
    <w:multiLevelType w:val="multilevel"/>
    <w:tmpl w:val="750A8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DC"/>
    <w:rsid w:val="00151B85"/>
    <w:rsid w:val="001C46BF"/>
    <w:rsid w:val="00296C1A"/>
    <w:rsid w:val="0041575B"/>
    <w:rsid w:val="006443E9"/>
    <w:rsid w:val="007123DC"/>
    <w:rsid w:val="007C31D2"/>
    <w:rsid w:val="00852876"/>
    <w:rsid w:val="00915DC7"/>
    <w:rsid w:val="00984DE6"/>
    <w:rsid w:val="00994609"/>
    <w:rsid w:val="00A34FDB"/>
    <w:rsid w:val="00A87604"/>
    <w:rsid w:val="00B47796"/>
    <w:rsid w:val="00C616CD"/>
    <w:rsid w:val="00C87338"/>
    <w:rsid w:val="00D65858"/>
    <w:rsid w:val="00FD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23DC"/>
    <w:pPr>
      <w:ind w:left="720"/>
      <w:contextualSpacing/>
    </w:pPr>
  </w:style>
  <w:style w:type="table" w:styleId="a4">
    <w:name w:val="Table Grid"/>
    <w:basedOn w:val="a1"/>
    <w:uiPriority w:val="59"/>
    <w:rsid w:val="0071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3FDFAFC417298DAF91F8B13A90F4E29A4BF1812E8C447EA5652E06F24133139123AB3BE9434DBK0J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4E7D323079AF4E998ED436245B886107EC980E67D9E0714EE5AC8DFE464B9497607AF4B4455756nBO4G" TargetMode="External"/><Relationship Id="rId5" Type="http://schemas.openxmlformats.org/officeDocument/2006/relationships/hyperlink" Target="consultantplus://offline/ref=784E7D323079AF4E998ED436245B886107EC980E67D9E0714EE5AC8DFE464B9497607AF4B4455750nBO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Беззубенко</cp:lastModifiedBy>
  <cp:revision>11</cp:revision>
  <dcterms:created xsi:type="dcterms:W3CDTF">2018-05-25T03:43:00Z</dcterms:created>
  <dcterms:modified xsi:type="dcterms:W3CDTF">2018-05-25T06:54:00Z</dcterms:modified>
</cp:coreProperties>
</file>