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0C" w:rsidRDefault="00E80C04" w:rsidP="00D96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Отчет о</w:t>
      </w:r>
      <w:r w:rsidR="003C1709">
        <w:rPr>
          <w:rFonts w:ascii="Times New Roman" w:hAnsi="Times New Roman" w:cs="Times New Roman"/>
          <w:b/>
          <w:sz w:val="24"/>
          <w:szCs w:val="24"/>
        </w:rPr>
        <w:t xml:space="preserve"> ходе выполнения </w:t>
      </w:r>
      <w:r w:rsidR="0004351A" w:rsidRPr="00BB56B4">
        <w:rPr>
          <w:rFonts w:ascii="Times New Roman" w:hAnsi="Times New Roman" w:cs="Times New Roman"/>
          <w:b/>
          <w:sz w:val="24"/>
          <w:szCs w:val="24"/>
        </w:rPr>
        <w:t xml:space="preserve">Программы комплексного развития </w:t>
      </w:r>
      <w:r w:rsidR="00404BCD">
        <w:rPr>
          <w:rFonts w:ascii="Times New Roman" w:hAnsi="Times New Roman" w:cs="Times New Roman"/>
          <w:b/>
          <w:sz w:val="24"/>
          <w:szCs w:val="24"/>
        </w:rPr>
        <w:t xml:space="preserve">систем </w:t>
      </w:r>
      <w:r w:rsidR="0004351A" w:rsidRPr="00BB56B4">
        <w:rPr>
          <w:rFonts w:ascii="Times New Roman" w:hAnsi="Times New Roman" w:cs="Times New Roman"/>
          <w:b/>
          <w:sz w:val="24"/>
          <w:szCs w:val="24"/>
        </w:rPr>
        <w:t>коммунальной ин</w:t>
      </w:r>
      <w:r w:rsidR="003C1709">
        <w:rPr>
          <w:rFonts w:ascii="Times New Roman" w:hAnsi="Times New Roman" w:cs="Times New Roman"/>
          <w:b/>
          <w:sz w:val="24"/>
          <w:szCs w:val="24"/>
        </w:rPr>
        <w:t>фраструктуры города</w:t>
      </w:r>
      <w:r w:rsidR="00D96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709"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  <w:r w:rsidR="003C1709">
        <w:rPr>
          <w:rFonts w:ascii="Times New Roman" w:hAnsi="Times New Roman" w:cs="Times New Roman"/>
          <w:b/>
          <w:sz w:val="24"/>
          <w:szCs w:val="24"/>
        </w:rPr>
        <w:t xml:space="preserve"> Ханты-М</w:t>
      </w:r>
      <w:r w:rsidR="0004351A" w:rsidRPr="00BB56B4">
        <w:rPr>
          <w:rFonts w:ascii="Times New Roman" w:hAnsi="Times New Roman" w:cs="Times New Roman"/>
          <w:b/>
          <w:sz w:val="24"/>
          <w:szCs w:val="24"/>
        </w:rPr>
        <w:t>ансийского автономно</w:t>
      </w:r>
      <w:r w:rsidR="003C1709">
        <w:rPr>
          <w:rFonts w:ascii="Times New Roman" w:hAnsi="Times New Roman" w:cs="Times New Roman"/>
          <w:b/>
          <w:sz w:val="24"/>
          <w:szCs w:val="24"/>
        </w:rPr>
        <w:t xml:space="preserve">го </w:t>
      </w:r>
      <w:proofErr w:type="spellStart"/>
      <w:r w:rsidR="003C1709">
        <w:rPr>
          <w:rFonts w:ascii="Times New Roman" w:hAnsi="Times New Roman" w:cs="Times New Roman"/>
          <w:b/>
          <w:sz w:val="24"/>
          <w:szCs w:val="24"/>
        </w:rPr>
        <w:t>округа-Югры</w:t>
      </w:r>
      <w:proofErr w:type="spellEnd"/>
      <w:r w:rsidR="003C1709">
        <w:rPr>
          <w:rFonts w:ascii="Times New Roman" w:hAnsi="Times New Roman" w:cs="Times New Roman"/>
          <w:b/>
          <w:sz w:val="24"/>
          <w:szCs w:val="24"/>
        </w:rPr>
        <w:t xml:space="preserve"> за 2017 год (в т.ч. о реализации дорожной карты по каждому разделу </w:t>
      </w:r>
      <w:proofErr w:type="gramEnd"/>
    </w:p>
    <w:p w:rsidR="0004351A" w:rsidRDefault="00D9660C" w:rsidP="00D96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за прошедший год)</w:t>
      </w:r>
    </w:p>
    <w:p w:rsidR="00D9660C" w:rsidRPr="00D9660C" w:rsidRDefault="00D9660C" w:rsidP="00D96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71A" w:rsidRDefault="00E9471A" w:rsidP="00D96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города Урай в 2017 году утверждена </w:t>
      </w:r>
      <w:r w:rsidRPr="00E9471A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71A">
        <w:rPr>
          <w:rFonts w:ascii="Times New Roman" w:hAnsi="Times New Roman" w:cs="Times New Roman"/>
          <w:sz w:val="24"/>
          <w:szCs w:val="24"/>
        </w:rPr>
        <w:t xml:space="preserve"> комплексного развития </w:t>
      </w:r>
      <w:r w:rsidR="00404BCD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E9471A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города </w:t>
      </w:r>
      <w:proofErr w:type="spellStart"/>
      <w:r w:rsidRPr="00E9471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9471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</w:t>
      </w:r>
      <w:proofErr w:type="spellStart"/>
      <w:r w:rsidRPr="00E9471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E9471A">
        <w:rPr>
          <w:rFonts w:ascii="Times New Roman" w:hAnsi="Times New Roman" w:cs="Times New Roman"/>
          <w:sz w:val="24"/>
          <w:szCs w:val="24"/>
        </w:rPr>
        <w:t xml:space="preserve"> на 2017-2026 годы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351A" w:rsidRPr="0004351A">
        <w:rPr>
          <w:rFonts w:ascii="Times New Roman" w:hAnsi="Times New Roman" w:cs="Times New Roman"/>
          <w:sz w:val="24"/>
          <w:szCs w:val="24"/>
        </w:rPr>
        <w:t>предусматриваю</w:t>
      </w:r>
      <w:r>
        <w:rPr>
          <w:rFonts w:ascii="Times New Roman" w:hAnsi="Times New Roman" w:cs="Times New Roman"/>
          <w:sz w:val="24"/>
          <w:szCs w:val="24"/>
        </w:rPr>
        <w:t>щая</w:t>
      </w:r>
      <w:r w:rsidR="0004351A" w:rsidRPr="0004351A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надежности предоставления к</w:t>
      </w:r>
      <w:r w:rsidR="00BF683A">
        <w:rPr>
          <w:rFonts w:ascii="Times New Roman" w:hAnsi="Times New Roman" w:cs="Times New Roman"/>
          <w:sz w:val="24"/>
          <w:szCs w:val="24"/>
        </w:rPr>
        <w:t>оммунальных услуг для населения</w:t>
      </w:r>
      <w:r w:rsidR="00D9660C">
        <w:rPr>
          <w:rFonts w:ascii="Times New Roman" w:hAnsi="Times New Roman" w:cs="Times New Roman"/>
          <w:sz w:val="24"/>
          <w:szCs w:val="24"/>
        </w:rPr>
        <w:t>. Программой предусматривается</w:t>
      </w:r>
      <w:r w:rsidR="00BF683A">
        <w:rPr>
          <w:rFonts w:ascii="Times New Roman" w:hAnsi="Times New Roman" w:cs="Times New Roman"/>
          <w:sz w:val="24"/>
          <w:szCs w:val="24"/>
        </w:rPr>
        <w:t xml:space="preserve"> </w:t>
      </w:r>
      <w:r w:rsidR="00D9660C">
        <w:rPr>
          <w:rFonts w:ascii="Times New Roman" w:hAnsi="Times New Roman" w:cs="Times New Roman"/>
          <w:sz w:val="24"/>
          <w:szCs w:val="24"/>
        </w:rPr>
        <w:t>с</w:t>
      </w:r>
      <w:r w:rsidR="0004351A" w:rsidRPr="0004351A">
        <w:rPr>
          <w:rFonts w:ascii="Times New Roman" w:hAnsi="Times New Roman" w:cs="Times New Roman"/>
          <w:sz w:val="24"/>
          <w:szCs w:val="24"/>
        </w:rPr>
        <w:t>троительств</w:t>
      </w:r>
      <w:r w:rsidR="00D9660C">
        <w:rPr>
          <w:rFonts w:ascii="Times New Roman" w:hAnsi="Times New Roman" w:cs="Times New Roman"/>
          <w:sz w:val="24"/>
          <w:szCs w:val="24"/>
        </w:rPr>
        <w:t>о</w:t>
      </w:r>
      <w:r w:rsidR="0004351A" w:rsidRPr="0004351A">
        <w:rPr>
          <w:rFonts w:ascii="Times New Roman" w:hAnsi="Times New Roman" w:cs="Times New Roman"/>
          <w:sz w:val="24"/>
          <w:szCs w:val="24"/>
        </w:rPr>
        <w:t xml:space="preserve"> </w:t>
      </w:r>
      <w:r w:rsidR="00D9660C">
        <w:rPr>
          <w:rFonts w:ascii="Times New Roman" w:hAnsi="Times New Roman" w:cs="Times New Roman"/>
          <w:sz w:val="24"/>
          <w:szCs w:val="24"/>
        </w:rPr>
        <w:t>и (</w:t>
      </w:r>
      <w:r w:rsidR="0004351A" w:rsidRPr="0004351A">
        <w:rPr>
          <w:rFonts w:ascii="Times New Roman" w:hAnsi="Times New Roman" w:cs="Times New Roman"/>
          <w:sz w:val="24"/>
          <w:szCs w:val="24"/>
        </w:rPr>
        <w:t>или</w:t>
      </w:r>
      <w:r w:rsidR="00D9660C">
        <w:rPr>
          <w:rFonts w:ascii="Times New Roman" w:hAnsi="Times New Roman" w:cs="Times New Roman"/>
          <w:sz w:val="24"/>
          <w:szCs w:val="24"/>
        </w:rPr>
        <w:t>)</w:t>
      </w:r>
      <w:r w:rsidR="0004351A" w:rsidRPr="0004351A">
        <w:rPr>
          <w:rFonts w:ascii="Times New Roman" w:hAnsi="Times New Roman" w:cs="Times New Roman"/>
          <w:sz w:val="24"/>
          <w:szCs w:val="24"/>
        </w:rPr>
        <w:t xml:space="preserve"> реконструкци</w:t>
      </w:r>
      <w:r w:rsidR="00D9660C">
        <w:rPr>
          <w:rFonts w:ascii="Times New Roman" w:hAnsi="Times New Roman" w:cs="Times New Roman"/>
          <w:sz w:val="24"/>
          <w:szCs w:val="24"/>
        </w:rPr>
        <w:t>я</w:t>
      </w:r>
      <w:r w:rsidR="0004351A" w:rsidRPr="0004351A">
        <w:rPr>
          <w:rFonts w:ascii="Times New Roman" w:hAnsi="Times New Roman" w:cs="Times New Roman"/>
          <w:sz w:val="24"/>
          <w:szCs w:val="24"/>
        </w:rPr>
        <w:t xml:space="preserve"> объектов коммунальной инфраструктуры, а также проведение технического перевооружения и внедрение новых технологий в целях обеспечения </w:t>
      </w:r>
      <w:r w:rsidR="00BF683A">
        <w:rPr>
          <w:rFonts w:ascii="Times New Roman" w:hAnsi="Times New Roman" w:cs="Times New Roman"/>
          <w:sz w:val="24"/>
          <w:szCs w:val="24"/>
        </w:rPr>
        <w:t xml:space="preserve">электро-, </w:t>
      </w:r>
      <w:r w:rsidR="0004351A" w:rsidRPr="0004351A">
        <w:rPr>
          <w:rFonts w:ascii="Times New Roman" w:hAnsi="Times New Roman" w:cs="Times New Roman"/>
          <w:sz w:val="24"/>
          <w:szCs w:val="24"/>
        </w:rPr>
        <w:t>тепло-, водоснабжения, водоотведения</w:t>
      </w:r>
      <w:r w:rsidR="00113D2E">
        <w:rPr>
          <w:rFonts w:ascii="Times New Roman" w:hAnsi="Times New Roman" w:cs="Times New Roman"/>
          <w:sz w:val="24"/>
          <w:szCs w:val="24"/>
        </w:rPr>
        <w:t>, а также</w:t>
      </w:r>
      <w:r w:rsidR="0004351A" w:rsidRPr="0004351A">
        <w:rPr>
          <w:rFonts w:ascii="Times New Roman" w:hAnsi="Times New Roman" w:cs="Times New Roman"/>
          <w:sz w:val="24"/>
          <w:szCs w:val="24"/>
        </w:rPr>
        <w:t xml:space="preserve"> снижение сверхнормативного износа объектов коммунальной инфраструктуры, проведение их модернизации путем внедрения </w:t>
      </w:r>
      <w:proofErr w:type="spellStart"/>
      <w:r w:rsidR="0004351A" w:rsidRPr="0004351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="0004351A" w:rsidRPr="0004351A">
        <w:rPr>
          <w:rFonts w:ascii="Times New Roman" w:hAnsi="Times New Roman" w:cs="Times New Roman"/>
          <w:sz w:val="24"/>
          <w:szCs w:val="24"/>
        </w:rPr>
        <w:t>-</w:t>
      </w:r>
      <w:r w:rsidR="00D9660C">
        <w:rPr>
          <w:rFonts w:ascii="Times New Roman" w:hAnsi="Times New Roman" w:cs="Times New Roman"/>
          <w:sz w:val="24"/>
          <w:szCs w:val="24"/>
        </w:rPr>
        <w:t xml:space="preserve"> и энергосберегающих технологий.</w:t>
      </w:r>
    </w:p>
    <w:p w:rsidR="00113D2E" w:rsidRDefault="00E9471A" w:rsidP="00D96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71A">
        <w:rPr>
          <w:rFonts w:ascii="Times New Roman" w:hAnsi="Times New Roman" w:cs="Times New Roman"/>
          <w:sz w:val="24"/>
          <w:szCs w:val="24"/>
        </w:rPr>
        <w:t xml:space="preserve">Источником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9471A">
        <w:rPr>
          <w:rFonts w:ascii="Times New Roman" w:hAnsi="Times New Roman" w:cs="Times New Roman"/>
          <w:sz w:val="24"/>
          <w:szCs w:val="24"/>
        </w:rPr>
        <w:t>является бюджет Ханты-Мансийского автономного округа - Югры, бюджет городского округа город Урай, средства инвесторов.</w:t>
      </w:r>
    </w:p>
    <w:p w:rsidR="00E9471A" w:rsidRPr="0004351A" w:rsidRDefault="00E9471A" w:rsidP="00D96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реализованы следующие мероприятия  программы:</w:t>
      </w:r>
    </w:p>
    <w:p w:rsidR="00BD410A" w:rsidRPr="00BD410A" w:rsidRDefault="00BD410A" w:rsidP="00BF6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10A">
        <w:rPr>
          <w:rFonts w:ascii="Times New Roman" w:hAnsi="Times New Roman" w:cs="Times New Roman"/>
          <w:b/>
          <w:sz w:val="24"/>
          <w:szCs w:val="24"/>
        </w:rPr>
        <w:t>Теплоснабжение:</w:t>
      </w:r>
    </w:p>
    <w:p w:rsidR="00DF06A0" w:rsidRDefault="00DF06A0" w:rsidP="00D9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F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концессионным соглашением между АО «</w:t>
      </w:r>
      <w:proofErr w:type="spellStart"/>
      <w:r w:rsidRPr="00DF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Урайтеплоэнергия</w:t>
      </w:r>
      <w:proofErr w:type="spellEnd"/>
      <w:r w:rsidRPr="00DF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администрацией города Урай от 26.12.2016 года в 2017 году было выполнено</w:t>
      </w:r>
      <w:r w:rsidR="00D9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объекта «М</w:t>
      </w:r>
      <w:r w:rsidRPr="00DF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агистральная теплотрасса </w:t>
      </w:r>
      <w:r w:rsidRPr="00DF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F06A0">
        <w:rPr>
          <w:rFonts w:ascii="Times New Roman" w:eastAsia="Times New Roman" w:hAnsi="Times New Roman" w:cs="Times New Roman"/>
          <w:sz w:val="24"/>
          <w:szCs w:val="24"/>
          <w:lang w:eastAsia="ru-RU"/>
        </w:rPr>
        <w:t>530 участок от ТКН-2А (напротив гост.</w:t>
      </w:r>
      <w:proofErr w:type="gramEnd"/>
      <w:r w:rsidRPr="00DF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Меридиан) до ТК по ул. Северная»</w:t>
      </w:r>
      <w:r w:rsidR="002561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</w:t>
      </w:r>
      <w:r w:rsidR="0025614B" w:rsidRPr="0025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29112</w:t>
      </w:r>
      <w:r w:rsidR="00D9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="00D9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D9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</w:t>
      </w:r>
    </w:p>
    <w:p w:rsidR="0025614B" w:rsidRDefault="0025614B" w:rsidP="00D9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муниципальным контрактом заключенным МКУ «УКС города Урай» с ООО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Нефтедорстрой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выполнено строительство сетей теплоснабжения микрорайона 1А,</w:t>
      </w:r>
      <w:r w:rsidR="00D57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диаметр трубопровода 425 мм</w:t>
      </w:r>
      <w:proofErr w:type="gramStart"/>
      <w:r w:rsidR="00D57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7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9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  <w:r w:rsidR="00D57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протяженностью </w:t>
      </w:r>
      <w:r w:rsidR="00D579D5" w:rsidRPr="00B54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0,08</w:t>
      </w:r>
      <w:r w:rsidR="00D57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</w:t>
      </w:r>
      <w:r w:rsidRPr="0025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10257,5</w:t>
      </w:r>
      <w:r w:rsidR="00D9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25614B" w:rsidRPr="0025614B" w:rsidRDefault="0025614B" w:rsidP="00DF06A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="00722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теплоснабжению</w:t>
      </w:r>
      <w:r w:rsidRPr="0025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 на 100%.</w:t>
      </w:r>
    </w:p>
    <w:p w:rsidR="00DF06A0" w:rsidRPr="00DF06A0" w:rsidRDefault="0025614B" w:rsidP="00D9660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Дополнительно в рамках концессионного со</w:t>
      </w:r>
      <w:r w:rsidR="00DF06A0" w:rsidRPr="00DF06A0">
        <w:rPr>
          <w:rFonts w:ascii="Times New Roman" w:eastAsia="SimSun" w:hAnsi="Times New Roman" w:cs="Times New Roman"/>
          <w:sz w:val="24"/>
          <w:szCs w:val="24"/>
          <w:lang w:eastAsia="zh-CN"/>
        </w:rPr>
        <w:t>глашени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я</w:t>
      </w:r>
      <w:r w:rsidR="00D9660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АО «</w:t>
      </w:r>
      <w:proofErr w:type="spellStart"/>
      <w:r w:rsidR="00D9660C">
        <w:rPr>
          <w:rFonts w:ascii="Times New Roman" w:eastAsia="SimSun" w:hAnsi="Times New Roman" w:cs="Times New Roman"/>
          <w:sz w:val="24"/>
          <w:szCs w:val="24"/>
          <w:lang w:eastAsia="zh-CN"/>
        </w:rPr>
        <w:t>Урайтеплоэнергия</w:t>
      </w:r>
      <w:proofErr w:type="spellEnd"/>
      <w:r w:rsidR="00D9660C">
        <w:rPr>
          <w:rFonts w:ascii="Times New Roman" w:eastAsia="SimSun" w:hAnsi="Times New Roman" w:cs="Times New Roman"/>
          <w:sz w:val="24"/>
          <w:szCs w:val="24"/>
          <w:lang w:eastAsia="zh-CN"/>
        </w:rPr>
        <w:t>» выполнило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мероприятия,</w:t>
      </w:r>
      <w:r w:rsidR="00DF06A0" w:rsidRPr="00DF06A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предусмотренные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</w:t>
      </w:r>
      <w:r w:rsidR="00D9660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исполнению</w:t>
      </w:r>
      <w:r w:rsidR="00DF06A0" w:rsidRPr="00DF06A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</w:t>
      </w:r>
      <w:r w:rsidR="00404BCD">
        <w:rPr>
          <w:rFonts w:ascii="Times New Roman" w:eastAsia="SimSun" w:hAnsi="Times New Roman" w:cs="Times New Roman"/>
          <w:sz w:val="24"/>
          <w:szCs w:val="24"/>
          <w:lang w:eastAsia="zh-CN"/>
        </w:rPr>
        <w:t>период 2018-2023 годы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М</w:t>
      </w:r>
      <w:r w:rsidR="00404BC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ероприятия были выполнены </w:t>
      </w:r>
      <w:r w:rsidR="00DF06A0" w:rsidRPr="00DF06A0">
        <w:rPr>
          <w:rFonts w:ascii="Times New Roman" w:eastAsia="SimSun" w:hAnsi="Times New Roman" w:cs="Times New Roman"/>
          <w:sz w:val="24"/>
          <w:szCs w:val="24"/>
          <w:lang w:eastAsia="zh-CN"/>
        </w:rPr>
        <w:t>в связи с большим к</w:t>
      </w:r>
      <w:r w:rsidR="00D9660C">
        <w:rPr>
          <w:rFonts w:ascii="Times New Roman" w:eastAsia="SimSun" w:hAnsi="Times New Roman" w:cs="Times New Roman"/>
          <w:sz w:val="24"/>
          <w:szCs w:val="24"/>
          <w:lang w:eastAsia="zh-CN"/>
        </w:rPr>
        <w:t>оличеством порывов на сетях ГВС:</w:t>
      </w:r>
    </w:p>
    <w:p w:rsidR="00DF06A0" w:rsidRDefault="00B40EA1" w:rsidP="00D9660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0EA1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D9660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</w:t>
      </w:r>
      <w:r w:rsidRPr="00B40E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еконструкция сетей ГВС (горячего водоснабжения) от  МАК-2 с применением трубы </w:t>
      </w:r>
      <w:proofErr w:type="spellStart"/>
      <w:r w:rsidRPr="00B40EA1">
        <w:rPr>
          <w:rFonts w:ascii="Times New Roman" w:eastAsia="SimSun" w:hAnsi="Times New Roman" w:cs="Times New Roman"/>
          <w:sz w:val="24"/>
          <w:szCs w:val="24"/>
          <w:lang w:eastAsia="zh-CN"/>
        </w:rPr>
        <w:t>Изопрофлекс-А</w:t>
      </w:r>
      <w:proofErr w:type="spellEnd"/>
      <w:r w:rsidRPr="00B40E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протяженностью 1,8 км</w:t>
      </w:r>
      <w:r w:rsidR="00D9660C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B40E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9660C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B40EA1">
        <w:rPr>
          <w:rFonts w:ascii="Times New Roman" w:eastAsia="SimSun" w:hAnsi="Times New Roman" w:cs="Times New Roman"/>
          <w:sz w:val="24"/>
          <w:szCs w:val="24"/>
          <w:lang w:eastAsia="zh-CN"/>
        </w:rPr>
        <w:t>умма затрат</w:t>
      </w:r>
      <w:r w:rsidR="00D9660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составила</w:t>
      </w:r>
      <w:r w:rsidRPr="00B40E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11000,0 тыс</w:t>
      </w:r>
      <w:proofErr w:type="gramStart"/>
      <w:r w:rsidRPr="00B40EA1"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 w:rsidRPr="00B40EA1">
        <w:rPr>
          <w:rFonts w:ascii="Times New Roman" w:eastAsia="SimSun" w:hAnsi="Times New Roman" w:cs="Times New Roman"/>
          <w:sz w:val="24"/>
          <w:szCs w:val="24"/>
          <w:lang w:eastAsia="zh-CN"/>
        </w:rPr>
        <w:t>уб</w:t>
      </w:r>
      <w:r w:rsidR="00D9660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B40EA1" w:rsidRDefault="00D9660C" w:rsidP="00D96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 р</w:t>
      </w:r>
      <w:r w:rsidR="00B40EA1" w:rsidRPr="00B40EA1">
        <w:rPr>
          <w:rFonts w:ascii="Times New Roman" w:eastAsia="SimSun" w:hAnsi="Times New Roman" w:cs="Times New Roman"/>
          <w:sz w:val="24"/>
          <w:szCs w:val="24"/>
          <w:lang w:eastAsia="zh-CN"/>
        </w:rPr>
        <w:t>еконструкция теплотрассы для теплоснабжения жилого дома №71 микрорайона 2, протяженностью 0,84 км, с применением тепловой изоляции ППУ. Сумма затрат 5200,0 тыс.</w:t>
      </w:r>
      <w:r w:rsidR="004572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40EA1" w:rsidRPr="00B40EA1">
        <w:rPr>
          <w:rFonts w:ascii="Times New Roman" w:eastAsia="SimSun" w:hAnsi="Times New Roman" w:cs="Times New Roman"/>
          <w:sz w:val="24"/>
          <w:szCs w:val="24"/>
          <w:lang w:eastAsia="zh-CN"/>
        </w:rPr>
        <w:t>руб.</w:t>
      </w:r>
    </w:p>
    <w:p w:rsidR="00C80C07" w:rsidRPr="00C80C07" w:rsidRDefault="00BD410A" w:rsidP="00C8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C07">
        <w:rPr>
          <w:rFonts w:ascii="Times New Roman" w:hAnsi="Times New Roman" w:cs="Times New Roman"/>
          <w:sz w:val="24"/>
          <w:szCs w:val="24"/>
        </w:rPr>
        <w:t>В рамках реализации инвестиционной программы ОАО «ЮТЭК-</w:t>
      </w:r>
      <w:r w:rsidR="0025614B">
        <w:rPr>
          <w:rFonts w:ascii="Times New Roman" w:hAnsi="Times New Roman" w:cs="Times New Roman"/>
          <w:sz w:val="24"/>
          <w:szCs w:val="24"/>
        </w:rPr>
        <w:t>Региональные сети</w:t>
      </w:r>
      <w:r w:rsidRPr="00C80C07">
        <w:rPr>
          <w:rFonts w:ascii="Times New Roman" w:hAnsi="Times New Roman" w:cs="Times New Roman"/>
          <w:sz w:val="24"/>
          <w:szCs w:val="24"/>
        </w:rPr>
        <w:t xml:space="preserve">» </w:t>
      </w:r>
      <w:r w:rsidR="0072207C">
        <w:rPr>
          <w:rFonts w:ascii="Times New Roman" w:hAnsi="Times New Roman" w:cs="Times New Roman"/>
          <w:sz w:val="24"/>
          <w:szCs w:val="24"/>
        </w:rPr>
        <w:t>было выполнено</w:t>
      </w:r>
      <w:r w:rsidR="00793C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207C" w:rsidRPr="0072207C" w:rsidRDefault="00C80C07" w:rsidP="00457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C07">
        <w:rPr>
          <w:rFonts w:ascii="Times New Roman" w:hAnsi="Times New Roman" w:cs="Times New Roman"/>
          <w:sz w:val="24"/>
          <w:szCs w:val="24"/>
        </w:rPr>
        <w:t>-</w:t>
      </w:r>
      <w:r w:rsidR="0072207C">
        <w:rPr>
          <w:rFonts w:ascii="Times New Roman" w:hAnsi="Times New Roman" w:cs="Times New Roman"/>
          <w:sz w:val="24"/>
          <w:szCs w:val="24"/>
        </w:rPr>
        <w:t xml:space="preserve"> реконструкция </w:t>
      </w:r>
      <w:r w:rsidRPr="00C80C07">
        <w:rPr>
          <w:rFonts w:ascii="Times New Roman" w:hAnsi="Times New Roman" w:cs="Times New Roman"/>
          <w:sz w:val="24"/>
          <w:szCs w:val="24"/>
        </w:rPr>
        <w:t xml:space="preserve"> ТП 6/0,4 кВ 2*400 </w:t>
      </w:r>
      <w:proofErr w:type="spellStart"/>
      <w:r w:rsidRPr="00C80C07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C80C07">
        <w:rPr>
          <w:rFonts w:ascii="Times New Roman" w:hAnsi="Times New Roman" w:cs="Times New Roman"/>
          <w:sz w:val="24"/>
          <w:szCs w:val="24"/>
        </w:rPr>
        <w:t xml:space="preserve"> в микрорайоне «Д»</w:t>
      </w:r>
      <w:r w:rsidR="0072207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2207C" w:rsidRPr="0072207C">
        <w:rPr>
          <w:rFonts w:ascii="Times New Roman" w:hAnsi="Times New Roman" w:cs="Times New Roman"/>
          <w:b/>
          <w:sz w:val="24"/>
          <w:szCs w:val="24"/>
        </w:rPr>
        <w:t>4049</w:t>
      </w:r>
      <w:r w:rsidR="0072207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5722D">
        <w:rPr>
          <w:rFonts w:ascii="Times New Roman" w:hAnsi="Times New Roman" w:cs="Times New Roman"/>
          <w:sz w:val="24"/>
          <w:szCs w:val="24"/>
        </w:rPr>
        <w:t>.;</w:t>
      </w:r>
    </w:p>
    <w:p w:rsidR="00C80C07" w:rsidRPr="00C80C07" w:rsidRDefault="00C80C07" w:rsidP="00457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C07">
        <w:rPr>
          <w:rFonts w:ascii="Times New Roman" w:hAnsi="Times New Roman" w:cs="Times New Roman"/>
          <w:sz w:val="24"/>
          <w:szCs w:val="24"/>
        </w:rPr>
        <w:t xml:space="preserve">- </w:t>
      </w:r>
      <w:r w:rsidR="0072207C" w:rsidRPr="0072207C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Pr="00C80C07">
        <w:rPr>
          <w:rFonts w:ascii="Times New Roman" w:hAnsi="Times New Roman" w:cs="Times New Roman"/>
          <w:sz w:val="24"/>
          <w:szCs w:val="24"/>
        </w:rPr>
        <w:t>ВЛ-6кВ фидер ЦРП 1,</w:t>
      </w:r>
      <w:r w:rsidR="0072207C">
        <w:rPr>
          <w:rFonts w:ascii="Times New Roman" w:hAnsi="Times New Roman" w:cs="Times New Roman"/>
          <w:sz w:val="24"/>
          <w:szCs w:val="24"/>
        </w:rPr>
        <w:t xml:space="preserve"> 2 ЦРП от ПС 110/6кВ «</w:t>
      </w:r>
      <w:proofErr w:type="spellStart"/>
      <w:r w:rsidR="0072207C">
        <w:rPr>
          <w:rFonts w:ascii="Times New Roman" w:hAnsi="Times New Roman" w:cs="Times New Roman"/>
          <w:sz w:val="24"/>
          <w:szCs w:val="24"/>
        </w:rPr>
        <w:t>Евра</w:t>
      </w:r>
      <w:proofErr w:type="spellEnd"/>
      <w:r w:rsidR="0072207C">
        <w:rPr>
          <w:rFonts w:ascii="Times New Roman" w:hAnsi="Times New Roman" w:cs="Times New Roman"/>
          <w:sz w:val="24"/>
          <w:szCs w:val="24"/>
        </w:rPr>
        <w:t xml:space="preserve">», на сумму </w:t>
      </w:r>
      <w:r w:rsidR="0072207C" w:rsidRPr="0072207C">
        <w:rPr>
          <w:rFonts w:ascii="Times New Roman" w:hAnsi="Times New Roman" w:cs="Times New Roman"/>
          <w:b/>
          <w:sz w:val="24"/>
          <w:szCs w:val="24"/>
        </w:rPr>
        <w:t>4065,5</w:t>
      </w:r>
      <w:r w:rsidR="0072207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5722D">
        <w:rPr>
          <w:rFonts w:ascii="Times New Roman" w:hAnsi="Times New Roman" w:cs="Times New Roman"/>
          <w:sz w:val="24"/>
          <w:szCs w:val="24"/>
        </w:rPr>
        <w:t>.</w:t>
      </w:r>
      <w:r w:rsidR="0072207C">
        <w:rPr>
          <w:rFonts w:ascii="Times New Roman" w:hAnsi="Times New Roman" w:cs="Times New Roman"/>
          <w:sz w:val="24"/>
          <w:szCs w:val="24"/>
        </w:rPr>
        <w:t>;</w:t>
      </w:r>
    </w:p>
    <w:p w:rsidR="0072207C" w:rsidRPr="00C80C07" w:rsidRDefault="00C80C07" w:rsidP="00457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C07">
        <w:rPr>
          <w:rFonts w:ascii="Times New Roman" w:hAnsi="Times New Roman" w:cs="Times New Roman"/>
          <w:sz w:val="24"/>
          <w:szCs w:val="24"/>
        </w:rPr>
        <w:t>-</w:t>
      </w:r>
      <w:r w:rsidR="0045722D">
        <w:rPr>
          <w:rFonts w:ascii="Times New Roman" w:hAnsi="Times New Roman" w:cs="Times New Roman"/>
          <w:sz w:val="24"/>
          <w:szCs w:val="24"/>
        </w:rPr>
        <w:t xml:space="preserve"> </w:t>
      </w:r>
      <w:r w:rsidR="0072207C">
        <w:rPr>
          <w:rFonts w:ascii="Times New Roman" w:hAnsi="Times New Roman" w:cs="Times New Roman"/>
          <w:sz w:val="24"/>
          <w:szCs w:val="24"/>
        </w:rPr>
        <w:t>реконструкция с</w:t>
      </w:r>
      <w:r w:rsidRPr="00C80C07">
        <w:rPr>
          <w:rFonts w:ascii="Times New Roman" w:hAnsi="Times New Roman" w:cs="Times New Roman"/>
          <w:sz w:val="24"/>
          <w:szCs w:val="24"/>
        </w:rPr>
        <w:t>ет</w:t>
      </w:r>
      <w:r w:rsidR="0072207C">
        <w:rPr>
          <w:rFonts w:ascii="Times New Roman" w:hAnsi="Times New Roman" w:cs="Times New Roman"/>
          <w:sz w:val="24"/>
          <w:szCs w:val="24"/>
        </w:rPr>
        <w:t>ей</w:t>
      </w:r>
      <w:r w:rsidRPr="00C80C07">
        <w:rPr>
          <w:rFonts w:ascii="Times New Roman" w:hAnsi="Times New Roman" w:cs="Times New Roman"/>
          <w:sz w:val="24"/>
          <w:szCs w:val="24"/>
        </w:rPr>
        <w:t xml:space="preserve"> электроснабжения 0,4 кВ для технологического присоединения потреби</w:t>
      </w:r>
      <w:r>
        <w:rPr>
          <w:rFonts w:ascii="Times New Roman" w:hAnsi="Times New Roman" w:cs="Times New Roman"/>
          <w:sz w:val="24"/>
          <w:szCs w:val="24"/>
        </w:rPr>
        <w:t>телей</w:t>
      </w:r>
      <w:r w:rsidR="0072207C">
        <w:rPr>
          <w:rFonts w:ascii="Times New Roman" w:hAnsi="Times New Roman" w:cs="Times New Roman"/>
          <w:sz w:val="24"/>
          <w:szCs w:val="24"/>
        </w:rPr>
        <w:t xml:space="preserve"> </w:t>
      </w:r>
      <w:r w:rsidR="00B54065">
        <w:rPr>
          <w:rFonts w:ascii="Times New Roman" w:hAnsi="Times New Roman" w:cs="Times New Roman"/>
          <w:sz w:val="24"/>
          <w:szCs w:val="24"/>
        </w:rPr>
        <w:t xml:space="preserve">микрорайона 1А </w:t>
      </w:r>
      <w:r w:rsidR="0072207C">
        <w:rPr>
          <w:rFonts w:ascii="Times New Roman" w:hAnsi="Times New Roman" w:cs="Times New Roman"/>
          <w:sz w:val="24"/>
          <w:szCs w:val="24"/>
        </w:rPr>
        <w:t xml:space="preserve">на </w:t>
      </w:r>
      <w:r w:rsidR="0072207C" w:rsidRPr="00B54065">
        <w:rPr>
          <w:rFonts w:ascii="Times New Roman" w:hAnsi="Times New Roman" w:cs="Times New Roman"/>
          <w:sz w:val="24"/>
          <w:szCs w:val="24"/>
        </w:rPr>
        <w:t>сумму</w:t>
      </w:r>
      <w:r w:rsidR="00B54065" w:rsidRPr="00B54065">
        <w:rPr>
          <w:rFonts w:ascii="Times New Roman" w:hAnsi="Times New Roman" w:cs="Times New Roman"/>
          <w:sz w:val="24"/>
          <w:szCs w:val="24"/>
        </w:rPr>
        <w:t xml:space="preserve"> </w:t>
      </w:r>
      <w:r w:rsidR="0072207C" w:rsidRPr="00B54065">
        <w:rPr>
          <w:rFonts w:ascii="Times New Roman" w:hAnsi="Times New Roman" w:cs="Times New Roman"/>
          <w:b/>
          <w:sz w:val="24"/>
          <w:szCs w:val="24"/>
        </w:rPr>
        <w:t>17432</w:t>
      </w:r>
      <w:r w:rsidR="00B54065">
        <w:rPr>
          <w:rFonts w:ascii="Times New Roman" w:hAnsi="Times New Roman" w:cs="Times New Roman"/>
          <w:b/>
          <w:sz w:val="24"/>
          <w:szCs w:val="24"/>
        </w:rPr>
        <w:t>,</w:t>
      </w:r>
      <w:r w:rsidR="00B54065" w:rsidRPr="00B54065">
        <w:rPr>
          <w:rFonts w:ascii="Times New Roman" w:hAnsi="Times New Roman" w:cs="Times New Roman"/>
          <w:b/>
          <w:sz w:val="24"/>
          <w:szCs w:val="24"/>
        </w:rPr>
        <w:t>2</w:t>
      </w:r>
      <w:r w:rsidR="0072207C" w:rsidRPr="00B54065">
        <w:rPr>
          <w:rFonts w:ascii="Times New Roman" w:hAnsi="Times New Roman" w:cs="Times New Roman"/>
          <w:sz w:val="24"/>
          <w:szCs w:val="24"/>
        </w:rPr>
        <w:t xml:space="preserve"> </w:t>
      </w:r>
      <w:r w:rsidR="00B54065" w:rsidRPr="00B5406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54065" w:rsidRPr="00B54065">
        <w:rPr>
          <w:rFonts w:ascii="Times New Roman" w:hAnsi="Times New Roman" w:cs="Times New Roman"/>
          <w:sz w:val="24"/>
          <w:szCs w:val="24"/>
        </w:rPr>
        <w:t>.</w:t>
      </w:r>
      <w:r w:rsidR="0072207C" w:rsidRPr="00B540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2207C" w:rsidRPr="00B54065">
        <w:rPr>
          <w:rFonts w:ascii="Times New Roman" w:hAnsi="Times New Roman" w:cs="Times New Roman"/>
          <w:sz w:val="24"/>
          <w:szCs w:val="24"/>
        </w:rPr>
        <w:t>уб.</w:t>
      </w:r>
    </w:p>
    <w:p w:rsidR="00DF06A0" w:rsidRPr="0072207C" w:rsidRDefault="0072207C" w:rsidP="00C80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 электроснабжению </w:t>
      </w:r>
      <w:r w:rsidRPr="0072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 на 100%.</w:t>
      </w:r>
    </w:p>
    <w:p w:rsidR="00793CF3" w:rsidRDefault="00793CF3" w:rsidP="00C80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72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</w:t>
      </w:r>
      <w:r w:rsidR="0072207C" w:rsidRPr="0072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«ЮТЭК-Региональные сети»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инвестиционной программы </w:t>
      </w:r>
      <w:r w:rsidR="0072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реконструированы следующие объекты:</w:t>
      </w:r>
    </w:p>
    <w:p w:rsidR="00FC4FFD" w:rsidRPr="00FC4FFD" w:rsidRDefault="00FC4FFD" w:rsidP="004572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КЛ-6кВ 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аим-2 к ТП 6/0,4кВ  №12  инв. №10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1040002186 г. Урай, выполнена замена кабельной продукции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6кВ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сумму 150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FFD" w:rsidRPr="00FC4FFD" w:rsidRDefault="00FC4FFD" w:rsidP="004572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КЛ-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6кВ от ТП-12 к ТП-2, инв. №101040002407 г. Урай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замена кабе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продукции 6кВ,  на сумму 3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FFD" w:rsidRDefault="00FC4FFD" w:rsidP="004572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КЛ-6кВ ф</w:t>
      </w:r>
      <w:proofErr w:type="gramStart"/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аим-1 от ТП-45, инв.№101040002185 г. 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замена кабельной продукции 6кВ,  на сумму 150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FFD" w:rsidRPr="00FC4FFD" w:rsidRDefault="00FC4FFD" w:rsidP="004572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КЛ-6кв ф</w:t>
      </w:r>
      <w:proofErr w:type="gramStart"/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аим-1 от ТП 6/0,4кВ № 12 к ТП 6/0,4кВ № 46, инв.№101040002187 г. 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выполнена замена кабельной продукции 6кВ, 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C4FFD" w:rsidRDefault="00FC4FFD" w:rsidP="004572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КЛ-6кв ф</w:t>
      </w:r>
      <w:proofErr w:type="gramStart"/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аим-2 от ТП 6/0,4кВ № 12 к ТП 6/0,4кВ №46, инв.№101040002188 г. 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выполнена замена кабельной продукции 6кВ, 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2670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FFD" w:rsidRPr="00FC4FFD" w:rsidRDefault="00FC4FFD" w:rsidP="004572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ТП 6/0,4кВ №33П (инв. №101040001365)  на 2-х трансформаторную  2*400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замена кабел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продукции 6кВ,  на сумму 24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FC4FFD" w:rsidRPr="00FC4FFD" w:rsidRDefault="00FC4FFD" w:rsidP="004572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КЛ-0,4 кВ от ТП-90, инв.№101040001669 г. 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замена кабе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продукции 6кВ,  на сумму 494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FFD" w:rsidRPr="00FC4FFD" w:rsidRDefault="00FC4FFD" w:rsidP="004572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КЛ-0,4 кВ от ТП-31 </w:t>
      </w:r>
      <w:proofErr w:type="gramStart"/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ж</w:t>
      </w:r>
      <w:proofErr w:type="gramEnd"/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\д 21 , инв.№101040001633 г. 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выполнена замена кабельной продукции 6кВ, 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D86" w:rsidRDefault="00FC4FFD" w:rsidP="004572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 - 77 инв.№ 4-159, инв.№101020000087, инв.№101040001395, инв.№101040001400 </w:t>
      </w:r>
      <w:proofErr w:type="spellStart"/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</w:t>
      </w:r>
      <w:proofErr w:type="spellEnd"/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. 2 (Крытый каток)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выполнена замена кабел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продукции 6кВ,  на сумму 81</w:t>
      </w:r>
      <w:r w:rsidRPr="00FC4F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72207C" w:rsidRDefault="0072207C" w:rsidP="003B2C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Водоснабжение, водоотведение:</w:t>
      </w:r>
    </w:p>
    <w:p w:rsidR="0072207C" w:rsidRPr="003A2864" w:rsidRDefault="003A2864" w:rsidP="003B2C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</w:t>
      </w: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Уральская водная компания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дважды выходила с инициативой к администрации города Урай о заклю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чении концессионного соглашения. Сторонам не удалось согласовать предлагаемую финансовую модель, концессионное соглашение не заключено. </w:t>
      </w: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прорабатывается вопрос о заключении концессионного соглашения с АО «Водоканал</w:t>
      </w:r>
      <w:proofErr w:type="gramStart"/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gramEnd"/>
      <w:r w:rsidR="004572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конца текущего года</w:t>
      </w:r>
      <w:r w:rsidR="00D57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9D5" w:rsidRDefault="00D579D5" w:rsidP="003B2C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864" w:rsidRPr="003A2864" w:rsidRDefault="003A2864" w:rsidP="003B2C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Соглашению о предоставлении субсидии из бюджета Ханты-Мансийского автономного округа–Югры муниципальному образованию на проведение капитального ремонта (с заменой) газопроводов, систем теплоснабжения, водоснабжения и водоотведения для подготовки к осенне-зимнему периоду 2017-2018 годов, в том числе с применением композитных материалов, энергосберегающего и 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энергоэффективного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оборудования от 14.06.2017 № 40-17 выполнены мероприятия по водоснабжению и водоотведению на общую сумму 14 969,856 тыс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B54065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капитальный ремонт сетей водоснабжения </w:t>
      </w: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освоено – 11 801,6 тыс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в том числе : за счет средств субсидии из окружного бюджета – 11 211,5 тыс.рублей , за счет средств местного бюджета 590,1 тыс.рублей.</w:t>
      </w:r>
    </w:p>
    <w:p w:rsidR="00B54065" w:rsidRDefault="00B54065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64" w:rsidRPr="00095CAC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5CAC" w:rsidRPr="00095C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Водоснабжение:</w:t>
      </w:r>
    </w:p>
    <w:p w:rsidR="003A2864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1.«Капитальный ремонт сетей водоснабжения от водяного колодца 2-76, расположенного  у жилого дома №26 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микр-н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зданию резервного роддома инв.№108030001908  (город Урай, микрорайон 2 от ВК№2-76 расположенного у жилогодома № 26, до дома  №80 (резервный роддом)), в связи с тем, что по факту выполненных работ не производились работы по разборке и восстановлению асфальтового покрытия, фактическая  стоимость работ по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горизонтально-наклонному бурению меньше заложенной в смете, уменьшение стоимости материальных ресурсов в связи с проведенными торгами сумма затрат с учетом  проведенной корректировки составила -324,012 тыс. рублей.</w:t>
      </w:r>
    </w:p>
    <w:p w:rsidR="003A2864" w:rsidRPr="003A2864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2.«Капитальный ремонт сетей водоснабжения от водяного колодца №1Б-11 к туберкулезному диспансеру по улице Толстого инв.101030001022 (город Урай, ул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олстого  в районе дома №2а (туберкулезный диспансер)», в связи  с тем, что фактическая стоимость работ по горизонтально-наклонному бурению меньше заложенной в смете, сумма затрат с учетом  проведенной корректировки составила -344,252 тыс. рублей.</w:t>
      </w:r>
    </w:p>
    <w:p w:rsidR="003A2864" w:rsidRPr="003A2864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3.Капитальный ремонт   сетей водоснабжения от водяного колодца №2-64 у ж/д №40 до водяного колодца №2-76 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ж/д №25 к ж/д 39,40,41,79 микр-н2 инв.№ 101030000902. Замена участка водовода от ж/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№40 до ж/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№41 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микр-н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(город Урай, микрорайон 2, от жилого дома №40, до жилого дома №41), в связи с тем, что произошло уменьшение стоимости материальных ресурсов в связи  с проведенными торгами, сумма </w:t>
      </w: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 с учетом  проведенной корректировки составила -310,40 тыс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3A2864" w:rsidRPr="003A2864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4.«Капитальный ремонт  сетей водоснабжения от в/к №2-22 у  ДС "Старт" вдоль ж/д 90,91  к ж/д 89а,90 микрорайон 2 с пересечением улицы Ленина до точки врезки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ж/д 57 мкр.2 инв.№101030001116. Замена участка водовода протяженностью 0,031 км  к ж/д №№90,89а». (город Урай, микрорайон 2, в районе жилых домов №№90,89а) в связи с запросом котировки цен увеличилась стоимость материала (полиэтиленовой трубы, запорной арматуры) сумма затрат с учетом  проведенной корректировки составила - 506,635 тыс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3A2864" w:rsidRPr="003A2864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5.Капитальный ремонт сетей  водоснабжения  от водяного колодца №3-16, расположенного  у  жилого дома  54   до  водяного колодца №3-49,  расположенного  у  жилого  дома  33  микрорайон  "3" инв.№101030000874. Замена участка от ВК №СУ-23 до ВК №СУ-22. (город Урай, ул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ереговая, в районе жилого дома №4), в связи с запросом котировки цен увеличилась стоимость материала (полиэтиленовой трубы, запорной арматуры) сумма затрат с учетом  проведенной корректировки составила - 400,549 тыс.рублей.</w:t>
      </w:r>
    </w:p>
    <w:p w:rsidR="003A2864" w:rsidRPr="003A2864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6.Капитальный ремонт  магистрального водовода от  водяного колодца №Л-4, расположенного  у  жилого дома  76  микрорайон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 водяного колодца №2А-10,  расположенного  у  жилого дома  12  микрорайон  2А  и  от  водяного колодца "№Л-19,  расположенного  у  жилого дома  64 микрорайон  "Лесной"  до  водяного колодца №Д-27, расположенного у жилого дома 41 микрорайон Д инв.№ 101030000943. Замена участка от ВК №Д-27 до ВК №Д-28 (город Урай, микрорайон 1Д  от ВК№Д-27 расположенного вблизи жилого дома №41, до ВК№Д-28 расположенного вблизи жилого дома №67), в связи с увеличением объемов работ по промывке трубопроводов для проведения санирования и бестраншейной прокладке трубопровода сумма затрат с учетом  проведенной корректировки составила – 712,306 тыс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3A2864" w:rsidRPr="003A2864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7.«Капитальный ремонт сетей  водоснабжения  от водяного колодца №2А-25, расположенного между жилыми домами №21 и №22, до водяного колодца №2А-26 микрорайона  2А  инв. № 101030001045. Замена участка  от ВК №2А-33 до ВК №2А-26». (город Урай микрорайон 2А, в районе жилого дома №21) в связи с изменением участка вместо «Замена участка  от ВК №2А-30 до ВК №2А-26» на «Замена участка  от ВК №2А-33 до ВК №2А-26» протяженность уменьшится и составит 60 м, сумма затрат с учетом  проведенной корректировки составила – 304,072 тыс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3A2864" w:rsidRPr="003A2864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8.«Капитальный ремонт  сетей водоснабжения  от  водяного  колодца №4-87,  расположенного  у  жилого  дома 31  на  ул.  Механиков  до  точки  врезки  А5, расположенной  у  жилого  дома  62  на  ул.  Кольцова инв.№101030000992. Замена участка от ВК№4-87 ВК№ 4-59а. (город Урай от ВК№4-87 расположенного у жилого дома №31 по ул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ехаников, до ВК№4-59а расположенного у жилого дома №68А по ул.Нагорная)» в связи с уменьшением стоимости материальных ресурсов по результату торгов, сумма затрат с учетом  проведенной корректировки составила– 366,909 тыс.рублей.</w:t>
      </w:r>
    </w:p>
    <w:p w:rsidR="003A2864" w:rsidRPr="003A2864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9.Капитальный ремонт  сетей водоснабжения от водяного колодца №"Зап"-44, расположенного между поликлиникой для взрослых и профессионально-техническим училищем №59 к жилым домам №№21,19/1,19/4, школе№12 и автостанции микрорайона Западный инв.№101030001066. Замена участка от ВК №Зап.-44 до ВК№ Зап-34 (город Урай, микрорайон "Западный" от ВК№Зап.-44 расположенного у дома №89 (поликлиника), до ВК№Зап.-34 расположенного у жилого дома №19), в связи с уменьшением стоимости материальных ресурсов по результату торгов, сумма затрат с учетом  проведенной корректировки составила– 2093,848 тыс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3A2864" w:rsidRPr="003A2864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10.Капитальный ремонт сетей  водоснабжения  от  водяного колодца №Д-6,  расположенного  у  Дома  ребёнка  микрорайон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 водяного колодца  №Г- 20,  расположенного у жилого дома 56 микрорайон Г инв.№101030000931. 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участка от ВК№Д-6 до ВК№Д-1 (город Урай, микрорайон 1Д от ВК№Д-6 расположенного у дома № </w:t>
      </w: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61(Дом ребенка), до ВК Д-1 расположенного у жилого дома №64), в связи с уменьшением стоимости материальных ресурсов по результату проведенных торгов,  и по факту выполненных работ работы по разборке и восстановлению асфальтового покрытия не производились и были исключены из факта выполненных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сумма затрат с учетом  проведенной корректировки составила – 507,452 тыс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3A2864" w:rsidRPr="003A2864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11.«Капитальный ремонт резервуара для питьевой воды подземный объемом 3900 м3 инв.№ 101030001459 (город  Урай, Проезд 1, подъезд 56/7» соответственно стоимость работ по капитальному ремонту подземного резервуара с учетом  проведенной корректировки составила -4361,925 тыс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3A2864" w:rsidRPr="003A2864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капитальному ремонту кровельного покрытия подземного резервуара V-3900 м3 выполнены с соблюдением всех норм и правил по устройству  плоских кровель подземных сооружений: очистка площади от разрушенных слоев; заделка швов между плитами перекрытий, устройство 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пароизоляции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наплавляемых материалов «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Бикрост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ХПП», устройство теплоизоляции из 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минераловатных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 с устройством уклонов для стока дождевых вод;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армированной цементно-песчаной стяжки; устройство верхнего  двухслойного кровельного ковра из наплавляемых материалов «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Техноэласт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ЭПП», «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Техноэласт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ЭКП», обрамление  торцевой части  по периметру резервуара листовой оцинкованной сталью.</w:t>
      </w:r>
    </w:p>
    <w:p w:rsidR="003A2864" w:rsidRPr="003A2864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12.«Капитальный ремонт 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электролизной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инв.№101020000310, 101040002679 водозаборные сооружения  (город  Урай, Проезд 1, подъезд 56/1)». Данный объект включен в План по следующим причинам: год ввода в эксплуатацию 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электролизной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год. За время эксплуатации произошло разрушение кровельного покрытия, под воздействием неблагоприятных погодных условий  образовались трещины в местах примыканий к торцевым и продольным парапетам, вентиляционным стоякам, в местах выхода на кровлю, микротрещины в покровном слое рулонного покрытия, что сопровождается протечками после дождя и таяния снега. Электролизная установка «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Санер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5» была смонтирована в 2001 году, (16 лет эксплуатации) 100% физический износ, вышли из строя электродные блоки и блоки питания.      Для обеспечения надежности работы водозаборных сооружений необходимо выполнить  капитальный ремонт кровельного  покрытия здания электролизной и произвести  ремонт электролизной установки с частичной заменой,  вышедшего из строя оборудования, с учетом  проведенной корректировки составила -353,978 тыс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D57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864" w:rsidRPr="003A2864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13.«Капитальный ремонт водозаборных сооружений инв.№101030000993. Замена участка водовода в районе скважин №№40,42,43,44,56,68.( 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водозаборные сооружения, Проезд 1, подъезд 56)». Сети водоснабжения   проложены  в 1994 году, из стальной трубы, износ составляет  – 100%. Характеризуется частыми порывами. За 2017 год  произошло 7 порывов. Для бесперебойной работы 4- артезианских скважин и подачи необходимого объема питьевой воды в распределительную сеть  необходима замена данного участка водовода,  сумма затрат состави</w:t>
      </w:r>
      <w:r w:rsidR="00095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9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1215,235 тыс. рублей.</w:t>
      </w:r>
    </w:p>
    <w:p w:rsidR="003A2864" w:rsidRPr="00095CAC" w:rsidRDefault="00095CAC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95C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Водоответдение</w:t>
      </w:r>
      <w:proofErr w:type="spellEnd"/>
      <w:r w:rsidRPr="00095C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A2864" w:rsidRPr="003A2864" w:rsidRDefault="00095CAC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A2864"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апланировано 3 169,6 тыс. рублей, в том числе: за счет средств субсидии из окружного бюджета – 3 011,1 тыс</w:t>
      </w:r>
      <w:proofErr w:type="gramStart"/>
      <w:r w:rsidR="003A2864"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A2864"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за счет средств местного бюджета 158,5 тыс.рублей.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A2864"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своено 3 168,3 тыс</w:t>
      </w:r>
      <w:proofErr w:type="gramStart"/>
      <w:r w:rsidR="003A2864"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A2864"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в том числе : за счет средств субсидии из окружного бюджета – 3 009,9 тыс.рублей, за счет средств местного бюджета 158,4 тыс.рублей. </w:t>
      </w:r>
    </w:p>
    <w:p w:rsidR="003A2864" w:rsidRPr="003A2864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1.«Капитальный ремонт блока емкостей 3 очередь КОС  инв.№101030001443. 1 этап. Ремонт аккумулирующей емкости ( 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городские канализационные сооружения, 3,5 км. по дороге 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г.Урай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п.Половинка)».  Данный объе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 в План по следующим причинам: год ввода в эксплуатацию блока емкостей  2003год. Аккумулирующие емкости, которые находятся в составе блока емкостей,  выполняют 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рольусреднителей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(стабильное и равномерное поступление сточных вод на биологическую очистку). За время эксплуатации износ аккумулирующих емкостей   составляет  90%-100% (глубокая </w:t>
      </w: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коррозия металла из-за агрессивной среды).  Капитальный ремонт аккумулирующей емкости за время эксплуатации не производился.      Для улучшения качества очистки сточных вод и обеспечения надежности работы канализационно-очистных сооружений  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капитальный ремонт аккумулирующей емкости выполнены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подготовительные работы и частичная обшивка наружной поверхности, с учетом  проведенной корректировки составила -</w:t>
      </w:r>
      <w:r w:rsidR="0009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258,637 тыс.</w:t>
      </w:r>
      <w:r w:rsidR="0009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A2864" w:rsidRPr="003A2864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2.«Капитальный ремонт блока емкостей 3 очередь КОС  инв.№101030001443. II этап  Ремонт аккумулирующей емкости ( 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городские канализационные сооружения, 3,5 км. по дороге 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г.Урай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п.Половинка). Выполнено антикоррозионное покрытие внутренней поверхности и закончены работы по облицовке и покраске наружной поверхности аккумулирующей емкости, сумма затрат с учетом  проведенной корректировки составила -256,224 тыс. рублей.</w:t>
      </w:r>
    </w:p>
    <w:p w:rsidR="003A2864" w:rsidRPr="003A2864" w:rsidRDefault="003A2864" w:rsidP="003A2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3.«Капитальный ремонт напорного коллектора от ГКНС до КОС инв.№101030001145. Замена участка коллектора   от канализационных очистных сооружений (</w:t>
      </w:r>
      <w:proofErr w:type="spell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</w:t>
      </w:r>
      <w:proofErr w:type="spellEnd"/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расположенных  на расстоянии 3.5 км по дороге у. Урай- пос. Половинка)», Существующий напорный коллектор предназначен для перекачки хозяйственно-бытовых стоков  с ГКНС до КОС. Напорный канализационный коллектор  проложен в 1996 году из стальной тонкостенной трубы, износ составляет 95%. На трубопроводе происходят частые порывы из-за образования свищей (5 шт. за 3 последних года). Причиной их образования  является некачественный материал трубопровода и агрессивная среда. Для обеспечения надежности и качества очистки стоков, а также с целью предотвращения нанесения вреда окружающей природной среде, необходим капитальный ремонт данного напорного коллектора, сумма затрат составит -2653,422 тыс.</w:t>
      </w:r>
      <w:r w:rsidR="0009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8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ED12FA" w:rsidRPr="001952CB" w:rsidRDefault="00ED12FA" w:rsidP="003B2C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Газоснабжение:</w:t>
      </w:r>
    </w:p>
    <w:p w:rsidR="00ED12FA" w:rsidRDefault="00ED12FA" w:rsidP="003B2C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контрактом заключенным МКУ «УКС города Урай» с ООО «</w:t>
      </w:r>
      <w:proofErr w:type="spellStart"/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Нефтедорстрой</w:t>
      </w:r>
      <w:proofErr w:type="spellEnd"/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выполнено строительство сетей газоснабжения микрорайона 1А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диаметром 100мм, протяженностью 0,69 км</w:t>
      </w:r>
      <w:proofErr w:type="gramStart"/>
      <w:r w:rsidR="00D5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387</w:t>
      </w:r>
      <w:r w:rsidR="0009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09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16D" w:rsidRPr="0052716D" w:rsidRDefault="0052716D" w:rsidP="005271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в</w:t>
      </w:r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«Капитального ремонта капитального ремонта, реконструкции объектов жилищно-коммунального комплекса города Урай на 2017 год» за счет субсидий пользователям муниципального имущества  запланировано и  освоено 1 791,0 тыс</w:t>
      </w:r>
      <w:proofErr w:type="gramStart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местного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ыполнены следующие работы:</w:t>
      </w:r>
    </w:p>
    <w:p w:rsidR="0052716D" w:rsidRPr="0052716D" w:rsidRDefault="0052716D" w:rsidP="00095C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-Капитальный ремонт «Подземный и надземный газопровод низкого давления от газорегуляторного пункта блочного № 4, расположенного у жилого дома №1 по </w:t>
      </w:r>
      <w:proofErr w:type="spellStart"/>
      <w:proofErr w:type="gramStart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Сосновая поселок Первомайский, до газового колодца № 65, расположенного в районе жилого дома №22 по улице Урусова  протяженностью 0,15 км  на  сумму 707,73 тыс.руб.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16D" w:rsidRPr="0052716D" w:rsidRDefault="0052716D" w:rsidP="00095C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«Газорегуляторный пункт №5». (Замена оборудования ГРП-5 на ГСГО-100/2 с двумя линиями редуцирования, на раме, на регуляторах РДБК-1-100-70) в количестве 1 единицы на сумму 266,8 тыс</w:t>
      </w:r>
      <w:proofErr w:type="gramStart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16D" w:rsidRPr="0052716D" w:rsidRDefault="0052716D" w:rsidP="00095C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-Капитальный ремонт «Подземный газопровод низкого давления  (</w:t>
      </w:r>
      <w:proofErr w:type="spellStart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</w:t>
      </w:r>
      <w:proofErr w:type="spellEnd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мкр.2 </w:t>
      </w:r>
      <w:proofErr w:type="spellStart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>ж\д</w:t>
      </w:r>
      <w:proofErr w:type="spellEnd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75,65,66)». (Участок подземный газопровод низкого давления от места врезки до отключающего устройства на вводе </w:t>
      </w:r>
      <w:proofErr w:type="gramStart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ж.д. 76 м-на 2)  </w:t>
      </w:r>
      <w:proofErr w:type="gramStart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протяженностью</w:t>
      </w:r>
      <w:proofErr w:type="gramEnd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0,16 км на сумму 471,0 тыс.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16D" w:rsidRPr="0052716D" w:rsidRDefault="0052716D" w:rsidP="00095C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-Капитальный ремонт «Подземного газопровода низкого давления от места врезки до отключающего устройства на вводе в жилой дом 83 (71 строительный); от </w:t>
      </w:r>
      <w:proofErr w:type="spellStart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</w:t>
      </w:r>
      <w:proofErr w:type="spellEnd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фасада жилого дома 83 до отключающего устройства на вводе в жилой дом 84 (74 строительный) микрорайона 2»</w:t>
      </w:r>
      <w:proofErr w:type="gramStart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.(Участок подземного газопровода низкого давления от места врезки до отключающего устройства на вводе в ж.д. 83; от </w:t>
      </w:r>
      <w:proofErr w:type="spellStart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</w:t>
      </w:r>
      <w:proofErr w:type="spellEnd"/>
      <w:r w:rsidRPr="0052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фасада ж.д.83 до отключающего устройства на вводе в ж.д. 84 м-на 2) протяженностью 0,05 км на сумму 345,42 тыс. рублей.</w:t>
      </w:r>
      <w:proofErr w:type="gramEnd"/>
    </w:p>
    <w:p w:rsidR="00D579D5" w:rsidRDefault="00D579D5" w:rsidP="003B2C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F2" w:rsidRPr="003B2CF2" w:rsidRDefault="003B2CF2" w:rsidP="003B2C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основны</w:t>
      </w:r>
      <w:r w:rsid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мероприятий программы позволил</w:t>
      </w:r>
      <w:r w:rsidR="00095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обеспечить:</w:t>
      </w:r>
    </w:p>
    <w:p w:rsidR="003B2CF2" w:rsidRPr="003B2CF2" w:rsidRDefault="003B2CF2" w:rsidP="003B2C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пропускной способности и сроков эксплуатации сетей;</w:t>
      </w:r>
    </w:p>
    <w:p w:rsidR="003B2CF2" w:rsidRPr="003B2CF2" w:rsidRDefault="003B2CF2" w:rsidP="003B2C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и доступности жилищно-коммунальных услуг;</w:t>
      </w:r>
    </w:p>
    <w:p w:rsidR="00C80C07" w:rsidRDefault="003B2CF2" w:rsidP="003B2C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износа и аварийности объектов коммунальной инфраструктуры.</w:t>
      </w:r>
    </w:p>
    <w:p w:rsidR="00560A11" w:rsidRDefault="00ED12FA" w:rsidP="00560A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изменениями инвестиционных проектов во втором полугодии 2018 года запланировано внесение изменений в «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коммунальной инфраструктуры города </w:t>
      </w:r>
      <w:proofErr w:type="spellStart"/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</w:t>
      </w:r>
      <w:proofErr w:type="spellStart"/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округа-Югры</w:t>
      </w:r>
      <w:proofErr w:type="spellEnd"/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последующим вынесение</w:t>
      </w:r>
      <w:r w:rsidR="00095C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утверждение Думы города Урай.</w:t>
      </w:r>
    </w:p>
    <w:p w:rsidR="00560A11" w:rsidRDefault="00560A11" w:rsidP="00560A1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2FA" w:rsidRPr="00560A11" w:rsidRDefault="00560A11" w:rsidP="00560A1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«УЖКХ города Урай»                                            Лаушкин О.А.</w:t>
      </w:r>
    </w:p>
    <w:sectPr w:rsidR="00ED12FA" w:rsidRPr="00560A11" w:rsidSect="005C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65" w:rsidRDefault="00B54065" w:rsidP="0004351A">
      <w:pPr>
        <w:spacing w:after="0" w:line="240" w:lineRule="auto"/>
      </w:pPr>
      <w:r>
        <w:separator/>
      </w:r>
    </w:p>
  </w:endnote>
  <w:endnote w:type="continuationSeparator" w:id="0">
    <w:p w:rsidR="00B54065" w:rsidRDefault="00B54065" w:rsidP="0004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65" w:rsidRDefault="00B54065" w:rsidP="0004351A">
      <w:pPr>
        <w:spacing w:after="0" w:line="240" w:lineRule="auto"/>
      </w:pPr>
      <w:r>
        <w:separator/>
      </w:r>
    </w:p>
  </w:footnote>
  <w:footnote w:type="continuationSeparator" w:id="0">
    <w:p w:rsidR="00B54065" w:rsidRDefault="00B54065" w:rsidP="00043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ABD"/>
    <w:rsid w:val="0004351A"/>
    <w:rsid w:val="00095CAC"/>
    <w:rsid w:val="000A135B"/>
    <w:rsid w:val="000A4C5A"/>
    <w:rsid w:val="00113D2E"/>
    <w:rsid w:val="00122420"/>
    <w:rsid w:val="001952CB"/>
    <w:rsid w:val="00232173"/>
    <w:rsid w:val="0025614B"/>
    <w:rsid w:val="003566BF"/>
    <w:rsid w:val="003A2864"/>
    <w:rsid w:val="003B2CF2"/>
    <w:rsid w:val="003B54F3"/>
    <w:rsid w:val="003C1709"/>
    <w:rsid w:val="004040F6"/>
    <w:rsid w:val="00404BCD"/>
    <w:rsid w:val="00411A51"/>
    <w:rsid w:val="0045722D"/>
    <w:rsid w:val="00460412"/>
    <w:rsid w:val="0046082B"/>
    <w:rsid w:val="0052716D"/>
    <w:rsid w:val="0055719A"/>
    <w:rsid w:val="00560A11"/>
    <w:rsid w:val="005C541B"/>
    <w:rsid w:val="006A3EAF"/>
    <w:rsid w:val="00715D72"/>
    <w:rsid w:val="0072207C"/>
    <w:rsid w:val="00793CF3"/>
    <w:rsid w:val="009F7674"/>
    <w:rsid w:val="00B40EA1"/>
    <w:rsid w:val="00B54065"/>
    <w:rsid w:val="00BB56B4"/>
    <w:rsid w:val="00BD410A"/>
    <w:rsid w:val="00BF1F2C"/>
    <w:rsid w:val="00BF683A"/>
    <w:rsid w:val="00C24179"/>
    <w:rsid w:val="00C80C07"/>
    <w:rsid w:val="00D36D86"/>
    <w:rsid w:val="00D43323"/>
    <w:rsid w:val="00D579D5"/>
    <w:rsid w:val="00D9660C"/>
    <w:rsid w:val="00DF06A0"/>
    <w:rsid w:val="00E80C04"/>
    <w:rsid w:val="00E9471A"/>
    <w:rsid w:val="00ED12FA"/>
    <w:rsid w:val="00F35ABD"/>
    <w:rsid w:val="00FC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51A"/>
  </w:style>
  <w:style w:type="paragraph" w:styleId="a5">
    <w:name w:val="footer"/>
    <w:basedOn w:val="a"/>
    <w:link w:val="a6"/>
    <w:uiPriority w:val="99"/>
    <w:unhideWhenUsed/>
    <w:rsid w:val="0004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51A"/>
  </w:style>
  <w:style w:type="paragraph" w:styleId="a7">
    <w:name w:val="Balloon Text"/>
    <w:basedOn w:val="a"/>
    <w:link w:val="a8"/>
    <w:uiPriority w:val="99"/>
    <w:semiHidden/>
    <w:unhideWhenUsed/>
    <w:rsid w:val="00B5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51A"/>
  </w:style>
  <w:style w:type="paragraph" w:styleId="a5">
    <w:name w:val="footer"/>
    <w:basedOn w:val="a"/>
    <w:link w:val="a6"/>
    <w:uiPriority w:val="99"/>
    <w:unhideWhenUsed/>
    <w:rsid w:val="0004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Коломиец</cp:lastModifiedBy>
  <cp:revision>12</cp:revision>
  <cp:lastPrinted>2018-05-11T10:04:00Z</cp:lastPrinted>
  <dcterms:created xsi:type="dcterms:W3CDTF">2018-05-06T06:22:00Z</dcterms:created>
  <dcterms:modified xsi:type="dcterms:W3CDTF">2018-05-11T12:10:00Z</dcterms:modified>
</cp:coreProperties>
</file>