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3F6A0D">
        <w:tc>
          <w:tcPr>
            <w:tcW w:w="5855" w:type="dxa"/>
            <w:shd w:val="clear" w:color="auto" w:fill="auto"/>
          </w:tcPr>
          <w:p w:rsidR="003F6A0D" w:rsidRPr="00CC15FE" w:rsidRDefault="003F6A0D" w:rsidP="003F6A0D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3F6A0D" w:rsidRPr="00CC15FE" w:rsidRDefault="003F6A0D" w:rsidP="003F6A0D">
            <w:pPr>
              <w:pStyle w:val="a4"/>
              <w:pageBreakBefore/>
              <w:jc w:val="both"/>
            </w:pPr>
            <w:r w:rsidRPr="00CC15FE">
              <w:t>Приложение 1  к постановлению администрации города Урай</w:t>
            </w:r>
          </w:p>
        </w:tc>
      </w:tr>
      <w:tr w:rsidR="00CC15FE" w:rsidRPr="00CC15FE" w:rsidTr="003F6A0D">
        <w:trPr>
          <w:trHeight w:val="227"/>
        </w:trPr>
        <w:tc>
          <w:tcPr>
            <w:tcW w:w="5855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167B86">
              <w:t>30.06.2017</w:t>
            </w:r>
          </w:p>
        </w:tc>
        <w:tc>
          <w:tcPr>
            <w:tcW w:w="539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3F6A0D" w:rsidRPr="00CC15FE" w:rsidRDefault="00167B86" w:rsidP="003F6A0D">
            <w:pPr>
              <w:pStyle w:val="a4"/>
              <w:spacing w:after="0"/>
              <w:jc w:val="both"/>
            </w:pPr>
            <w:r>
              <w:t>1876</w:t>
            </w:r>
            <w:r w:rsidR="003F6A0D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3F6A0D" w:rsidRPr="00CC15FE" w:rsidRDefault="003F6A0D" w:rsidP="003F6A0D">
            <w:pPr>
              <w:pStyle w:val="a4"/>
              <w:spacing w:after="0"/>
              <w:jc w:val="both"/>
            </w:pPr>
          </w:p>
        </w:tc>
      </w:tr>
    </w:tbl>
    <w:p w:rsidR="00A35723" w:rsidRDefault="00A35723" w:rsidP="00A35723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Pr="00CC15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15FE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A93E38" w:rsidRPr="00A93E38" w:rsidRDefault="00A93E38" w:rsidP="00A35723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</w:t>
      </w:r>
      <w:r w:rsid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администрации </w:t>
      </w:r>
      <w:r w:rsidR="00D34A26"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города Урай</w:t>
      </w:r>
      <w:r w:rsidR="00D34A26"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25.12.2017 №3827</w:t>
      </w:r>
      <w:r w:rsid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, от 22.02.2018 №406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)</w:t>
      </w:r>
    </w:p>
    <w:p w:rsidR="00A35723" w:rsidRPr="00CC15FE" w:rsidRDefault="00A35723" w:rsidP="00A35723">
      <w:pPr>
        <w:numPr>
          <w:ilvl w:val="0"/>
          <w:numId w:val="10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5723" w:rsidRPr="00E04ACD" w:rsidRDefault="00A35723" w:rsidP="00E04ACD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ACD">
        <w:rPr>
          <w:rFonts w:ascii="Times New Roman" w:hAnsi="Times New Roman" w:cs="Times New Roman"/>
          <w:sz w:val="24"/>
          <w:szCs w:val="24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r w:rsidRPr="00E04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Урай,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 xml:space="preserve"> указанных работ.</w:t>
      </w:r>
    </w:p>
    <w:p w:rsidR="00A35723" w:rsidRPr="00CC15FE" w:rsidRDefault="00A35723" w:rsidP="00A35723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CC15FE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организуемая для </w:t>
      </w:r>
      <w:r w:rsidRPr="00CC15FE">
        <w:rPr>
          <w:rFonts w:ascii="Times New Roman" w:hAnsi="Times New Roman" w:cs="Times New Roman"/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A35723" w:rsidRPr="00CC15FE" w:rsidRDefault="00A35723" w:rsidP="00A35723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</w:t>
      </w:r>
      <w:r w:rsidRPr="00CC15FE">
        <w:rPr>
          <w:rFonts w:ascii="Times New Roman" w:hAnsi="Times New Roman" w:cs="Times New Roman"/>
          <w:sz w:val="24"/>
          <w:szCs w:val="24"/>
        </w:rPr>
        <w:t>финансового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CC15FE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Pr="00CC1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CC15FE">
        <w:rPr>
          <w:rFonts w:ascii="Times New Roman" w:hAnsi="Times New Roman" w:cs="Times New Roman"/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744B65" w:rsidRPr="006F3471" w:rsidRDefault="00744B65" w:rsidP="00744B65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лежащей благоустройству (далее -</w:t>
      </w: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заинтересованные лица</w:t>
      </w:r>
      <w:r w:rsidR="00BE2549">
        <w:rPr>
          <w:rFonts w:ascii="Times New Roman" w:hAnsi="Times New Roman" w:cs="Times New Roman"/>
          <w:sz w:val="24"/>
          <w:szCs w:val="24"/>
          <w:shd w:val="clear" w:color="auto" w:fill="FFFFFF"/>
        </w:rPr>
        <w:t>, дворовая территория</w:t>
      </w:r>
      <w:r w:rsidRPr="006F347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35723" w:rsidRDefault="00A35723" w:rsidP="00A35723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>Уполномоченным органом по осуществлению контроля за реализацией приоритетного проекта «Формирование комфортной городской среды», осуществлению контроля и координации хода выполнения</w:t>
      </w:r>
      <w:r w:rsidR="0074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4A26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муниципальной </w:t>
      </w:r>
      <w:hyperlink r:id="rId8" w:history="1">
        <w:r w:rsidR="00D34A26" w:rsidRPr="00D34A2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программы</w:t>
        </w:r>
      </w:hyperlink>
      <w:r w:rsidR="00D34A26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«Формирование современной городской среды муниципального образования город Урай» на 2018-2022 годы</w:t>
      </w:r>
      <w:r w:rsidR="003B6FE4"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проведению комиссионной оценки предложений заинтересованных лиц для включения их </w:t>
      </w:r>
      <w:r w:rsidRPr="00FC560C">
        <w:rPr>
          <w:rFonts w:ascii="Times New Roman" w:hAnsi="Times New Roman" w:cs="Times New Roman"/>
          <w:iCs/>
          <w:sz w:val="24"/>
          <w:szCs w:val="24"/>
        </w:rPr>
        <w:t xml:space="preserve">в муниципальную программу </w:t>
      </w:r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общественная комиссия по обеспечению реализации приоритетного проекта «Формирование комфортной городской среды» (далее - уполномоченный орган</w:t>
      </w:r>
      <w:proofErr w:type="gramEnd"/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gramStart"/>
      <w:r w:rsidR="00744B6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созданная</w:t>
      </w:r>
      <w:proofErr w:type="gramEnd"/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администрации города Урай от 07.03.2017 №543. </w:t>
      </w:r>
    </w:p>
    <w:p w:rsidR="00D34A26" w:rsidRDefault="00D34A26" w:rsidP="00D34A26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в редакции </w:t>
      </w:r>
      <w:r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№406)</w:t>
      </w:r>
    </w:p>
    <w:p w:rsidR="006F3471" w:rsidRDefault="006F3471" w:rsidP="006F3471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 w:firstLine="7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учреждение, уполномоченное </w:t>
      </w:r>
      <w:r w:rsidRPr="00FC5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ведение учета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средств, поступающих от заинтересованных лиц, и размещение информации о поступивших суммах (далее  - муниципальное учреждение), </w:t>
      </w:r>
      <w:r w:rsidR="00744B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 администрации города Урай.</w:t>
      </w:r>
    </w:p>
    <w:p w:rsidR="00A35723" w:rsidRPr="00CC15FE" w:rsidRDefault="00A35723" w:rsidP="00A35723">
      <w:pPr>
        <w:numPr>
          <w:ilvl w:val="0"/>
          <w:numId w:val="10"/>
        </w:numPr>
        <w:tabs>
          <w:tab w:val="left" w:pos="284"/>
        </w:tabs>
        <w:spacing w:before="20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Порядок трудового и (или) финансового участия заинтересованных лиц</w:t>
      </w:r>
    </w:p>
    <w:p w:rsidR="003B7626" w:rsidRPr="001B36A4" w:rsidRDefault="00A35723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A4">
        <w:rPr>
          <w:rFonts w:ascii="Times New Roman" w:hAnsi="Times New Roman" w:cs="Times New Roman"/>
          <w:sz w:val="24"/>
          <w:szCs w:val="24"/>
        </w:rPr>
        <w:t>Вопросы о трудовом (</w:t>
      </w:r>
      <w:proofErr w:type="spellStart"/>
      <w:r w:rsidRPr="001B36A4">
        <w:rPr>
          <w:rFonts w:ascii="Times New Roman" w:hAnsi="Times New Roman" w:cs="Times New Roman"/>
          <w:sz w:val="24"/>
          <w:szCs w:val="24"/>
        </w:rPr>
        <w:t>неденежном</w:t>
      </w:r>
      <w:proofErr w:type="spellEnd"/>
      <w:r w:rsidRPr="001B36A4">
        <w:rPr>
          <w:rFonts w:ascii="Times New Roman" w:hAnsi="Times New Roman" w:cs="Times New Roman"/>
          <w:sz w:val="24"/>
          <w:szCs w:val="24"/>
        </w:rPr>
        <w:t xml:space="preserve">) и (или) </w:t>
      </w:r>
      <w:r w:rsidR="003B7626" w:rsidRPr="001B36A4">
        <w:rPr>
          <w:rFonts w:ascii="Times New Roman" w:hAnsi="Times New Roman" w:cs="Times New Roman"/>
          <w:sz w:val="24"/>
          <w:szCs w:val="24"/>
        </w:rPr>
        <w:t xml:space="preserve">финансовом участии  </w:t>
      </w:r>
      <w:r w:rsidR="003B7626" w:rsidRPr="001B36A4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собственников помещений в многоквартирных домах</w:t>
      </w:r>
      <w:r w:rsidR="003B7626" w:rsidRPr="001B36A4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Pr="001B36A4">
        <w:rPr>
          <w:rFonts w:ascii="Times New Roman" w:hAnsi="Times New Roman" w:cs="Times New Roman"/>
          <w:sz w:val="24"/>
          <w:szCs w:val="24"/>
        </w:rPr>
        <w:t>обсужд</w:t>
      </w:r>
      <w:r w:rsidR="003B7626" w:rsidRPr="001B36A4">
        <w:rPr>
          <w:rFonts w:ascii="Times New Roman" w:hAnsi="Times New Roman" w:cs="Times New Roman"/>
          <w:sz w:val="24"/>
          <w:szCs w:val="24"/>
        </w:rPr>
        <w:t>ению на общем собрании собственников помещений в многоквартирном доме.</w:t>
      </w:r>
    </w:p>
    <w:p w:rsidR="00A35723" w:rsidRPr="00CC15FE" w:rsidRDefault="003B7626" w:rsidP="001B36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5723" w:rsidRPr="00CC15FE">
        <w:rPr>
          <w:rFonts w:ascii="Times New Roman" w:hAnsi="Times New Roman" w:cs="Times New Roman"/>
          <w:sz w:val="24"/>
          <w:szCs w:val="24"/>
        </w:rPr>
        <w:t>ешение</w:t>
      </w:r>
      <w:r w:rsidRPr="003B7626">
        <w:rPr>
          <w:rFonts w:ascii="Times New Roman" w:hAnsi="Times New Roman" w:cs="Times New Roman"/>
          <w:sz w:val="24"/>
          <w:szCs w:val="24"/>
        </w:rPr>
        <w:t xml:space="preserve"> </w:t>
      </w:r>
      <w:r w:rsidRPr="00CC15FE">
        <w:rPr>
          <w:rFonts w:ascii="Times New Roman" w:hAnsi="Times New Roman" w:cs="Times New Roman"/>
          <w:sz w:val="24"/>
          <w:szCs w:val="24"/>
        </w:rPr>
        <w:t>о трудовом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FE">
        <w:rPr>
          <w:rFonts w:ascii="Times New Roman" w:hAnsi="Times New Roman" w:cs="Times New Roman"/>
          <w:sz w:val="24"/>
          <w:szCs w:val="24"/>
        </w:rPr>
        <w:t xml:space="preserve">денежном) и (или) </w:t>
      </w:r>
      <w:r>
        <w:rPr>
          <w:rFonts w:ascii="Times New Roman" w:hAnsi="Times New Roman" w:cs="Times New Roman"/>
          <w:sz w:val="24"/>
          <w:szCs w:val="24"/>
        </w:rPr>
        <w:t xml:space="preserve">финансовом участии </w:t>
      </w:r>
      <w:r w:rsidR="00A35723" w:rsidRPr="00CC15FE">
        <w:rPr>
          <w:rFonts w:ascii="Times New Roman" w:hAnsi="Times New Roman" w:cs="Times New Roman"/>
          <w:sz w:val="24"/>
          <w:szCs w:val="24"/>
        </w:rPr>
        <w:t>принимается большинством не менее двух третей голосов от общего числа голосов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многоквартирном доме в соответствии с частью</w:t>
      </w:r>
      <w:r w:rsidRPr="00CC15FE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C15FE">
        <w:rPr>
          <w:rFonts w:ascii="Times New Roman" w:hAnsi="Times New Roman" w:cs="Times New Roman"/>
          <w:sz w:val="24"/>
          <w:szCs w:val="24"/>
        </w:rPr>
        <w:t xml:space="preserve"> 46 Жилищного кодекса Российской Федерации,</w:t>
      </w:r>
    </w:p>
    <w:p w:rsidR="00A35723" w:rsidRPr="001B36A4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A4">
        <w:rPr>
          <w:rFonts w:ascii="Times New Roman" w:hAnsi="Times New Roman" w:cs="Times New Roman"/>
          <w:sz w:val="24"/>
          <w:szCs w:val="24"/>
        </w:rPr>
        <w:lastRenderedPageBreak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Решение о выбранных работах включаются в протокол общего собрания собственников.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Перечень выбранных работ</w:t>
      </w:r>
      <w:r w:rsidR="006F3471" w:rsidRPr="00E04ACD">
        <w:rPr>
          <w:rFonts w:ascii="Times New Roman" w:hAnsi="Times New Roman" w:cs="Times New Roman"/>
          <w:sz w:val="24"/>
          <w:szCs w:val="24"/>
        </w:rPr>
        <w:t>,</w:t>
      </w:r>
      <w:r w:rsidRPr="00E04ACD">
        <w:rPr>
          <w:rFonts w:ascii="Times New Roman" w:hAnsi="Times New Roman" w:cs="Times New Roman"/>
          <w:sz w:val="24"/>
          <w:szCs w:val="24"/>
        </w:rPr>
        <w:t xml:space="preserve"> должен соответствовать перечню работ по благоустройству территории, не требующих специальной квалификации и включенных </w:t>
      </w:r>
      <w:r w:rsidR="00227D32" w:rsidRPr="00E04ACD">
        <w:rPr>
          <w:rFonts w:ascii="Times New Roman" w:hAnsi="Times New Roman" w:cs="Times New Roman"/>
          <w:sz w:val="24"/>
          <w:szCs w:val="24"/>
        </w:rPr>
        <w:t>в сметный расчет на проведение работ по благоустройству дворовой территории.</w:t>
      </w:r>
    </w:p>
    <w:p w:rsidR="00A35723" w:rsidRPr="00E04ACD" w:rsidRDefault="00A35723" w:rsidP="001B36A4">
      <w:pPr>
        <w:pStyle w:val="a3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9F08B6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подготовка дворовой территории к началу работ;</w:t>
      </w:r>
    </w:p>
    <w:p w:rsidR="00A35723" w:rsidRPr="00CC15FE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04ACD" w:rsidRDefault="00A35723" w:rsidP="001B36A4">
      <w:pPr>
        <w:pStyle w:val="a3"/>
        <w:numPr>
          <w:ilvl w:val="0"/>
          <w:numId w:val="38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>у</w:t>
      </w:r>
      <w:r w:rsidR="00E04ACD">
        <w:rPr>
          <w:rFonts w:ascii="Times New Roman" w:hAnsi="Times New Roman" w:cs="Times New Roman"/>
          <w:sz w:val="24"/>
          <w:szCs w:val="24"/>
        </w:rPr>
        <w:t>частие в озеленении территории -</w:t>
      </w:r>
      <w:r w:rsidRPr="00CC15FE">
        <w:rPr>
          <w:rFonts w:ascii="Times New Roman" w:hAnsi="Times New Roman" w:cs="Times New Roman"/>
          <w:sz w:val="24"/>
          <w:szCs w:val="24"/>
        </w:rPr>
        <w:t xml:space="preserve"> высадка растений, создание клумб и газонов, уборка территории.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FE">
        <w:rPr>
          <w:rFonts w:ascii="Times New Roman" w:hAnsi="Times New Roman" w:cs="Times New Roman"/>
          <w:sz w:val="24"/>
          <w:szCs w:val="24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на официальном сайте органов местного самоуправления города Урай в информационно-телекоммуникационной сети «Интернет» </w:t>
      </w:r>
      <w:r w:rsidRPr="00CC15FE">
        <w:rPr>
          <w:rFonts w:ascii="Times New Roman" w:hAnsi="Times New Roman"/>
          <w:sz w:val="24"/>
          <w:szCs w:val="24"/>
        </w:rPr>
        <w:t>(в подразделе «Формирование комфортной городской среды\</w:t>
      </w:r>
      <w:r w:rsidRPr="00CC15FE">
        <w:rPr>
          <w:rFonts w:ascii="Times New Roman" w:hAnsi="Times New Roman" w:cs="Times New Roman"/>
          <w:sz w:val="24"/>
          <w:szCs w:val="24"/>
        </w:rPr>
        <w:t xml:space="preserve"> Реализации мероприятий по благоустройству</w:t>
      </w:r>
      <w:r w:rsidRPr="00CC15FE">
        <w:rPr>
          <w:rFonts w:ascii="Times New Roman" w:hAnsi="Times New Roman"/>
          <w:sz w:val="24"/>
          <w:szCs w:val="24"/>
        </w:rPr>
        <w:t xml:space="preserve">» раздела «Информация для граждан» главной страницы), </w:t>
      </w:r>
      <w:r w:rsidRPr="00CC15FE">
        <w:rPr>
          <w:rFonts w:ascii="Times New Roman" w:hAnsi="Times New Roman" w:cs="Times New Roman"/>
          <w:sz w:val="24"/>
          <w:szCs w:val="24"/>
        </w:rPr>
        <w:t xml:space="preserve">а также непосредственно в многоквартирных домах на информационных стендах. </w:t>
      </w:r>
      <w:proofErr w:type="gramEnd"/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</w:t>
      </w:r>
      <w:r w:rsidR="009F08B6" w:rsidRPr="00E04ACD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Pr="00E04ACD">
        <w:rPr>
          <w:rFonts w:ascii="Times New Roman" w:hAnsi="Times New Roman" w:cs="Times New Roman"/>
          <w:sz w:val="24"/>
          <w:szCs w:val="24"/>
        </w:rPr>
        <w:t>, с указанием в назначении платежа номера дома и улицы муниципального образования.</w:t>
      </w:r>
    </w:p>
    <w:p w:rsidR="00E04ACD" w:rsidRDefault="00A35723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Финансовое участие </w:t>
      </w:r>
      <w:r w:rsidR="009F08B6" w:rsidRPr="00E04ACD">
        <w:rPr>
          <w:rFonts w:ascii="Times New Roman" w:hAnsi="Times New Roman" w:cs="Times New Roman"/>
          <w:sz w:val="24"/>
          <w:szCs w:val="24"/>
        </w:rPr>
        <w:t xml:space="preserve">заинтересованных физических лиц </w:t>
      </w:r>
      <w:r w:rsidRPr="00E04ACD">
        <w:rPr>
          <w:rFonts w:ascii="Times New Roman" w:hAnsi="Times New Roman" w:cs="Times New Roman"/>
          <w:sz w:val="24"/>
          <w:szCs w:val="24"/>
        </w:rPr>
        <w:t>может быть также организовано посредством сбора денежных сре</w:t>
      </w:r>
      <w:proofErr w:type="gramStart"/>
      <w:r w:rsidRPr="00E04ACD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E04ACD">
        <w:rPr>
          <w:rFonts w:ascii="Times New Roman" w:hAnsi="Times New Roman" w:cs="Times New Roman"/>
          <w:sz w:val="24"/>
          <w:szCs w:val="24"/>
        </w:rPr>
        <w:t>едением со</w:t>
      </w:r>
      <w:r w:rsidR="009F08B6" w:rsidRPr="00E04ACD">
        <w:rPr>
          <w:rFonts w:ascii="Times New Roman" w:hAnsi="Times New Roman" w:cs="Times New Roman"/>
          <w:sz w:val="24"/>
          <w:szCs w:val="24"/>
        </w:rPr>
        <w:t>о</w:t>
      </w:r>
      <w:r w:rsidRPr="00E04ACD">
        <w:rPr>
          <w:rFonts w:ascii="Times New Roman" w:hAnsi="Times New Roman" w:cs="Times New Roman"/>
          <w:sz w:val="24"/>
          <w:szCs w:val="24"/>
        </w:rPr>
        <w:t>т</w:t>
      </w:r>
      <w:r w:rsidR="009F08B6" w:rsidRPr="00E04ACD">
        <w:rPr>
          <w:rFonts w:ascii="Times New Roman" w:hAnsi="Times New Roman" w:cs="Times New Roman"/>
          <w:sz w:val="24"/>
          <w:szCs w:val="24"/>
        </w:rPr>
        <w:t>ветств</w:t>
      </w:r>
      <w:r w:rsidRPr="00E04ACD">
        <w:rPr>
          <w:rFonts w:ascii="Times New Roman" w:hAnsi="Times New Roman" w:cs="Times New Roman"/>
          <w:sz w:val="24"/>
          <w:szCs w:val="24"/>
        </w:rPr>
        <w:t xml:space="preserve">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E04ACD" w:rsidRDefault="009F08B6" w:rsidP="001B36A4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>У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плаченные средства </w:t>
      </w:r>
      <w:r w:rsidRPr="00E04ACD">
        <w:rPr>
          <w:rFonts w:ascii="Times New Roman" w:hAnsi="Times New Roman" w:cs="Times New Roman"/>
          <w:sz w:val="24"/>
          <w:szCs w:val="24"/>
        </w:rPr>
        <w:t>заинтересованных физических лиц подлежат внесению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на лицевой счет </w:t>
      </w:r>
      <w:r w:rsidR="006F3471"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учреждения</w:t>
      </w:r>
      <w:r w:rsidR="006F3471" w:rsidRPr="00E04ACD">
        <w:rPr>
          <w:rFonts w:ascii="Times New Roman" w:hAnsi="Times New Roman" w:cs="Times New Roman"/>
          <w:sz w:val="24"/>
          <w:szCs w:val="24"/>
        </w:rPr>
        <w:t>, открытый в органах Федерального казначейства Российской Федерации, с указанием в назначении платежа номера дома и улицы муниципального образования.</w:t>
      </w:r>
    </w:p>
    <w:p w:rsidR="00D34A26" w:rsidRPr="00D34A26" w:rsidRDefault="00D34A26" w:rsidP="00D34A26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Минимальная доля финансового  и (или) трудового участия заинтересованных лиц, определяется на общем собрании собственников помещений в многоквартирном доме. Порядок определения стоимости работ по благоустройству определены в муниципальной </w:t>
      </w:r>
      <w:hyperlink r:id="rId9" w:history="1">
        <w:r w:rsidRPr="00D34A26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программе</w:t>
        </w:r>
      </w:hyperlink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«Формирование современной городской среды муниципального образования город Урай» на 2018-2022 годы</w:t>
      </w:r>
      <w:r w:rsidRPr="00D34A26">
        <w:rPr>
          <w:rFonts w:ascii="Times New Roman" w:hAnsi="Times New Roman" w:cs="Times New Roman"/>
          <w:sz w:val="24"/>
          <w:szCs w:val="24"/>
        </w:rPr>
        <w:t>.</w:t>
      </w:r>
    </w:p>
    <w:p w:rsidR="00D34A26" w:rsidRPr="00D34A26" w:rsidRDefault="00D34A26" w:rsidP="00D34A26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22.02.2018 №406)</w:t>
      </w:r>
    </w:p>
    <w:p w:rsidR="00E04ACD" w:rsidRPr="00D34A26" w:rsidRDefault="00E04ACD" w:rsidP="00D34A2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5723" w:rsidRDefault="001B36A4" w:rsidP="001B36A4">
      <w:pPr>
        <w:pStyle w:val="a3"/>
        <w:tabs>
          <w:tab w:val="left" w:pos="284"/>
        </w:tabs>
        <w:spacing w:before="200" w:after="12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5723" w:rsidRPr="00E04ACD">
        <w:rPr>
          <w:rFonts w:ascii="Times New Roman" w:hAnsi="Times New Roman" w:cs="Times New Roman"/>
          <w:sz w:val="24"/>
          <w:szCs w:val="24"/>
        </w:rPr>
        <w:t>Условия аккумулирования и расходования средств</w:t>
      </w:r>
    </w:p>
    <w:p w:rsidR="00E04ACD" w:rsidRPr="00E04ACD" w:rsidRDefault="00E04ACD" w:rsidP="00E04ACD">
      <w:pPr>
        <w:pStyle w:val="a3"/>
        <w:tabs>
          <w:tab w:val="left" w:pos="284"/>
        </w:tabs>
        <w:spacing w:before="200" w:after="120" w:line="240" w:lineRule="auto"/>
        <w:ind w:left="504"/>
        <w:rPr>
          <w:rFonts w:ascii="Times New Roman" w:hAnsi="Times New Roman" w:cs="Times New Roman"/>
          <w:sz w:val="24"/>
          <w:szCs w:val="24"/>
        </w:rPr>
      </w:pPr>
    </w:p>
    <w:p w:rsidR="006F3471" w:rsidRPr="00E04ACD" w:rsidRDefault="009F08B6" w:rsidP="001B36A4">
      <w:pPr>
        <w:pStyle w:val="a3"/>
        <w:numPr>
          <w:ilvl w:val="0"/>
          <w:numId w:val="37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о поступивших (поступающих) денежных средствах </w:t>
      </w:r>
      <w:r w:rsidR="006F3471"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размещает (обновляет) на сайте органов местного самоуправления города Урай в информационно-телекоммуникационной сети «Интернет» в течени</w:t>
      </w:r>
      <w:r w:rsidRPr="00E04ACD">
        <w:rPr>
          <w:rFonts w:ascii="Times New Roman" w:hAnsi="Times New Roman" w:cs="Times New Roman"/>
          <w:sz w:val="24"/>
          <w:szCs w:val="24"/>
        </w:rPr>
        <w:t>е</w:t>
      </w:r>
      <w:r w:rsidR="006F3471" w:rsidRPr="00E04ACD">
        <w:rPr>
          <w:rFonts w:ascii="Times New Roman" w:hAnsi="Times New Roman" w:cs="Times New Roman"/>
          <w:sz w:val="24"/>
          <w:szCs w:val="24"/>
        </w:rPr>
        <w:t xml:space="preserve"> каждой рабочей недели в разрезе улицы и номера дома муниципального образования.</w:t>
      </w:r>
    </w:p>
    <w:p w:rsidR="00E04ACD" w:rsidRDefault="006F3471" w:rsidP="001B36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/>
          <w:sz w:val="24"/>
          <w:szCs w:val="24"/>
        </w:rPr>
        <w:t xml:space="preserve">Информация размещается в подразделе «Формирование комфортной городской </w:t>
      </w:r>
      <w:proofErr w:type="gramStart"/>
      <w:r w:rsidRPr="00CC15FE">
        <w:rPr>
          <w:rFonts w:ascii="Times New Roman" w:hAnsi="Times New Roman"/>
          <w:sz w:val="24"/>
          <w:szCs w:val="24"/>
        </w:rPr>
        <w:t>среды</w:t>
      </w:r>
      <w:proofErr w:type="gramEnd"/>
      <w:r w:rsidRPr="00CC15FE">
        <w:rPr>
          <w:rFonts w:ascii="Times New Roman" w:hAnsi="Times New Roman"/>
          <w:sz w:val="24"/>
          <w:szCs w:val="24"/>
        </w:rPr>
        <w:t>\</w:t>
      </w:r>
      <w:r w:rsidRPr="00CC15FE">
        <w:rPr>
          <w:rFonts w:ascii="Times New Roman" w:hAnsi="Times New Roman" w:cs="Times New Roman"/>
          <w:sz w:val="24"/>
          <w:szCs w:val="24"/>
        </w:rPr>
        <w:t xml:space="preserve"> Поступившие денежные средства</w:t>
      </w:r>
      <w:r w:rsidRPr="00CC15FE">
        <w:rPr>
          <w:rFonts w:ascii="Times New Roman" w:hAnsi="Times New Roman"/>
          <w:sz w:val="24"/>
          <w:szCs w:val="24"/>
        </w:rPr>
        <w:t>» раздела «Информация для граждан» главной страницы.</w:t>
      </w:r>
    </w:p>
    <w:p w:rsidR="00A35723" w:rsidRPr="00E04ACD" w:rsidRDefault="006F3471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Pr="00E04ACD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E04ACD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 w:rsidR="00A35723" w:rsidRPr="00E04ACD">
        <w:rPr>
          <w:rFonts w:ascii="Times New Roman" w:hAnsi="Times New Roman" w:cs="Times New Roman"/>
          <w:sz w:val="24"/>
          <w:szCs w:val="24"/>
        </w:rPr>
        <w:t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</w:t>
      </w:r>
      <w:r w:rsidR="002C2472" w:rsidRPr="00E04ACD">
        <w:rPr>
          <w:rFonts w:ascii="Times New Roman" w:hAnsi="Times New Roman" w:cs="Times New Roman"/>
          <w:sz w:val="24"/>
          <w:szCs w:val="24"/>
        </w:rPr>
        <w:t>ого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C2472" w:rsidRPr="00E04ACD">
        <w:rPr>
          <w:rFonts w:ascii="Times New Roman" w:hAnsi="Times New Roman" w:cs="Times New Roman"/>
          <w:sz w:val="24"/>
          <w:szCs w:val="24"/>
        </w:rPr>
        <w:t>а</w:t>
      </w:r>
      <w:r w:rsidR="00A35723" w:rsidRPr="00E04ACD">
        <w:rPr>
          <w:rFonts w:ascii="Times New Roman" w:hAnsi="Times New Roman" w:cs="Times New Roman"/>
          <w:sz w:val="24"/>
          <w:szCs w:val="24"/>
        </w:rPr>
        <w:t>.</w:t>
      </w:r>
    </w:p>
    <w:p w:rsidR="00A35723" w:rsidRPr="00E04ACD" w:rsidRDefault="00A35723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ACD"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в соответствии с условиями </w:t>
      </w:r>
      <w:r w:rsidR="009F08B6" w:rsidRPr="00E04ACD">
        <w:rPr>
          <w:rFonts w:ascii="Times New Roman" w:hAnsi="Times New Roman" w:cs="Times New Roman"/>
          <w:sz w:val="24"/>
          <w:szCs w:val="24"/>
        </w:rPr>
        <w:t>контрактов, соглашений, заключенных в соответствии с законодательством Российской Федерации</w:t>
      </w:r>
      <w:r w:rsidRPr="00E04ACD">
        <w:rPr>
          <w:rFonts w:ascii="Times New Roman" w:hAnsi="Times New Roman" w:cs="Times New Roman"/>
          <w:sz w:val="24"/>
          <w:szCs w:val="24"/>
        </w:rPr>
        <w:t>.</w:t>
      </w:r>
    </w:p>
    <w:p w:rsidR="00D34A26" w:rsidRDefault="006F3471" w:rsidP="001B36A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</w:t>
      </w:r>
      <w:r w:rsidR="0099174E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казённое </w:t>
      </w:r>
      <w:r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учреждение</w:t>
      </w:r>
      <w:r w:rsidR="002C2472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9174E" w:rsidRPr="00D34A2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«Управление капитального строительства»</w:t>
      </w:r>
      <w:r w:rsidR="0099174E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E04ACD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заинтересованных лиц на расчетный счет </w:t>
      </w:r>
      <w:r w:rsidR="009F08B6" w:rsidRPr="00E04ACD">
        <w:rPr>
          <w:rFonts w:ascii="Times New Roman" w:hAnsi="Times New Roman" w:cs="Times New Roman"/>
          <w:sz w:val="24"/>
          <w:szCs w:val="24"/>
        </w:rPr>
        <w:t>подрядчика (исполнителя) работ по благоустройству дворовой территории</w:t>
      </w:r>
      <w:r w:rsidR="00A35723" w:rsidRPr="00E04ACD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A35723" w:rsidRPr="00D34A26" w:rsidRDefault="0099174E" w:rsidP="00D34A26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bookmarkStart w:id="0" w:name="_GoBack"/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25.12.2017 №3827)</w:t>
      </w:r>
      <w:bookmarkEnd w:id="0"/>
    </w:p>
    <w:p w:rsidR="00A35723" w:rsidRPr="00CC15FE" w:rsidRDefault="00E04ACD" w:rsidP="00E04ACD">
      <w:pPr>
        <w:tabs>
          <w:tab w:val="left" w:pos="284"/>
        </w:tabs>
        <w:spacing w:before="20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723" w:rsidRPr="00CC1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5723" w:rsidRPr="00CC15FE"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6F3471" w:rsidRPr="00027C04" w:rsidRDefault="00E04ACD" w:rsidP="00E04AC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27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36A4">
        <w:rPr>
          <w:rFonts w:ascii="Times New Roman" w:hAnsi="Times New Roman" w:cs="Times New Roman"/>
          <w:sz w:val="24"/>
          <w:szCs w:val="24"/>
        </w:rPr>
        <w:t>22</w:t>
      </w:r>
      <w:r w:rsidRPr="00027C04">
        <w:rPr>
          <w:rFonts w:ascii="Times New Roman" w:hAnsi="Times New Roman" w:cs="Times New Roman"/>
          <w:sz w:val="24"/>
          <w:szCs w:val="24"/>
        </w:rPr>
        <w:t>.</w:t>
      </w:r>
      <w:r w:rsidR="00027C04" w:rsidRPr="00027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471" w:rsidRPr="00027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3471" w:rsidRPr="00027C04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</w:t>
      </w:r>
      <w:r w:rsidR="00027C04" w:rsidRPr="00027C0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3471" w:rsidRPr="00027C04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законодательством.</w:t>
      </w:r>
    </w:p>
    <w:p w:rsidR="00A35723" w:rsidRPr="00942790" w:rsidRDefault="001B36A4" w:rsidP="00942790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942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3471" w:rsidRPr="0094279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="006F3471" w:rsidRPr="00942790">
        <w:rPr>
          <w:rFonts w:ascii="Times New Roman" w:hAnsi="Times New Roman" w:cs="Times New Roman"/>
          <w:sz w:val="24"/>
          <w:szCs w:val="24"/>
        </w:rPr>
        <w:t xml:space="preserve"> </w:t>
      </w:r>
      <w:r w:rsidR="00A35723" w:rsidRPr="00942790">
        <w:rPr>
          <w:rFonts w:ascii="Times New Roman" w:hAnsi="Times New Roman" w:cs="Times New Roman"/>
          <w:sz w:val="24"/>
          <w:szCs w:val="24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F3471" w:rsidRPr="00CC15FE" w:rsidRDefault="00E04ACD" w:rsidP="00E04ACD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1) </w:t>
      </w:r>
      <w:r w:rsidR="006F3471" w:rsidRPr="00CC15FE">
        <w:rPr>
          <w:rFonts w:ascii="Times New Roman" w:hAnsi="Times New Roman" w:cs="Times New Roman"/>
          <w:sz w:val="24"/>
          <w:szCs w:val="24"/>
        </w:rPr>
        <w:t>экономии денежных средств, по итогам проведения конкурсных процедур;</w:t>
      </w:r>
    </w:p>
    <w:p w:rsidR="006F3471" w:rsidRPr="00CC15FE" w:rsidRDefault="00E04ACD" w:rsidP="00E04ACD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2) </w:t>
      </w:r>
      <w:r w:rsidR="006F3471" w:rsidRPr="00CC15FE">
        <w:rPr>
          <w:rFonts w:ascii="Times New Roman" w:hAnsi="Times New Roman" w:cs="Times New Roman"/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6F3471" w:rsidRPr="00CC15FE" w:rsidRDefault="00E04ACD" w:rsidP="00E04ACD">
      <w:pPr>
        <w:pStyle w:val="a3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3) </w:t>
      </w:r>
      <w:r w:rsidR="006F3471" w:rsidRPr="00CC15FE">
        <w:rPr>
          <w:rFonts w:ascii="Times New Roman" w:hAnsi="Times New Roman" w:cs="Times New Roman"/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6F3471" w:rsidRPr="00E04ACD" w:rsidRDefault="00E04ACD" w:rsidP="00E04ACD">
      <w:pPr>
        <w:pStyle w:val="a3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2790">
        <w:rPr>
          <w:rFonts w:ascii="Times New Roman" w:hAnsi="Times New Roman" w:cs="Times New Roman"/>
          <w:sz w:val="24"/>
          <w:szCs w:val="24"/>
        </w:rPr>
        <w:t xml:space="preserve">4) </w:t>
      </w:r>
      <w:r w:rsidR="006F3471" w:rsidRPr="00CC15FE">
        <w:rPr>
          <w:rFonts w:ascii="Times New Roman" w:hAnsi="Times New Roman" w:cs="Times New Roman"/>
          <w:sz w:val="24"/>
          <w:szCs w:val="24"/>
        </w:rPr>
        <w:t>возникновения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3471" w:rsidRPr="00E04ACD">
        <w:rPr>
          <w:rFonts w:ascii="Times New Roman" w:hAnsi="Times New Roman" w:cs="Times New Roman"/>
          <w:sz w:val="24"/>
          <w:szCs w:val="24"/>
        </w:rPr>
        <w:t>иных случаев, предусмотренных действующим законодательством.</w:t>
      </w:r>
    </w:p>
    <w:p w:rsidR="00A35723" w:rsidRPr="00CC15FE" w:rsidRDefault="00A35723" w:rsidP="00A35723">
      <w:pPr>
        <w:rPr>
          <w:rFonts w:ascii="Times New Roman" w:hAnsi="Times New Roman" w:cs="Times New Roman"/>
          <w:sz w:val="24"/>
          <w:szCs w:val="24"/>
        </w:rPr>
      </w:pPr>
    </w:p>
    <w:p w:rsidR="00A35723" w:rsidRPr="00CC15FE" w:rsidRDefault="00A35723" w:rsidP="00A357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50653" w:rsidRPr="00CC15FE" w:rsidRDefault="00050653" w:rsidP="00017C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50653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A0" w:rsidRDefault="008250A0" w:rsidP="00746BAD">
      <w:pPr>
        <w:spacing w:after="0" w:line="240" w:lineRule="auto"/>
      </w:pPr>
      <w:r>
        <w:separator/>
      </w:r>
    </w:p>
  </w:endnote>
  <w:endnote w:type="continuationSeparator" w:id="0">
    <w:p w:rsidR="008250A0" w:rsidRDefault="008250A0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A0" w:rsidRDefault="008250A0" w:rsidP="00746BAD">
      <w:pPr>
        <w:spacing w:after="0" w:line="240" w:lineRule="auto"/>
      </w:pPr>
      <w:r>
        <w:separator/>
      </w:r>
    </w:p>
  </w:footnote>
  <w:footnote w:type="continuationSeparator" w:id="0">
    <w:p w:rsidR="008250A0" w:rsidRDefault="008250A0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1293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979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0A0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59F"/>
    <w:rsid w:val="009739B3"/>
    <w:rsid w:val="00977714"/>
    <w:rsid w:val="00982F3D"/>
    <w:rsid w:val="00983158"/>
    <w:rsid w:val="0099126C"/>
    <w:rsid w:val="0099174E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3E3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A26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02B1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37975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008B6774A0B5A3F79312A7B9FF04256C89F53C64C383330979A1C1FF6614AE04E53FB9BDCF77B7AE99BR8H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312A7B9FF04256C89F53C64C383330979A1C1FF6614AE04E53FB9BDCF77B7AE99BR8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AFDA-0681-403C-9215-EF2225B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5</cp:revision>
  <cp:lastPrinted>2017-06-15T10:26:00Z</cp:lastPrinted>
  <dcterms:created xsi:type="dcterms:W3CDTF">2018-01-09T06:26:00Z</dcterms:created>
  <dcterms:modified xsi:type="dcterms:W3CDTF">2018-02-22T06:46:00Z</dcterms:modified>
</cp:coreProperties>
</file>