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2" w:rsidRPr="00A33B92" w:rsidRDefault="00A86352" w:rsidP="00A86352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2349377</wp:posOffset>
            </wp:positionH>
            <wp:positionV relativeFrom="paragraph">
              <wp:align>top</wp:align>
            </wp:positionV>
            <wp:extent cx="608747" cy="791570"/>
            <wp:effectExtent l="19050" t="0" r="853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7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A86352" w:rsidRPr="00A33B92" w:rsidRDefault="00A86352" w:rsidP="00A86352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86352" w:rsidRPr="00340230" w:rsidRDefault="00A86352" w:rsidP="00A86352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A86352" w:rsidRDefault="00A86352" w:rsidP="00A86352">
      <w:pPr>
        <w:jc w:val="center"/>
        <w:rPr>
          <w:b/>
          <w:sz w:val="36"/>
          <w:szCs w:val="36"/>
        </w:rPr>
      </w:pPr>
    </w:p>
    <w:p w:rsidR="00A86352" w:rsidRPr="00340230" w:rsidRDefault="00A86352" w:rsidP="00A86352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A86352" w:rsidRDefault="00A86352" w:rsidP="00A86352">
      <w:pPr>
        <w:widowControl/>
        <w:adjustRightInd/>
        <w:spacing w:line="240" w:lineRule="auto"/>
        <w:rPr>
          <w:b/>
          <w:sz w:val="28"/>
          <w:szCs w:val="24"/>
        </w:rPr>
      </w:pPr>
    </w:p>
    <w:p w:rsidR="003771FA" w:rsidRPr="001D234F" w:rsidRDefault="003771FA" w:rsidP="003771FA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от 03 ноября 2017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75</w:t>
      </w:r>
    </w:p>
    <w:p w:rsidR="00A86352" w:rsidRDefault="00A86352" w:rsidP="00A86352">
      <w:pPr>
        <w:widowControl/>
        <w:adjustRightInd/>
        <w:spacing w:line="240" w:lineRule="auto"/>
        <w:rPr>
          <w:sz w:val="28"/>
          <w:szCs w:val="24"/>
        </w:rPr>
      </w:pPr>
    </w:p>
    <w:p w:rsidR="00A86352" w:rsidRPr="00F82A80" w:rsidRDefault="00A86352" w:rsidP="00A86352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A86352" w:rsidRPr="00F82A80" w:rsidRDefault="00A86352" w:rsidP="00A86352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A86352" w:rsidRPr="00776A7F" w:rsidRDefault="00A86352" w:rsidP="00A86352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A86352" w:rsidRPr="00776A7F" w:rsidRDefault="00A86352" w:rsidP="00A86352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A86352" w:rsidRPr="00A86352" w:rsidRDefault="00A86352" w:rsidP="00A86352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A86352">
        <w:rPr>
          <w:sz w:val="28"/>
          <w:szCs w:val="28"/>
        </w:rPr>
        <w:t xml:space="preserve">Наградить Благодарственным письмом Думы города Урай за профессиональные успехи в труде и в связи </w:t>
      </w:r>
      <w:r w:rsidRPr="00A86352">
        <w:rPr>
          <w:sz w:val="28"/>
          <w:szCs w:val="28"/>
          <w:lang w:val="en-US"/>
        </w:rPr>
        <w:t>c</w:t>
      </w:r>
      <w:r w:rsidRPr="00A86352">
        <w:rPr>
          <w:sz w:val="28"/>
          <w:szCs w:val="28"/>
        </w:rPr>
        <w:t xml:space="preserve"> празднованием </w:t>
      </w:r>
      <w:proofErr w:type="gramStart"/>
      <w:r w:rsidRPr="00A86352">
        <w:rPr>
          <w:rFonts w:eastAsiaTheme="minorHAnsi"/>
          <w:sz w:val="28"/>
          <w:szCs w:val="28"/>
          <w:lang w:eastAsia="en-US"/>
        </w:rPr>
        <w:t>Дня сотрудника органов внутренних дел Российской Федерации</w:t>
      </w:r>
      <w:proofErr w:type="gramEnd"/>
    </w:p>
    <w:p w:rsidR="00A86352" w:rsidRDefault="00A86352" w:rsidP="00A86352">
      <w:pPr>
        <w:widowControl/>
        <w:adjustRightInd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F42C2B">
        <w:rPr>
          <w:rFonts w:eastAsiaTheme="minorHAnsi"/>
          <w:b/>
          <w:sz w:val="28"/>
          <w:szCs w:val="28"/>
          <w:lang w:eastAsia="en-US"/>
        </w:rPr>
        <w:t>Иванова Сергея Владимировича</w:t>
      </w:r>
      <w:r>
        <w:rPr>
          <w:rFonts w:eastAsiaTheme="minorHAnsi"/>
          <w:sz w:val="28"/>
          <w:szCs w:val="28"/>
          <w:lang w:eastAsia="en-US"/>
        </w:rPr>
        <w:t xml:space="preserve">, старшего сержанта полиции, полицейского отдельного взвода патрульно-постовой службы </w:t>
      </w:r>
      <w:proofErr w:type="gramStart"/>
      <w:r>
        <w:rPr>
          <w:rFonts w:eastAsiaTheme="minorHAnsi"/>
          <w:sz w:val="28"/>
          <w:szCs w:val="28"/>
          <w:lang w:eastAsia="en-US"/>
        </w:rPr>
        <w:t>полиции Отдела Министерства внутренних дел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городу </w:t>
      </w:r>
      <w:proofErr w:type="spellStart"/>
      <w:r>
        <w:rPr>
          <w:rFonts w:eastAsiaTheme="minorHAnsi"/>
          <w:sz w:val="28"/>
          <w:szCs w:val="28"/>
          <w:lang w:eastAsia="en-US"/>
        </w:rPr>
        <w:t>Ураю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A86352" w:rsidRDefault="00A86352" w:rsidP="00A86352">
      <w:pPr>
        <w:widowControl/>
        <w:adjustRightInd/>
        <w:spacing w:line="240" w:lineRule="auto"/>
        <w:ind w:firstLine="567"/>
        <w:rPr>
          <w:sz w:val="28"/>
          <w:szCs w:val="28"/>
        </w:rPr>
      </w:pPr>
    </w:p>
    <w:p w:rsidR="00A86352" w:rsidRDefault="00A86352" w:rsidP="00A86352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86352" w:rsidRPr="00B675A7" w:rsidRDefault="00A86352" w:rsidP="00A86352">
      <w:pPr>
        <w:widowControl/>
        <w:adjustRightInd/>
        <w:spacing w:line="240" w:lineRule="auto"/>
        <w:rPr>
          <w:sz w:val="28"/>
          <w:szCs w:val="24"/>
        </w:rPr>
      </w:pPr>
    </w:p>
    <w:p w:rsidR="00A86352" w:rsidRDefault="00A86352" w:rsidP="00A86352">
      <w:pPr>
        <w:widowControl/>
        <w:adjustRightInd/>
        <w:spacing w:line="240" w:lineRule="auto"/>
        <w:rPr>
          <w:sz w:val="28"/>
          <w:szCs w:val="24"/>
        </w:rPr>
      </w:pPr>
    </w:p>
    <w:p w:rsidR="00A86352" w:rsidRPr="00B675A7" w:rsidRDefault="00A86352" w:rsidP="00A86352">
      <w:pPr>
        <w:widowControl/>
        <w:adjustRightInd/>
        <w:spacing w:line="240" w:lineRule="auto"/>
        <w:rPr>
          <w:sz w:val="28"/>
          <w:szCs w:val="24"/>
        </w:rPr>
      </w:pPr>
    </w:p>
    <w:p w:rsidR="00A86352" w:rsidRDefault="00A86352" w:rsidP="00A86352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B83733" w:rsidRDefault="00B83733"/>
    <w:sectPr w:rsidR="00B83733" w:rsidSect="00A062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98" w:rsidRDefault="00AF2598" w:rsidP="00AF2598">
      <w:pPr>
        <w:spacing w:line="240" w:lineRule="auto"/>
      </w:pPr>
      <w:r>
        <w:separator/>
      </w:r>
    </w:p>
  </w:endnote>
  <w:endnote w:type="continuationSeparator" w:id="0">
    <w:p w:rsidR="00AF2598" w:rsidRDefault="00AF2598" w:rsidP="00AF2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98" w:rsidRDefault="00AF2598" w:rsidP="00AF2598">
      <w:pPr>
        <w:spacing w:line="240" w:lineRule="auto"/>
      </w:pPr>
      <w:r>
        <w:separator/>
      </w:r>
    </w:p>
  </w:footnote>
  <w:footnote w:type="continuationSeparator" w:id="0">
    <w:p w:rsidR="00AF2598" w:rsidRDefault="00AF2598" w:rsidP="00AF25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CF" w:rsidRPr="006E41A1" w:rsidRDefault="003771FA" w:rsidP="00A062CF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D6F"/>
    <w:multiLevelType w:val="hybridMultilevel"/>
    <w:tmpl w:val="76E23468"/>
    <w:lvl w:ilvl="0" w:tplc="DE225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352"/>
    <w:rsid w:val="003771FA"/>
    <w:rsid w:val="00A86352"/>
    <w:rsid w:val="00AF2598"/>
    <w:rsid w:val="00B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635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35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A863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A86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2017-11-03T04:56:00Z</dcterms:created>
  <dcterms:modified xsi:type="dcterms:W3CDTF">2017-11-03T04:56:00Z</dcterms:modified>
</cp:coreProperties>
</file>