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BB" w:rsidRPr="00942AB7" w:rsidRDefault="00831061" w:rsidP="00942AB7">
      <w:pPr>
        <w:autoSpaceDE w:val="0"/>
        <w:autoSpaceDN w:val="0"/>
        <w:adjustRightInd w:val="0"/>
        <w:ind w:firstLine="540"/>
        <w:jc w:val="center"/>
        <w:rPr>
          <w:b/>
          <w:sz w:val="28"/>
          <w:szCs w:val="28"/>
        </w:rPr>
      </w:pPr>
      <w:r w:rsidRPr="00942AB7">
        <w:rPr>
          <w:b/>
          <w:sz w:val="28"/>
          <w:szCs w:val="28"/>
        </w:rPr>
        <w:t xml:space="preserve"> </w:t>
      </w:r>
      <w:r w:rsidR="00D22ABB" w:rsidRPr="00942AB7">
        <w:rPr>
          <w:b/>
          <w:sz w:val="28"/>
          <w:szCs w:val="28"/>
        </w:rPr>
        <w:t>ПОЯСНИТЕЛЬНАЯ ЗАПИСКА</w:t>
      </w:r>
    </w:p>
    <w:p w:rsidR="00D22ABB" w:rsidRPr="00942AB7" w:rsidRDefault="00D22ABB" w:rsidP="00942AB7">
      <w:pPr>
        <w:autoSpaceDE w:val="0"/>
        <w:autoSpaceDN w:val="0"/>
        <w:adjustRightInd w:val="0"/>
        <w:jc w:val="center"/>
        <w:rPr>
          <w:sz w:val="28"/>
          <w:szCs w:val="28"/>
        </w:rPr>
      </w:pPr>
      <w:r w:rsidRPr="00942AB7">
        <w:rPr>
          <w:sz w:val="28"/>
          <w:szCs w:val="28"/>
        </w:rPr>
        <w:t xml:space="preserve">к проекту решения Думы города Урай </w:t>
      </w:r>
    </w:p>
    <w:p w:rsidR="00D22ABB" w:rsidRPr="00942AB7" w:rsidRDefault="00D22ABB" w:rsidP="00942AB7">
      <w:pPr>
        <w:autoSpaceDE w:val="0"/>
        <w:autoSpaceDN w:val="0"/>
        <w:adjustRightInd w:val="0"/>
        <w:jc w:val="center"/>
        <w:rPr>
          <w:sz w:val="28"/>
          <w:szCs w:val="28"/>
        </w:rPr>
      </w:pPr>
      <w:r w:rsidRPr="00942AB7">
        <w:rPr>
          <w:sz w:val="28"/>
          <w:szCs w:val="28"/>
        </w:rPr>
        <w:t>«О внесении изменени</w:t>
      </w:r>
      <w:r w:rsidR="006375F6" w:rsidRPr="00942AB7">
        <w:rPr>
          <w:sz w:val="28"/>
          <w:szCs w:val="28"/>
        </w:rPr>
        <w:t>й</w:t>
      </w:r>
      <w:r w:rsidRPr="00942AB7">
        <w:rPr>
          <w:sz w:val="28"/>
          <w:szCs w:val="28"/>
        </w:rPr>
        <w:t xml:space="preserve"> в устав города Урай»  </w:t>
      </w:r>
    </w:p>
    <w:p w:rsidR="00D22ABB" w:rsidRPr="00942AB7" w:rsidRDefault="00D22ABB" w:rsidP="00942AB7">
      <w:pPr>
        <w:autoSpaceDE w:val="0"/>
        <w:autoSpaceDN w:val="0"/>
        <w:adjustRightInd w:val="0"/>
        <w:ind w:firstLine="540"/>
        <w:jc w:val="center"/>
        <w:rPr>
          <w:sz w:val="28"/>
          <w:szCs w:val="28"/>
        </w:rPr>
      </w:pPr>
      <w:r w:rsidRPr="00942AB7">
        <w:rPr>
          <w:sz w:val="28"/>
          <w:szCs w:val="28"/>
        </w:rPr>
        <w:t xml:space="preserve">   </w:t>
      </w:r>
    </w:p>
    <w:p w:rsidR="00942AB7" w:rsidRPr="00942AB7" w:rsidRDefault="00D22ABB" w:rsidP="00942AB7">
      <w:pPr>
        <w:pStyle w:val="ConsTitle"/>
        <w:widowControl/>
        <w:ind w:right="-1" w:firstLine="709"/>
        <w:jc w:val="both"/>
        <w:rPr>
          <w:rFonts w:ascii="Times New Roman" w:hAnsi="Times New Roman" w:cs="Times New Roman"/>
          <w:b w:val="0"/>
          <w:bCs w:val="0"/>
          <w:sz w:val="28"/>
          <w:szCs w:val="28"/>
        </w:rPr>
      </w:pPr>
      <w:proofErr w:type="gramStart"/>
      <w:r w:rsidRPr="00942AB7">
        <w:rPr>
          <w:rFonts w:ascii="Times New Roman" w:hAnsi="Times New Roman" w:cs="Times New Roman"/>
          <w:b w:val="0"/>
          <w:sz w:val="28"/>
          <w:szCs w:val="28"/>
        </w:rPr>
        <w:t>Главой города Урай иницииров</w:t>
      </w:r>
      <w:r w:rsidR="006375F6" w:rsidRPr="00942AB7">
        <w:rPr>
          <w:rFonts w:ascii="Times New Roman" w:hAnsi="Times New Roman" w:cs="Times New Roman"/>
          <w:b w:val="0"/>
          <w:sz w:val="28"/>
          <w:szCs w:val="28"/>
        </w:rPr>
        <w:t>ана процедура внесения изменений</w:t>
      </w:r>
      <w:r w:rsidRPr="00942AB7">
        <w:rPr>
          <w:rFonts w:ascii="Times New Roman" w:hAnsi="Times New Roman" w:cs="Times New Roman"/>
          <w:b w:val="0"/>
          <w:sz w:val="28"/>
          <w:szCs w:val="28"/>
        </w:rPr>
        <w:t xml:space="preserve"> в устав города Урай, -  </w:t>
      </w:r>
      <w:r w:rsidR="00942AB7" w:rsidRPr="00942AB7">
        <w:rPr>
          <w:rFonts w:ascii="Times New Roman" w:hAnsi="Times New Roman" w:cs="Times New Roman"/>
          <w:b w:val="0"/>
          <w:bCs w:val="0"/>
          <w:sz w:val="28"/>
          <w:szCs w:val="28"/>
        </w:rPr>
        <w:t>постановление главы города Урай от 16.08.2017  №75 «О назначении публичных слушаний по проекту решения Думы города Урай «О внесении изменений в устав города Урай» (далее - постановление главы города Урай), опубликован</w:t>
      </w:r>
      <w:r w:rsidR="00942AB7">
        <w:rPr>
          <w:rFonts w:ascii="Times New Roman" w:hAnsi="Times New Roman" w:cs="Times New Roman"/>
          <w:b w:val="0"/>
          <w:bCs w:val="0"/>
          <w:sz w:val="28"/>
          <w:szCs w:val="28"/>
        </w:rPr>
        <w:t>о</w:t>
      </w:r>
      <w:r w:rsidR="00942AB7" w:rsidRPr="00942AB7">
        <w:rPr>
          <w:rFonts w:ascii="Times New Roman" w:hAnsi="Times New Roman" w:cs="Times New Roman"/>
          <w:b w:val="0"/>
          <w:bCs w:val="0"/>
          <w:sz w:val="28"/>
          <w:szCs w:val="28"/>
        </w:rPr>
        <w:t xml:space="preserve"> в газете «Знамя» от 18.08.2017 №92(6703)  и размещен</w:t>
      </w:r>
      <w:r w:rsidR="00942AB7">
        <w:rPr>
          <w:rFonts w:ascii="Times New Roman" w:hAnsi="Times New Roman" w:cs="Times New Roman"/>
          <w:b w:val="0"/>
          <w:bCs w:val="0"/>
          <w:sz w:val="28"/>
          <w:szCs w:val="28"/>
        </w:rPr>
        <w:t>о</w:t>
      </w:r>
      <w:r w:rsidR="00942AB7" w:rsidRPr="00942AB7">
        <w:rPr>
          <w:rFonts w:ascii="Times New Roman" w:hAnsi="Times New Roman" w:cs="Times New Roman"/>
          <w:b w:val="0"/>
          <w:bCs w:val="0"/>
          <w:sz w:val="28"/>
          <w:szCs w:val="28"/>
        </w:rPr>
        <w:t xml:space="preserve"> на официальном сайте органов местного самоуправления города Урай в информационно-телекоммуникационной</w:t>
      </w:r>
      <w:proofErr w:type="gramEnd"/>
      <w:r w:rsidR="00942AB7" w:rsidRPr="00942AB7">
        <w:rPr>
          <w:rFonts w:ascii="Times New Roman" w:hAnsi="Times New Roman" w:cs="Times New Roman"/>
          <w:b w:val="0"/>
          <w:bCs w:val="0"/>
          <w:sz w:val="28"/>
          <w:szCs w:val="28"/>
        </w:rPr>
        <w:t xml:space="preserve"> сети «Интернет» в разделе «Документы».  </w:t>
      </w:r>
    </w:p>
    <w:p w:rsidR="00942AB7" w:rsidRPr="00942AB7" w:rsidRDefault="00942AB7" w:rsidP="00942AB7">
      <w:pPr>
        <w:autoSpaceDE w:val="0"/>
        <w:autoSpaceDN w:val="0"/>
        <w:adjustRightInd w:val="0"/>
        <w:ind w:firstLine="709"/>
        <w:jc w:val="both"/>
        <w:rPr>
          <w:sz w:val="28"/>
          <w:szCs w:val="28"/>
        </w:rPr>
      </w:pPr>
      <w:proofErr w:type="gramStart"/>
      <w:r w:rsidRPr="00942AB7">
        <w:rPr>
          <w:sz w:val="28"/>
          <w:szCs w:val="28"/>
        </w:rPr>
        <w:t>Информационное сообщение о назначении публичных слушаний одновременно с проектом решения Думы города Урай «О внесении изменений в устав города Урай»,  Порядком организации и проведения публичных слушаний в городе Урай», определенным решением Думы города Урай от 27.04.2017 №18 (извлечением), Порядком учета предложений по проекту изменений и (или) дополнений в устав города Урай, утвержденным решением городской Думы от 21.10.2005 №52, были опубликованы</w:t>
      </w:r>
      <w:proofErr w:type="gramEnd"/>
      <w:r w:rsidRPr="00942AB7">
        <w:rPr>
          <w:sz w:val="28"/>
          <w:szCs w:val="28"/>
        </w:rPr>
        <w:t xml:space="preserve"> в газете «Знамя» от 1</w:t>
      </w:r>
      <w:r w:rsidRPr="00942AB7">
        <w:rPr>
          <w:bCs/>
          <w:sz w:val="28"/>
          <w:szCs w:val="28"/>
        </w:rPr>
        <w:t>8</w:t>
      </w:r>
      <w:r w:rsidRPr="00942AB7">
        <w:rPr>
          <w:sz w:val="28"/>
          <w:szCs w:val="28"/>
        </w:rPr>
        <w:t>.0</w:t>
      </w:r>
      <w:r w:rsidRPr="00942AB7">
        <w:rPr>
          <w:bCs/>
          <w:sz w:val="28"/>
          <w:szCs w:val="28"/>
        </w:rPr>
        <w:t>8</w:t>
      </w:r>
      <w:r w:rsidRPr="00942AB7">
        <w:rPr>
          <w:sz w:val="28"/>
          <w:szCs w:val="28"/>
        </w:rPr>
        <w:t>.2017 №</w:t>
      </w:r>
      <w:r w:rsidRPr="00942AB7">
        <w:rPr>
          <w:bCs/>
          <w:sz w:val="28"/>
          <w:szCs w:val="28"/>
        </w:rPr>
        <w:t>92(6703)</w:t>
      </w:r>
      <w:r w:rsidRPr="00942AB7">
        <w:rPr>
          <w:sz w:val="28"/>
          <w:szCs w:val="28"/>
        </w:rPr>
        <w:t>, размещены на официальном сайте органов местного самоуправления города Урай в информационно-телекоммуникационной сети «Интернет» в разделе «Объявления».</w:t>
      </w:r>
    </w:p>
    <w:p w:rsidR="00942AB7" w:rsidRPr="00942AB7" w:rsidRDefault="00942AB7" w:rsidP="0011716D">
      <w:pPr>
        <w:pStyle w:val="a3"/>
        <w:ind w:left="0" w:firstLine="709"/>
        <w:jc w:val="both"/>
        <w:rPr>
          <w:sz w:val="28"/>
          <w:szCs w:val="28"/>
        </w:rPr>
      </w:pPr>
      <w:proofErr w:type="gramStart"/>
      <w:r w:rsidRPr="00942AB7">
        <w:rPr>
          <w:sz w:val="28"/>
          <w:szCs w:val="28"/>
          <w:lang w:eastAsia="en-US"/>
        </w:rPr>
        <w:t xml:space="preserve">Проектом </w:t>
      </w:r>
      <w:r w:rsidRPr="00942AB7">
        <w:rPr>
          <w:sz w:val="28"/>
          <w:szCs w:val="28"/>
        </w:rPr>
        <w:t xml:space="preserve">решения Думы города Урай «О внесении изменений в  устав города Урай» </w:t>
      </w:r>
      <w:r w:rsidRPr="00942AB7">
        <w:rPr>
          <w:sz w:val="28"/>
          <w:szCs w:val="28"/>
          <w:lang w:eastAsia="en-US"/>
        </w:rPr>
        <w:t>предлага</w:t>
      </w:r>
      <w:r w:rsidR="0011716D">
        <w:rPr>
          <w:sz w:val="28"/>
          <w:szCs w:val="28"/>
          <w:lang w:eastAsia="en-US"/>
        </w:rPr>
        <w:t>е</w:t>
      </w:r>
      <w:r w:rsidRPr="00942AB7">
        <w:rPr>
          <w:sz w:val="28"/>
          <w:szCs w:val="28"/>
          <w:lang w:eastAsia="en-US"/>
        </w:rPr>
        <w:t>тся</w:t>
      </w:r>
      <w:r w:rsidRPr="00942AB7">
        <w:rPr>
          <w:rFonts w:eastAsiaTheme="minorHAnsi"/>
          <w:sz w:val="28"/>
          <w:szCs w:val="28"/>
          <w:lang w:eastAsia="en-US"/>
        </w:rPr>
        <w:t xml:space="preserve"> </w:t>
      </w:r>
      <w:r w:rsidR="0011716D">
        <w:rPr>
          <w:rFonts w:eastAsiaTheme="minorHAnsi"/>
          <w:sz w:val="28"/>
          <w:szCs w:val="28"/>
          <w:lang w:eastAsia="en-US"/>
        </w:rPr>
        <w:t>о</w:t>
      </w:r>
      <w:r w:rsidRPr="00942AB7">
        <w:rPr>
          <w:rFonts w:eastAsiaTheme="minorHAnsi"/>
          <w:sz w:val="28"/>
          <w:szCs w:val="28"/>
          <w:lang w:eastAsia="en-US"/>
        </w:rPr>
        <w:t>тдельные нормы устава города Урай</w:t>
      </w:r>
      <w:r w:rsidR="0011716D">
        <w:rPr>
          <w:rFonts w:eastAsiaTheme="minorHAnsi"/>
          <w:sz w:val="28"/>
          <w:szCs w:val="28"/>
          <w:lang w:eastAsia="en-US"/>
        </w:rPr>
        <w:t xml:space="preserve"> (</w:t>
      </w:r>
      <w:r w:rsidRPr="00942AB7">
        <w:rPr>
          <w:rFonts w:eastAsiaTheme="minorHAnsi"/>
          <w:sz w:val="28"/>
          <w:szCs w:val="28"/>
          <w:lang w:eastAsia="en-US"/>
        </w:rPr>
        <w:t>перечень вопросов местного значения, перечень п</w:t>
      </w:r>
      <w:r w:rsidRPr="00942AB7">
        <w:rPr>
          <w:sz w:val="28"/>
          <w:szCs w:val="28"/>
        </w:rPr>
        <w:t>рав органов местного самоуправления городского округа на решение вопросов, не отнесенных к вопросам местного значения городского округа</w:t>
      </w:r>
      <w:r w:rsidRPr="00942AB7">
        <w:rPr>
          <w:rFonts w:eastAsiaTheme="minorHAnsi"/>
          <w:sz w:val="28"/>
          <w:szCs w:val="28"/>
          <w:lang w:eastAsia="en-US"/>
        </w:rPr>
        <w:t>, положения о досрочном прекращении  полномочий главы города, вступлении в силу муниципальных правовых актов, порядке внесения изменений и дополнений в устав</w:t>
      </w:r>
      <w:proofErr w:type="gramEnd"/>
      <w:r w:rsidRPr="00942AB7">
        <w:rPr>
          <w:rFonts w:eastAsiaTheme="minorHAnsi"/>
          <w:sz w:val="28"/>
          <w:szCs w:val="28"/>
          <w:lang w:eastAsia="en-US"/>
        </w:rPr>
        <w:t xml:space="preserve"> </w:t>
      </w:r>
      <w:proofErr w:type="gramStart"/>
      <w:r w:rsidRPr="00942AB7">
        <w:rPr>
          <w:rFonts w:eastAsiaTheme="minorHAnsi"/>
          <w:sz w:val="28"/>
          <w:szCs w:val="28"/>
          <w:lang w:eastAsia="en-US"/>
        </w:rPr>
        <w:t>города</w:t>
      </w:r>
      <w:r w:rsidR="0011716D">
        <w:rPr>
          <w:rFonts w:eastAsiaTheme="minorHAnsi"/>
          <w:sz w:val="28"/>
          <w:szCs w:val="28"/>
          <w:lang w:eastAsia="en-US"/>
        </w:rPr>
        <w:t>)</w:t>
      </w:r>
      <w:r w:rsidRPr="00942AB7">
        <w:rPr>
          <w:rFonts w:eastAsiaTheme="minorHAnsi"/>
          <w:sz w:val="28"/>
          <w:szCs w:val="28"/>
          <w:lang w:eastAsia="en-US"/>
        </w:rPr>
        <w:t xml:space="preserve"> привести в соответствие с Федеральным законом от 06.10.2003 №131-ФЗ «Об общих принципах организации местного самоуправления в Российской Федерации» (</w:t>
      </w:r>
      <w:r w:rsidRPr="00942AB7">
        <w:rPr>
          <w:sz w:val="28"/>
          <w:szCs w:val="28"/>
        </w:rPr>
        <w:t xml:space="preserve">с учетом изменений, внесенных  </w:t>
      </w:r>
      <w:r w:rsidRPr="00942AB7">
        <w:rPr>
          <w:rFonts w:eastAsiaTheme="minorHAnsi"/>
          <w:sz w:val="28"/>
          <w:szCs w:val="28"/>
          <w:lang w:eastAsia="en-US"/>
        </w:rPr>
        <w:t>Федеральным законом от 18.07.2017 №171-ФЗ «О внесении изменений в Федеральный закон «Об общих принципах организации местного самоуправления в Российской Федерации», Федеральным законом от 26.07.2017 №202-ФЗ «О внесении изменений в Федеральный закон «Об общих принципах организации местного самоуправления</w:t>
      </w:r>
      <w:proofErr w:type="gramEnd"/>
      <w:r w:rsidRPr="00942AB7">
        <w:rPr>
          <w:rFonts w:eastAsiaTheme="minorHAnsi"/>
          <w:sz w:val="28"/>
          <w:szCs w:val="28"/>
          <w:lang w:eastAsia="en-US"/>
        </w:rPr>
        <w:t xml:space="preserve"> в Российской Федерации» и статью 9.1 Федерального закона «О физической культуре и спорте в Российской Федерации», Федеральным законом от 29.07.2017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w:t>
      </w:r>
      <w:r w:rsidRPr="00942AB7">
        <w:rPr>
          <w:sz w:val="28"/>
          <w:szCs w:val="28"/>
        </w:rPr>
        <w:t>)</w:t>
      </w:r>
      <w:r w:rsidR="0011716D">
        <w:rPr>
          <w:rFonts w:eastAsiaTheme="minorHAnsi"/>
          <w:sz w:val="28"/>
          <w:szCs w:val="28"/>
          <w:lang w:eastAsia="en-US"/>
        </w:rPr>
        <w:t>:</w:t>
      </w:r>
    </w:p>
    <w:p w:rsidR="00942AB7" w:rsidRPr="00942AB7" w:rsidRDefault="00942AB7" w:rsidP="00942AB7">
      <w:pPr>
        <w:pStyle w:val="a3"/>
        <w:numPr>
          <w:ilvl w:val="0"/>
          <w:numId w:val="3"/>
        </w:numPr>
        <w:autoSpaceDE w:val="0"/>
        <w:autoSpaceDN w:val="0"/>
        <w:adjustRightInd w:val="0"/>
        <w:ind w:left="0" w:firstLine="709"/>
        <w:jc w:val="both"/>
        <w:rPr>
          <w:rFonts w:eastAsiaTheme="minorHAnsi"/>
          <w:sz w:val="28"/>
          <w:szCs w:val="28"/>
          <w:lang w:eastAsia="en-US"/>
        </w:rPr>
      </w:pPr>
      <w:r w:rsidRPr="00942AB7">
        <w:rPr>
          <w:rFonts w:eastAsiaTheme="minorHAnsi"/>
          <w:sz w:val="28"/>
          <w:szCs w:val="28"/>
          <w:lang w:eastAsia="en-US"/>
        </w:rPr>
        <w:t xml:space="preserve">В связи с совершенствованием механизма регулирования тарифов в сфере теплоснабжения, </w:t>
      </w:r>
      <w:r w:rsidRPr="00942AB7">
        <w:rPr>
          <w:sz w:val="28"/>
          <w:szCs w:val="28"/>
        </w:rPr>
        <w:t xml:space="preserve">Федеральным законом </w:t>
      </w:r>
      <w:r w:rsidRPr="00942AB7">
        <w:rPr>
          <w:rFonts w:eastAsiaTheme="minorHAnsi"/>
          <w:sz w:val="28"/>
          <w:szCs w:val="28"/>
          <w:lang w:eastAsia="en-US"/>
        </w:rPr>
        <w:t>«Об общих принципах организации местного самоуправления в Российской Федерации»</w:t>
      </w:r>
      <w:r w:rsidRPr="00942AB7">
        <w:rPr>
          <w:sz w:val="28"/>
          <w:szCs w:val="28"/>
        </w:rPr>
        <w:t xml:space="preserve"> </w:t>
      </w:r>
      <w:r w:rsidRPr="00942AB7">
        <w:rPr>
          <w:rFonts w:eastAsiaTheme="minorHAnsi"/>
          <w:sz w:val="28"/>
          <w:szCs w:val="28"/>
          <w:lang w:eastAsia="en-US"/>
        </w:rPr>
        <w:t>расширен перечень вопросов местного значения городских округов,  в статье 5 устава города подлежит закреплению вопрос местного значения:</w:t>
      </w:r>
    </w:p>
    <w:p w:rsidR="00942AB7" w:rsidRPr="00942AB7" w:rsidRDefault="00942AB7" w:rsidP="00942AB7">
      <w:pPr>
        <w:autoSpaceDE w:val="0"/>
        <w:autoSpaceDN w:val="0"/>
        <w:adjustRightInd w:val="0"/>
        <w:ind w:firstLine="709"/>
        <w:jc w:val="both"/>
        <w:rPr>
          <w:rFonts w:eastAsiaTheme="minorHAnsi"/>
          <w:sz w:val="28"/>
          <w:szCs w:val="28"/>
          <w:lang w:eastAsia="en-US"/>
        </w:rPr>
      </w:pPr>
      <w:r w:rsidRPr="00942AB7">
        <w:rPr>
          <w:rFonts w:eastAsiaTheme="minorHAnsi"/>
          <w:sz w:val="28"/>
          <w:szCs w:val="28"/>
          <w:lang w:eastAsia="en-US"/>
        </w:rPr>
        <w:lastRenderedPageBreak/>
        <w:t xml:space="preserve">«4.1) осуществление в ценовых зонах теплоснабжения муниципального </w:t>
      </w:r>
      <w:proofErr w:type="gramStart"/>
      <w:r w:rsidRPr="00942AB7">
        <w:rPr>
          <w:rFonts w:eastAsiaTheme="minorHAnsi"/>
          <w:sz w:val="28"/>
          <w:szCs w:val="28"/>
          <w:lang w:eastAsia="en-US"/>
        </w:rPr>
        <w:t>контроля за</w:t>
      </w:r>
      <w:proofErr w:type="gramEnd"/>
      <w:r w:rsidRPr="00942AB7">
        <w:rPr>
          <w:rFonts w:eastAsiaTheme="minorHAnsi"/>
          <w:sz w:val="28"/>
          <w:szCs w:val="28"/>
          <w:lang w:eastAsia="en-U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 w:history="1">
        <w:r w:rsidRPr="00942AB7">
          <w:rPr>
            <w:rFonts w:eastAsiaTheme="minorHAnsi"/>
            <w:sz w:val="28"/>
            <w:szCs w:val="28"/>
            <w:lang w:eastAsia="en-US"/>
          </w:rPr>
          <w:t>законом</w:t>
        </w:r>
      </w:hyperlink>
      <w:r w:rsidRPr="00942AB7">
        <w:rPr>
          <w:rFonts w:eastAsiaTheme="minorHAnsi"/>
          <w:sz w:val="28"/>
          <w:szCs w:val="28"/>
          <w:lang w:eastAsia="en-US"/>
        </w:rPr>
        <w:t xml:space="preserve"> «О теплоснабжении».</w:t>
      </w:r>
    </w:p>
    <w:p w:rsidR="00942AB7" w:rsidRPr="00942AB7" w:rsidRDefault="00942AB7" w:rsidP="00942AB7">
      <w:pPr>
        <w:pStyle w:val="a3"/>
        <w:numPr>
          <w:ilvl w:val="0"/>
          <w:numId w:val="3"/>
        </w:numPr>
        <w:autoSpaceDE w:val="0"/>
        <w:autoSpaceDN w:val="0"/>
        <w:adjustRightInd w:val="0"/>
        <w:ind w:left="0" w:firstLine="709"/>
        <w:jc w:val="both"/>
        <w:rPr>
          <w:rFonts w:eastAsiaTheme="minorHAnsi"/>
          <w:sz w:val="28"/>
          <w:szCs w:val="28"/>
          <w:lang w:eastAsia="en-US"/>
        </w:rPr>
      </w:pPr>
      <w:proofErr w:type="gramStart"/>
      <w:r w:rsidRPr="00942AB7">
        <w:rPr>
          <w:sz w:val="28"/>
          <w:szCs w:val="28"/>
        </w:rPr>
        <w:t>В связи с изменениями в Федеральный закон «Об общих принципах организации местного самоуправления в Российской Федерации», о</w:t>
      </w:r>
      <w:r w:rsidRPr="00942AB7">
        <w:rPr>
          <w:rFonts w:eastAsiaTheme="minorHAnsi"/>
          <w:bCs/>
          <w:sz w:val="28"/>
          <w:szCs w:val="28"/>
          <w:lang w:eastAsia="en-US"/>
        </w:rPr>
        <w:t xml:space="preserve">рганам местного самоуправления предоставлено право на оказание содействия развитию физической культуры и спорта инвалидов, лиц с ограниченными возможностями здоровья, </w:t>
      </w:r>
      <w:r w:rsidR="0011716D" w:rsidRPr="00D73ECB">
        <w:rPr>
          <w:rFonts w:eastAsiaTheme="minorHAnsi"/>
          <w:sz w:val="28"/>
          <w:szCs w:val="28"/>
          <w:lang w:eastAsia="en-US"/>
        </w:rPr>
        <w:t>адаптивной физической культуры и адаптивного спорта</w:t>
      </w:r>
      <w:r w:rsidR="0011716D">
        <w:rPr>
          <w:rFonts w:eastAsiaTheme="minorHAnsi"/>
          <w:sz w:val="28"/>
          <w:szCs w:val="28"/>
          <w:lang w:eastAsia="en-US"/>
        </w:rPr>
        <w:t>,</w:t>
      </w:r>
      <w:r w:rsidRPr="00942AB7">
        <w:rPr>
          <w:rFonts w:eastAsiaTheme="minorHAnsi"/>
          <w:bCs/>
          <w:sz w:val="28"/>
          <w:szCs w:val="28"/>
          <w:lang w:eastAsia="en-US"/>
        </w:rPr>
        <w:t xml:space="preserve"> что подлежит закреплению в статье 6 устава города, регламентирующую </w:t>
      </w:r>
      <w:r w:rsidRPr="00942AB7">
        <w:rPr>
          <w:rFonts w:eastAsiaTheme="minorHAnsi"/>
          <w:sz w:val="28"/>
          <w:szCs w:val="28"/>
          <w:lang w:eastAsia="en-US"/>
        </w:rPr>
        <w:t>п</w:t>
      </w:r>
      <w:r w:rsidRPr="00942AB7">
        <w:rPr>
          <w:sz w:val="28"/>
          <w:szCs w:val="28"/>
        </w:rPr>
        <w:t>рава органов местного самоуправления городского округа на решение вопросов, не</w:t>
      </w:r>
      <w:proofErr w:type="gramEnd"/>
      <w:r w:rsidRPr="00942AB7">
        <w:rPr>
          <w:sz w:val="28"/>
          <w:szCs w:val="28"/>
        </w:rPr>
        <w:t xml:space="preserve"> </w:t>
      </w:r>
      <w:proofErr w:type="gramStart"/>
      <w:r w:rsidRPr="00942AB7">
        <w:rPr>
          <w:sz w:val="28"/>
          <w:szCs w:val="28"/>
        </w:rPr>
        <w:t>отнесенных</w:t>
      </w:r>
      <w:proofErr w:type="gramEnd"/>
      <w:r w:rsidRPr="00942AB7">
        <w:rPr>
          <w:sz w:val="28"/>
          <w:szCs w:val="28"/>
        </w:rPr>
        <w:t xml:space="preserve"> к вопросам местного значения городского округа.</w:t>
      </w:r>
    </w:p>
    <w:p w:rsidR="00942AB7" w:rsidRPr="00942AB7" w:rsidRDefault="00942AB7" w:rsidP="00942AB7">
      <w:pPr>
        <w:pStyle w:val="a3"/>
        <w:numPr>
          <w:ilvl w:val="0"/>
          <w:numId w:val="3"/>
        </w:numPr>
        <w:autoSpaceDE w:val="0"/>
        <w:autoSpaceDN w:val="0"/>
        <w:adjustRightInd w:val="0"/>
        <w:ind w:left="0" w:firstLine="709"/>
        <w:jc w:val="both"/>
        <w:rPr>
          <w:rFonts w:eastAsiaTheme="minorHAnsi"/>
          <w:sz w:val="28"/>
          <w:szCs w:val="28"/>
          <w:lang w:eastAsia="en-US"/>
        </w:rPr>
      </w:pPr>
      <w:r w:rsidRPr="00942AB7">
        <w:rPr>
          <w:rFonts w:eastAsiaTheme="minorHAnsi"/>
          <w:sz w:val="28"/>
          <w:szCs w:val="28"/>
          <w:lang w:eastAsia="en-US"/>
        </w:rPr>
        <w:t>С учетом нововведений в Федеральный закон «Об общих  принципах организации местного самоуправления в Российской Федерации», в</w:t>
      </w:r>
      <w:r w:rsidRPr="00942AB7">
        <w:rPr>
          <w:sz w:val="28"/>
          <w:szCs w:val="28"/>
        </w:rPr>
        <w:t xml:space="preserve"> статье 25 устава города о досрочном прекращении </w:t>
      </w:r>
      <w:r w:rsidR="0011716D">
        <w:rPr>
          <w:sz w:val="28"/>
          <w:szCs w:val="28"/>
        </w:rPr>
        <w:t xml:space="preserve">полномочий </w:t>
      </w:r>
      <w:r w:rsidRPr="00942AB7">
        <w:rPr>
          <w:sz w:val="28"/>
          <w:szCs w:val="28"/>
        </w:rPr>
        <w:t xml:space="preserve">главы города предлагается закрепить положения о сроках избрания главы города в </w:t>
      </w:r>
      <w:r w:rsidRPr="00942AB7">
        <w:rPr>
          <w:rFonts w:eastAsiaTheme="minorHAnsi"/>
          <w:sz w:val="28"/>
          <w:szCs w:val="28"/>
          <w:lang w:eastAsia="en-US"/>
        </w:rPr>
        <w:t>случае досрочного прекращения его полномочий.</w:t>
      </w:r>
    </w:p>
    <w:p w:rsidR="00942AB7" w:rsidRPr="00942AB7" w:rsidRDefault="00942AB7" w:rsidP="00942AB7">
      <w:pPr>
        <w:autoSpaceDE w:val="0"/>
        <w:autoSpaceDN w:val="0"/>
        <w:adjustRightInd w:val="0"/>
        <w:ind w:firstLine="709"/>
        <w:jc w:val="both"/>
        <w:rPr>
          <w:rFonts w:eastAsiaTheme="minorHAnsi"/>
          <w:sz w:val="28"/>
          <w:szCs w:val="28"/>
          <w:lang w:eastAsia="en-US"/>
        </w:rPr>
      </w:pPr>
      <w:r w:rsidRPr="00942AB7">
        <w:rPr>
          <w:rFonts w:eastAsiaTheme="minorHAnsi"/>
          <w:sz w:val="28"/>
          <w:szCs w:val="28"/>
          <w:lang w:eastAsia="en-US"/>
        </w:rPr>
        <w:t xml:space="preserve"> Согласно изменениям, избрание главы города</w:t>
      </w:r>
      <w:r w:rsidR="0011716D">
        <w:rPr>
          <w:rFonts w:eastAsiaTheme="minorHAnsi"/>
          <w:sz w:val="28"/>
          <w:szCs w:val="28"/>
          <w:lang w:eastAsia="en-US"/>
        </w:rPr>
        <w:t xml:space="preserve">, </w:t>
      </w:r>
      <w:r w:rsidRPr="00942AB7">
        <w:rPr>
          <w:rFonts w:eastAsiaTheme="minorHAnsi"/>
          <w:sz w:val="28"/>
          <w:szCs w:val="28"/>
          <w:lang w:eastAsia="en-US"/>
        </w:rPr>
        <w:t>избираемого Думой города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Думы города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Думы города в правомочном составе.</w:t>
      </w:r>
    </w:p>
    <w:p w:rsidR="00942AB7" w:rsidRPr="00942AB7" w:rsidRDefault="00942AB7" w:rsidP="00942AB7">
      <w:pPr>
        <w:pStyle w:val="a3"/>
        <w:numPr>
          <w:ilvl w:val="0"/>
          <w:numId w:val="3"/>
        </w:numPr>
        <w:autoSpaceDE w:val="0"/>
        <w:autoSpaceDN w:val="0"/>
        <w:adjustRightInd w:val="0"/>
        <w:ind w:left="0" w:firstLine="709"/>
        <w:jc w:val="both"/>
        <w:rPr>
          <w:sz w:val="28"/>
          <w:szCs w:val="28"/>
        </w:rPr>
      </w:pPr>
      <w:r w:rsidRPr="00942AB7">
        <w:rPr>
          <w:rFonts w:eastAsiaTheme="minorHAnsi"/>
          <w:sz w:val="28"/>
          <w:szCs w:val="28"/>
          <w:lang w:eastAsia="en-US"/>
        </w:rPr>
        <w:t>В соответствии с Федеральным законом «Об общих принципах организации местного самоуправления в Российской Федерации», расширен перечень актов, вступающих в силу после их официального опубликования (обнародования), аналогичные положения подлежат закреплению в статье 34 устава города.</w:t>
      </w:r>
    </w:p>
    <w:p w:rsidR="00942AB7" w:rsidRPr="00942AB7" w:rsidRDefault="00942AB7" w:rsidP="00942AB7">
      <w:pPr>
        <w:pStyle w:val="a3"/>
        <w:autoSpaceDE w:val="0"/>
        <w:autoSpaceDN w:val="0"/>
        <w:adjustRightInd w:val="0"/>
        <w:ind w:left="0" w:firstLine="709"/>
        <w:jc w:val="both"/>
        <w:rPr>
          <w:sz w:val="28"/>
          <w:szCs w:val="28"/>
        </w:rPr>
      </w:pPr>
      <w:proofErr w:type="gramStart"/>
      <w:r w:rsidRPr="00942AB7">
        <w:rPr>
          <w:rFonts w:eastAsiaTheme="minorHAnsi"/>
          <w:sz w:val="28"/>
          <w:szCs w:val="28"/>
          <w:lang w:eastAsia="en-US"/>
        </w:rPr>
        <w:t xml:space="preserve">С учетом внесенных изменений, после официального опубликования (обнародования) вступают в силу также муниципальные нормативные правовые акты, </w:t>
      </w:r>
      <w:r w:rsidR="0011716D">
        <w:rPr>
          <w:rFonts w:eastAsiaTheme="minorHAnsi"/>
          <w:sz w:val="28"/>
          <w:szCs w:val="28"/>
          <w:lang w:eastAsia="en-US"/>
        </w:rPr>
        <w:t>у</w:t>
      </w:r>
      <w:r w:rsidRPr="00942AB7">
        <w:rPr>
          <w:rFonts w:eastAsiaTheme="minorHAnsi"/>
          <w:sz w:val="28"/>
          <w:szCs w:val="28"/>
          <w:lang w:eastAsia="en-US"/>
        </w:rPr>
        <w:t>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(ранее требование об обязательном опубликовании (обнародовании), как условие вступления в силу, было установлено только в отношении муниципальных нормативных правовых актов, затрагивающих права, свободы и обязанности человека и</w:t>
      </w:r>
      <w:proofErr w:type="gramEnd"/>
      <w:r w:rsidRPr="00942AB7">
        <w:rPr>
          <w:rFonts w:eastAsiaTheme="minorHAnsi"/>
          <w:sz w:val="28"/>
          <w:szCs w:val="28"/>
          <w:lang w:eastAsia="en-US"/>
        </w:rPr>
        <w:t xml:space="preserve"> гражданина). </w:t>
      </w:r>
    </w:p>
    <w:p w:rsidR="00942AB7" w:rsidRPr="00942AB7" w:rsidRDefault="00942AB7" w:rsidP="00942AB7">
      <w:pPr>
        <w:autoSpaceDE w:val="0"/>
        <w:autoSpaceDN w:val="0"/>
        <w:adjustRightInd w:val="0"/>
        <w:ind w:firstLine="709"/>
        <w:jc w:val="both"/>
        <w:rPr>
          <w:rFonts w:eastAsiaTheme="minorHAnsi"/>
          <w:sz w:val="28"/>
          <w:szCs w:val="28"/>
          <w:lang w:eastAsia="en-US"/>
        </w:rPr>
      </w:pPr>
      <w:r w:rsidRPr="00942AB7">
        <w:rPr>
          <w:sz w:val="28"/>
          <w:szCs w:val="28"/>
        </w:rPr>
        <w:t xml:space="preserve">  5.  В статью 46 устава города, закрепляющую порядок внесения изменений</w:t>
      </w:r>
      <w:r w:rsidR="0011716D">
        <w:rPr>
          <w:sz w:val="28"/>
          <w:szCs w:val="28"/>
        </w:rPr>
        <w:t xml:space="preserve"> и дополнений</w:t>
      </w:r>
      <w:r w:rsidRPr="00942AB7">
        <w:rPr>
          <w:sz w:val="28"/>
          <w:szCs w:val="28"/>
        </w:rPr>
        <w:t xml:space="preserve"> в устав города, предлагается внести  изменения, корреспондирующие статье 44 Федерального закона </w:t>
      </w:r>
      <w:r w:rsidRPr="00942AB7">
        <w:rPr>
          <w:sz w:val="28"/>
          <w:szCs w:val="28"/>
          <w:lang w:eastAsia="en-US"/>
        </w:rPr>
        <w:t xml:space="preserve">«Об общих принципах организации местного самоуправления в Российской Федерации», </w:t>
      </w:r>
      <w:r w:rsidRPr="00942AB7">
        <w:rPr>
          <w:sz w:val="28"/>
          <w:szCs w:val="28"/>
        </w:rPr>
        <w:t xml:space="preserve"> согласно которым:</w:t>
      </w:r>
    </w:p>
    <w:p w:rsidR="00942AB7" w:rsidRPr="00942AB7" w:rsidRDefault="00942AB7" w:rsidP="00942AB7">
      <w:pPr>
        <w:autoSpaceDE w:val="0"/>
        <w:autoSpaceDN w:val="0"/>
        <w:adjustRightInd w:val="0"/>
        <w:ind w:firstLine="709"/>
        <w:jc w:val="both"/>
        <w:rPr>
          <w:rFonts w:eastAsiaTheme="minorHAnsi"/>
          <w:sz w:val="28"/>
          <w:szCs w:val="28"/>
          <w:lang w:eastAsia="en-US"/>
        </w:rPr>
      </w:pPr>
      <w:r w:rsidRPr="00942AB7">
        <w:rPr>
          <w:rFonts w:eastAsiaTheme="minorHAnsi"/>
          <w:sz w:val="28"/>
          <w:szCs w:val="28"/>
          <w:lang w:eastAsia="en-US"/>
        </w:rPr>
        <w:lastRenderedPageBreak/>
        <w:t xml:space="preserve"> </w:t>
      </w:r>
      <w:proofErr w:type="gramStart"/>
      <w:r w:rsidRPr="00942AB7">
        <w:rPr>
          <w:rFonts w:eastAsiaTheme="minorHAnsi"/>
          <w:sz w:val="28"/>
          <w:szCs w:val="28"/>
          <w:lang w:eastAsia="en-US"/>
        </w:rPr>
        <w:t>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принявшей муниципальный правовой акт о внесении указанных изменений и</w:t>
      </w:r>
      <w:proofErr w:type="gramEnd"/>
      <w:r w:rsidRPr="00942AB7">
        <w:rPr>
          <w:rFonts w:eastAsiaTheme="minorHAnsi"/>
          <w:sz w:val="28"/>
          <w:szCs w:val="28"/>
          <w:lang w:eastAsia="en-US"/>
        </w:rPr>
        <w:t xml:space="preserve"> дополнений.</w:t>
      </w:r>
    </w:p>
    <w:p w:rsidR="00942AB7" w:rsidRPr="00942AB7" w:rsidRDefault="00942AB7" w:rsidP="00942AB7">
      <w:pPr>
        <w:autoSpaceDE w:val="0"/>
        <w:autoSpaceDN w:val="0"/>
        <w:adjustRightInd w:val="0"/>
        <w:ind w:firstLine="709"/>
        <w:jc w:val="both"/>
        <w:rPr>
          <w:rFonts w:eastAsiaTheme="minorHAnsi"/>
          <w:sz w:val="28"/>
          <w:szCs w:val="28"/>
          <w:lang w:eastAsia="en-US"/>
        </w:rPr>
      </w:pPr>
      <w:r w:rsidRPr="00942AB7">
        <w:rPr>
          <w:rFonts w:eastAsiaTheme="minorHAnsi"/>
          <w:sz w:val="28"/>
          <w:szCs w:val="28"/>
          <w:lang w:eastAsia="en-US"/>
        </w:rPr>
        <w:t>Изменения и дополнения в устав вносятся муниципальным правовым актом, который оформляется решением Думы города, подписанным его председателем и главой города.</w:t>
      </w:r>
    </w:p>
    <w:p w:rsidR="00942AB7" w:rsidRPr="00942AB7" w:rsidRDefault="00942AB7" w:rsidP="00942AB7">
      <w:pPr>
        <w:autoSpaceDE w:val="0"/>
        <w:autoSpaceDN w:val="0"/>
        <w:adjustRightInd w:val="0"/>
        <w:ind w:firstLine="709"/>
        <w:jc w:val="both"/>
        <w:rPr>
          <w:rFonts w:eastAsiaTheme="minorHAnsi"/>
          <w:sz w:val="28"/>
          <w:szCs w:val="28"/>
          <w:lang w:eastAsia="en-US"/>
        </w:rPr>
      </w:pPr>
      <w:r w:rsidRPr="00942AB7">
        <w:rPr>
          <w:rFonts w:eastAsiaTheme="minorHAnsi"/>
          <w:sz w:val="28"/>
          <w:szCs w:val="28"/>
          <w:lang w:eastAsia="en-US"/>
        </w:rPr>
        <w:t>Изложение устава города в новой редакции муниципальным правовым актом о внесении изменений и дополнений в устав не допускается. В этом случае принимается новый устав города,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города.</w:t>
      </w:r>
    </w:p>
    <w:p w:rsidR="00942AB7" w:rsidRPr="00942AB7" w:rsidRDefault="00942AB7" w:rsidP="00942AB7">
      <w:pPr>
        <w:autoSpaceDE w:val="0"/>
        <w:autoSpaceDN w:val="0"/>
        <w:adjustRightInd w:val="0"/>
        <w:ind w:firstLine="709"/>
        <w:jc w:val="both"/>
        <w:rPr>
          <w:rFonts w:eastAsiaTheme="minorHAnsi"/>
          <w:sz w:val="28"/>
          <w:szCs w:val="28"/>
          <w:lang w:eastAsia="en-US"/>
        </w:rPr>
      </w:pPr>
      <w:r w:rsidRPr="00942AB7">
        <w:rPr>
          <w:sz w:val="28"/>
          <w:szCs w:val="28"/>
        </w:rPr>
        <w:t xml:space="preserve">По результатам мониторинга положений устава города, </w:t>
      </w:r>
      <w:r w:rsidRPr="00942AB7">
        <w:rPr>
          <w:rFonts w:eastAsiaTheme="minorHAnsi"/>
          <w:sz w:val="28"/>
          <w:szCs w:val="28"/>
          <w:lang w:eastAsia="en-US"/>
        </w:rPr>
        <w:t>в статью 46 устава города предлагается внести изменения ю</w:t>
      </w:r>
      <w:r w:rsidR="0011716D">
        <w:rPr>
          <w:rFonts w:eastAsiaTheme="minorHAnsi"/>
          <w:sz w:val="28"/>
          <w:szCs w:val="28"/>
          <w:lang w:eastAsia="en-US"/>
        </w:rPr>
        <w:t>ридико-технического характера, исключив по тексту статьи слов</w:t>
      </w:r>
      <w:r w:rsidR="00ED45F8">
        <w:rPr>
          <w:rFonts w:eastAsiaTheme="minorHAnsi"/>
          <w:sz w:val="28"/>
          <w:szCs w:val="28"/>
          <w:lang w:eastAsia="en-US"/>
        </w:rPr>
        <w:t>о</w:t>
      </w:r>
      <w:r w:rsidR="0011716D">
        <w:rPr>
          <w:rFonts w:eastAsiaTheme="minorHAnsi"/>
          <w:sz w:val="28"/>
          <w:szCs w:val="28"/>
          <w:lang w:eastAsia="en-US"/>
        </w:rPr>
        <w:t xml:space="preserve"> «(или)».</w:t>
      </w:r>
    </w:p>
    <w:p w:rsidR="003B54A4" w:rsidRPr="00942AB7" w:rsidRDefault="00942AB7" w:rsidP="00831061">
      <w:pPr>
        <w:autoSpaceDE w:val="0"/>
        <w:autoSpaceDN w:val="0"/>
        <w:adjustRightInd w:val="0"/>
        <w:jc w:val="both"/>
        <w:rPr>
          <w:sz w:val="28"/>
          <w:szCs w:val="28"/>
        </w:rPr>
      </w:pPr>
      <w:r>
        <w:rPr>
          <w:rFonts w:eastAsiaTheme="minorHAnsi"/>
          <w:sz w:val="28"/>
          <w:szCs w:val="28"/>
          <w:lang w:eastAsia="en-US"/>
        </w:rPr>
        <w:t xml:space="preserve">  </w:t>
      </w:r>
      <w:r w:rsidR="003B54A4" w:rsidRPr="00942AB7">
        <w:rPr>
          <w:rFonts w:eastAsiaTheme="minorHAnsi"/>
          <w:sz w:val="28"/>
          <w:szCs w:val="28"/>
          <w:lang w:eastAsia="en-US"/>
        </w:rPr>
        <w:t xml:space="preserve">       </w:t>
      </w:r>
      <w:r>
        <w:rPr>
          <w:rFonts w:eastAsiaTheme="minorHAnsi"/>
          <w:sz w:val="28"/>
          <w:szCs w:val="28"/>
          <w:lang w:eastAsia="en-US"/>
        </w:rPr>
        <w:t xml:space="preserve"> </w:t>
      </w:r>
      <w:r w:rsidR="00C15E3B" w:rsidRPr="00942AB7">
        <w:rPr>
          <w:rFonts w:eastAsiaTheme="minorHAnsi"/>
          <w:sz w:val="28"/>
          <w:szCs w:val="28"/>
          <w:lang w:eastAsia="en-US"/>
        </w:rPr>
        <w:t xml:space="preserve">Предложений, замечаний к проекту </w:t>
      </w:r>
      <w:r w:rsidR="00C15E3B" w:rsidRPr="00942AB7">
        <w:rPr>
          <w:sz w:val="28"/>
          <w:szCs w:val="28"/>
        </w:rPr>
        <w:t>решения Думы города Урай «О внесении изменений в устав города Урай» по результатам проведенных установленных законодательством Российской Федерации процедур учета предложений граждан, публичных слушаний не поступило.</w:t>
      </w:r>
    </w:p>
    <w:p w:rsidR="00D22ABB" w:rsidRPr="00942AB7" w:rsidRDefault="00722499" w:rsidP="003B54A4">
      <w:pPr>
        <w:autoSpaceDE w:val="0"/>
        <w:autoSpaceDN w:val="0"/>
        <w:adjustRightInd w:val="0"/>
        <w:jc w:val="both"/>
        <w:outlineLvl w:val="1"/>
        <w:rPr>
          <w:sz w:val="28"/>
          <w:szCs w:val="28"/>
        </w:rPr>
      </w:pPr>
      <w:r w:rsidRPr="00942AB7">
        <w:rPr>
          <w:sz w:val="28"/>
          <w:szCs w:val="28"/>
        </w:rPr>
        <w:t xml:space="preserve">     </w:t>
      </w:r>
      <w:r w:rsidR="00880037" w:rsidRPr="00942AB7">
        <w:rPr>
          <w:sz w:val="28"/>
          <w:szCs w:val="28"/>
        </w:rPr>
        <w:t xml:space="preserve">     </w:t>
      </w:r>
      <w:r w:rsidR="00C15E3B" w:rsidRPr="00942AB7">
        <w:rPr>
          <w:sz w:val="28"/>
          <w:szCs w:val="28"/>
        </w:rPr>
        <w:t>П</w:t>
      </w:r>
      <w:r w:rsidR="00D22ABB" w:rsidRPr="00942AB7">
        <w:rPr>
          <w:sz w:val="28"/>
          <w:szCs w:val="28"/>
        </w:rPr>
        <w:t>роект</w:t>
      </w:r>
      <w:r w:rsidR="00C15E3B" w:rsidRPr="00942AB7">
        <w:rPr>
          <w:sz w:val="28"/>
          <w:szCs w:val="28"/>
        </w:rPr>
        <w:t xml:space="preserve"> решения Думы города Урай</w:t>
      </w:r>
      <w:r w:rsidR="00D22ABB" w:rsidRPr="00942AB7">
        <w:rPr>
          <w:sz w:val="28"/>
          <w:szCs w:val="28"/>
        </w:rPr>
        <w:t xml:space="preserve"> </w:t>
      </w:r>
      <w:r w:rsidR="00C15E3B" w:rsidRPr="00942AB7">
        <w:rPr>
          <w:sz w:val="28"/>
          <w:szCs w:val="28"/>
        </w:rPr>
        <w:t>«О внесении изменений в устав города Урай»</w:t>
      </w:r>
      <w:r w:rsidR="00D22ABB" w:rsidRPr="00942AB7">
        <w:rPr>
          <w:sz w:val="28"/>
          <w:szCs w:val="28"/>
        </w:rPr>
        <w:t xml:space="preserve"> </w:t>
      </w:r>
      <w:r w:rsidR="00C15E3B" w:rsidRPr="00942AB7">
        <w:rPr>
          <w:sz w:val="28"/>
          <w:szCs w:val="28"/>
        </w:rPr>
        <w:t xml:space="preserve">вносится в Думу города Урай </w:t>
      </w:r>
      <w:r w:rsidR="00D22ABB" w:rsidRPr="00942AB7">
        <w:rPr>
          <w:sz w:val="28"/>
          <w:szCs w:val="28"/>
        </w:rPr>
        <w:t xml:space="preserve">для рассмотрения и принятия. </w:t>
      </w:r>
    </w:p>
    <w:p w:rsidR="00D22ABB" w:rsidRPr="00C15E3B" w:rsidRDefault="00D22ABB" w:rsidP="00D22ABB">
      <w:pPr>
        <w:ind w:firstLine="709"/>
        <w:jc w:val="both"/>
        <w:rPr>
          <w:spacing w:val="4"/>
          <w:sz w:val="28"/>
          <w:szCs w:val="28"/>
        </w:rPr>
      </w:pPr>
      <w:r w:rsidRPr="00C15E3B">
        <w:rPr>
          <w:spacing w:val="4"/>
          <w:sz w:val="28"/>
          <w:szCs w:val="28"/>
        </w:rPr>
        <w:t xml:space="preserve"> </w:t>
      </w:r>
    </w:p>
    <w:p w:rsidR="001E4C9F" w:rsidRDefault="001E4C9F" w:rsidP="00D22ABB">
      <w:pPr>
        <w:ind w:firstLine="709"/>
        <w:jc w:val="both"/>
        <w:rPr>
          <w:spacing w:val="4"/>
          <w:sz w:val="28"/>
          <w:szCs w:val="28"/>
        </w:rPr>
      </w:pPr>
    </w:p>
    <w:p w:rsidR="00C15E3B" w:rsidRPr="00C15E3B" w:rsidRDefault="00C15E3B" w:rsidP="00D22ABB">
      <w:pPr>
        <w:ind w:firstLine="709"/>
        <w:jc w:val="both"/>
        <w:rPr>
          <w:spacing w:val="4"/>
          <w:sz w:val="28"/>
          <w:szCs w:val="28"/>
        </w:rPr>
      </w:pPr>
    </w:p>
    <w:p w:rsidR="00D22ABB" w:rsidRPr="0092224F" w:rsidRDefault="00722499" w:rsidP="00722499">
      <w:pPr>
        <w:ind w:firstLine="709"/>
        <w:jc w:val="both"/>
        <w:rPr>
          <w:sz w:val="28"/>
          <w:szCs w:val="28"/>
        </w:rPr>
      </w:pPr>
      <w:r w:rsidRPr="0092224F">
        <w:rPr>
          <w:sz w:val="28"/>
          <w:szCs w:val="28"/>
        </w:rPr>
        <w:t>Н</w:t>
      </w:r>
      <w:r w:rsidR="00D22ABB" w:rsidRPr="0092224F">
        <w:rPr>
          <w:sz w:val="28"/>
          <w:szCs w:val="28"/>
        </w:rPr>
        <w:t xml:space="preserve">ачальник правового управления                                   </w:t>
      </w:r>
    </w:p>
    <w:p w:rsidR="00D22ABB" w:rsidRPr="0092224F" w:rsidRDefault="00D22ABB" w:rsidP="00D22ABB">
      <w:pPr>
        <w:autoSpaceDE w:val="0"/>
        <w:autoSpaceDN w:val="0"/>
        <w:adjustRightInd w:val="0"/>
        <w:ind w:firstLine="540"/>
        <w:jc w:val="both"/>
        <w:rPr>
          <w:i/>
          <w:sz w:val="28"/>
          <w:szCs w:val="28"/>
        </w:rPr>
      </w:pPr>
      <w:r w:rsidRPr="0092224F">
        <w:rPr>
          <w:sz w:val="28"/>
          <w:szCs w:val="28"/>
        </w:rPr>
        <w:t xml:space="preserve">  администрации города Урай                                            </w:t>
      </w:r>
      <w:r w:rsidR="00722499" w:rsidRPr="0092224F">
        <w:rPr>
          <w:sz w:val="28"/>
          <w:szCs w:val="28"/>
        </w:rPr>
        <w:t>О.В.Мовчан</w:t>
      </w:r>
    </w:p>
    <w:p w:rsidR="005459B2" w:rsidRPr="0092224F" w:rsidRDefault="005459B2">
      <w:pPr>
        <w:rPr>
          <w:sz w:val="28"/>
          <w:szCs w:val="28"/>
        </w:rPr>
      </w:pPr>
    </w:p>
    <w:p w:rsidR="00D22ABB" w:rsidRPr="0092224F" w:rsidRDefault="00D22ABB">
      <w:pPr>
        <w:rPr>
          <w:sz w:val="28"/>
          <w:szCs w:val="28"/>
        </w:rPr>
      </w:pPr>
    </w:p>
    <w:p w:rsidR="006375F6" w:rsidRPr="0092224F" w:rsidRDefault="006375F6">
      <w:pPr>
        <w:rPr>
          <w:sz w:val="28"/>
          <w:szCs w:val="28"/>
        </w:rPr>
      </w:pPr>
    </w:p>
    <w:p w:rsidR="006375F6" w:rsidRPr="0092224F" w:rsidRDefault="006375F6">
      <w:pPr>
        <w:rPr>
          <w:sz w:val="28"/>
          <w:szCs w:val="28"/>
        </w:rPr>
      </w:pPr>
    </w:p>
    <w:p w:rsidR="006375F6" w:rsidRDefault="006375F6"/>
    <w:p w:rsidR="006375F6" w:rsidRDefault="006375F6"/>
    <w:p w:rsidR="006375F6" w:rsidRDefault="006375F6"/>
    <w:p w:rsidR="000778E1" w:rsidRDefault="000778E1"/>
    <w:p w:rsidR="000778E1" w:rsidRDefault="000778E1"/>
    <w:p w:rsidR="00D22ABB" w:rsidRPr="00D22ABB" w:rsidRDefault="00C15E3B">
      <w:pPr>
        <w:rPr>
          <w:i/>
          <w:sz w:val="18"/>
          <w:szCs w:val="18"/>
        </w:rPr>
      </w:pPr>
      <w:r>
        <w:rPr>
          <w:i/>
          <w:sz w:val="18"/>
          <w:szCs w:val="18"/>
        </w:rPr>
        <w:t>И</w:t>
      </w:r>
      <w:r w:rsidR="00D22ABB" w:rsidRPr="00D22ABB">
        <w:rPr>
          <w:i/>
          <w:sz w:val="18"/>
          <w:szCs w:val="18"/>
        </w:rPr>
        <w:t>сполнитель:</w:t>
      </w:r>
    </w:p>
    <w:p w:rsidR="00D22ABB" w:rsidRPr="00D22ABB" w:rsidRDefault="00D22ABB">
      <w:pPr>
        <w:rPr>
          <w:i/>
          <w:sz w:val="18"/>
          <w:szCs w:val="18"/>
        </w:rPr>
      </w:pPr>
      <w:r w:rsidRPr="00D22ABB">
        <w:rPr>
          <w:i/>
          <w:sz w:val="18"/>
          <w:szCs w:val="18"/>
        </w:rPr>
        <w:t>Начальник юридического отдела</w:t>
      </w:r>
    </w:p>
    <w:p w:rsidR="00D22ABB" w:rsidRPr="00D22ABB" w:rsidRDefault="00D22ABB">
      <w:pPr>
        <w:rPr>
          <w:i/>
          <w:sz w:val="18"/>
          <w:szCs w:val="18"/>
        </w:rPr>
      </w:pPr>
      <w:r w:rsidRPr="00D22ABB">
        <w:rPr>
          <w:i/>
          <w:sz w:val="18"/>
          <w:szCs w:val="18"/>
        </w:rPr>
        <w:t xml:space="preserve">правового управления </w:t>
      </w:r>
    </w:p>
    <w:p w:rsidR="00D22ABB" w:rsidRPr="00D22ABB" w:rsidRDefault="00D22ABB">
      <w:pPr>
        <w:rPr>
          <w:i/>
          <w:sz w:val="18"/>
          <w:szCs w:val="18"/>
        </w:rPr>
      </w:pPr>
      <w:r w:rsidRPr="00D22ABB">
        <w:rPr>
          <w:i/>
          <w:sz w:val="18"/>
          <w:szCs w:val="18"/>
        </w:rPr>
        <w:t>администрации города Урай М.С.Куницына, т 22536</w:t>
      </w:r>
    </w:p>
    <w:sectPr w:rsidR="00D22ABB" w:rsidRPr="00D22ABB" w:rsidSect="0092224F">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F487C"/>
    <w:multiLevelType w:val="hybridMultilevel"/>
    <w:tmpl w:val="7B3E57D2"/>
    <w:lvl w:ilvl="0" w:tplc="C57EFD5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75D71B5C"/>
    <w:multiLevelType w:val="hybridMultilevel"/>
    <w:tmpl w:val="F544B796"/>
    <w:lvl w:ilvl="0" w:tplc="2702EAF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7FE0100C"/>
    <w:multiLevelType w:val="hybridMultilevel"/>
    <w:tmpl w:val="5D889142"/>
    <w:lvl w:ilvl="0" w:tplc="8EDE6DA8">
      <w:start w:val="1"/>
      <w:numFmt w:val="decimal"/>
      <w:lvlText w:val="%1)"/>
      <w:lvlJc w:val="left"/>
      <w:pPr>
        <w:ind w:left="1020" w:hanging="360"/>
      </w:pPr>
      <w:rPr>
        <w:rFonts w:ascii="Times New Roman" w:hAnsi="Times New Roman" w:cs="Times New Roman"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22ABB"/>
    <w:rsid w:val="00063582"/>
    <w:rsid w:val="000778E1"/>
    <w:rsid w:val="000B73C1"/>
    <w:rsid w:val="0011716D"/>
    <w:rsid w:val="001E4C9F"/>
    <w:rsid w:val="002763C7"/>
    <w:rsid w:val="002C167B"/>
    <w:rsid w:val="002E3307"/>
    <w:rsid w:val="00312D7B"/>
    <w:rsid w:val="003836B7"/>
    <w:rsid w:val="003B54A4"/>
    <w:rsid w:val="004D1163"/>
    <w:rsid w:val="005459B2"/>
    <w:rsid w:val="006373F2"/>
    <w:rsid w:val="006375F6"/>
    <w:rsid w:val="00717FB2"/>
    <w:rsid w:val="00722499"/>
    <w:rsid w:val="00831061"/>
    <w:rsid w:val="00852B5E"/>
    <w:rsid w:val="00880037"/>
    <w:rsid w:val="00882588"/>
    <w:rsid w:val="008F11A4"/>
    <w:rsid w:val="00917105"/>
    <w:rsid w:val="0092224F"/>
    <w:rsid w:val="00942AB7"/>
    <w:rsid w:val="009844E5"/>
    <w:rsid w:val="00B011C2"/>
    <w:rsid w:val="00B63D81"/>
    <w:rsid w:val="00BA09DA"/>
    <w:rsid w:val="00BB342B"/>
    <w:rsid w:val="00C15E3B"/>
    <w:rsid w:val="00C474E2"/>
    <w:rsid w:val="00D22ABB"/>
    <w:rsid w:val="00ED45F8"/>
    <w:rsid w:val="00F76367"/>
    <w:rsid w:val="00F80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A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A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B54A4"/>
    <w:pPr>
      <w:ind w:left="720"/>
      <w:contextualSpacing/>
    </w:pPr>
    <w:rPr>
      <w:sz w:val="20"/>
      <w:szCs w:val="20"/>
    </w:rPr>
  </w:style>
  <w:style w:type="paragraph" w:customStyle="1" w:styleId="ConsTitle">
    <w:name w:val="ConsTitle"/>
    <w:uiPriority w:val="99"/>
    <w:rsid w:val="00C15E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733B1B6E50639E4AC27417152BDDB4093B11F69DBE8BCB77642E010B2T7xB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1165</Words>
  <Characters>6646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IT Department</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Куницына</dc:creator>
  <cp:lastModifiedBy>Афонина</cp:lastModifiedBy>
  <cp:revision>4</cp:revision>
  <cp:lastPrinted>2017-08-31T09:11:00Z</cp:lastPrinted>
  <dcterms:created xsi:type="dcterms:W3CDTF">2017-08-28T07:28:00Z</dcterms:created>
  <dcterms:modified xsi:type="dcterms:W3CDTF">2017-08-31T09:11:00Z</dcterms:modified>
</cp:coreProperties>
</file>