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C8" w:rsidRPr="001A418F" w:rsidRDefault="004B40C8" w:rsidP="004B40C8">
      <w:pPr>
        <w:jc w:val="center"/>
        <w:rPr>
          <w:b/>
          <w:sz w:val="26"/>
          <w:szCs w:val="26"/>
        </w:rPr>
      </w:pPr>
      <w:r w:rsidRPr="001A418F">
        <w:rPr>
          <w:b/>
          <w:sz w:val="26"/>
          <w:szCs w:val="26"/>
        </w:rPr>
        <w:t>Сравнительная таблица изменений, предлагаемых к внесению в устав города Урай</w:t>
      </w:r>
    </w:p>
    <w:p w:rsidR="004B40C8" w:rsidRPr="001A418F" w:rsidRDefault="004B40C8" w:rsidP="004B40C8">
      <w:pPr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7"/>
        <w:gridCol w:w="7164"/>
      </w:tblGrid>
      <w:tr w:rsidR="001011D7" w:rsidRPr="001A418F" w:rsidTr="004B6E36">
        <w:trPr>
          <w:trHeight w:val="173"/>
        </w:trPr>
        <w:tc>
          <w:tcPr>
            <w:tcW w:w="7437" w:type="dxa"/>
          </w:tcPr>
          <w:p w:rsidR="001011D7" w:rsidRPr="001A418F" w:rsidRDefault="001011D7" w:rsidP="001011D7">
            <w:pPr>
              <w:jc w:val="center"/>
              <w:rPr>
                <w:b/>
                <w:sz w:val="26"/>
                <w:szCs w:val="26"/>
              </w:rPr>
            </w:pPr>
            <w:r w:rsidRPr="001A418F">
              <w:rPr>
                <w:b/>
                <w:sz w:val="26"/>
                <w:szCs w:val="26"/>
              </w:rPr>
              <w:t>Действующая редакция устава города Урай, принятого решением Думы города Урай от 25.09.2008 №30</w:t>
            </w:r>
          </w:p>
        </w:tc>
        <w:tc>
          <w:tcPr>
            <w:tcW w:w="7164" w:type="dxa"/>
          </w:tcPr>
          <w:p w:rsidR="001011D7" w:rsidRPr="001A418F" w:rsidRDefault="001011D7" w:rsidP="00AC5ED9">
            <w:pPr>
              <w:jc w:val="center"/>
              <w:rPr>
                <w:b/>
                <w:sz w:val="26"/>
                <w:szCs w:val="26"/>
              </w:rPr>
            </w:pPr>
            <w:r w:rsidRPr="001A418F">
              <w:rPr>
                <w:b/>
                <w:sz w:val="26"/>
                <w:szCs w:val="26"/>
              </w:rPr>
              <w:t>Предлагаемая редакция</w:t>
            </w:r>
          </w:p>
        </w:tc>
      </w:tr>
      <w:tr w:rsidR="001011D7" w:rsidRPr="001A418F" w:rsidTr="004B6E36">
        <w:trPr>
          <w:trHeight w:val="173"/>
        </w:trPr>
        <w:tc>
          <w:tcPr>
            <w:tcW w:w="7437" w:type="dxa"/>
          </w:tcPr>
          <w:p w:rsidR="001011D7" w:rsidRPr="001A418F" w:rsidRDefault="001A418F" w:rsidP="001A418F">
            <w:pPr>
              <w:ind w:firstLine="540"/>
              <w:jc w:val="both"/>
              <w:rPr>
                <w:sz w:val="26"/>
                <w:szCs w:val="26"/>
              </w:rPr>
            </w:pPr>
            <w:r w:rsidRPr="001A418F">
              <w:rPr>
                <w:iCs/>
                <w:sz w:val="26"/>
                <w:szCs w:val="26"/>
              </w:rPr>
              <w:t xml:space="preserve"> </w:t>
            </w:r>
            <w:r w:rsidRPr="001A418F">
              <w:rPr>
                <w:sz w:val="26"/>
                <w:szCs w:val="26"/>
              </w:rPr>
              <w:t>Части 7, 8 статьи 21 по тексту отсутствует</w:t>
            </w:r>
          </w:p>
        </w:tc>
        <w:tc>
          <w:tcPr>
            <w:tcW w:w="7164" w:type="dxa"/>
          </w:tcPr>
          <w:p w:rsidR="001A418F" w:rsidRPr="001A418F" w:rsidRDefault="001A418F" w:rsidP="001A418F">
            <w:pPr>
              <w:pStyle w:val="ConsNormal"/>
              <w:widowControl/>
              <w:tabs>
                <w:tab w:val="left" w:pos="851"/>
              </w:tabs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1A418F">
              <w:rPr>
                <w:rFonts w:ascii="Times New Roman" w:hAnsi="Times New Roman"/>
                <w:sz w:val="26"/>
                <w:szCs w:val="26"/>
              </w:rPr>
              <w:t xml:space="preserve">      Части 7, 8 статьи 21: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Par0"/>
            <w:bookmarkEnd w:id="0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      7. Проверка достоверности и полноты сведений о доходах, расходах, об имуществе и </w:t>
            </w:r>
            <w:proofErr w:type="gramStart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обязательствах имущественного характера, представляемых в соответствии с </w:t>
            </w:r>
            <w:hyperlink r:id="rId6" w:history="1">
              <w:r w:rsidRPr="001A418F">
                <w:rPr>
                  <w:rFonts w:eastAsiaTheme="minorHAnsi"/>
                  <w:sz w:val="26"/>
                  <w:szCs w:val="26"/>
                  <w:lang w:eastAsia="en-US"/>
                </w:rPr>
                <w:t>законодательством</w:t>
              </w:r>
            </w:hyperlink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 о противодействии коррупции депутатом проводится</w:t>
            </w:r>
            <w:proofErr w:type="gramEnd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по решению Губернатора Ханты-Мансийского автономного </w:t>
            </w:r>
            <w:proofErr w:type="spellStart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округа-Югры</w:t>
            </w:r>
            <w:proofErr w:type="spellEnd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в порядке, установленном законом Ханты-Мансийского автономного </w:t>
            </w:r>
            <w:proofErr w:type="spellStart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округа-Югры</w:t>
            </w:r>
            <w:proofErr w:type="spellEnd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A04B34" w:rsidRPr="001A418F" w:rsidRDefault="001A418F" w:rsidP="001A418F">
            <w:pPr>
              <w:pStyle w:val="ConsPlusNormal"/>
              <w:ind w:left="33"/>
              <w:jc w:val="both"/>
              <w:rPr>
                <w:sz w:val="26"/>
                <w:szCs w:val="26"/>
              </w:rPr>
            </w:pPr>
            <w:r w:rsidRPr="001A418F">
              <w:rPr>
                <w:sz w:val="26"/>
                <w:szCs w:val="26"/>
              </w:rPr>
              <w:t xml:space="preserve">        8. </w:t>
            </w:r>
            <w:proofErr w:type="gramStart"/>
            <w:r w:rsidRPr="001A418F">
              <w:rPr>
                <w:sz w:val="26"/>
                <w:szCs w:val="26"/>
              </w:rPr>
              <w:t xml:space="preserve">При выявлении в результате проверки, проведенной в соответствии с  частью 7 настоящей статьи, фактов несоблюдения ограничений, запретов, неисполнения обязанностей, которые установлены Федеральным </w:t>
            </w:r>
            <w:hyperlink r:id="rId7" w:history="1">
              <w:r w:rsidRPr="001A418F">
                <w:rPr>
                  <w:sz w:val="26"/>
                  <w:szCs w:val="26"/>
                </w:rPr>
                <w:t>законом</w:t>
              </w:r>
            </w:hyperlink>
            <w:r w:rsidRPr="001A418F">
              <w:rPr>
                <w:sz w:val="26"/>
                <w:szCs w:val="26"/>
              </w:rPr>
              <w:t xml:space="preserve"> от 25 декабря 2008 года №273-ФЗ «О противодействии коррупции», Федеральным </w:t>
            </w:r>
            <w:hyperlink r:id="rId8" w:history="1">
              <w:r w:rsidRPr="001A418F">
                <w:rPr>
                  <w:sz w:val="26"/>
                  <w:szCs w:val="26"/>
                </w:rPr>
                <w:t>законом</w:t>
              </w:r>
            </w:hyperlink>
            <w:r w:rsidRPr="001A418F">
              <w:rPr>
                <w:sz w:val="26"/>
                <w:szCs w:val="26"/>
              </w:rPr>
      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9" w:history="1">
              <w:r w:rsidRPr="001A418F">
                <w:rPr>
                  <w:sz w:val="26"/>
                  <w:szCs w:val="26"/>
                </w:rPr>
                <w:t>законом</w:t>
              </w:r>
            </w:hyperlink>
            <w:r w:rsidRPr="001A418F">
              <w:rPr>
                <w:sz w:val="26"/>
                <w:szCs w:val="26"/>
              </w:rPr>
              <w:t xml:space="preserve"> от 7 мая 2013</w:t>
            </w:r>
            <w:proofErr w:type="gramEnd"/>
            <w:r w:rsidRPr="001A418F">
              <w:rPr>
                <w:sz w:val="26"/>
                <w:szCs w:val="26"/>
              </w:rPr>
              <w:t xml:space="preserve"> </w:t>
            </w:r>
            <w:proofErr w:type="gramStart"/>
            <w:r w:rsidRPr="001A418F">
              <w:rPr>
                <w:sz w:val="26"/>
                <w:szCs w:val="26"/>
              </w:rPr>
      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Губернатор Ханты-Мансийского автономного </w:t>
            </w:r>
            <w:proofErr w:type="spellStart"/>
            <w:r w:rsidRPr="001A418F">
              <w:rPr>
                <w:sz w:val="26"/>
                <w:szCs w:val="26"/>
              </w:rPr>
              <w:t>округа-Югры</w:t>
            </w:r>
            <w:proofErr w:type="spellEnd"/>
            <w:r w:rsidRPr="001A418F">
              <w:rPr>
                <w:sz w:val="26"/>
                <w:szCs w:val="26"/>
              </w:rPr>
              <w:t xml:space="preserve"> обращается с заявлением о досрочном прекращении полномочий депутата в Думу города или в суд.</w:t>
            </w:r>
            <w:proofErr w:type="gramEnd"/>
          </w:p>
          <w:p w:rsidR="001A418F" w:rsidRPr="001A418F" w:rsidRDefault="001A418F" w:rsidP="001A418F">
            <w:pPr>
              <w:pStyle w:val="ConsPlusNormal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646594" w:rsidRPr="001A418F" w:rsidTr="004B6E36">
        <w:trPr>
          <w:trHeight w:val="173"/>
        </w:trPr>
        <w:tc>
          <w:tcPr>
            <w:tcW w:w="7437" w:type="dxa"/>
          </w:tcPr>
          <w:p w:rsidR="001A418F" w:rsidRPr="001A418F" w:rsidRDefault="001A418F" w:rsidP="001A4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      Абзац второй части 2 статьи 22 по тексту отсутствует </w:t>
            </w:r>
          </w:p>
          <w:p w:rsidR="00A04B34" w:rsidRPr="001A418F" w:rsidRDefault="00A04B34" w:rsidP="004B40C8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4" w:type="dxa"/>
          </w:tcPr>
          <w:p w:rsidR="001A418F" w:rsidRPr="001A418F" w:rsidRDefault="001A418F" w:rsidP="001A4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      Абзац второй части 2 статьи 22:  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      В случае обращения Губернатора Ханты-Мансийского </w:t>
            </w:r>
            <w:r w:rsidRPr="001A418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автономного </w:t>
            </w:r>
            <w:proofErr w:type="spellStart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округа-Югры</w:t>
            </w:r>
            <w:proofErr w:type="spellEnd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Думу города данного заявления.</w:t>
            </w:r>
          </w:p>
          <w:p w:rsidR="00646594" w:rsidRPr="001A418F" w:rsidRDefault="00646594" w:rsidP="00A04B3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AC5ED9" w:rsidRPr="001A418F" w:rsidTr="004B6E36">
        <w:trPr>
          <w:trHeight w:val="173"/>
        </w:trPr>
        <w:tc>
          <w:tcPr>
            <w:tcW w:w="7437" w:type="dxa"/>
          </w:tcPr>
          <w:p w:rsidR="00A04B34" w:rsidRPr="001A418F" w:rsidRDefault="00A04B34" w:rsidP="00A04B34">
            <w:pPr>
              <w:pStyle w:val="ConsNormal"/>
              <w:widowControl/>
              <w:tabs>
                <w:tab w:val="num" w:pos="0"/>
              </w:tabs>
              <w:ind w:firstLine="54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A41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Часть </w:t>
            </w:r>
            <w:r w:rsidR="001A418F" w:rsidRPr="001A41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 w:rsidRPr="001A41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статьи 2</w:t>
            </w:r>
            <w:r w:rsidR="001A418F" w:rsidRPr="001A41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 w:rsidRPr="001A418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</w:p>
          <w:p w:rsidR="001A418F" w:rsidRPr="001A418F" w:rsidRDefault="001A418F" w:rsidP="001A418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A418F">
              <w:rPr>
                <w:sz w:val="26"/>
                <w:szCs w:val="26"/>
              </w:rPr>
              <w:t xml:space="preserve">5. Глава города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      </w:r>
          </w:p>
          <w:p w:rsidR="00AC5ED9" w:rsidRPr="001A418F" w:rsidRDefault="00AC5ED9" w:rsidP="004B40C8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4" w:type="dxa"/>
          </w:tcPr>
          <w:p w:rsidR="001A418F" w:rsidRPr="001A418F" w:rsidRDefault="001A418F" w:rsidP="001A418F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Часть 5 статьи 23:  </w:t>
            </w:r>
          </w:p>
          <w:p w:rsidR="001A418F" w:rsidRPr="001A418F" w:rsidRDefault="001A418F" w:rsidP="001A418F">
            <w:pPr>
              <w:pStyle w:val="a3"/>
              <w:autoSpaceDE w:val="0"/>
              <w:autoSpaceDN w:val="0"/>
              <w:adjustRightInd w:val="0"/>
              <w:ind w:left="0" w:firstLine="51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5. </w:t>
            </w:r>
            <w:proofErr w:type="gramStart"/>
            <w:r w:rsidRPr="001A418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Глава города должен соблюдать ограничения, запреты, исполнять обязанности, которые установлены Федеральным </w:t>
            </w:r>
            <w:hyperlink r:id="rId10" w:history="1">
              <w:r w:rsidRPr="001A418F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законом</w:t>
              </w:r>
            </w:hyperlink>
            <w:r w:rsidRPr="001A418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25 декабря 2008 года №273-ФЗ «О противодействии коррупции», Федеральным </w:t>
            </w:r>
            <w:hyperlink r:id="rId11" w:history="1">
              <w:r w:rsidRPr="001A418F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законом</w:t>
              </w:r>
            </w:hyperlink>
            <w:r w:rsidRPr="001A418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2" w:history="1">
              <w:r w:rsidRPr="001A418F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законом</w:t>
              </w:r>
            </w:hyperlink>
            <w:r w:rsidRPr="001A418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от 7 мая 2013 года №79-ФЗ «О запрете отдельным категориям лиц открывать и иметь счета</w:t>
            </w:r>
            <w:proofErr w:type="gramEnd"/>
            <w:r w:rsidRPr="001A418F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AC5ED9" w:rsidRPr="001A418F" w:rsidRDefault="00AC5ED9" w:rsidP="00A04B34">
            <w:pPr>
              <w:pStyle w:val="ConsNormal"/>
              <w:widowControl/>
              <w:ind w:firstLine="540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AC5ED9" w:rsidRPr="001A418F" w:rsidTr="004B6E36">
        <w:trPr>
          <w:trHeight w:val="173"/>
        </w:trPr>
        <w:tc>
          <w:tcPr>
            <w:tcW w:w="7437" w:type="dxa"/>
          </w:tcPr>
          <w:p w:rsidR="001A418F" w:rsidRPr="001A418F" w:rsidRDefault="001A418F" w:rsidP="001A418F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sz w:val="26"/>
                <w:szCs w:val="26"/>
                <w:u w:val="single"/>
              </w:rPr>
              <w:t xml:space="preserve"> </w:t>
            </w:r>
            <w:r w:rsidRPr="001A418F">
              <w:rPr>
                <w:rFonts w:eastAsia="Calibri"/>
                <w:sz w:val="26"/>
                <w:szCs w:val="26"/>
                <w:lang w:eastAsia="en-US"/>
              </w:rPr>
              <w:t>Часть 6 ст</w:t>
            </w:r>
            <w:r w:rsidRPr="001A418F">
              <w:rPr>
                <w:rFonts w:eastAsiaTheme="minorHAnsi"/>
                <w:sz w:val="26"/>
                <w:szCs w:val="26"/>
                <w:lang w:eastAsia="en-US"/>
              </w:rPr>
              <w:t>атьи 27 по тексту отсутствует</w:t>
            </w:r>
          </w:p>
          <w:p w:rsidR="004B6E36" w:rsidRPr="001A418F" w:rsidRDefault="004B6E36" w:rsidP="004B6E36">
            <w:pPr>
              <w:pStyle w:val="a4"/>
              <w:keepLines/>
              <w:spacing w:after="0"/>
              <w:ind w:left="0" w:firstLine="539"/>
              <w:jc w:val="both"/>
              <w:rPr>
                <w:sz w:val="26"/>
                <w:szCs w:val="26"/>
                <w:u w:val="single"/>
              </w:rPr>
            </w:pPr>
          </w:p>
          <w:p w:rsidR="00AC5ED9" w:rsidRPr="001A418F" w:rsidRDefault="00AC5ED9" w:rsidP="004B40C8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4" w:type="dxa"/>
          </w:tcPr>
          <w:p w:rsidR="001A418F" w:rsidRPr="001A418F" w:rsidRDefault="001A418F" w:rsidP="001A418F">
            <w:pPr>
              <w:autoSpaceDE w:val="0"/>
              <w:autoSpaceDN w:val="0"/>
              <w:adjustRightInd w:val="0"/>
              <w:ind w:left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="Calibri"/>
                <w:sz w:val="26"/>
                <w:szCs w:val="26"/>
                <w:lang w:eastAsia="en-US"/>
              </w:rPr>
              <w:t>Часть 6 ст</w:t>
            </w:r>
            <w:r w:rsidRPr="001A418F">
              <w:rPr>
                <w:rFonts w:eastAsiaTheme="minorHAnsi"/>
                <w:sz w:val="26"/>
                <w:szCs w:val="26"/>
                <w:lang w:eastAsia="en-US"/>
              </w:rPr>
              <w:t>атьи 27: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       6. Администрация города  при решении вопроса местного значения по участию в профилактике терроризма, а также в минимизации и (или) ликвидации последствий его проявлений: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sz w:val="26"/>
                <w:szCs w:val="26"/>
              </w:rPr>
              <w:t xml:space="preserve">       </w:t>
            </w:r>
            <w:r w:rsidRPr="001A418F">
              <w:rPr>
                <w:rFonts w:eastAsiaTheme="minorHAnsi"/>
                <w:sz w:val="26"/>
                <w:szCs w:val="26"/>
                <w:lang w:eastAsia="en-US"/>
              </w:rPr>
      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2) организовывает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</w:t>
            </w:r>
            <w:r w:rsidRPr="001A418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проведения разъяснительной работы и иных мероприятий;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</w:t>
            </w:r>
            <w:proofErr w:type="spellStart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округа-Югры</w:t>
            </w:r>
            <w:proofErr w:type="spellEnd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 xml:space="preserve"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</w:t>
            </w:r>
            <w:proofErr w:type="spellStart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округа-Югры</w:t>
            </w:r>
            <w:proofErr w:type="spellEnd"/>
            <w:r w:rsidRPr="001A418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418F">
              <w:rPr>
                <w:rFonts w:eastAsiaTheme="minorHAnsi"/>
                <w:sz w:val="26"/>
                <w:szCs w:val="26"/>
                <w:lang w:eastAsia="en-US"/>
              </w:rPr>
              <w:t>6) осуществляет иные полномочия по решению вопроса местного значения по участию в профилактике терроризма, а также в минимизации и (или) ликвидации последствий его проявлений.</w:t>
            </w:r>
          </w:p>
          <w:p w:rsidR="00AC5ED9" w:rsidRPr="001A418F" w:rsidRDefault="00AC5ED9" w:rsidP="004B6E36">
            <w:pPr>
              <w:pStyle w:val="ConsNormal"/>
              <w:widowControl/>
              <w:autoSpaceDE w:val="0"/>
              <w:autoSpaceDN w:val="0"/>
              <w:adjustRightInd w:val="0"/>
              <w:ind w:firstLine="0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AC5ED9" w:rsidRPr="001A418F" w:rsidTr="004B6E36">
        <w:trPr>
          <w:trHeight w:val="173"/>
        </w:trPr>
        <w:tc>
          <w:tcPr>
            <w:tcW w:w="7437" w:type="dxa"/>
          </w:tcPr>
          <w:p w:rsidR="001A418F" w:rsidRPr="001A418F" w:rsidRDefault="001A418F" w:rsidP="001A418F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1A418F">
              <w:rPr>
                <w:sz w:val="26"/>
                <w:szCs w:val="26"/>
              </w:rPr>
              <w:lastRenderedPageBreak/>
              <w:t>Части 3, 4 статьи 47:</w:t>
            </w:r>
          </w:p>
          <w:p w:rsidR="001A418F" w:rsidRPr="001A418F" w:rsidRDefault="001A418F" w:rsidP="001A418F">
            <w:pPr>
              <w:pStyle w:val="ConsPlusNormal"/>
              <w:ind w:firstLine="540"/>
              <w:jc w:val="both"/>
              <w:rPr>
                <w:sz w:val="26"/>
                <w:szCs w:val="26"/>
              </w:rPr>
            </w:pPr>
            <w:r w:rsidRPr="001A418F">
              <w:rPr>
                <w:sz w:val="26"/>
                <w:szCs w:val="26"/>
              </w:rPr>
              <w:t>3. Статья 42 (за исключением абзаца 2 подпункта 5 пункта 1) настоящей редакции устава распространяется на правоотношения, возникшие с 01 июня 2007 года.</w:t>
            </w:r>
          </w:p>
          <w:p w:rsidR="001A418F" w:rsidRPr="001A418F" w:rsidRDefault="001A418F" w:rsidP="001A418F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A418F">
              <w:rPr>
                <w:sz w:val="26"/>
                <w:szCs w:val="26"/>
              </w:rPr>
              <w:t>4. Статья 43 настоящей редакции устава распространяется на правоотношения, возникшие с 01 января 2008 года.</w:t>
            </w:r>
          </w:p>
          <w:p w:rsidR="00AC5ED9" w:rsidRPr="001A418F" w:rsidRDefault="00AC5ED9" w:rsidP="004B40C8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4" w:type="dxa"/>
          </w:tcPr>
          <w:p w:rsidR="00AC5ED9" w:rsidRPr="001A418F" w:rsidRDefault="001A418F" w:rsidP="001A418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A418F">
              <w:rPr>
                <w:sz w:val="26"/>
                <w:szCs w:val="26"/>
              </w:rPr>
              <w:t>Части 3, 4 статьи 47 утрачивают силу.</w:t>
            </w:r>
          </w:p>
        </w:tc>
      </w:tr>
    </w:tbl>
    <w:p w:rsidR="004B40C8" w:rsidRDefault="004B40C8" w:rsidP="004B40C8">
      <w:pPr>
        <w:rPr>
          <w:i/>
          <w:sz w:val="18"/>
          <w:szCs w:val="18"/>
        </w:rPr>
      </w:pPr>
    </w:p>
    <w:p w:rsidR="004B6E36" w:rsidRDefault="004B6E36" w:rsidP="004B40C8">
      <w:pPr>
        <w:rPr>
          <w:i/>
          <w:sz w:val="20"/>
          <w:szCs w:val="20"/>
        </w:rPr>
      </w:pPr>
    </w:p>
    <w:p w:rsidR="004B6E36" w:rsidRDefault="004B6E36" w:rsidP="004B40C8">
      <w:pPr>
        <w:rPr>
          <w:i/>
          <w:sz w:val="20"/>
          <w:szCs w:val="20"/>
        </w:rPr>
      </w:pPr>
    </w:p>
    <w:p w:rsidR="004B6E36" w:rsidRDefault="004B6E36" w:rsidP="004B40C8">
      <w:pPr>
        <w:rPr>
          <w:i/>
          <w:sz w:val="20"/>
          <w:szCs w:val="20"/>
        </w:rPr>
      </w:pPr>
    </w:p>
    <w:p w:rsidR="004B40C8" w:rsidRPr="004B40C8" w:rsidRDefault="004B40C8" w:rsidP="004B40C8">
      <w:pPr>
        <w:rPr>
          <w:i/>
          <w:sz w:val="20"/>
          <w:szCs w:val="20"/>
        </w:rPr>
      </w:pPr>
      <w:r w:rsidRPr="004B40C8">
        <w:rPr>
          <w:i/>
          <w:sz w:val="20"/>
          <w:szCs w:val="20"/>
        </w:rPr>
        <w:t>Исполнитель:</w:t>
      </w:r>
    </w:p>
    <w:p w:rsidR="004B40C8" w:rsidRPr="004B40C8" w:rsidRDefault="004B40C8" w:rsidP="004B40C8">
      <w:pPr>
        <w:rPr>
          <w:i/>
          <w:sz w:val="20"/>
          <w:szCs w:val="20"/>
        </w:rPr>
      </w:pPr>
      <w:r w:rsidRPr="004B40C8">
        <w:rPr>
          <w:i/>
          <w:sz w:val="20"/>
          <w:szCs w:val="20"/>
        </w:rPr>
        <w:t>Начальник юридического отдела</w:t>
      </w:r>
    </w:p>
    <w:p w:rsidR="004B40C8" w:rsidRPr="004B40C8" w:rsidRDefault="004B40C8" w:rsidP="004B40C8">
      <w:pPr>
        <w:rPr>
          <w:i/>
          <w:sz w:val="20"/>
          <w:szCs w:val="20"/>
        </w:rPr>
      </w:pPr>
      <w:r w:rsidRPr="004B40C8">
        <w:rPr>
          <w:i/>
          <w:sz w:val="20"/>
          <w:szCs w:val="20"/>
        </w:rPr>
        <w:t xml:space="preserve">правового управления </w:t>
      </w:r>
    </w:p>
    <w:p w:rsidR="005459B2" w:rsidRPr="004B40C8" w:rsidRDefault="004B40C8">
      <w:pPr>
        <w:rPr>
          <w:sz w:val="20"/>
          <w:szCs w:val="20"/>
        </w:rPr>
      </w:pPr>
      <w:r w:rsidRPr="004B40C8">
        <w:rPr>
          <w:i/>
          <w:sz w:val="20"/>
          <w:szCs w:val="20"/>
        </w:rPr>
        <w:t>администрации города Урай М.С.Куницына, т 22536</w:t>
      </w:r>
    </w:p>
    <w:sectPr w:rsidR="005459B2" w:rsidRPr="004B40C8" w:rsidSect="0064659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F6B"/>
    <w:multiLevelType w:val="hybridMultilevel"/>
    <w:tmpl w:val="5BE6D96C"/>
    <w:lvl w:ilvl="0" w:tplc="802A63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E6970"/>
    <w:multiLevelType w:val="hybridMultilevel"/>
    <w:tmpl w:val="E4029F94"/>
    <w:lvl w:ilvl="0" w:tplc="44F00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40C8"/>
    <w:rsid w:val="001011D7"/>
    <w:rsid w:val="001A418F"/>
    <w:rsid w:val="003E1E38"/>
    <w:rsid w:val="00430943"/>
    <w:rsid w:val="004B40C8"/>
    <w:rsid w:val="004B6E36"/>
    <w:rsid w:val="00504CE3"/>
    <w:rsid w:val="005459B2"/>
    <w:rsid w:val="006100BA"/>
    <w:rsid w:val="00646594"/>
    <w:rsid w:val="00657093"/>
    <w:rsid w:val="006A7946"/>
    <w:rsid w:val="007F6D60"/>
    <w:rsid w:val="00852B5E"/>
    <w:rsid w:val="008626D9"/>
    <w:rsid w:val="009C4E3F"/>
    <w:rsid w:val="00A04B34"/>
    <w:rsid w:val="00AC5ED9"/>
    <w:rsid w:val="00B4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40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A7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46594"/>
    <w:pPr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A04B34"/>
    <w:pPr>
      <w:widowControl w:val="0"/>
      <w:ind w:right="-766" w:firstLine="567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A04B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"/>
    <w:link w:val="a5"/>
    <w:rsid w:val="004B6E3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4B6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A41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8075931AB0DD8F38499C7BBC59F9B0A274D67A9DD14896190309E72wEV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F8075931AB0DD8F38499C7BBC59F9B092E416CABDF14896190309E72wEVCK" TargetMode="External"/><Relationship Id="rId12" Type="http://schemas.openxmlformats.org/officeDocument/2006/relationships/hyperlink" Target="consultantplus://offline/ref=CE7A531E8F5C73809BDFDA7EB96756042FFCC0840F1EC316E706A39782356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F8075931AB0DD8F38499C7BBC59F9B092E416CABDF14896190309E72EC0C5880B13383w7VBK" TargetMode="External"/><Relationship Id="rId11" Type="http://schemas.openxmlformats.org/officeDocument/2006/relationships/hyperlink" Target="consultantplus://offline/ref=CE7A531E8F5C73809BDFDA7EB96756042FFCC182011BC316E706A39782356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7A531E8F5C73809BDFDA7EB96756042CF5CD890319C316E706A39782356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8075931AB0DD8F38499C7BBC59F9B0A274C61A7D814896190309E72wEV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0394-7FF1-44A6-B953-E16D268D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7</cp:revision>
  <cp:lastPrinted>2016-07-27T09:38:00Z</cp:lastPrinted>
  <dcterms:created xsi:type="dcterms:W3CDTF">2016-07-27T09:25:00Z</dcterms:created>
  <dcterms:modified xsi:type="dcterms:W3CDTF">2017-06-16T10:32:00Z</dcterms:modified>
</cp:coreProperties>
</file>