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B" w:rsidRPr="009E1A2B" w:rsidRDefault="00EF4D07" w:rsidP="000C02E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737F1" w:rsidRPr="009E1A2B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</w:p>
    <w:p w:rsidR="009F1A10" w:rsidRPr="001F4040" w:rsidRDefault="009F1A10" w:rsidP="00E93D3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4040">
        <w:rPr>
          <w:rFonts w:ascii="Times New Roman" w:hAnsi="Times New Roman" w:cs="Times New Roman"/>
          <w:sz w:val="24"/>
          <w:szCs w:val="24"/>
        </w:rPr>
        <w:t>по вопросу 7 шестого заседания</w:t>
      </w:r>
      <w:r w:rsidR="001F4040" w:rsidRPr="001F404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1F4040" w:rsidRPr="001F40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4040" w:rsidRPr="001F40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F4040" w:rsidRPr="001F4040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1F4040" w:rsidRPr="001F4040">
        <w:rPr>
          <w:rFonts w:ascii="Times New Roman" w:hAnsi="Times New Roman" w:cs="Times New Roman"/>
          <w:sz w:val="24"/>
          <w:szCs w:val="24"/>
        </w:rPr>
        <w:t>,</w:t>
      </w:r>
      <w:r w:rsidR="009E1A2B">
        <w:rPr>
          <w:rFonts w:ascii="Times New Roman" w:hAnsi="Times New Roman" w:cs="Times New Roman"/>
          <w:sz w:val="24"/>
          <w:szCs w:val="24"/>
        </w:rPr>
        <w:t xml:space="preserve"> </w:t>
      </w:r>
      <w:r w:rsidR="001F4040" w:rsidRPr="001F4040">
        <w:rPr>
          <w:rFonts w:ascii="Times New Roman" w:hAnsi="Times New Roman" w:cs="Times New Roman"/>
          <w:sz w:val="24"/>
          <w:szCs w:val="24"/>
        </w:rPr>
        <w:t>которое состоится 20.02.2017 года</w:t>
      </w:r>
    </w:p>
    <w:p w:rsidR="009F1A10" w:rsidRPr="009E1A2B" w:rsidRDefault="009F1A10" w:rsidP="00E93D3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2B">
        <w:rPr>
          <w:rFonts w:ascii="Times New Roman" w:hAnsi="Times New Roman" w:cs="Times New Roman"/>
          <w:b/>
          <w:sz w:val="24"/>
          <w:szCs w:val="24"/>
        </w:rPr>
        <w:t xml:space="preserve">«О налоговых ставках по земельному налогу в городе Урай </w:t>
      </w:r>
    </w:p>
    <w:p w:rsidR="009F1A10" w:rsidRDefault="009F1A10" w:rsidP="00E93D3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2B">
        <w:rPr>
          <w:rFonts w:ascii="Times New Roman" w:hAnsi="Times New Roman" w:cs="Times New Roman"/>
          <w:b/>
          <w:sz w:val="24"/>
          <w:szCs w:val="24"/>
        </w:rPr>
        <w:t>в сравнении с муниципальными образованиями автономного округа»</w:t>
      </w:r>
    </w:p>
    <w:p w:rsidR="00EF4D07" w:rsidRDefault="00EF4D07" w:rsidP="00E93D3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07" w:rsidRDefault="00EF4D07" w:rsidP="000C02E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C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F4D07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главой 31 Налоговым Кодексом Российской Федерации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уплате на территориях этих муниципальных образований.</w:t>
      </w:r>
    </w:p>
    <w:p w:rsidR="001E2E38" w:rsidRPr="001E2E38" w:rsidRDefault="001E2E38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E38">
        <w:rPr>
          <w:rFonts w:ascii="Times New Roman" w:hAnsi="Times New Roman" w:cs="Times New Roman"/>
          <w:bCs/>
          <w:sz w:val="24"/>
          <w:szCs w:val="24"/>
        </w:rPr>
        <w:t>Устанавливая налог, представительные органы муниципальных образований определяют:</w:t>
      </w:r>
    </w:p>
    <w:p w:rsidR="001E2E38" w:rsidRDefault="001E2E38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38">
        <w:rPr>
          <w:rFonts w:ascii="Times New Roman" w:hAnsi="Times New Roman" w:cs="Times New Roman"/>
          <w:bCs/>
          <w:sz w:val="24"/>
          <w:szCs w:val="24"/>
        </w:rPr>
        <w:t>- налоговые ставки в пределах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F0D">
        <w:rPr>
          <w:rFonts w:ascii="Times New Roman" w:hAnsi="Times New Roman" w:cs="Times New Roman"/>
          <w:bCs/>
          <w:sz w:val="24"/>
          <w:szCs w:val="24"/>
        </w:rPr>
        <w:t>(не могут превышать)</w:t>
      </w:r>
      <w:r w:rsidRPr="001E2E38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1E2E38">
        <w:rPr>
          <w:rFonts w:ascii="Times New Roman" w:hAnsi="Times New Roman" w:cs="Times New Roman"/>
          <w:sz w:val="24"/>
          <w:szCs w:val="24"/>
        </w:rPr>
        <w:t>главой 31 Налогового Ко</w:t>
      </w:r>
      <w:r w:rsidR="00AB2F0D">
        <w:rPr>
          <w:rFonts w:ascii="Times New Roman" w:hAnsi="Times New Roman" w:cs="Times New Roman"/>
          <w:sz w:val="24"/>
          <w:szCs w:val="24"/>
        </w:rPr>
        <w:t xml:space="preserve">декса Российской Федерации, </w:t>
      </w:r>
      <w:r w:rsidRPr="001E2E38">
        <w:rPr>
          <w:rFonts w:ascii="Times New Roman" w:hAnsi="Times New Roman" w:cs="Times New Roman"/>
          <w:bCs/>
          <w:sz w:val="24"/>
          <w:szCs w:val="24"/>
        </w:rPr>
        <w:t>порядок и сроки уплаты налога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 xml:space="preserve"> отношении налогоплательщиков-организаций),</w:t>
      </w:r>
    </w:p>
    <w:p w:rsidR="001E2E38" w:rsidRDefault="001E2E38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E38">
        <w:rPr>
          <w:rFonts w:ascii="Times New Roman" w:hAnsi="Times New Roman" w:cs="Times New Roman"/>
          <w:bCs/>
          <w:sz w:val="24"/>
          <w:szCs w:val="24"/>
        </w:rPr>
        <w:t>- налоговые льготы, основания и порядок их применения.</w:t>
      </w:r>
    </w:p>
    <w:p w:rsidR="001E2E38" w:rsidRDefault="001E2E38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38">
        <w:rPr>
          <w:rFonts w:ascii="Times New Roman" w:hAnsi="Times New Roman" w:cs="Times New Roman"/>
          <w:sz w:val="24"/>
          <w:szCs w:val="24"/>
        </w:rPr>
        <w:t xml:space="preserve">Допускается установление дифференцированных налоговых ставок в зависимости от </w:t>
      </w:r>
      <w:hyperlink r:id="rId4" w:history="1">
        <w:r w:rsidRPr="001E2E38">
          <w:rPr>
            <w:rFonts w:ascii="Times New Roman" w:hAnsi="Times New Roman" w:cs="Times New Roman"/>
            <w:sz w:val="24"/>
            <w:szCs w:val="24"/>
          </w:rPr>
          <w:t>категорий</w:t>
        </w:r>
      </w:hyperlink>
      <w:r w:rsidRPr="001E2E38">
        <w:rPr>
          <w:rFonts w:ascii="Times New Roman" w:hAnsi="Times New Roman" w:cs="Times New Roman"/>
          <w:sz w:val="24"/>
          <w:szCs w:val="24"/>
        </w:rPr>
        <w:t xml:space="preserve"> земель и (или)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0D" w:rsidRDefault="00AB2F0D" w:rsidP="00F86104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EF4D07" w:rsidRDefault="00EF4D07" w:rsidP="00F86104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налог, является местным налогом, поступа</w:t>
      </w:r>
      <w:r w:rsidR="006534B9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 100% в местный бюджет городского округа город Урай. </w:t>
      </w:r>
    </w:p>
    <w:p w:rsidR="00035713" w:rsidRDefault="00973AE2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установлен </w:t>
      </w:r>
      <w:r w:rsidR="00035713">
        <w:rPr>
          <w:rFonts w:ascii="Times New Roman" w:hAnsi="Times New Roman" w:cs="Times New Roman"/>
          <w:sz w:val="24"/>
          <w:szCs w:val="24"/>
        </w:rPr>
        <w:t>решением Думы города Урай от 23.09.2010 №64 (с учетом послед</w:t>
      </w:r>
      <w:r w:rsidR="006534B9">
        <w:rPr>
          <w:rFonts w:ascii="Times New Roman" w:hAnsi="Times New Roman" w:cs="Times New Roman"/>
          <w:sz w:val="24"/>
          <w:szCs w:val="24"/>
        </w:rPr>
        <w:t>них</w:t>
      </w:r>
      <w:r w:rsidR="00035713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6534B9">
        <w:rPr>
          <w:rFonts w:ascii="Times New Roman" w:hAnsi="Times New Roman" w:cs="Times New Roman"/>
          <w:sz w:val="24"/>
          <w:szCs w:val="24"/>
        </w:rPr>
        <w:t>ений от 22.12.2016 №40)</w:t>
      </w:r>
      <w:r w:rsidR="00035713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города Урай»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713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035713" w:rsidRPr="00035713">
        <w:rPr>
          <w:rFonts w:ascii="Times New Roman" w:hAnsi="Times New Roman" w:cs="Times New Roman"/>
          <w:b/>
          <w:sz w:val="24"/>
          <w:szCs w:val="24"/>
        </w:rPr>
        <w:t>решением установлены налоговые ставки</w:t>
      </w:r>
      <w:r w:rsidR="00035713">
        <w:rPr>
          <w:rFonts w:ascii="Times New Roman" w:hAnsi="Times New Roman" w:cs="Times New Roman"/>
          <w:sz w:val="24"/>
          <w:szCs w:val="24"/>
        </w:rPr>
        <w:t>, порядок и сроки уплаты налога и авансовых платежей, а также льготы по налогу, основания и порядок их применения.</w:t>
      </w:r>
    </w:p>
    <w:p w:rsidR="006534B9" w:rsidRPr="006534B9" w:rsidRDefault="006534B9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6534B9">
        <w:rPr>
          <w:rFonts w:ascii="Times New Roman" w:hAnsi="Times New Roman" w:cs="Times New Roman"/>
          <w:bCs/>
          <w:sz w:val="24"/>
        </w:rPr>
        <w:t xml:space="preserve">Более подробная информация об установленных ставках земельного налога  городского округа город Урай, </w:t>
      </w:r>
      <w:r w:rsidRPr="006534B9">
        <w:rPr>
          <w:rFonts w:ascii="Times New Roman" w:hAnsi="Times New Roman" w:cs="Times New Roman"/>
          <w:sz w:val="24"/>
          <w:szCs w:val="24"/>
        </w:rPr>
        <w:t>в сравнении с</w:t>
      </w:r>
      <w:r w:rsidR="00973AE2">
        <w:rPr>
          <w:rFonts w:ascii="Times New Roman" w:hAnsi="Times New Roman" w:cs="Times New Roman"/>
          <w:sz w:val="24"/>
          <w:szCs w:val="24"/>
        </w:rPr>
        <w:t>о</w:t>
      </w:r>
      <w:r w:rsidRPr="006534B9">
        <w:rPr>
          <w:rFonts w:ascii="Times New Roman" w:hAnsi="Times New Roman" w:cs="Times New Roman"/>
          <w:sz w:val="24"/>
          <w:szCs w:val="24"/>
        </w:rPr>
        <w:t xml:space="preserve"> ставками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534B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ХМАО-Югры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6534B9">
        <w:rPr>
          <w:rFonts w:ascii="Times New Roman" w:hAnsi="Times New Roman" w:cs="Times New Roman"/>
          <w:bCs/>
          <w:sz w:val="24"/>
        </w:rPr>
        <w:t xml:space="preserve"> отражена в </w:t>
      </w:r>
      <w:r>
        <w:rPr>
          <w:rFonts w:ascii="Times New Roman" w:hAnsi="Times New Roman" w:cs="Times New Roman"/>
          <w:bCs/>
          <w:sz w:val="24"/>
        </w:rPr>
        <w:t xml:space="preserve">прилагаемой </w:t>
      </w:r>
      <w:r w:rsidRPr="006534B9">
        <w:rPr>
          <w:rFonts w:ascii="Times New Roman" w:hAnsi="Times New Roman" w:cs="Times New Roman"/>
          <w:bCs/>
          <w:sz w:val="24"/>
        </w:rPr>
        <w:t>Таблице</w:t>
      </w:r>
      <w:r>
        <w:rPr>
          <w:rFonts w:ascii="Times New Roman" w:hAnsi="Times New Roman" w:cs="Times New Roman"/>
          <w:bCs/>
          <w:sz w:val="24"/>
        </w:rPr>
        <w:t>.</w:t>
      </w:r>
      <w:r w:rsidRPr="006534B9">
        <w:rPr>
          <w:rFonts w:ascii="Times New Roman" w:hAnsi="Times New Roman" w:cs="Times New Roman"/>
          <w:bCs/>
          <w:sz w:val="24"/>
        </w:rPr>
        <w:t xml:space="preserve"> </w:t>
      </w:r>
    </w:p>
    <w:p w:rsidR="006534B9" w:rsidRDefault="006534B9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6534B9">
        <w:rPr>
          <w:rFonts w:ascii="Times New Roman" w:hAnsi="Times New Roman" w:cs="Times New Roman"/>
          <w:bCs/>
          <w:sz w:val="24"/>
        </w:rPr>
        <w:t xml:space="preserve">Последнее изменение в части пересмотра ставок земельного налога, было </w:t>
      </w:r>
      <w:r>
        <w:rPr>
          <w:rFonts w:ascii="Times New Roman" w:hAnsi="Times New Roman" w:cs="Times New Roman"/>
          <w:bCs/>
          <w:sz w:val="24"/>
        </w:rPr>
        <w:t>принято</w:t>
      </w:r>
      <w:r w:rsidRPr="006534B9">
        <w:rPr>
          <w:rFonts w:ascii="Times New Roman" w:hAnsi="Times New Roman" w:cs="Times New Roman"/>
          <w:bCs/>
          <w:sz w:val="24"/>
        </w:rPr>
        <w:t xml:space="preserve"> решением Думы города Урай от 25.09.2014 №46 «О внесении изменений в Положение о земельном налоге на территории города Урай»</w:t>
      </w:r>
      <w:r w:rsidR="00AB2F0D">
        <w:rPr>
          <w:rFonts w:ascii="Times New Roman" w:hAnsi="Times New Roman" w:cs="Times New Roman"/>
          <w:bCs/>
          <w:sz w:val="24"/>
        </w:rPr>
        <w:t xml:space="preserve"> с применением с 1 января 2015 года</w:t>
      </w:r>
      <w:r w:rsidRPr="006534B9">
        <w:rPr>
          <w:rFonts w:ascii="Times New Roman" w:hAnsi="Times New Roman" w:cs="Times New Roman"/>
          <w:bCs/>
          <w:sz w:val="24"/>
        </w:rPr>
        <w:t>.</w:t>
      </w:r>
    </w:p>
    <w:p w:rsidR="00B73D0D" w:rsidRPr="00F86104" w:rsidRDefault="00F86104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 w:rsidRPr="00F86104">
        <w:rPr>
          <w:rFonts w:ascii="Times New Roman" w:hAnsi="Times New Roman" w:cs="Times New Roman"/>
          <w:b/>
          <w:bCs/>
          <w:sz w:val="24"/>
        </w:rPr>
        <w:t xml:space="preserve">В </w:t>
      </w:r>
      <w:proofErr w:type="gramStart"/>
      <w:r w:rsidRPr="00F86104">
        <w:rPr>
          <w:rFonts w:ascii="Times New Roman" w:hAnsi="Times New Roman" w:cs="Times New Roman"/>
          <w:b/>
          <w:bCs/>
          <w:sz w:val="24"/>
        </w:rPr>
        <w:t>случае</w:t>
      </w:r>
      <w:proofErr w:type="gramEnd"/>
      <w:r w:rsidRPr="00F86104">
        <w:rPr>
          <w:rFonts w:ascii="Times New Roman" w:hAnsi="Times New Roman" w:cs="Times New Roman"/>
          <w:b/>
          <w:bCs/>
          <w:sz w:val="24"/>
        </w:rPr>
        <w:t>, п</w:t>
      </w:r>
      <w:r w:rsidR="00B73D0D" w:rsidRPr="00F86104">
        <w:rPr>
          <w:rFonts w:ascii="Times New Roman" w:hAnsi="Times New Roman" w:cs="Times New Roman"/>
          <w:b/>
          <w:bCs/>
          <w:sz w:val="24"/>
        </w:rPr>
        <w:t xml:space="preserve">ринятия решения по повышению ставок земельного налога </w:t>
      </w:r>
      <w:r>
        <w:rPr>
          <w:rFonts w:ascii="Times New Roman" w:hAnsi="Times New Roman" w:cs="Times New Roman"/>
          <w:b/>
          <w:bCs/>
          <w:sz w:val="24"/>
        </w:rPr>
        <w:t xml:space="preserve">с 2017 года </w:t>
      </w:r>
      <w:r w:rsidR="00B73D0D" w:rsidRPr="00F86104">
        <w:rPr>
          <w:rFonts w:ascii="Times New Roman" w:hAnsi="Times New Roman" w:cs="Times New Roman"/>
          <w:b/>
          <w:bCs/>
          <w:sz w:val="24"/>
        </w:rPr>
        <w:t>приве</w:t>
      </w:r>
      <w:r w:rsidRPr="00F86104">
        <w:rPr>
          <w:rFonts w:ascii="Times New Roman" w:hAnsi="Times New Roman" w:cs="Times New Roman"/>
          <w:b/>
          <w:bCs/>
          <w:sz w:val="24"/>
        </w:rPr>
        <w:t>дет</w:t>
      </w:r>
      <w:r w:rsidR="00B73D0D" w:rsidRPr="00F86104">
        <w:rPr>
          <w:rFonts w:ascii="Times New Roman" w:hAnsi="Times New Roman" w:cs="Times New Roman"/>
          <w:b/>
          <w:bCs/>
          <w:sz w:val="24"/>
        </w:rPr>
        <w:t xml:space="preserve"> к следующему</w:t>
      </w:r>
      <w:r w:rsidRPr="00F86104">
        <w:rPr>
          <w:rFonts w:ascii="Times New Roman" w:hAnsi="Times New Roman" w:cs="Times New Roman"/>
          <w:b/>
          <w:bCs/>
          <w:sz w:val="24"/>
        </w:rPr>
        <w:t>:</w:t>
      </w:r>
    </w:p>
    <w:p w:rsidR="00F86104" w:rsidRPr="000B3D37" w:rsidRDefault="00F86104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D3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B3D37">
        <w:rPr>
          <w:rFonts w:ascii="Times New Roman" w:hAnsi="Times New Roman" w:cs="Times New Roman"/>
          <w:sz w:val="24"/>
          <w:szCs w:val="24"/>
        </w:rPr>
        <w:t>Нарушится мораторий неизменности налоговых условий для бизнеса, установленный Посланием Президента Российской Федерации Федеральному собранию от 03 декабря 2015 года, Правительством Российской Федерации.</w:t>
      </w:r>
    </w:p>
    <w:p w:rsidR="00F86104" w:rsidRPr="000B3D37" w:rsidRDefault="00F86104" w:rsidP="00F8610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3D37">
        <w:rPr>
          <w:rFonts w:ascii="Times New Roman" w:hAnsi="Times New Roman" w:cs="Times New Roman"/>
          <w:sz w:val="24"/>
          <w:szCs w:val="24"/>
        </w:rPr>
        <w:t xml:space="preserve">         В </w:t>
      </w:r>
      <w:proofErr w:type="gramStart"/>
      <w:r w:rsidRPr="000B3D37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Посланием Президента, </w:t>
      </w:r>
      <w:r w:rsidRPr="000B3D37">
        <w:rPr>
          <w:rFonts w:ascii="Times New Roman" w:hAnsi="Times New Roman" w:cs="Times New Roman"/>
          <w:sz w:val="24"/>
          <w:szCs w:val="24"/>
        </w:rPr>
        <w:t xml:space="preserve">Перечня поручений Президента Российской Федерации, предусмотрено, что в </w:t>
      </w:r>
      <w:r w:rsidRPr="000B3D37">
        <w:rPr>
          <w:rFonts w:ascii="Times New Roman" w:hAnsi="Times New Roman" w:cs="Times New Roman"/>
          <w:b/>
          <w:sz w:val="24"/>
          <w:szCs w:val="24"/>
        </w:rPr>
        <w:t>период с 2016 по 2018 годы включительно будет обеспечена неизменность условий налогообложения в целях предотвращения налоговой нагрузки на бизнес, на субъекты предпринимательства.</w:t>
      </w:r>
      <w:r w:rsidRPr="000B3D37">
        <w:rPr>
          <w:rFonts w:ascii="Times New Roman" w:hAnsi="Times New Roman" w:cs="Times New Roman"/>
          <w:sz w:val="24"/>
          <w:szCs w:val="24"/>
        </w:rPr>
        <w:t xml:space="preserve"> </w:t>
      </w:r>
      <w:r w:rsidRPr="000B3D37">
        <w:rPr>
          <w:rFonts w:ascii="Times New Roman" w:hAnsi="Times New Roman" w:cs="Times New Roman"/>
          <w:i/>
          <w:sz w:val="24"/>
          <w:szCs w:val="24"/>
        </w:rPr>
        <w:t xml:space="preserve">(Данная норма отражена в </w:t>
      </w:r>
      <w:r w:rsidRPr="000B3D37">
        <w:rPr>
          <w:rFonts w:ascii="Times New Roman" w:hAnsi="Times New Roman" w:cs="Times New Roman"/>
          <w:i/>
          <w:color w:val="000000"/>
          <w:sz w:val="24"/>
          <w:szCs w:val="24"/>
        </w:rPr>
        <w:t>Основных направлениях бюджетной политики и основные направления налоговой политики городского округа город Урай на 2017 год и плановый период 2018 и 2019 годов).</w:t>
      </w:r>
    </w:p>
    <w:p w:rsidR="004E10F2" w:rsidRPr="000C02ED" w:rsidRDefault="00F86104" w:rsidP="00F86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gramStart"/>
      <w:r w:rsidR="00F15DDF" w:rsidRPr="000C02ED">
        <w:rPr>
          <w:rFonts w:ascii="Times New Roman" w:hAnsi="Times New Roman" w:cs="Times New Roman"/>
          <w:sz w:val="24"/>
          <w:szCs w:val="24"/>
        </w:rPr>
        <w:t xml:space="preserve">В связи с вступлением </w:t>
      </w:r>
      <w:r w:rsidR="00F15DDF" w:rsidRPr="000C02ED">
        <w:rPr>
          <w:rFonts w:ascii="Times New Roman" w:hAnsi="Times New Roman" w:cs="Times New Roman"/>
          <w:b/>
          <w:sz w:val="24"/>
          <w:szCs w:val="24"/>
        </w:rPr>
        <w:t>с 1 января 2017 года</w:t>
      </w:r>
      <w:r w:rsidR="00F15DDF" w:rsidRPr="000C02ED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года N 360-ФЗ "О внесении изменений в отдельные законодательные акты Российской Федерации" (в</w:t>
      </w:r>
      <w:r w:rsidR="00F15DDF" w:rsidRPr="000C0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DDF" w:rsidRPr="000C02ED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5" w:history="1">
        <w:r w:rsidR="00F15DDF" w:rsidRPr="000C02E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F15DDF" w:rsidRPr="000C02ED">
        <w:rPr>
          <w:rFonts w:ascii="Times New Roman" w:hAnsi="Times New Roman" w:cs="Times New Roman"/>
          <w:sz w:val="24"/>
          <w:szCs w:val="24"/>
        </w:rPr>
        <w:t xml:space="preserve"> от 30.11.2016 N 401-ФЗ)</w:t>
      </w:r>
      <w:r w:rsidR="004E10F2" w:rsidRPr="000C02ED">
        <w:rPr>
          <w:rFonts w:ascii="Times New Roman" w:hAnsi="Times New Roman" w:cs="Times New Roman"/>
          <w:b/>
          <w:sz w:val="24"/>
          <w:szCs w:val="24"/>
        </w:rPr>
        <w:t xml:space="preserve"> установлено,</w:t>
      </w:r>
      <w:r w:rsidR="004E10F2" w:rsidRPr="000C02ED">
        <w:rPr>
          <w:rFonts w:ascii="Times New Roman" w:hAnsi="Times New Roman" w:cs="Times New Roman"/>
          <w:sz w:val="24"/>
          <w:szCs w:val="24"/>
        </w:rPr>
        <w:t xml:space="preserve"> что высшим исполнительным органом государственной власти субъекта Российской Федерации может быть принято решение, что </w:t>
      </w:r>
      <w:r w:rsidR="004E10F2" w:rsidRPr="000C02ED">
        <w:rPr>
          <w:rFonts w:ascii="Times New Roman" w:hAnsi="Times New Roman" w:cs="Times New Roman"/>
          <w:b/>
          <w:sz w:val="24"/>
          <w:szCs w:val="24"/>
        </w:rPr>
        <w:t>в отношении результатов государственной кадастровой оценки</w:t>
      </w:r>
      <w:r w:rsidR="004E10F2" w:rsidRPr="000C02ED">
        <w:rPr>
          <w:rFonts w:ascii="Times New Roman" w:hAnsi="Times New Roman" w:cs="Times New Roman"/>
          <w:sz w:val="24"/>
          <w:szCs w:val="24"/>
        </w:rPr>
        <w:t>, полученных в соответствии с</w:t>
      </w:r>
      <w:proofErr w:type="gramEnd"/>
      <w:r w:rsidR="004E10F2" w:rsidRPr="000C02E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4E10F2" w:rsidRPr="000C02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E10F2" w:rsidRPr="000C02ED">
        <w:rPr>
          <w:rFonts w:ascii="Times New Roman" w:hAnsi="Times New Roman" w:cs="Times New Roman"/>
          <w:sz w:val="24"/>
          <w:szCs w:val="24"/>
        </w:rPr>
        <w:t xml:space="preserve"> от </w:t>
      </w:r>
      <w:r w:rsidR="00D7097D" w:rsidRPr="000C02ED">
        <w:rPr>
          <w:rFonts w:ascii="Times New Roman" w:hAnsi="Times New Roman" w:cs="Times New Roman"/>
          <w:sz w:val="24"/>
          <w:szCs w:val="24"/>
        </w:rPr>
        <w:t>29 июля 1998 года N</w:t>
      </w:r>
      <w:r w:rsidR="004E10F2" w:rsidRPr="000C02ED">
        <w:rPr>
          <w:rFonts w:ascii="Times New Roman" w:hAnsi="Times New Roman" w:cs="Times New Roman"/>
          <w:sz w:val="24"/>
          <w:szCs w:val="24"/>
        </w:rPr>
        <w:t xml:space="preserve">135-ФЗ "Об оценочной деятельности в Российской Федерации", </w:t>
      </w:r>
      <w:r w:rsidR="004E10F2" w:rsidRPr="000C02ED">
        <w:rPr>
          <w:rFonts w:ascii="Times New Roman" w:hAnsi="Times New Roman" w:cs="Times New Roman"/>
          <w:b/>
          <w:sz w:val="24"/>
          <w:szCs w:val="24"/>
        </w:rPr>
        <w:t xml:space="preserve">с 1 января 2017 года по 1 января 2020 года применяется кадастровая стоимость объектов недвижимости, действующая на 1 января 2014 года. </w:t>
      </w:r>
      <w:r w:rsidR="004E10F2" w:rsidRPr="000C02ED">
        <w:rPr>
          <w:rFonts w:ascii="Times New Roman" w:hAnsi="Times New Roman" w:cs="Times New Roman"/>
          <w:sz w:val="24"/>
          <w:szCs w:val="24"/>
        </w:rPr>
        <w:t xml:space="preserve">Указанное решение может быть принято субъектом до 20 декабря 2016 года. </w:t>
      </w:r>
    </w:p>
    <w:p w:rsidR="00B73D0D" w:rsidRPr="000C02ED" w:rsidRDefault="00C001C1" w:rsidP="00F8610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ED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F86104" w:rsidRPr="000C02ED">
        <w:rPr>
          <w:rFonts w:ascii="Times New Roman" w:hAnsi="Times New Roman" w:cs="Times New Roman"/>
          <w:sz w:val="24"/>
          <w:szCs w:val="24"/>
        </w:rPr>
        <w:t>,</w:t>
      </w:r>
      <w:r w:rsidRPr="000C02ED">
        <w:rPr>
          <w:rFonts w:ascii="Times New Roman" w:hAnsi="Times New Roman" w:cs="Times New Roman"/>
          <w:sz w:val="24"/>
          <w:szCs w:val="24"/>
        </w:rPr>
        <w:t xml:space="preserve"> </w:t>
      </w:r>
      <w:r w:rsidR="00314C9D" w:rsidRPr="000C02ED">
        <w:rPr>
          <w:rFonts w:ascii="Times New Roman" w:hAnsi="Times New Roman" w:cs="Times New Roman"/>
          <w:sz w:val="24"/>
          <w:szCs w:val="24"/>
        </w:rPr>
        <w:t>субъектом Ханты-Ман</w:t>
      </w:r>
      <w:r w:rsidR="00604492">
        <w:rPr>
          <w:rFonts w:ascii="Times New Roman" w:hAnsi="Times New Roman" w:cs="Times New Roman"/>
          <w:sz w:val="24"/>
          <w:szCs w:val="24"/>
        </w:rPr>
        <w:t xml:space="preserve">сийского автономного </w:t>
      </w:r>
      <w:proofErr w:type="spellStart"/>
      <w:r w:rsidR="00604492">
        <w:rPr>
          <w:rFonts w:ascii="Times New Roman" w:hAnsi="Times New Roman" w:cs="Times New Roman"/>
          <w:sz w:val="24"/>
          <w:szCs w:val="24"/>
        </w:rPr>
        <w:t>округа-</w:t>
      </w:r>
      <w:r w:rsidR="00314C9D" w:rsidRPr="000C02ED">
        <w:rPr>
          <w:rFonts w:ascii="Times New Roman" w:hAnsi="Times New Roman" w:cs="Times New Roman"/>
          <w:sz w:val="24"/>
          <w:szCs w:val="24"/>
        </w:rPr>
        <w:t>Югр</w:t>
      </w:r>
      <w:r w:rsidR="006044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86104" w:rsidRPr="000C02ED">
        <w:rPr>
          <w:rFonts w:ascii="Times New Roman" w:hAnsi="Times New Roman" w:cs="Times New Roman"/>
          <w:sz w:val="24"/>
          <w:szCs w:val="24"/>
        </w:rPr>
        <w:t xml:space="preserve"> не принято</w:t>
      </w:r>
      <w:r w:rsidR="00314C9D" w:rsidRPr="000C02E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86104" w:rsidRPr="000C02ED">
        <w:rPr>
          <w:rFonts w:ascii="Times New Roman" w:hAnsi="Times New Roman" w:cs="Times New Roman"/>
          <w:sz w:val="24"/>
          <w:szCs w:val="24"/>
        </w:rPr>
        <w:t>е</w:t>
      </w:r>
      <w:r w:rsidR="00314C9D" w:rsidRPr="000C02ED">
        <w:rPr>
          <w:rFonts w:ascii="Times New Roman" w:hAnsi="Times New Roman" w:cs="Times New Roman"/>
          <w:sz w:val="24"/>
          <w:szCs w:val="24"/>
        </w:rPr>
        <w:t xml:space="preserve"> вышеуказанной норм</w:t>
      </w:r>
      <w:r w:rsidR="00B73D0D" w:rsidRPr="000C02ED">
        <w:rPr>
          <w:rFonts w:ascii="Times New Roman" w:hAnsi="Times New Roman" w:cs="Times New Roman"/>
          <w:sz w:val="24"/>
          <w:szCs w:val="24"/>
        </w:rPr>
        <w:t>ы</w:t>
      </w:r>
      <w:r w:rsidR="00F86104" w:rsidRPr="000C02ED">
        <w:rPr>
          <w:rFonts w:ascii="Times New Roman" w:hAnsi="Times New Roman" w:cs="Times New Roman"/>
          <w:sz w:val="24"/>
          <w:szCs w:val="24"/>
        </w:rPr>
        <w:t>. С</w:t>
      </w:r>
      <w:r w:rsidR="00B73D0D" w:rsidRPr="000C02ED">
        <w:rPr>
          <w:rFonts w:ascii="Times New Roman" w:hAnsi="Times New Roman" w:cs="Times New Roman"/>
          <w:sz w:val="24"/>
          <w:szCs w:val="24"/>
        </w:rPr>
        <w:t xml:space="preserve">оответственно субъектом не </w:t>
      </w:r>
      <w:r w:rsidR="000C02ED" w:rsidRPr="000C02ED">
        <w:rPr>
          <w:rFonts w:ascii="Times New Roman" w:hAnsi="Times New Roman" w:cs="Times New Roman"/>
          <w:sz w:val="24"/>
          <w:szCs w:val="24"/>
        </w:rPr>
        <w:t xml:space="preserve">запланирован </w:t>
      </w:r>
      <w:r w:rsidR="00B73D0D" w:rsidRPr="000C02ED">
        <w:rPr>
          <w:rFonts w:ascii="Times New Roman" w:hAnsi="Times New Roman" w:cs="Times New Roman"/>
          <w:sz w:val="24"/>
          <w:szCs w:val="24"/>
        </w:rPr>
        <w:t>переход к кадастровой стоимости земельных участков 2014 года, кадастровая стоимость оста</w:t>
      </w:r>
      <w:r w:rsidR="000C02ED" w:rsidRPr="000C02ED">
        <w:rPr>
          <w:rFonts w:ascii="Times New Roman" w:hAnsi="Times New Roman" w:cs="Times New Roman"/>
          <w:sz w:val="24"/>
          <w:szCs w:val="24"/>
        </w:rPr>
        <w:t>лась</w:t>
      </w:r>
      <w:r w:rsidR="00B73D0D" w:rsidRPr="000C02ED">
        <w:rPr>
          <w:rFonts w:ascii="Times New Roman" w:hAnsi="Times New Roman" w:cs="Times New Roman"/>
          <w:sz w:val="24"/>
          <w:szCs w:val="24"/>
        </w:rPr>
        <w:t xml:space="preserve"> на уровне 2015 года, действующей в настоящее время</w:t>
      </w:r>
      <w:r w:rsidR="000615C2">
        <w:rPr>
          <w:rFonts w:ascii="Times New Roman" w:hAnsi="Times New Roman" w:cs="Times New Roman"/>
          <w:sz w:val="24"/>
          <w:szCs w:val="24"/>
        </w:rPr>
        <w:t>, что выше по отношению к 2014 году</w:t>
      </w:r>
      <w:r w:rsidR="00B73D0D" w:rsidRPr="000C02ED">
        <w:rPr>
          <w:rFonts w:ascii="Times New Roman" w:hAnsi="Times New Roman" w:cs="Times New Roman"/>
          <w:sz w:val="24"/>
          <w:szCs w:val="24"/>
        </w:rPr>
        <w:t xml:space="preserve"> (письмо Департамента по управлению Госимуществом ХМАО-ЮГРЫ от </w:t>
      </w:r>
      <w:r w:rsidR="004A371D">
        <w:rPr>
          <w:rFonts w:ascii="Times New Roman" w:hAnsi="Times New Roman" w:cs="Times New Roman"/>
          <w:sz w:val="24"/>
          <w:szCs w:val="24"/>
        </w:rPr>
        <w:t>21</w:t>
      </w:r>
      <w:r w:rsidR="00B73D0D" w:rsidRPr="000C02ED">
        <w:rPr>
          <w:rFonts w:ascii="Times New Roman" w:hAnsi="Times New Roman" w:cs="Times New Roman"/>
          <w:sz w:val="24"/>
          <w:szCs w:val="24"/>
        </w:rPr>
        <w:t>.1</w:t>
      </w:r>
      <w:r w:rsidR="004A371D">
        <w:rPr>
          <w:rFonts w:ascii="Times New Roman" w:hAnsi="Times New Roman" w:cs="Times New Roman"/>
          <w:sz w:val="24"/>
          <w:szCs w:val="24"/>
        </w:rPr>
        <w:t>1</w:t>
      </w:r>
      <w:r w:rsidR="00B73D0D" w:rsidRPr="000C02ED">
        <w:rPr>
          <w:rFonts w:ascii="Times New Roman" w:hAnsi="Times New Roman" w:cs="Times New Roman"/>
          <w:sz w:val="24"/>
          <w:szCs w:val="24"/>
        </w:rPr>
        <w:t>.2016 №13-1</w:t>
      </w:r>
      <w:r w:rsidR="004A371D">
        <w:rPr>
          <w:rFonts w:ascii="Times New Roman" w:hAnsi="Times New Roman" w:cs="Times New Roman"/>
          <w:sz w:val="24"/>
          <w:szCs w:val="24"/>
        </w:rPr>
        <w:t>2815</w:t>
      </w:r>
      <w:r w:rsidR="00B73D0D" w:rsidRPr="000C02E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73D0D" w:rsidRPr="000C02ED" w:rsidRDefault="00B73D0D" w:rsidP="000C02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02ED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2ED" w:rsidRPr="000C0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2ED">
        <w:rPr>
          <w:rFonts w:ascii="Times New Roman" w:hAnsi="Times New Roman" w:cs="Times New Roman"/>
          <w:b/>
          <w:sz w:val="24"/>
          <w:szCs w:val="24"/>
        </w:rPr>
        <w:t>В результате,</w:t>
      </w:r>
      <w:r w:rsidRPr="000C02ED">
        <w:rPr>
          <w:rFonts w:ascii="Times New Roman" w:hAnsi="Times New Roman" w:cs="Times New Roman"/>
          <w:sz w:val="24"/>
          <w:szCs w:val="24"/>
        </w:rPr>
        <w:t xml:space="preserve"> в целях недопущения избыточной нагрузки на собственников и арендаторов земельных участков, при принятии решений об установлении размера коэффициента переходного периода, применяемого при определении размера арендной платы за земельные участки, и размера ставок земельного налога, </w:t>
      </w:r>
      <w:r w:rsidRPr="000C02ED">
        <w:rPr>
          <w:rFonts w:ascii="Times New Roman" w:hAnsi="Times New Roman" w:cs="Times New Roman"/>
          <w:b/>
          <w:sz w:val="24"/>
          <w:szCs w:val="24"/>
        </w:rPr>
        <w:t>необходимо учесть вышеизложенную информацию</w:t>
      </w:r>
      <w:r w:rsidRPr="000C02ED">
        <w:rPr>
          <w:rFonts w:ascii="Times New Roman" w:hAnsi="Times New Roman" w:cs="Times New Roman"/>
          <w:sz w:val="24"/>
          <w:szCs w:val="24"/>
        </w:rPr>
        <w:t xml:space="preserve"> при рассмотрении  ставок земельного налога, планируемые к принятию в связи с вступлением Закона №360-ФЗ</w:t>
      </w:r>
      <w:r w:rsidR="00F86104" w:rsidRPr="000C0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DDF" w:rsidRPr="000C02ED" w:rsidRDefault="00F15DDF" w:rsidP="000C02ED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ED">
        <w:rPr>
          <w:rFonts w:ascii="Times New Roman" w:hAnsi="Times New Roman" w:cs="Times New Roman"/>
          <w:sz w:val="24"/>
          <w:szCs w:val="24"/>
        </w:rPr>
        <w:tab/>
      </w:r>
      <w:r w:rsidRPr="000C02ED">
        <w:rPr>
          <w:rFonts w:ascii="Times New Roman" w:hAnsi="Times New Roman" w:cs="Times New Roman"/>
          <w:b/>
          <w:sz w:val="24"/>
          <w:szCs w:val="24"/>
        </w:rPr>
        <w:t>Соответственно, на уровне городского округа не планируется пересм</w:t>
      </w:r>
      <w:r w:rsidR="000737F1" w:rsidRPr="000C02ED">
        <w:rPr>
          <w:rFonts w:ascii="Times New Roman" w:hAnsi="Times New Roman" w:cs="Times New Roman"/>
          <w:b/>
          <w:sz w:val="24"/>
          <w:szCs w:val="24"/>
        </w:rPr>
        <w:t>отр ставок по земельному налогу.</w:t>
      </w:r>
    </w:p>
    <w:p w:rsidR="00F86104" w:rsidRPr="000C02ED" w:rsidRDefault="00F86104" w:rsidP="000C02ED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04" w:rsidRDefault="00F86104" w:rsidP="00F86104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104" w:rsidRPr="000C02ED" w:rsidRDefault="00F86104" w:rsidP="00F86104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02ED">
        <w:rPr>
          <w:rFonts w:ascii="Times New Roman" w:hAnsi="Times New Roman" w:cs="Times New Roman"/>
          <w:sz w:val="24"/>
          <w:szCs w:val="24"/>
        </w:rPr>
        <w:t>Председатель Комитета по финансам                                                                              И.В. Хусаинова</w:t>
      </w:r>
    </w:p>
    <w:p w:rsidR="00F86104" w:rsidRPr="00F86104" w:rsidRDefault="00F86104" w:rsidP="00F86104">
      <w:pPr>
        <w:jc w:val="center"/>
        <w:rPr>
          <w:rFonts w:ascii="Times New Roman" w:hAnsi="Times New Roman" w:cs="Times New Roman"/>
        </w:rPr>
      </w:pPr>
    </w:p>
    <w:p w:rsidR="00F86104" w:rsidRPr="00F86104" w:rsidRDefault="00F86104" w:rsidP="00F86104">
      <w:pPr>
        <w:jc w:val="center"/>
        <w:rPr>
          <w:rFonts w:ascii="Times New Roman" w:hAnsi="Times New Roman" w:cs="Times New Roman"/>
        </w:rPr>
      </w:pPr>
    </w:p>
    <w:p w:rsidR="00F86104" w:rsidRDefault="00F86104" w:rsidP="00F86104">
      <w:pPr>
        <w:jc w:val="center"/>
        <w:rPr>
          <w:rFonts w:ascii="Times New Roman" w:hAnsi="Times New Roman" w:cs="Times New Roman"/>
        </w:rPr>
      </w:pPr>
    </w:p>
    <w:p w:rsidR="00604492" w:rsidRDefault="00604492" w:rsidP="00F86104">
      <w:pPr>
        <w:jc w:val="center"/>
        <w:rPr>
          <w:rFonts w:ascii="Times New Roman" w:hAnsi="Times New Roman" w:cs="Times New Roman"/>
        </w:rPr>
      </w:pPr>
    </w:p>
    <w:p w:rsidR="00604492" w:rsidRDefault="00604492" w:rsidP="00F86104">
      <w:pPr>
        <w:jc w:val="center"/>
        <w:rPr>
          <w:rFonts w:ascii="Times New Roman" w:hAnsi="Times New Roman" w:cs="Times New Roman"/>
        </w:rPr>
      </w:pPr>
    </w:p>
    <w:p w:rsidR="00604492" w:rsidRPr="00F86104" w:rsidRDefault="00604492" w:rsidP="00F86104">
      <w:pPr>
        <w:jc w:val="center"/>
        <w:rPr>
          <w:rFonts w:ascii="Times New Roman" w:hAnsi="Times New Roman" w:cs="Times New Roman"/>
        </w:rPr>
      </w:pPr>
    </w:p>
    <w:p w:rsidR="00F86104" w:rsidRPr="00F86104" w:rsidRDefault="00F86104" w:rsidP="00F86104">
      <w:pPr>
        <w:jc w:val="center"/>
        <w:rPr>
          <w:rFonts w:ascii="Times New Roman" w:hAnsi="Times New Roman" w:cs="Times New Roman"/>
        </w:rPr>
      </w:pPr>
    </w:p>
    <w:p w:rsidR="00F86104" w:rsidRPr="00F86104" w:rsidRDefault="00F86104" w:rsidP="00F86104">
      <w:pPr>
        <w:jc w:val="center"/>
        <w:rPr>
          <w:rFonts w:ascii="Times New Roman" w:hAnsi="Times New Roman" w:cs="Times New Roman"/>
        </w:rPr>
      </w:pPr>
    </w:p>
    <w:p w:rsidR="000C02ED" w:rsidRDefault="00F86104" w:rsidP="00F861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104">
        <w:rPr>
          <w:rFonts w:ascii="Times New Roman" w:hAnsi="Times New Roman" w:cs="Times New Roman"/>
          <w:sz w:val="16"/>
          <w:szCs w:val="16"/>
        </w:rPr>
        <w:t xml:space="preserve">Исполнитель: Начальник службы планирования доходов </w:t>
      </w:r>
    </w:p>
    <w:p w:rsidR="00F86104" w:rsidRPr="00F86104" w:rsidRDefault="00F86104" w:rsidP="00F861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104">
        <w:rPr>
          <w:rFonts w:ascii="Times New Roman" w:hAnsi="Times New Roman" w:cs="Times New Roman"/>
          <w:sz w:val="16"/>
          <w:szCs w:val="16"/>
        </w:rPr>
        <w:t>Казанцева О.М. Тел. (346-76) 2-32-97</w:t>
      </w:r>
    </w:p>
    <w:p w:rsidR="00F86104" w:rsidRPr="0017015C" w:rsidRDefault="00F86104" w:rsidP="00F86104">
      <w:pPr>
        <w:jc w:val="both"/>
        <w:rPr>
          <w:sz w:val="16"/>
          <w:szCs w:val="16"/>
        </w:rPr>
      </w:pPr>
    </w:p>
    <w:p w:rsidR="00F86104" w:rsidRDefault="00F86104" w:rsidP="00F86104">
      <w:pPr>
        <w:tabs>
          <w:tab w:val="left" w:pos="567"/>
        </w:tabs>
        <w:ind w:right="-1"/>
        <w:jc w:val="both"/>
      </w:pP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5330B" w:rsidRPr="00EC3C25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C3C25">
        <w:rPr>
          <w:rFonts w:ascii="Arial" w:hAnsi="Arial" w:cs="Arial"/>
          <w:sz w:val="20"/>
          <w:szCs w:val="20"/>
        </w:rPr>
        <w:t xml:space="preserve">Федерального закона от 3 июля 2016 года N 360-ФЗ </w:t>
      </w:r>
      <w:r w:rsidRPr="00EC3C25">
        <w:rPr>
          <w:rFonts w:ascii="Arial" w:hAnsi="Arial" w:cs="Arial"/>
          <w:b/>
          <w:sz w:val="20"/>
          <w:szCs w:val="20"/>
        </w:rPr>
        <w:t>"О внесении изменений в отдельные законодательные акты Российской Федерации" (Собрание законодательства Российской Федерации, 2016, N 27, ст. 4293)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C25">
        <w:rPr>
          <w:rFonts w:ascii="Arial" w:hAnsi="Arial" w:cs="Arial"/>
          <w:b/>
          <w:sz w:val="20"/>
          <w:szCs w:val="20"/>
          <w:u w:val="single"/>
        </w:rPr>
        <w:t xml:space="preserve">Статья 19  </w:t>
      </w: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30.11.2016 N 401-ФЗ)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30B" w:rsidRPr="00EC3C25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bookmarkStart w:id="0" w:name="Par2"/>
      <w:bookmarkEnd w:id="0"/>
      <w:r>
        <w:rPr>
          <w:rFonts w:ascii="Arial" w:hAnsi="Arial" w:cs="Arial"/>
          <w:sz w:val="20"/>
          <w:szCs w:val="20"/>
        </w:rPr>
        <w:t xml:space="preserve">1. Установить, что высшим исполнительным органом государственной власти субъекта Российской Федерации может быть принято решение, что в отношении результатов государственной кадастровой оценки, полученных в соответствии с </w:t>
      </w:r>
      <w:r w:rsidRPr="00EC3C25">
        <w:rPr>
          <w:rFonts w:ascii="Arial" w:hAnsi="Arial" w:cs="Arial"/>
          <w:b/>
          <w:sz w:val="20"/>
          <w:szCs w:val="20"/>
        </w:rPr>
        <w:t xml:space="preserve">Федеральным </w:t>
      </w:r>
      <w:hyperlink r:id="rId8" w:history="1">
        <w:r w:rsidRPr="00EC3C25">
          <w:rPr>
            <w:rFonts w:ascii="Arial" w:hAnsi="Arial" w:cs="Arial"/>
            <w:b/>
            <w:color w:val="0000FF"/>
            <w:sz w:val="20"/>
            <w:szCs w:val="20"/>
          </w:rPr>
          <w:t>законом</w:t>
        </w:r>
      </w:hyperlink>
      <w:r w:rsidRPr="00EC3C25">
        <w:rPr>
          <w:rFonts w:ascii="Arial" w:hAnsi="Arial" w:cs="Arial"/>
          <w:b/>
          <w:sz w:val="20"/>
          <w:szCs w:val="20"/>
        </w:rPr>
        <w:t xml:space="preserve"> от 29 июля 1998 года N 135-ФЗ "Об оценочной деятельности в Российской Федерации", с 1 января 2017 года по 1 января 2020 года: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30.11.2016 N 401-ФЗ)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в случаях, если применение кадастровой стоимости предусмотрено нормативными правовыми актами Российской Федерации, применяется кадастровая стоимость объекта недвижимости, действующая на 1 января 2014 года или на 1 января года, в котором впервые начала действовать для целей налогообложения кадастровая стоимость, если на 1 января 2014 года кадастровая стоимость отсутствовала или не применялась для целей налогообложения, за исключением случаев, предусмотренных настоящей статьей;</w:t>
      </w:r>
      <w:proofErr w:type="gramEnd"/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в случае, если кадастровая стоимость объекта недвижимости, определенная после 1 января 2014 года, меньше кадастровой стоимости этого объекта недвижимости, действующей на 1 января 2014 года или на 1 января года, в котором впервые начала действовать для целей налогообложения кадастровая стоимость, если на 1 января 2014 года отсутствовала кадастровая стоимость или не применялась для целей налогообложения, применяется кадастровая стоимость объекта</w:t>
      </w:r>
      <w:proofErr w:type="gramEnd"/>
      <w:r>
        <w:rPr>
          <w:rFonts w:ascii="Arial" w:hAnsi="Arial" w:cs="Arial"/>
          <w:sz w:val="20"/>
          <w:szCs w:val="20"/>
        </w:rPr>
        <w:t xml:space="preserve"> недвижимости, определенная после 1 января 2014 года или после 1 января года, в котором впервые начала действовать кадастровая стоимость для целей налогообложения, если на 1 января 2014 года отсутствовала кадастровая стоимость или не применялась для целей налогообложения.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 принятии высшим исполнительным органом государственной власти субъекта Российской Федерации решения, предусмотренного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случае, если после 1 января 2014 года определена кадастровая стоимость объектов недвижимости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24.19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июля 1998 года N 135-ФЗ "Об оценочной деятельности в Российской Федерации" без использования результатов государственной кадастровой оценки, действующих по состоянию на 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января 2014 года или на 1 января года, в котором впервые начала действовать для целей налогообложения кадастровая стоимость, если на 1 января 2014 года отсутствовала кадастровая стоимость или не применялась для целей налогообложения,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</w:t>
      </w:r>
      <w:proofErr w:type="gramEnd"/>
      <w:r>
        <w:rPr>
          <w:rFonts w:ascii="Arial" w:hAnsi="Arial" w:cs="Arial"/>
          <w:sz w:val="20"/>
          <w:szCs w:val="20"/>
        </w:rPr>
        <w:t xml:space="preserve">, в </w:t>
      </w:r>
      <w:proofErr w:type="gramStart"/>
      <w:r>
        <w:rPr>
          <w:rFonts w:ascii="Arial" w:hAnsi="Arial" w:cs="Arial"/>
          <w:sz w:val="20"/>
          <w:szCs w:val="20"/>
        </w:rPr>
        <w:t>котором</w:t>
      </w:r>
      <w:proofErr w:type="gramEnd"/>
      <w:r>
        <w:rPr>
          <w:rFonts w:ascii="Arial" w:hAnsi="Arial" w:cs="Arial"/>
          <w:sz w:val="20"/>
          <w:szCs w:val="20"/>
        </w:rPr>
        <w:t xml:space="preserve"> впервые начала действовать для целей налогообложения кадастровая стоимость, если на 1 января 2014 года отсутствовала кадастровая стоимость или не применялась для целей налогообложения.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30.11.2016 N 401-ФЗ)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 принятии высшим исполнительным органом государственной власти субъекта Российской Федерации решения, предусмотренного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кадастровая стоимость, определяемая 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24.19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июля 1998 года N 135-ФЗ "Об оценочной деятельности в Российской Федерации" после 1 января 2017 года, также определяется с использованием результатов государственной кадастровой оценки, действующих по состоянию на 1 января 2014 года</w:t>
      </w:r>
      <w:proofErr w:type="gramEnd"/>
      <w:r>
        <w:rPr>
          <w:rFonts w:ascii="Arial" w:hAnsi="Arial" w:cs="Arial"/>
          <w:sz w:val="20"/>
          <w:szCs w:val="20"/>
        </w:rPr>
        <w:t xml:space="preserve"> или на 1 января года, в котором впервые начала действовать для целей налогообложения кадастровая стоимость, если на 1 января 2014 года отсутствовала кадастровая стоимость или не применялась для целей налогообложения.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30.11.2016 N 401-ФЗ)</w:t>
      </w:r>
    </w:p>
    <w:p w:rsidR="00B5330B" w:rsidRPr="00EC3C25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C3C25">
        <w:rPr>
          <w:rFonts w:ascii="Arial" w:hAnsi="Arial" w:cs="Arial"/>
          <w:b/>
          <w:sz w:val="20"/>
          <w:szCs w:val="20"/>
        </w:rPr>
        <w:t xml:space="preserve">4. Решение, предусмотренное </w:t>
      </w:r>
      <w:hyperlink w:anchor="Par2" w:history="1">
        <w:r w:rsidRPr="00EC3C25">
          <w:rPr>
            <w:rFonts w:ascii="Arial" w:hAnsi="Arial" w:cs="Arial"/>
            <w:b/>
            <w:color w:val="0000FF"/>
            <w:sz w:val="20"/>
            <w:szCs w:val="20"/>
          </w:rPr>
          <w:t>частью 1</w:t>
        </w:r>
      </w:hyperlink>
      <w:r w:rsidRPr="00EC3C25">
        <w:rPr>
          <w:rFonts w:ascii="Arial" w:hAnsi="Arial" w:cs="Arial"/>
          <w:b/>
          <w:sz w:val="20"/>
          <w:szCs w:val="20"/>
        </w:rPr>
        <w:t xml:space="preserve"> настоящей статьи, может быть принято не позднее 20 декабря 2016 года и должно быть направлено в федеральный орган исполнительной власти, осуществляющий государственный кадастровый учет и государственную регистрацию прав, не позднее трех дней </w:t>
      </w:r>
      <w:proofErr w:type="gramStart"/>
      <w:r w:rsidRPr="00EC3C25">
        <w:rPr>
          <w:rFonts w:ascii="Arial" w:hAnsi="Arial" w:cs="Arial"/>
          <w:b/>
          <w:sz w:val="20"/>
          <w:szCs w:val="20"/>
        </w:rPr>
        <w:t>с даты принятия</w:t>
      </w:r>
      <w:proofErr w:type="gramEnd"/>
      <w:r w:rsidRPr="00EC3C25">
        <w:rPr>
          <w:rFonts w:ascii="Arial" w:hAnsi="Arial" w:cs="Arial"/>
          <w:b/>
          <w:sz w:val="20"/>
          <w:szCs w:val="20"/>
        </w:rPr>
        <w:t xml:space="preserve"> соответствующего решения.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введена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30.11.2016 N 401-ФЗ)</w:t>
      </w: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30B" w:rsidRDefault="00B5330B" w:rsidP="00B5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104" w:rsidRPr="00F86104" w:rsidRDefault="00F86104" w:rsidP="00F86104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DDF" w:rsidRPr="00E93D3C" w:rsidRDefault="00F15DDF" w:rsidP="00E93D3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15DDF" w:rsidRPr="00C6264D" w:rsidRDefault="00F15DDF" w:rsidP="00E93D3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</w:p>
    <w:p w:rsidR="00F15DDF" w:rsidRPr="00F15DDF" w:rsidRDefault="00F15DDF" w:rsidP="00E93D3C">
      <w:pPr>
        <w:spacing w:line="360" w:lineRule="auto"/>
      </w:pPr>
    </w:p>
    <w:sectPr w:rsidR="00F15DDF" w:rsidRPr="00F15DDF" w:rsidSect="00F15D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C3C25"/>
    <w:rsid w:val="00035713"/>
    <w:rsid w:val="000367B3"/>
    <w:rsid w:val="000615C2"/>
    <w:rsid w:val="0007338D"/>
    <w:rsid w:val="000737F1"/>
    <w:rsid w:val="000B2E8A"/>
    <w:rsid w:val="000B3D37"/>
    <w:rsid w:val="000C02ED"/>
    <w:rsid w:val="000F5F13"/>
    <w:rsid w:val="00134975"/>
    <w:rsid w:val="001E2E38"/>
    <w:rsid w:val="001F4040"/>
    <w:rsid w:val="00271B44"/>
    <w:rsid w:val="00314C9D"/>
    <w:rsid w:val="004A371D"/>
    <w:rsid w:val="004E10F2"/>
    <w:rsid w:val="005D12E9"/>
    <w:rsid w:val="00604492"/>
    <w:rsid w:val="006534B9"/>
    <w:rsid w:val="007642A6"/>
    <w:rsid w:val="008B330F"/>
    <w:rsid w:val="008F2D2B"/>
    <w:rsid w:val="00973AE2"/>
    <w:rsid w:val="009E1A2B"/>
    <w:rsid w:val="009F1A10"/>
    <w:rsid w:val="009F20F7"/>
    <w:rsid w:val="00A01C7A"/>
    <w:rsid w:val="00AB2F0D"/>
    <w:rsid w:val="00AB643D"/>
    <w:rsid w:val="00B5330B"/>
    <w:rsid w:val="00B73D0D"/>
    <w:rsid w:val="00C001C1"/>
    <w:rsid w:val="00D7097D"/>
    <w:rsid w:val="00E93D3C"/>
    <w:rsid w:val="00EC3C25"/>
    <w:rsid w:val="00EF4D07"/>
    <w:rsid w:val="00F15DDF"/>
    <w:rsid w:val="00F81949"/>
    <w:rsid w:val="00F86104"/>
    <w:rsid w:val="00FA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5DD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5DDF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F4D07"/>
    <w:rPr>
      <w:b/>
      <w:bCs/>
    </w:rPr>
  </w:style>
  <w:style w:type="paragraph" w:customStyle="1" w:styleId="ConsNonformat">
    <w:name w:val="ConsNonformat"/>
    <w:rsid w:val="00EF4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4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1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378">
              <w:marLeft w:val="2035"/>
              <w:marRight w:val="1968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2D2D2"/>
                    <w:right w:val="single" w:sz="4" w:space="0" w:color="D2D2D2"/>
                  </w:divBdr>
                  <w:divsChild>
                    <w:div w:id="203448407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45C454222BBB94DFC8242A697F83C0164C2FE9bCy1G" TargetMode="External"/><Relationship Id="rId13" Type="http://schemas.openxmlformats.org/officeDocument/2006/relationships/hyperlink" Target="consultantplus://offline/ref=D9377F18E6690AB25B0945C454222BBB94DFCE2E2B6C7F83C0164C2FE9C1664191C138D2C4E43889b5y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77F18E6690AB25B0945C454222BBB94DFCE2E2B6C7F83C0164C2FE9C1664191C138D2C4E43889b5y7G" TargetMode="External"/><Relationship Id="rId12" Type="http://schemas.openxmlformats.org/officeDocument/2006/relationships/hyperlink" Target="consultantplus://offline/ref=D9377F18E6690AB25B0945C454222BBB94DFC8242A697F83C0164C2FE9C1664191C138D7C3bEy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7F18E6690AB25B0945C454222BBB94DFC8242A697F83C0164C2FE9bCy1G" TargetMode="External"/><Relationship Id="rId11" Type="http://schemas.openxmlformats.org/officeDocument/2006/relationships/hyperlink" Target="consultantplus://offline/ref=D9377F18E6690AB25B0945C454222BBB94DFCE2E2B6C7F83C0164C2FE9C1664191C138D2C4E43889b5y6G" TargetMode="External"/><Relationship Id="rId5" Type="http://schemas.openxmlformats.org/officeDocument/2006/relationships/hyperlink" Target="consultantplus://offline/ref=D9377F18E6690AB25B0945C454222BBB94DFCE2E2B6C7F83C0164C2FE9C1664191C138D2C4E43889b5y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377F18E6690AB25B0945C454222BBB94DFC8242A697F83C0164C2FE9C1664191C138D7C3bEy1G" TargetMode="External"/><Relationship Id="rId4" Type="http://schemas.openxmlformats.org/officeDocument/2006/relationships/hyperlink" Target="consultantplus://offline/ref=69BDA8B21EF44AD2208A57BF7A746C228CEF1334153F43A2B5F083B137F3858CB7D35036CF16F5A2k6w5G" TargetMode="External"/><Relationship Id="rId9" Type="http://schemas.openxmlformats.org/officeDocument/2006/relationships/hyperlink" Target="consultantplus://offline/ref=D9377F18E6690AB25B0945C454222BBB94DFCE2E2B6C7F83C0164C2FE9C1664191C138D2C4E43889b5y7G" TargetMode="External"/><Relationship Id="rId14" Type="http://schemas.openxmlformats.org/officeDocument/2006/relationships/hyperlink" Target="consultantplus://offline/ref=D9377F18E6690AB25B0945C454222BBB94DFCE2E2B6C7F83C0164C2FE9C1664191C138D2C4E43889b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2017-02-08T10:04:00Z</cp:lastPrinted>
  <dcterms:created xsi:type="dcterms:W3CDTF">2017-01-25T06:50:00Z</dcterms:created>
  <dcterms:modified xsi:type="dcterms:W3CDTF">2017-02-08T10:37:00Z</dcterms:modified>
</cp:coreProperties>
</file>