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AC" w:rsidRPr="005250FB" w:rsidRDefault="00C767AC" w:rsidP="00C767AC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МУНИЦИПАЛЬНОЕ ОБРАЗОВАНИЕ ГОРОД УРАЙ</w:t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 xml:space="preserve">     ДУМА ГОРОДА УРАЙ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РЕШЕНИЕ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665CCA" w:rsidRPr="00D90BBE" w:rsidRDefault="00665CCA" w:rsidP="00665CCA">
      <w:pPr>
        <w:pStyle w:val="a7"/>
        <w:rPr>
          <w:rFonts w:ascii="Times New Roman" w:hAnsi="Times New Roman"/>
          <w:b/>
          <w:sz w:val="28"/>
          <w:szCs w:val="28"/>
        </w:rPr>
      </w:pPr>
      <w:r w:rsidRPr="00D90BBE">
        <w:rPr>
          <w:rFonts w:ascii="Times New Roman" w:hAnsi="Times New Roman"/>
          <w:b/>
          <w:sz w:val="28"/>
          <w:szCs w:val="28"/>
        </w:rPr>
        <w:t xml:space="preserve">от  </w:t>
      </w:r>
      <w:r w:rsidRPr="00665CCA">
        <w:rPr>
          <w:rFonts w:ascii="Times New Roman" w:hAnsi="Times New Roman"/>
          <w:b/>
          <w:sz w:val="28"/>
          <w:szCs w:val="28"/>
        </w:rPr>
        <w:t>04 октября</w:t>
      </w:r>
      <w:r w:rsidRPr="00D90BBE">
        <w:rPr>
          <w:rFonts w:ascii="Times New Roman" w:hAnsi="Times New Roman"/>
          <w:b/>
          <w:sz w:val="28"/>
          <w:szCs w:val="28"/>
        </w:rPr>
        <w:t xml:space="preserve"> 2016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 №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C767AC" w:rsidRDefault="00C767AC" w:rsidP="00C767AC">
      <w:pPr>
        <w:pStyle w:val="a3"/>
        <w:rPr>
          <w:b/>
          <w:sz w:val="28"/>
          <w:szCs w:val="28"/>
        </w:rPr>
      </w:pPr>
    </w:p>
    <w:p w:rsidR="003E00A5" w:rsidRDefault="00CD775C" w:rsidP="00CD775C">
      <w:pPr>
        <w:widowControl w:val="0"/>
        <w:adjustRightInd w:val="0"/>
        <w:spacing w:line="360" w:lineRule="atLeast"/>
        <w:ind w:firstLine="360"/>
        <w:jc w:val="center"/>
        <w:rPr>
          <w:b/>
          <w:w w:val="100"/>
          <w:sz w:val="28"/>
          <w:szCs w:val="28"/>
        </w:rPr>
      </w:pPr>
      <w:r w:rsidRPr="00CD775C">
        <w:rPr>
          <w:b/>
          <w:w w:val="100"/>
          <w:sz w:val="28"/>
          <w:szCs w:val="28"/>
        </w:rPr>
        <w:t>О комиссии по противодействию коррупции</w:t>
      </w:r>
      <w:r w:rsidR="00665CCA">
        <w:rPr>
          <w:b/>
          <w:w w:val="100"/>
          <w:sz w:val="28"/>
          <w:szCs w:val="28"/>
        </w:rPr>
        <w:t xml:space="preserve"> </w:t>
      </w:r>
    </w:p>
    <w:p w:rsidR="00CD775C" w:rsidRPr="00CD775C" w:rsidRDefault="00CD775C" w:rsidP="00CD775C">
      <w:pPr>
        <w:widowControl w:val="0"/>
        <w:adjustRightInd w:val="0"/>
        <w:spacing w:line="360" w:lineRule="atLeast"/>
        <w:ind w:firstLine="360"/>
        <w:jc w:val="center"/>
        <w:rPr>
          <w:b/>
          <w:w w:val="100"/>
          <w:sz w:val="28"/>
          <w:szCs w:val="28"/>
        </w:rPr>
      </w:pPr>
      <w:r w:rsidRPr="00CD775C">
        <w:rPr>
          <w:b/>
          <w:w w:val="100"/>
          <w:sz w:val="28"/>
          <w:szCs w:val="28"/>
        </w:rPr>
        <w:t xml:space="preserve">при Думе города </w:t>
      </w:r>
      <w:proofErr w:type="spellStart"/>
      <w:r w:rsidRPr="00CD775C">
        <w:rPr>
          <w:b/>
          <w:w w:val="100"/>
          <w:sz w:val="28"/>
          <w:szCs w:val="28"/>
        </w:rPr>
        <w:t>Урай</w:t>
      </w:r>
      <w:proofErr w:type="spellEnd"/>
      <w:r w:rsidR="003E00A5">
        <w:rPr>
          <w:b/>
          <w:w w:val="100"/>
          <w:sz w:val="28"/>
          <w:szCs w:val="28"/>
        </w:rPr>
        <w:t xml:space="preserve"> шестого созыва</w:t>
      </w:r>
    </w:p>
    <w:p w:rsidR="00CD775C" w:rsidRPr="00CD775C" w:rsidRDefault="00CD775C" w:rsidP="00CD775C">
      <w:pPr>
        <w:autoSpaceDE w:val="0"/>
        <w:autoSpaceDN w:val="0"/>
        <w:adjustRightInd w:val="0"/>
        <w:jc w:val="both"/>
        <w:rPr>
          <w:w w:val="100"/>
          <w:sz w:val="28"/>
          <w:szCs w:val="28"/>
        </w:rPr>
      </w:pPr>
    </w:p>
    <w:p w:rsidR="00CD775C" w:rsidRPr="00CD775C" w:rsidRDefault="00CD775C" w:rsidP="00CD775C">
      <w:pPr>
        <w:widowControl w:val="0"/>
        <w:adjustRightInd w:val="0"/>
        <w:ind w:firstLine="360"/>
        <w:jc w:val="both"/>
        <w:rPr>
          <w:w w:val="100"/>
          <w:sz w:val="28"/>
          <w:szCs w:val="28"/>
        </w:rPr>
      </w:pPr>
      <w:proofErr w:type="gramStart"/>
      <w:r w:rsidRPr="00CD775C">
        <w:rPr>
          <w:rFonts w:eastAsiaTheme="minorHAnsi"/>
          <w:w w:val="100"/>
          <w:sz w:val="28"/>
          <w:szCs w:val="28"/>
          <w:lang w:eastAsia="en-US"/>
        </w:rPr>
        <w:t xml:space="preserve">Рассмотрев представленный </w:t>
      </w:r>
      <w:r w:rsidR="00727A21">
        <w:rPr>
          <w:rFonts w:eastAsiaTheme="minorHAnsi"/>
          <w:w w:val="100"/>
          <w:sz w:val="28"/>
          <w:szCs w:val="28"/>
          <w:lang w:eastAsia="en-US"/>
        </w:rPr>
        <w:t xml:space="preserve">председателем Думы города </w:t>
      </w:r>
      <w:proofErr w:type="spellStart"/>
      <w:r w:rsidR="00727A21">
        <w:rPr>
          <w:rFonts w:eastAsiaTheme="minorHAnsi"/>
          <w:w w:val="100"/>
          <w:sz w:val="28"/>
          <w:szCs w:val="28"/>
          <w:lang w:eastAsia="en-US"/>
        </w:rPr>
        <w:t>Урай</w:t>
      </w:r>
      <w:proofErr w:type="spellEnd"/>
      <w:r w:rsidR="00727A21">
        <w:rPr>
          <w:rFonts w:eastAsiaTheme="minorHAnsi"/>
          <w:w w:val="100"/>
          <w:sz w:val="28"/>
          <w:szCs w:val="28"/>
          <w:lang w:eastAsia="en-US"/>
        </w:rPr>
        <w:t xml:space="preserve"> </w:t>
      </w:r>
      <w:r w:rsidRPr="00CD775C">
        <w:rPr>
          <w:rFonts w:eastAsiaTheme="minorHAnsi"/>
          <w:w w:val="100"/>
          <w:sz w:val="28"/>
          <w:szCs w:val="28"/>
          <w:lang w:eastAsia="en-US"/>
        </w:rPr>
        <w:t xml:space="preserve">проект решения Думы города </w:t>
      </w:r>
      <w:proofErr w:type="spellStart"/>
      <w:r w:rsidRPr="00CD775C">
        <w:rPr>
          <w:rFonts w:eastAsiaTheme="minorHAnsi"/>
          <w:w w:val="100"/>
          <w:sz w:val="28"/>
          <w:szCs w:val="28"/>
          <w:lang w:eastAsia="en-US"/>
        </w:rPr>
        <w:t>Урай</w:t>
      </w:r>
      <w:proofErr w:type="spellEnd"/>
      <w:r w:rsidRPr="00CD775C">
        <w:rPr>
          <w:rFonts w:asciiTheme="minorHAnsi" w:eastAsiaTheme="minorHAnsi" w:hAnsiTheme="minorHAnsi" w:cstheme="minorBidi"/>
          <w:w w:val="100"/>
          <w:sz w:val="28"/>
          <w:szCs w:val="28"/>
          <w:lang w:eastAsia="en-US"/>
        </w:rPr>
        <w:t xml:space="preserve"> </w:t>
      </w:r>
      <w:r w:rsidRPr="00CD775C">
        <w:rPr>
          <w:rFonts w:eastAsiaTheme="minorHAnsi"/>
          <w:w w:val="100"/>
          <w:sz w:val="28"/>
          <w:szCs w:val="28"/>
          <w:lang w:eastAsia="en-US"/>
        </w:rPr>
        <w:t>«</w:t>
      </w:r>
      <w:r w:rsidRPr="00CD775C">
        <w:rPr>
          <w:w w:val="100"/>
          <w:sz w:val="28"/>
          <w:szCs w:val="28"/>
        </w:rPr>
        <w:t xml:space="preserve">О комиссии по противодействию коррупции при Думе города </w:t>
      </w:r>
      <w:proofErr w:type="spellStart"/>
      <w:r w:rsidRPr="00CD775C">
        <w:rPr>
          <w:w w:val="100"/>
          <w:sz w:val="28"/>
          <w:szCs w:val="28"/>
        </w:rPr>
        <w:t>Урай</w:t>
      </w:r>
      <w:proofErr w:type="spellEnd"/>
      <w:r w:rsidRPr="00CD775C">
        <w:rPr>
          <w:w w:val="100"/>
          <w:sz w:val="28"/>
          <w:szCs w:val="28"/>
        </w:rPr>
        <w:t>», в соответствии с</w:t>
      </w:r>
      <w:r w:rsidRPr="00CD775C">
        <w:rPr>
          <w:b/>
          <w:i/>
          <w:w w:val="100"/>
          <w:sz w:val="28"/>
          <w:szCs w:val="28"/>
        </w:rPr>
        <w:t xml:space="preserve"> </w:t>
      </w:r>
      <w:r w:rsidRPr="00CD775C">
        <w:rPr>
          <w:w w:val="100"/>
          <w:sz w:val="28"/>
          <w:szCs w:val="28"/>
        </w:rPr>
        <w:t xml:space="preserve">частью 2 статьи 9 </w:t>
      </w:r>
      <w:r w:rsidRPr="00CD775C">
        <w:rPr>
          <w:rFonts w:eastAsiaTheme="minorHAnsi"/>
          <w:w w:val="100"/>
          <w:sz w:val="28"/>
          <w:szCs w:val="28"/>
          <w:lang w:eastAsia="en-US"/>
        </w:rPr>
        <w:t xml:space="preserve">Закона Ханты-Мансийского автономного округа – </w:t>
      </w:r>
      <w:proofErr w:type="spellStart"/>
      <w:r w:rsidRPr="00CD775C">
        <w:rPr>
          <w:rFonts w:eastAsiaTheme="minorHAnsi"/>
          <w:w w:val="100"/>
          <w:sz w:val="28"/>
          <w:szCs w:val="28"/>
          <w:lang w:eastAsia="en-US"/>
        </w:rPr>
        <w:t>Югры</w:t>
      </w:r>
      <w:proofErr w:type="spellEnd"/>
      <w:r w:rsidRPr="00CD775C">
        <w:rPr>
          <w:rFonts w:eastAsiaTheme="minorHAnsi"/>
          <w:w w:val="100"/>
          <w:sz w:val="28"/>
          <w:szCs w:val="28"/>
          <w:lang w:eastAsia="en-US"/>
        </w:rPr>
        <w:t xml:space="preserve"> от 25.09.2008 N 86-оз «О мерах по противодействию коррупции в Ханты-Мансийском авто</w:t>
      </w:r>
      <w:r w:rsidR="00665CCA">
        <w:rPr>
          <w:rFonts w:eastAsiaTheme="minorHAnsi"/>
          <w:w w:val="100"/>
          <w:sz w:val="28"/>
          <w:szCs w:val="28"/>
          <w:lang w:eastAsia="en-US"/>
        </w:rPr>
        <w:t xml:space="preserve">номном округе – </w:t>
      </w:r>
      <w:proofErr w:type="spellStart"/>
      <w:r w:rsidR="00665CCA">
        <w:rPr>
          <w:rFonts w:eastAsiaTheme="minorHAnsi"/>
          <w:w w:val="100"/>
          <w:sz w:val="28"/>
          <w:szCs w:val="28"/>
          <w:lang w:eastAsia="en-US"/>
        </w:rPr>
        <w:t>Югре</w:t>
      </w:r>
      <w:proofErr w:type="spellEnd"/>
      <w:r w:rsidR="00665CCA">
        <w:rPr>
          <w:rFonts w:eastAsiaTheme="minorHAnsi"/>
          <w:w w:val="100"/>
          <w:sz w:val="28"/>
          <w:szCs w:val="28"/>
          <w:lang w:eastAsia="en-US"/>
        </w:rPr>
        <w:t xml:space="preserve">», статьей </w:t>
      </w:r>
      <w:r w:rsidRPr="00CD775C">
        <w:rPr>
          <w:rFonts w:eastAsiaTheme="minorHAnsi"/>
          <w:w w:val="100"/>
          <w:sz w:val="28"/>
          <w:szCs w:val="28"/>
          <w:lang w:eastAsia="en-US"/>
        </w:rPr>
        <w:t>8 Регламента</w:t>
      </w:r>
      <w:r w:rsidRPr="00CD775C">
        <w:rPr>
          <w:rFonts w:eastAsiaTheme="minorHAnsi"/>
          <w:i/>
          <w:w w:val="100"/>
          <w:sz w:val="28"/>
          <w:szCs w:val="28"/>
          <w:lang w:eastAsia="en-US"/>
        </w:rPr>
        <w:t xml:space="preserve"> </w:t>
      </w:r>
      <w:r w:rsidRPr="00CD775C">
        <w:rPr>
          <w:rFonts w:eastAsiaTheme="minorHAnsi"/>
          <w:w w:val="100"/>
          <w:sz w:val="28"/>
          <w:szCs w:val="28"/>
          <w:lang w:eastAsia="en-US"/>
        </w:rPr>
        <w:t xml:space="preserve">Думы города </w:t>
      </w:r>
      <w:proofErr w:type="spellStart"/>
      <w:r w:rsidRPr="00CD775C">
        <w:rPr>
          <w:rFonts w:eastAsiaTheme="minorHAnsi"/>
          <w:w w:val="100"/>
          <w:sz w:val="28"/>
          <w:szCs w:val="28"/>
          <w:lang w:eastAsia="en-US"/>
        </w:rPr>
        <w:t>Урай</w:t>
      </w:r>
      <w:proofErr w:type="spellEnd"/>
      <w:r w:rsidRPr="00CD775C">
        <w:rPr>
          <w:w w:val="100"/>
          <w:sz w:val="28"/>
          <w:szCs w:val="28"/>
        </w:rPr>
        <w:t xml:space="preserve">, Дума города </w:t>
      </w:r>
      <w:proofErr w:type="spellStart"/>
      <w:r w:rsidRPr="00CD775C">
        <w:rPr>
          <w:w w:val="100"/>
          <w:sz w:val="28"/>
          <w:szCs w:val="28"/>
        </w:rPr>
        <w:t>Урай</w:t>
      </w:r>
      <w:proofErr w:type="spellEnd"/>
      <w:r w:rsidRPr="00CD775C">
        <w:rPr>
          <w:w w:val="100"/>
          <w:sz w:val="28"/>
          <w:szCs w:val="28"/>
        </w:rPr>
        <w:t xml:space="preserve"> </w:t>
      </w:r>
      <w:r w:rsidRPr="00CD775C">
        <w:rPr>
          <w:b/>
          <w:w w:val="100"/>
          <w:sz w:val="28"/>
          <w:szCs w:val="28"/>
        </w:rPr>
        <w:t>решила:</w:t>
      </w:r>
      <w:proofErr w:type="gramEnd"/>
    </w:p>
    <w:p w:rsidR="00CD775C" w:rsidRPr="00CD775C" w:rsidRDefault="00CD775C" w:rsidP="00CD775C">
      <w:pPr>
        <w:autoSpaceDE w:val="0"/>
        <w:autoSpaceDN w:val="0"/>
        <w:adjustRightInd w:val="0"/>
        <w:ind w:firstLine="540"/>
        <w:jc w:val="both"/>
        <w:rPr>
          <w:b/>
          <w:w w:val="100"/>
          <w:sz w:val="28"/>
          <w:szCs w:val="28"/>
        </w:rPr>
      </w:pPr>
    </w:p>
    <w:p w:rsidR="00CD775C" w:rsidRPr="00CD775C" w:rsidRDefault="00CD775C" w:rsidP="00CD775C">
      <w:pPr>
        <w:autoSpaceDE w:val="0"/>
        <w:autoSpaceDN w:val="0"/>
        <w:adjustRightInd w:val="0"/>
        <w:ind w:firstLine="540"/>
        <w:jc w:val="both"/>
        <w:rPr>
          <w:w w:val="100"/>
          <w:sz w:val="28"/>
          <w:szCs w:val="28"/>
        </w:rPr>
      </w:pPr>
      <w:r w:rsidRPr="00CD775C">
        <w:rPr>
          <w:rFonts w:eastAsiaTheme="minorHAnsi"/>
          <w:w w:val="100"/>
          <w:sz w:val="28"/>
          <w:szCs w:val="28"/>
          <w:lang w:eastAsia="en-US"/>
        </w:rPr>
        <w:t xml:space="preserve">1. Образовать комиссию по противодействию коррупции при Думе города </w:t>
      </w:r>
      <w:proofErr w:type="spellStart"/>
      <w:r w:rsidRPr="00CD775C">
        <w:rPr>
          <w:rFonts w:eastAsiaTheme="minorHAnsi"/>
          <w:w w:val="100"/>
          <w:sz w:val="28"/>
          <w:szCs w:val="28"/>
          <w:lang w:eastAsia="en-US"/>
        </w:rPr>
        <w:t>Урай</w:t>
      </w:r>
      <w:proofErr w:type="spellEnd"/>
      <w:r w:rsidRPr="00CD775C">
        <w:rPr>
          <w:rFonts w:eastAsiaTheme="minorHAnsi"/>
          <w:w w:val="100"/>
          <w:sz w:val="28"/>
          <w:szCs w:val="28"/>
          <w:lang w:eastAsia="en-US"/>
        </w:rPr>
        <w:t>.</w:t>
      </w:r>
    </w:p>
    <w:p w:rsidR="00665CCA" w:rsidRDefault="00665CCA" w:rsidP="00CD775C">
      <w:pPr>
        <w:ind w:firstLine="540"/>
        <w:jc w:val="both"/>
        <w:rPr>
          <w:w w:val="100"/>
          <w:sz w:val="28"/>
          <w:szCs w:val="24"/>
        </w:rPr>
      </w:pPr>
    </w:p>
    <w:p w:rsidR="00CD775C" w:rsidRPr="00CD775C" w:rsidRDefault="00CD775C" w:rsidP="00CD775C">
      <w:pPr>
        <w:ind w:firstLine="540"/>
        <w:jc w:val="both"/>
        <w:rPr>
          <w:w w:val="100"/>
          <w:sz w:val="28"/>
          <w:szCs w:val="24"/>
        </w:rPr>
      </w:pPr>
      <w:r w:rsidRPr="00CD775C">
        <w:rPr>
          <w:w w:val="100"/>
          <w:sz w:val="28"/>
          <w:szCs w:val="24"/>
        </w:rPr>
        <w:t>2. Утвердить:</w:t>
      </w:r>
    </w:p>
    <w:p w:rsidR="00CD775C" w:rsidRPr="00CD775C" w:rsidRDefault="00CD775C" w:rsidP="00CD775C">
      <w:pPr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CD775C">
        <w:rPr>
          <w:w w:val="100"/>
          <w:sz w:val="28"/>
          <w:szCs w:val="24"/>
        </w:rPr>
        <w:t>1) Положение о к</w:t>
      </w:r>
      <w:r w:rsidRPr="00CD775C">
        <w:rPr>
          <w:rFonts w:eastAsiaTheme="minorHAnsi"/>
          <w:w w:val="100"/>
          <w:sz w:val="28"/>
          <w:szCs w:val="28"/>
          <w:lang w:eastAsia="en-US"/>
        </w:rPr>
        <w:t xml:space="preserve">омиссии по противодействию коррупции при Думе города </w:t>
      </w:r>
      <w:proofErr w:type="spellStart"/>
      <w:r w:rsidRPr="00CD775C">
        <w:rPr>
          <w:rFonts w:eastAsiaTheme="minorHAnsi"/>
          <w:w w:val="100"/>
          <w:sz w:val="28"/>
          <w:szCs w:val="28"/>
          <w:lang w:eastAsia="en-US"/>
        </w:rPr>
        <w:t>Урай</w:t>
      </w:r>
      <w:proofErr w:type="spellEnd"/>
      <w:r w:rsidRPr="00CD775C">
        <w:rPr>
          <w:rFonts w:eastAsiaTheme="minorHAnsi"/>
          <w:w w:val="100"/>
          <w:sz w:val="28"/>
          <w:szCs w:val="28"/>
          <w:lang w:eastAsia="en-US"/>
        </w:rPr>
        <w:t xml:space="preserve"> (приложение 1);</w:t>
      </w:r>
    </w:p>
    <w:p w:rsidR="00CD775C" w:rsidRPr="00CD775C" w:rsidRDefault="00CD775C" w:rsidP="00CD775C">
      <w:pPr>
        <w:ind w:firstLine="540"/>
        <w:jc w:val="both"/>
        <w:rPr>
          <w:w w:val="100"/>
          <w:sz w:val="28"/>
          <w:szCs w:val="24"/>
        </w:rPr>
      </w:pPr>
      <w:r w:rsidRPr="00CD775C">
        <w:rPr>
          <w:rFonts w:eastAsiaTheme="minorHAnsi"/>
          <w:w w:val="100"/>
          <w:sz w:val="28"/>
          <w:szCs w:val="28"/>
          <w:lang w:eastAsia="en-US"/>
        </w:rPr>
        <w:t>2) Состав</w:t>
      </w:r>
      <w:r w:rsidRPr="00CD775C">
        <w:rPr>
          <w:w w:val="100"/>
          <w:sz w:val="28"/>
          <w:szCs w:val="24"/>
        </w:rPr>
        <w:t xml:space="preserve"> к</w:t>
      </w:r>
      <w:r w:rsidRPr="00CD775C">
        <w:rPr>
          <w:rFonts w:eastAsiaTheme="minorHAnsi"/>
          <w:w w:val="100"/>
          <w:sz w:val="28"/>
          <w:szCs w:val="28"/>
          <w:lang w:eastAsia="en-US"/>
        </w:rPr>
        <w:t xml:space="preserve">омиссии по противодействию коррупции при Думе города </w:t>
      </w:r>
      <w:proofErr w:type="spellStart"/>
      <w:r w:rsidRPr="00CD775C">
        <w:rPr>
          <w:rFonts w:eastAsiaTheme="minorHAnsi"/>
          <w:w w:val="100"/>
          <w:sz w:val="28"/>
          <w:szCs w:val="28"/>
          <w:lang w:eastAsia="en-US"/>
        </w:rPr>
        <w:t>Урай</w:t>
      </w:r>
      <w:proofErr w:type="spellEnd"/>
      <w:r w:rsidRPr="00CD775C">
        <w:rPr>
          <w:rFonts w:eastAsiaTheme="minorHAnsi"/>
          <w:w w:val="100"/>
          <w:sz w:val="28"/>
          <w:szCs w:val="28"/>
          <w:lang w:eastAsia="en-US"/>
        </w:rPr>
        <w:t xml:space="preserve"> (приложение 2).</w:t>
      </w:r>
    </w:p>
    <w:p w:rsidR="00665CCA" w:rsidRDefault="00665CCA" w:rsidP="00CD775C">
      <w:pPr>
        <w:ind w:firstLine="540"/>
        <w:jc w:val="both"/>
        <w:rPr>
          <w:w w:val="100"/>
          <w:sz w:val="28"/>
          <w:szCs w:val="24"/>
        </w:rPr>
      </w:pPr>
    </w:p>
    <w:p w:rsidR="00CD775C" w:rsidRPr="00CD775C" w:rsidRDefault="00CD775C" w:rsidP="00CD775C">
      <w:pPr>
        <w:ind w:firstLine="540"/>
        <w:jc w:val="both"/>
        <w:rPr>
          <w:w w:val="100"/>
          <w:sz w:val="28"/>
          <w:szCs w:val="24"/>
        </w:rPr>
      </w:pPr>
      <w:r w:rsidRPr="00CD775C">
        <w:rPr>
          <w:w w:val="100"/>
          <w:sz w:val="28"/>
          <w:szCs w:val="24"/>
        </w:rPr>
        <w:t>3. Опубликовать настоящее решение в газете «Знамя».</w:t>
      </w:r>
    </w:p>
    <w:p w:rsidR="00C767AC" w:rsidRPr="003A5729" w:rsidRDefault="00C767AC" w:rsidP="003A57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767AC" w:rsidRDefault="00C767AC" w:rsidP="003A5729">
      <w:pPr>
        <w:pStyle w:val="a3"/>
        <w:jc w:val="both"/>
        <w:rPr>
          <w:sz w:val="28"/>
          <w:szCs w:val="28"/>
        </w:rPr>
      </w:pPr>
    </w:p>
    <w:p w:rsidR="006B23E3" w:rsidRPr="002C3F20" w:rsidRDefault="006B23E3" w:rsidP="003A5729">
      <w:pPr>
        <w:pStyle w:val="a3"/>
        <w:jc w:val="both"/>
        <w:rPr>
          <w:sz w:val="28"/>
          <w:szCs w:val="28"/>
        </w:rPr>
      </w:pPr>
    </w:p>
    <w:p w:rsidR="00C767AC" w:rsidRPr="002C3F20" w:rsidRDefault="00C767AC" w:rsidP="003A5729">
      <w:pPr>
        <w:pStyle w:val="a3"/>
        <w:jc w:val="both"/>
        <w:rPr>
          <w:b/>
          <w:sz w:val="28"/>
        </w:rPr>
      </w:pPr>
      <w:r>
        <w:rPr>
          <w:b/>
          <w:sz w:val="28"/>
          <w:szCs w:val="28"/>
        </w:rPr>
        <w:t>П</w:t>
      </w:r>
      <w:r w:rsidRPr="002C3F20">
        <w:rPr>
          <w:b/>
          <w:sz w:val="28"/>
          <w:szCs w:val="28"/>
        </w:rPr>
        <w:t>редседател</w:t>
      </w:r>
      <w:r w:rsidR="003A5729">
        <w:rPr>
          <w:b/>
          <w:sz w:val="28"/>
          <w:szCs w:val="28"/>
        </w:rPr>
        <w:t xml:space="preserve">ь </w:t>
      </w:r>
      <w:r w:rsidRPr="002C3F20">
        <w:rPr>
          <w:b/>
          <w:sz w:val="28"/>
          <w:szCs w:val="28"/>
        </w:rPr>
        <w:t xml:space="preserve">Думы города </w:t>
      </w:r>
      <w:proofErr w:type="spellStart"/>
      <w:r w:rsidRPr="002C3F20">
        <w:rPr>
          <w:b/>
          <w:sz w:val="28"/>
          <w:szCs w:val="28"/>
        </w:rPr>
        <w:t>Урай</w:t>
      </w:r>
      <w:proofErr w:type="spellEnd"/>
      <w:r w:rsidRPr="002C3F20">
        <w:rPr>
          <w:b/>
          <w:sz w:val="28"/>
        </w:rPr>
        <w:t xml:space="preserve">       </w:t>
      </w:r>
      <w:r w:rsidR="003A5729">
        <w:rPr>
          <w:b/>
          <w:sz w:val="28"/>
        </w:rPr>
        <w:t xml:space="preserve">                             </w:t>
      </w:r>
      <w:r w:rsidRPr="002C3F20">
        <w:rPr>
          <w:b/>
          <w:sz w:val="28"/>
        </w:rPr>
        <w:t xml:space="preserve">  </w:t>
      </w:r>
      <w:r w:rsidR="003A5729">
        <w:rPr>
          <w:b/>
          <w:sz w:val="28"/>
          <w:szCs w:val="28"/>
        </w:rPr>
        <w:t>Г.П. Александрова</w:t>
      </w:r>
      <w:r w:rsidRPr="002C3F20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                    </w:t>
      </w:r>
      <w:r w:rsidRPr="002C3F20">
        <w:rPr>
          <w:b/>
          <w:sz w:val="28"/>
        </w:rPr>
        <w:t xml:space="preserve"> </w:t>
      </w:r>
    </w:p>
    <w:p w:rsidR="00C767AC" w:rsidRPr="002C3F20" w:rsidRDefault="00C767AC" w:rsidP="00C767AC">
      <w:pPr>
        <w:pStyle w:val="a3"/>
        <w:rPr>
          <w:b/>
          <w:sz w:val="28"/>
        </w:rPr>
      </w:pPr>
    </w:p>
    <w:p w:rsidR="00C767AC" w:rsidRPr="002C3F20" w:rsidRDefault="00C767AC" w:rsidP="00C767AC">
      <w:pPr>
        <w:pStyle w:val="a3"/>
        <w:rPr>
          <w:b/>
          <w:sz w:val="28"/>
        </w:rPr>
      </w:pPr>
    </w:p>
    <w:p w:rsidR="00C767AC" w:rsidRDefault="00C767AC" w:rsidP="00C767AC">
      <w:pPr>
        <w:pStyle w:val="a3"/>
        <w:rPr>
          <w:b/>
        </w:rPr>
      </w:pPr>
    </w:p>
    <w:p w:rsidR="003A5729" w:rsidRDefault="003A5729" w:rsidP="00C767AC">
      <w:pPr>
        <w:pStyle w:val="a3"/>
        <w:rPr>
          <w:b/>
        </w:rPr>
      </w:pPr>
    </w:p>
    <w:p w:rsidR="005940BD" w:rsidRDefault="005940BD" w:rsidP="00C767AC">
      <w:pPr>
        <w:pStyle w:val="a3"/>
        <w:rPr>
          <w:b/>
        </w:rPr>
      </w:pPr>
    </w:p>
    <w:p w:rsidR="00665CCA" w:rsidRDefault="00665CCA" w:rsidP="00C767AC">
      <w:pPr>
        <w:pStyle w:val="a3"/>
        <w:rPr>
          <w:b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969"/>
      </w:tblGrid>
      <w:tr w:rsidR="003A5729" w:rsidRPr="003A5729" w:rsidTr="00665CCA">
        <w:tc>
          <w:tcPr>
            <w:tcW w:w="5495" w:type="dxa"/>
          </w:tcPr>
          <w:p w:rsidR="003A5729" w:rsidRPr="003A5729" w:rsidRDefault="003A5729" w:rsidP="00C767A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A5729" w:rsidRPr="003A5729" w:rsidRDefault="003A5729" w:rsidP="003A5729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665CCA" w:rsidRPr="003A5729" w:rsidTr="00665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65CCA" w:rsidRPr="003A5729" w:rsidRDefault="00665CCA" w:rsidP="00665CC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65CCA" w:rsidRPr="003A5729" w:rsidRDefault="00665CCA" w:rsidP="00665CCA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>Приложение 1</w:t>
            </w:r>
          </w:p>
          <w:p w:rsidR="00665CCA" w:rsidRPr="003A5729" w:rsidRDefault="00665CCA" w:rsidP="00665CCA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к решению Думы города </w:t>
            </w:r>
            <w:proofErr w:type="spellStart"/>
            <w:r w:rsidRPr="003A5729">
              <w:rPr>
                <w:sz w:val="28"/>
                <w:szCs w:val="28"/>
              </w:rPr>
              <w:t>Урай</w:t>
            </w:r>
            <w:proofErr w:type="spellEnd"/>
          </w:p>
          <w:p w:rsidR="00665CCA" w:rsidRPr="003A5729" w:rsidRDefault="00665CCA" w:rsidP="00665CCA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04 октября 2016 </w:t>
            </w:r>
            <w:r w:rsidRPr="003A572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C767AC" w:rsidRPr="002C3F20" w:rsidRDefault="00C767AC" w:rsidP="00C767AC">
      <w:pPr>
        <w:pStyle w:val="a3"/>
        <w:rPr>
          <w:b/>
        </w:rPr>
      </w:pPr>
    </w:p>
    <w:p w:rsidR="005940BD" w:rsidRPr="005940BD" w:rsidRDefault="005940BD" w:rsidP="005940BD">
      <w:pPr>
        <w:widowControl w:val="0"/>
        <w:adjustRightInd w:val="0"/>
        <w:spacing w:line="360" w:lineRule="atLeast"/>
        <w:jc w:val="center"/>
        <w:rPr>
          <w:b/>
          <w:w w:val="100"/>
          <w:sz w:val="28"/>
          <w:szCs w:val="24"/>
        </w:rPr>
      </w:pPr>
      <w:r w:rsidRPr="005940BD">
        <w:rPr>
          <w:b/>
          <w:w w:val="100"/>
          <w:sz w:val="28"/>
          <w:szCs w:val="24"/>
        </w:rPr>
        <w:t>Положение</w:t>
      </w:r>
    </w:p>
    <w:p w:rsidR="005940BD" w:rsidRPr="005940BD" w:rsidRDefault="005940BD" w:rsidP="005940BD">
      <w:pPr>
        <w:widowControl w:val="0"/>
        <w:adjustRightInd w:val="0"/>
        <w:spacing w:line="360" w:lineRule="atLeast"/>
        <w:jc w:val="center"/>
        <w:rPr>
          <w:rFonts w:eastAsiaTheme="minorHAnsi"/>
          <w:b/>
          <w:w w:val="100"/>
          <w:sz w:val="28"/>
          <w:szCs w:val="28"/>
          <w:lang w:eastAsia="en-US"/>
        </w:rPr>
      </w:pPr>
      <w:r w:rsidRPr="005940BD">
        <w:rPr>
          <w:b/>
          <w:w w:val="100"/>
          <w:sz w:val="28"/>
          <w:szCs w:val="24"/>
        </w:rPr>
        <w:t>о к</w:t>
      </w:r>
      <w:r w:rsidRPr="005940BD">
        <w:rPr>
          <w:rFonts w:eastAsiaTheme="minorHAnsi"/>
          <w:b/>
          <w:w w:val="100"/>
          <w:sz w:val="28"/>
          <w:szCs w:val="28"/>
          <w:lang w:eastAsia="en-US"/>
        </w:rPr>
        <w:t>омиссии по противодействию коррупции</w:t>
      </w:r>
    </w:p>
    <w:p w:rsidR="005940BD" w:rsidRPr="005940BD" w:rsidRDefault="005940BD" w:rsidP="005940BD">
      <w:pPr>
        <w:widowControl w:val="0"/>
        <w:adjustRightInd w:val="0"/>
        <w:spacing w:line="360" w:lineRule="atLeast"/>
        <w:jc w:val="center"/>
        <w:rPr>
          <w:b/>
          <w:w w:val="100"/>
          <w:sz w:val="20"/>
        </w:rPr>
      </w:pPr>
      <w:r w:rsidRPr="005940BD">
        <w:rPr>
          <w:rFonts w:eastAsiaTheme="minorHAnsi"/>
          <w:b/>
          <w:w w:val="100"/>
          <w:sz w:val="28"/>
          <w:szCs w:val="28"/>
          <w:lang w:eastAsia="en-US"/>
        </w:rPr>
        <w:t xml:space="preserve">при Думе города </w:t>
      </w:r>
      <w:proofErr w:type="spellStart"/>
      <w:r w:rsidRPr="005940BD">
        <w:rPr>
          <w:rFonts w:eastAsiaTheme="minorHAnsi"/>
          <w:b/>
          <w:w w:val="100"/>
          <w:sz w:val="28"/>
          <w:szCs w:val="28"/>
          <w:lang w:eastAsia="en-US"/>
        </w:rPr>
        <w:t>Урай</w:t>
      </w:r>
      <w:proofErr w:type="spellEnd"/>
      <w:r w:rsidR="003E00A5" w:rsidRPr="003E00A5">
        <w:rPr>
          <w:b/>
          <w:w w:val="100"/>
          <w:sz w:val="28"/>
          <w:szCs w:val="28"/>
        </w:rPr>
        <w:t xml:space="preserve"> </w:t>
      </w:r>
      <w:r w:rsidR="003E00A5">
        <w:rPr>
          <w:b/>
          <w:w w:val="100"/>
          <w:sz w:val="28"/>
          <w:szCs w:val="28"/>
        </w:rPr>
        <w:t>шестого созыва</w:t>
      </w:r>
    </w:p>
    <w:p w:rsidR="005940BD" w:rsidRPr="005940BD" w:rsidRDefault="005940BD" w:rsidP="005940BD">
      <w:pPr>
        <w:widowControl w:val="0"/>
        <w:adjustRightInd w:val="0"/>
        <w:spacing w:line="360" w:lineRule="atLeast"/>
        <w:jc w:val="both"/>
        <w:rPr>
          <w:w w:val="100"/>
          <w:sz w:val="28"/>
          <w:szCs w:val="28"/>
        </w:rPr>
      </w:pPr>
    </w:p>
    <w:p w:rsidR="005940BD" w:rsidRPr="005940BD" w:rsidRDefault="005940BD" w:rsidP="005940BD">
      <w:pPr>
        <w:autoSpaceDE w:val="0"/>
        <w:autoSpaceDN w:val="0"/>
        <w:adjustRightInd w:val="0"/>
        <w:jc w:val="center"/>
        <w:outlineLvl w:val="0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I. Общие положения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 xml:space="preserve">1. Комиссия по противодействию коррупции при Думе города </w:t>
      </w:r>
      <w:proofErr w:type="spellStart"/>
      <w:r w:rsidRPr="005940BD">
        <w:rPr>
          <w:rFonts w:eastAsiaTheme="minorHAnsi"/>
          <w:w w:val="100"/>
          <w:sz w:val="28"/>
          <w:szCs w:val="28"/>
          <w:lang w:eastAsia="en-US"/>
        </w:rPr>
        <w:t>Урай</w:t>
      </w:r>
      <w:proofErr w:type="spellEnd"/>
      <w:r w:rsidRPr="005940BD">
        <w:rPr>
          <w:rFonts w:eastAsiaTheme="minorHAnsi"/>
          <w:w w:val="100"/>
          <w:sz w:val="28"/>
          <w:szCs w:val="28"/>
          <w:lang w:eastAsia="en-US"/>
        </w:rPr>
        <w:t xml:space="preserve"> (далее - Комиссия) является постоянно действующим совещательным координационным органом при Думе города </w:t>
      </w:r>
      <w:proofErr w:type="spellStart"/>
      <w:r w:rsidRPr="005940BD">
        <w:rPr>
          <w:rFonts w:eastAsiaTheme="minorHAnsi"/>
          <w:w w:val="100"/>
          <w:sz w:val="28"/>
          <w:szCs w:val="28"/>
          <w:lang w:eastAsia="en-US"/>
        </w:rPr>
        <w:t>Урай</w:t>
      </w:r>
      <w:proofErr w:type="spellEnd"/>
      <w:r w:rsidRPr="005940BD">
        <w:rPr>
          <w:rFonts w:eastAsiaTheme="minorHAnsi"/>
          <w:w w:val="100"/>
          <w:sz w:val="28"/>
          <w:szCs w:val="28"/>
          <w:lang w:eastAsia="en-US"/>
        </w:rPr>
        <w:t xml:space="preserve">  (далее также - Дума города) и ей подотчетна.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404040" w:themeColor="text1" w:themeTint="BF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 xml:space="preserve">2. В своей деятельности Комиссия руководствуется </w:t>
      </w:r>
      <w:hyperlink r:id="rId8" w:history="1">
        <w:r w:rsidRPr="005940BD">
          <w:rPr>
            <w:rFonts w:eastAsiaTheme="minorHAnsi"/>
            <w:color w:val="404040" w:themeColor="text1" w:themeTint="BF"/>
            <w:w w:val="100"/>
            <w:sz w:val="28"/>
            <w:szCs w:val="22"/>
            <w:lang w:eastAsia="en-US"/>
          </w:rPr>
          <w:t>Конституцией</w:t>
        </w:r>
      </w:hyperlink>
      <w:r w:rsidRPr="005940BD">
        <w:rPr>
          <w:rFonts w:eastAsiaTheme="minorHAnsi"/>
          <w:color w:val="404040" w:themeColor="text1" w:themeTint="BF"/>
          <w:w w:val="100"/>
          <w:sz w:val="28"/>
          <w:szCs w:val="28"/>
          <w:lang w:eastAsia="en-US"/>
        </w:rPr>
        <w:t xml:space="preserve"> Российской Федерации, федеральными законами и иными нормативными правовыми актами Российской Федерации, законами Ханты-Мансийского автономного округа – </w:t>
      </w:r>
      <w:proofErr w:type="spellStart"/>
      <w:r w:rsidRPr="005940BD">
        <w:rPr>
          <w:rFonts w:eastAsiaTheme="minorHAnsi"/>
          <w:color w:val="404040" w:themeColor="text1" w:themeTint="BF"/>
          <w:w w:val="100"/>
          <w:sz w:val="28"/>
          <w:szCs w:val="28"/>
          <w:lang w:eastAsia="en-US"/>
        </w:rPr>
        <w:t>Югры</w:t>
      </w:r>
      <w:proofErr w:type="spellEnd"/>
      <w:r w:rsidRPr="005940BD">
        <w:rPr>
          <w:rFonts w:eastAsiaTheme="minorHAnsi"/>
          <w:color w:val="404040" w:themeColor="text1" w:themeTint="BF"/>
          <w:w w:val="100"/>
          <w:sz w:val="28"/>
          <w:szCs w:val="28"/>
          <w:lang w:eastAsia="en-US"/>
        </w:rPr>
        <w:t xml:space="preserve">, иными нормативными правовыми актами Ханты-Мансийского автономного округа – </w:t>
      </w:r>
      <w:proofErr w:type="spellStart"/>
      <w:r w:rsidRPr="005940BD">
        <w:rPr>
          <w:rFonts w:eastAsiaTheme="minorHAnsi"/>
          <w:color w:val="404040" w:themeColor="text1" w:themeTint="BF"/>
          <w:w w:val="100"/>
          <w:sz w:val="28"/>
          <w:szCs w:val="28"/>
          <w:lang w:eastAsia="en-US"/>
        </w:rPr>
        <w:t>Югры</w:t>
      </w:r>
      <w:proofErr w:type="spellEnd"/>
      <w:r w:rsidRPr="005940BD">
        <w:rPr>
          <w:rFonts w:eastAsiaTheme="minorHAnsi"/>
          <w:color w:val="404040" w:themeColor="text1" w:themeTint="BF"/>
          <w:w w:val="100"/>
          <w:sz w:val="28"/>
          <w:szCs w:val="28"/>
          <w:lang w:eastAsia="en-US"/>
        </w:rPr>
        <w:t xml:space="preserve">, уставом города </w:t>
      </w:r>
      <w:proofErr w:type="spellStart"/>
      <w:r w:rsidRPr="005940BD">
        <w:rPr>
          <w:rFonts w:eastAsiaTheme="minorHAnsi"/>
          <w:color w:val="404040" w:themeColor="text1" w:themeTint="BF"/>
          <w:w w:val="100"/>
          <w:sz w:val="28"/>
          <w:szCs w:val="28"/>
          <w:lang w:eastAsia="en-US"/>
        </w:rPr>
        <w:t>Урай</w:t>
      </w:r>
      <w:proofErr w:type="spellEnd"/>
      <w:r w:rsidRPr="005940BD">
        <w:rPr>
          <w:rFonts w:eastAsiaTheme="minorHAnsi"/>
          <w:color w:val="404040" w:themeColor="text1" w:themeTint="BF"/>
          <w:w w:val="100"/>
          <w:sz w:val="28"/>
          <w:szCs w:val="28"/>
          <w:lang w:eastAsia="en-US"/>
        </w:rPr>
        <w:t xml:space="preserve">, </w:t>
      </w:r>
      <w:hyperlink r:id="rId9" w:history="1">
        <w:r w:rsidRPr="005940BD">
          <w:rPr>
            <w:rFonts w:eastAsiaTheme="minorHAnsi"/>
            <w:color w:val="404040" w:themeColor="text1" w:themeTint="BF"/>
            <w:w w:val="100"/>
            <w:sz w:val="28"/>
            <w:szCs w:val="22"/>
            <w:lang w:eastAsia="en-US"/>
          </w:rPr>
          <w:t>Регламентом</w:t>
        </w:r>
      </w:hyperlink>
      <w:r w:rsidRPr="005940BD">
        <w:rPr>
          <w:rFonts w:eastAsiaTheme="minorHAnsi"/>
          <w:color w:val="404040" w:themeColor="text1" w:themeTint="BF"/>
          <w:w w:val="100"/>
          <w:sz w:val="28"/>
          <w:szCs w:val="28"/>
          <w:lang w:eastAsia="en-US"/>
        </w:rPr>
        <w:t xml:space="preserve"> Думы города </w:t>
      </w:r>
      <w:proofErr w:type="spellStart"/>
      <w:r w:rsidRPr="005940BD">
        <w:rPr>
          <w:rFonts w:eastAsiaTheme="minorHAnsi"/>
          <w:color w:val="404040" w:themeColor="text1" w:themeTint="BF"/>
          <w:w w:val="100"/>
          <w:sz w:val="28"/>
          <w:szCs w:val="28"/>
          <w:lang w:eastAsia="en-US"/>
        </w:rPr>
        <w:t>Урай</w:t>
      </w:r>
      <w:proofErr w:type="spellEnd"/>
      <w:r w:rsidRPr="005940BD">
        <w:rPr>
          <w:rFonts w:eastAsiaTheme="minorHAnsi"/>
          <w:color w:val="404040" w:themeColor="text1" w:themeTint="BF"/>
          <w:w w:val="100"/>
          <w:sz w:val="28"/>
          <w:szCs w:val="28"/>
          <w:lang w:eastAsia="en-US"/>
        </w:rPr>
        <w:t>, настоящим Положением.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 xml:space="preserve">3. </w:t>
      </w:r>
      <w:r w:rsidRPr="005940BD">
        <w:rPr>
          <w:rFonts w:eastAsiaTheme="minorHAnsi" w:cstheme="minorBidi"/>
          <w:bCs/>
          <w:w w:val="100"/>
          <w:sz w:val="28"/>
          <w:szCs w:val="28"/>
          <w:lang w:eastAsia="en-US"/>
        </w:rPr>
        <w:t>Деятельность Комиссии</w:t>
      </w:r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t xml:space="preserve"> основывается на следующих основных принципах: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w w:val="100"/>
          <w:sz w:val="28"/>
          <w:szCs w:val="28"/>
          <w:lang w:eastAsia="en-US"/>
        </w:rPr>
      </w:pPr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t>1) законность;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w w:val="100"/>
          <w:sz w:val="28"/>
          <w:szCs w:val="28"/>
          <w:lang w:eastAsia="en-US"/>
        </w:rPr>
      </w:pPr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t>2) гласность;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w w:val="100"/>
          <w:sz w:val="28"/>
          <w:szCs w:val="28"/>
          <w:lang w:eastAsia="en-US"/>
        </w:rPr>
      </w:pPr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t>3) справедливость;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w w:val="100"/>
          <w:szCs w:val="24"/>
          <w:lang w:eastAsia="en-US"/>
        </w:rPr>
      </w:pPr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t xml:space="preserve">4) самостоятельность и независимость каждого члена </w:t>
      </w:r>
      <w:r w:rsidRPr="005940BD">
        <w:rPr>
          <w:rFonts w:eastAsiaTheme="minorHAnsi" w:cstheme="minorBidi"/>
          <w:bCs/>
          <w:w w:val="100"/>
          <w:sz w:val="28"/>
          <w:szCs w:val="28"/>
          <w:lang w:eastAsia="en-US"/>
        </w:rPr>
        <w:t>Комиссии</w:t>
      </w:r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t xml:space="preserve"> в принятии решения.</w:t>
      </w:r>
    </w:p>
    <w:p w:rsidR="005940BD" w:rsidRPr="005940BD" w:rsidRDefault="005940BD" w:rsidP="005940BD">
      <w:pPr>
        <w:autoSpaceDE w:val="0"/>
        <w:autoSpaceDN w:val="0"/>
        <w:adjustRightInd w:val="0"/>
        <w:jc w:val="center"/>
        <w:outlineLvl w:val="0"/>
        <w:rPr>
          <w:rFonts w:eastAsiaTheme="minorHAnsi"/>
          <w:w w:val="100"/>
          <w:sz w:val="28"/>
          <w:szCs w:val="28"/>
          <w:lang w:eastAsia="en-US"/>
        </w:rPr>
      </w:pPr>
    </w:p>
    <w:p w:rsidR="005940BD" w:rsidRPr="005940BD" w:rsidRDefault="005940BD" w:rsidP="005940BD">
      <w:pPr>
        <w:autoSpaceDE w:val="0"/>
        <w:autoSpaceDN w:val="0"/>
        <w:adjustRightInd w:val="0"/>
        <w:jc w:val="center"/>
        <w:outlineLvl w:val="0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II. Цели, направления деятельности</w:t>
      </w:r>
    </w:p>
    <w:p w:rsidR="005940BD" w:rsidRPr="005940BD" w:rsidRDefault="005940BD" w:rsidP="005940BD">
      <w:pPr>
        <w:autoSpaceDE w:val="0"/>
        <w:autoSpaceDN w:val="0"/>
        <w:adjustRightInd w:val="0"/>
        <w:jc w:val="center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и полномочия Комиссии</w:t>
      </w:r>
    </w:p>
    <w:p w:rsidR="005940BD" w:rsidRPr="005940BD" w:rsidRDefault="005940BD" w:rsidP="005940BD">
      <w:pPr>
        <w:autoSpaceDE w:val="0"/>
        <w:autoSpaceDN w:val="0"/>
        <w:adjustRightInd w:val="0"/>
        <w:jc w:val="center"/>
        <w:rPr>
          <w:rFonts w:eastAsiaTheme="minorHAnsi"/>
          <w:w w:val="100"/>
          <w:sz w:val="28"/>
          <w:szCs w:val="28"/>
          <w:lang w:eastAsia="en-US"/>
        </w:rPr>
      </w:pP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 xml:space="preserve">1. Основными целями Комиссии </w:t>
      </w:r>
      <w:proofErr w:type="gramStart"/>
      <w:r w:rsidRPr="005940BD">
        <w:rPr>
          <w:rFonts w:eastAsiaTheme="minorHAnsi"/>
          <w:w w:val="100"/>
          <w:sz w:val="28"/>
          <w:szCs w:val="28"/>
          <w:lang w:eastAsia="en-US"/>
        </w:rPr>
        <w:t>являются</w:t>
      </w:r>
      <w:proofErr w:type="gramEnd"/>
      <w:r w:rsidRPr="005940BD">
        <w:rPr>
          <w:rFonts w:eastAsiaTheme="minorHAnsi"/>
          <w:w w:val="100"/>
          <w:sz w:val="28"/>
          <w:szCs w:val="28"/>
          <w:lang w:eastAsia="en-US"/>
        </w:rPr>
        <w:t xml:space="preserve"> обесп</w:t>
      </w:r>
      <w:r w:rsidR="00665CCA">
        <w:rPr>
          <w:rFonts w:eastAsiaTheme="minorHAnsi"/>
          <w:w w:val="100"/>
          <w:sz w:val="28"/>
          <w:szCs w:val="28"/>
          <w:lang w:eastAsia="en-US"/>
        </w:rPr>
        <w:t xml:space="preserve">ечение проведения в Думе города </w:t>
      </w:r>
      <w:proofErr w:type="spellStart"/>
      <w:r w:rsidRPr="005940BD">
        <w:rPr>
          <w:rFonts w:eastAsiaTheme="minorHAnsi"/>
          <w:w w:val="100"/>
          <w:sz w:val="28"/>
          <w:szCs w:val="28"/>
          <w:lang w:eastAsia="en-US"/>
        </w:rPr>
        <w:t>Урай</w:t>
      </w:r>
      <w:proofErr w:type="spellEnd"/>
      <w:r w:rsidRPr="005940BD">
        <w:rPr>
          <w:rFonts w:eastAsiaTheme="minorHAnsi"/>
          <w:w w:val="100"/>
          <w:sz w:val="28"/>
          <w:szCs w:val="28"/>
          <w:lang w:eastAsia="en-US"/>
        </w:rPr>
        <w:t xml:space="preserve"> мер по противодействию коррупции, контроль соблюдения депутатами Думы города и лицами, замещающими муниципальные должности ограничений, запретов, исполнения обязанностей, установленных  действующим законодательством в сфере противодействия коррупции.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2. Направления деятельности Комиссии: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 xml:space="preserve">1) анализ муниципальных правовых актов Думы города в целях выявления положений, способствующих возникновению и распространению коррупции, 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2) подготовка предложений по совершенствованию муниципальных правовых актов Думы города в сфере противодействия коррупции;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lastRenderedPageBreak/>
        <w:t>3) рассмотрение вопросов, связанных с соблюдением депутатами Думы города и лицами, замещающими муниципальные должности ограничений, запретов, исполнением обязанностей, установленных действующим законодательством в сфере противодействия коррупции, в том числе  вопросов урегулирования конфликта интересов в отношении лиц, замещающих муниципальные должности.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3. Комиссия по вопросам, относящимся к ее ведению, осуществляет следующие полномочия: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1) проводит работу по изучению действующего законодательства в области борьбы с коррупцией;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 xml:space="preserve">2) разрабатывает предложения по совершенствованию муниципальных правовых актов Думы города в области противодействия коррупции, рекомендации по повышению эффективности мер противодействия коррупции в Думе городе </w:t>
      </w:r>
      <w:proofErr w:type="spellStart"/>
      <w:r w:rsidRPr="005940BD">
        <w:rPr>
          <w:rFonts w:eastAsiaTheme="minorHAnsi"/>
          <w:w w:val="100"/>
          <w:sz w:val="28"/>
          <w:szCs w:val="28"/>
          <w:lang w:eastAsia="en-US"/>
        </w:rPr>
        <w:t>Урай</w:t>
      </w:r>
      <w:proofErr w:type="spellEnd"/>
      <w:r w:rsidRPr="005940BD">
        <w:rPr>
          <w:rFonts w:eastAsiaTheme="minorHAnsi"/>
          <w:w w:val="100"/>
          <w:sz w:val="28"/>
          <w:szCs w:val="28"/>
          <w:lang w:eastAsia="en-US"/>
        </w:rPr>
        <w:t>;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3) организует разработку проектов муниципальных правовых актов Думы города, проектов методических рекомендаций и иных материалов;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4) рассматривает по представлению депутатов Думы города информацию о возникновении в Думе города коррупции, а также иные обращения депутатов и лиц, замещающих муниципальные должности по вопросам направления деятельности Комиссии;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5) инициирует проведение в Думе города мероприятий по вопросам противодействия коррупции;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6) информирует депутатов Думы города о результатах своей работы;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7) контролирует исполнение собственных решений.</w:t>
      </w:r>
    </w:p>
    <w:p w:rsidR="005940BD" w:rsidRPr="005940BD" w:rsidRDefault="005940BD" w:rsidP="005940BD">
      <w:pPr>
        <w:autoSpaceDE w:val="0"/>
        <w:autoSpaceDN w:val="0"/>
        <w:adjustRightInd w:val="0"/>
        <w:ind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4. Комиссия  не рассматривает сообщения о преступлениях и административных правонарушениях, а также анонимные обращения.</w:t>
      </w:r>
    </w:p>
    <w:p w:rsidR="005940BD" w:rsidRPr="005940BD" w:rsidRDefault="005940BD" w:rsidP="005940B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w w:val="100"/>
          <w:szCs w:val="24"/>
          <w:lang w:eastAsia="en-US"/>
        </w:rPr>
      </w:pPr>
    </w:p>
    <w:p w:rsidR="005940BD" w:rsidRPr="005940BD" w:rsidRDefault="005940BD" w:rsidP="005940BD">
      <w:pPr>
        <w:autoSpaceDE w:val="0"/>
        <w:autoSpaceDN w:val="0"/>
        <w:adjustRightInd w:val="0"/>
        <w:jc w:val="center"/>
        <w:outlineLvl w:val="0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III. Структура Комиссии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 xml:space="preserve">1. Комиссия состоит из председателя, заместителя председателя, секретаря и членов Комиссии. </w:t>
      </w:r>
    </w:p>
    <w:p w:rsidR="005940BD" w:rsidRPr="005940BD" w:rsidRDefault="005940BD" w:rsidP="005940BD">
      <w:pPr>
        <w:ind w:firstLine="540"/>
        <w:jc w:val="both"/>
        <w:rPr>
          <w:rFonts w:eastAsia="Calibri"/>
          <w:w w:val="100"/>
          <w:sz w:val="28"/>
          <w:szCs w:val="28"/>
          <w:lang w:eastAsia="en-US"/>
        </w:rPr>
      </w:pPr>
      <w:r w:rsidRPr="005940BD">
        <w:rPr>
          <w:rFonts w:eastAsia="Calibri"/>
          <w:w w:val="100"/>
          <w:sz w:val="28"/>
          <w:szCs w:val="28"/>
          <w:lang w:eastAsia="en-US"/>
        </w:rPr>
        <w:t>1) Все члены Комиссии при принятии решения обладают равными правами.  В отсутствие председателя его обязанности исполняет заместитель председателя Комиссии.</w:t>
      </w:r>
    </w:p>
    <w:p w:rsidR="005940BD" w:rsidRPr="005940BD" w:rsidRDefault="005940BD" w:rsidP="005940BD">
      <w:pPr>
        <w:ind w:firstLine="540"/>
        <w:jc w:val="both"/>
        <w:rPr>
          <w:rFonts w:eastAsia="Calibri"/>
          <w:w w:val="100"/>
          <w:sz w:val="28"/>
          <w:szCs w:val="28"/>
          <w:lang w:eastAsia="en-US"/>
        </w:rPr>
      </w:pPr>
      <w:r w:rsidRPr="005940BD">
        <w:rPr>
          <w:rFonts w:eastAsia="Calibri"/>
          <w:w w:val="100"/>
          <w:sz w:val="28"/>
          <w:szCs w:val="28"/>
          <w:lang w:eastAsia="en-US"/>
        </w:rPr>
        <w:t>2) В состав Комиссии входят: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="Calibri"/>
          <w:i/>
          <w:w w:val="100"/>
          <w:szCs w:val="24"/>
          <w:lang w:eastAsia="en-US"/>
        </w:rPr>
      </w:pPr>
      <w:r w:rsidRPr="005940BD">
        <w:rPr>
          <w:rFonts w:eastAsia="Calibri"/>
          <w:w w:val="100"/>
          <w:sz w:val="28"/>
          <w:szCs w:val="28"/>
          <w:lang w:eastAsia="en-US"/>
        </w:rPr>
        <w:t xml:space="preserve">а) председатель Думы города </w:t>
      </w:r>
      <w:proofErr w:type="spellStart"/>
      <w:r w:rsidRPr="005940BD">
        <w:rPr>
          <w:rFonts w:eastAsia="Calibri"/>
          <w:w w:val="100"/>
          <w:sz w:val="28"/>
          <w:szCs w:val="28"/>
          <w:lang w:eastAsia="en-US"/>
        </w:rPr>
        <w:t>Урай</w:t>
      </w:r>
      <w:proofErr w:type="spellEnd"/>
      <w:r w:rsidRPr="005940BD">
        <w:rPr>
          <w:rFonts w:eastAsia="Calibri"/>
          <w:w w:val="100"/>
          <w:sz w:val="28"/>
          <w:szCs w:val="28"/>
          <w:lang w:eastAsia="en-US"/>
        </w:rPr>
        <w:t>;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="Calibri"/>
          <w:i/>
          <w:w w:val="100"/>
          <w:szCs w:val="24"/>
          <w:lang w:eastAsia="en-US"/>
        </w:rPr>
      </w:pPr>
      <w:r w:rsidRPr="005940BD">
        <w:rPr>
          <w:rFonts w:eastAsia="Calibri"/>
          <w:w w:val="100"/>
          <w:sz w:val="28"/>
          <w:szCs w:val="28"/>
          <w:lang w:eastAsia="en-US"/>
        </w:rPr>
        <w:t xml:space="preserve">б) председатели постоянных комиссий Думы города </w:t>
      </w:r>
      <w:proofErr w:type="spellStart"/>
      <w:r w:rsidRPr="005940BD">
        <w:rPr>
          <w:rFonts w:eastAsia="Calibri"/>
          <w:w w:val="100"/>
          <w:sz w:val="28"/>
          <w:szCs w:val="28"/>
          <w:lang w:eastAsia="en-US"/>
        </w:rPr>
        <w:t>Урай</w:t>
      </w:r>
      <w:proofErr w:type="spellEnd"/>
      <w:r w:rsidRPr="005940BD">
        <w:rPr>
          <w:rFonts w:eastAsia="Calibri"/>
          <w:w w:val="100"/>
          <w:sz w:val="28"/>
          <w:szCs w:val="28"/>
          <w:lang w:eastAsia="en-US"/>
        </w:rPr>
        <w:t>;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="Calibri"/>
          <w:w w:val="100"/>
          <w:sz w:val="28"/>
          <w:szCs w:val="28"/>
          <w:lang w:eastAsia="en-US"/>
        </w:rPr>
      </w:pPr>
      <w:r w:rsidRPr="005940BD">
        <w:rPr>
          <w:rFonts w:eastAsia="Calibri"/>
          <w:w w:val="100"/>
          <w:sz w:val="28"/>
          <w:szCs w:val="28"/>
          <w:lang w:eastAsia="en-US"/>
        </w:rPr>
        <w:t xml:space="preserve">в) должностное лицо Думы города </w:t>
      </w:r>
      <w:proofErr w:type="spellStart"/>
      <w:r w:rsidRPr="005940BD">
        <w:rPr>
          <w:rFonts w:eastAsia="Calibri"/>
          <w:w w:val="100"/>
          <w:sz w:val="28"/>
          <w:szCs w:val="28"/>
          <w:lang w:eastAsia="en-US"/>
        </w:rPr>
        <w:t>Урай</w:t>
      </w:r>
      <w:proofErr w:type="spellEnd"/>
      <w:r w:rsidRPr="005940BD">
        <w:rPr>
          <w:rFonts w:eastAsia="Calibri"/>
          <w:w w:val="100"/>
          <w:sz w:val="28"/>
          <w:szCs w:val="28"/>
          <w:lang w:eastAsia="en-US"/>
        </w:rPr>
        <w:t>, ответственное за работу по профилактике коррупционных и иных правонарушений (секретарь комиссии);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w w:val="100"/>
          <w:sz w:val="28"/>
          <w:szCs w:val="28"/>
        </w:rPr>
      </w:pPr>
      <w:r w:rsidRPr="005940BD">
        <w:rPr>
          <w:w w:val="100"/>
          <w:sz w:val="28"/>
          <w:szCs w:val="28"/>
        </w:rPr>
        <w:t>г) представитель (представители) научных, образовательных и общественных организаций по согласованию с соответствующими организациями на основании запроса;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="Calibri"/>
          <w:w w:val="100"/>
          <w:sz w:val="28"/>
          <w:szCs w:val="28"/>
          <w:lang w:eastAsia="en-US"/>
        </w:rPr>
      </w:pPr>
      <w:proofErr w:type="spellStart"/>
      <w:r w:rsidRPr="005940BD">
        <w:rPr>
          <w:rFonts w:eastAsia="Calibri"/>
          <w:w w:val="100"/>
          <w:sz w:val="28"/>
          <w:szCs w:val="28"/>
          <w:lang w:eastAsia="en-US"/>
        </w:rPr>
        <w:t>д</w:t>
      </w:r>
      <w:proofErr w:type="spellEnd"/>
      <w:r w:rsidRPr="005940BD">
        <w:rPr>
          <w:rFonts w:eastAsia="Calibri"/>
          <w:w w:val="100"/>
          <w:sz w:val="28"/>
          <w:szCs w:val="28"/>
          <w:lang w:eastAsia="en-US"/>
        </w:rPr>
        <w:t xml:space="preserve">) иные депутаты и должностные лица Думы города </w:t>
      </w:r>
      <w:proofErr w:type="spellStart"/>
      <w:r w:rsidRPr="005940BD">
        <w:rPr>
          <w:rFonts w:eastAsia="Calibri"/>
          <w:w w:val="100"/>
          <w:sz w:val="28"/>
          <w:szCs w:val="28"/>
          <w:lang w:eastAsia="en-US"/>
        </w:rPr>
        <w:t>Урай</w:t>
      </w:r>
      <w:proofErr w:type="spellEnd"/>
      <w:r w:rsidRPr="005940BD">
        <w:rPr>
          <w:rFonts w:eastAsia="Calibri"/>
          <w:w w:val="100"/>
          <w:sz w:val="28"/>
          <w:szCs w:val="28"/>
          <w:lang w:eastAsia="en-US"/>
        </w:rPr>
        <w:t xml:space="preserve"> на основании решения Думы города.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="Calibri"/>
          <w:w w:val="100"/>
          <w:sz w:val="28"/>
          <w:szCs w:val="28"/>
          <w:lang w:eastAsia="en-US"/>
        </w:rPr>
      </w:pPr>
      <w:bookmarkStart w:id="0" w:name="Par15"/>
      <w:bookmarkEnd w:id="0"/>
      <w:r w:rsidRPr="005940BD">
        <w:rPr>
          <w:rFonts w:eastAsia="Calibri"/>
          <w:w w:val="100"/>
          <w:sz w:val="28"/>
          <w:szCs w:val="28"/>
          <w:lang w:eastAsia="en-US"/>
        </w:rPr>
        <w:lastRenderedPageBreak/>
        <w:t>3) Число членов Комиссии, не замещающих муниципальные должности, должно составлять не менее одной четверти от общего числа ее членов.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w w:val="100"/>
          <w:szCs w:val="24"/>
          <w:lang w:eastAsia="en-US"/>
        </w:rPr>
      </w:pPr>
      <w:r w:rsidRPr="005940BD">
        <w:rPr>
          <w:rFonts w:eastAsia="Calibri"/>
          <w:w w:val="100"/>
          <w:sz w:val="28"/>
          <w:szCs w:val="28"/>
          <w:lang w:eastAsia="en-US"/>
        </w:rPr>
        <w:t>4)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2. Председатель Комиссии: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1) организует работу Комиссии;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2) созывает заседания Комиссии;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3) обеспечивает подготовку вопросов, вносимых на рассмотрение Комиссии;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4) председательствует на заседаниях Комиссии;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5) обеспечивает направление членам Комиссии необходимых для работы документов и материалов;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6) приглашает для участия в заседаниях Комиссии представителей государственных и общественных организаций, специалистов, экспертов;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7) подписывает протоколы заседаний, решения Комиссии;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8) дает поручения членам Комиссии;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 xml:space="preserve">10) организует взаимодействие с другими комиссиями Думы города </w:t>
      </w:r>
      <w:proofErr w:type="spellStart"/>
      <w:r w:rsidRPr="005940BD">
        <w:rPr>
          <w:rFonts w:eastAsiaTheme="minorHAnsi"/>
          <w:w w:val="100"/>
          <w:sz w:val="28"/>
          <w:szCs w:val="28"/>
          <w:lang w:eastAsia="en-US"/>
        </w:rPr>
        <w:t>Урай</w:t>
      </w:r>
      <w:proofErr w:type="spellEnd"/>
      <w:r w:rsidRPr="005940BD">
        <w:rPr>
          <w:rFonts w:eastAsiaTheme="minorHAnsi"/>
          <w:w w:val="100"/>
          <w:sz w:val="28"/>
          <w:szCs w:val="28"/>
          <w:lang w:eastAsia="en-US"/>
        </w:rPr>
        <w:t>;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12) информирует Думу города о деятельности Комиссии;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13) рассматривает обращения, поступившие в адрес Комиссии;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14) выполняет иные функции, связанные с организацией работы Комиссии.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3. Члены Комиссии: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1) вправе вносить предложения и замечания по повестке заседания Комиссии, порядку рассмотрения и существу обсуждаемых вопросов;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2) на заседаниях Комиссии вправе участвовать в прениях, задавать вопросы докладчикам и председательствующему на заседании, выступать с предложениями и замечаниями, объяснять мотивы голосования и давать справки по рассматриваемым на заседании вопросам;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 xml:space="preserve">3) по поручению Комиссии либо по собственной инициативе изучают вопросы, относящиеся к ведению Комиссии, обобщают предложения органов государственной власти, органов местного самоуправления автономного округа, города </w:t>
      </w:r>
      <w:proofErr w:type="spellStart"/>
      <w:r w:rsidRPr="005940BD">
        <w:rPr>
          <w:rFonts w:eastAsiaTheme="minorHAnsi"/>
          <w:w w:val="100"/>
          <w:sz w:val="28"/>
          <w:szCs w:val="28"/>
          <w:lang w:eastAsia="en-US"/>
        </w:rPr>
        <w:t>Урай</w:t>
      </w:r>
      <w:proofErr w:type="spellEnd"/>
      <w:r w:rsidRPr="005940BD">
        <w:rPr>
          <w:rFonts w:eastAsiaTheme="minorHAnsi"/>
          <w:w w:val="100"/>
          <w:sz w:val="28"/>
          <w:szCs w:val="28"/>
          <w:lang w:eastAsia="en-US"/>
        </w:rPr>
        <w:t xml:space="preserve"> и граждан, сообщают свои выводы и предложения в Комиссию.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</w:p>
    <w:p w:rsidR="005940BD" w:rsidRPr="005940BD" w:rsidRDefault="005940BD" w:rsidP="005940BD">
      <w:pPr>
        <w:autoSpaceDE w:val="0"/>
        <w:autoSpaceDN w:val="0"/>
        <w:adjustRightInd w:val="0"/>
        <w:jc w:val="center"/>
        <w:outlineLvl w:val="0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IV. Порядок работы Комиссии</w:t>
      </w:r>
    </w:p>
    <w:p w:rsidR="005940BD" w:rsidRPr="005940BD" w:rsidRDefault="005940BD" w:rsidP="005940BD">
      <w:pPr>
        <w:autoSpaceDE w:val="0"/>
        <w:autoSpaceDN w:val="0"/>
        <w:adjustRightInd w:val="0"/>
        <w:jc w:val="center"/>
        <w:rPr>
          <w:rFonts w:eastAsiaTheme="minorHAnsi"/>
          <w:w w:val="100"/>
          <w:sz w:val="28"/>
          <w:szCs w:val="28"/>
          <w:lang w:eastAsia="en-US"/>
        </w:rPr>
      </w:pP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1. Заседания Комиссии проводятся по мере необходимости.</w:t>
      </w:r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t xml:space="preserve"> </w:t>
      </w:r>
      <w:proofErr w:type="gramStart"/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t xml:space="preserve">Заседания Комиссии для рассмотрения вопросов, связанных с соблюдением лицами, замещающими муниципальные должности ограничений, запретов, требований о предотвращении или урегулировании конфликта интересов, а также в обеспечении исполнения ими обязанностей, установленных  Федеральным законом от 25 декабря 2008 года №273-ФЗ «О </w:t>
      </w:r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lastRenderedPageBreak/>
        <w:t>противодействии коррупции», другими федеральными законами, проводятся с учетом особенностей, установленном настоящим Положением.</w:t>
      </w:r>
      <w:proofErr w:type="gramEnd"/>
    </w:p>
    <w:p w:rsidR="005940BD" w:rsidRPr="005940BD" w:rsidRDefault="005940BD" w:rsidP="005940BD">
      <w:pPr>
        <w:autoSpaceDE w:val="0"/>
        <w:autoSpaceDN w:val="0"/>
        <w:adjustRightInd w:val="0"/>
        <w:ind w:firstLine="567"/>
        <w:jc w:val="both"/>
        <w:rPr>
          <w:rFonts w:eastAsiaTheme="minorHAnsi" w:cstheme="minorBidi"/>
          <w:w w:val="100"/>
          <w:sz w:val="28"/>
          <w:szCs w:val="28"/>
          <w:lang w:eastAsia="en-US"/>
        </w:rPr>
      </w:pPr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t>1) Заседание Комиссии считается правомочным, если на нем присутствует не менее двух третей от общего числа ее членов.</w:t>
      </w:r>
    </w:p>
    <w:p w:rsidR="005940BD" w:rsidRPr="005940BD" w:rsidRDefault="005940BD" w:rsidP="005940BD">
      <w:pPr>
        <w:autoSpaceDE w:val="0"/>
        <w:autoSpaceDN w:val="0"/>
        <w:adjustRightInd w:val="0"/>
        <w:ind w:firstLine="567"/>
        <w:jc w:val="both"/>
        <w:rPr>
          <w:rFonts w:eastAsiaTheme="minorHAnsi" w:cstheme="minorBidi"/>
          <w:w w:val="100"/>
          <w:sz w:val="28"/>
          <w:szCs w:val="28"/>
          <w:lang w:eastAsia="en-US"/>
        </w:rPr>
      </w:pPr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t xml:space="preserve">2) Проведение заседаний с участием только членов Комиссии, замещающих муниципальные должности, </w:t>
      </w:r>
      <w:r w:rsidR="00665CCA">
        <w:rPr>
          <w:rFonts w:eastAsiaTheme="minorHAnsi" w:cstheme="minorBidi"/>
          <w:w w:val="100"/>
          <w:sz w:val="28"/>
          <w:szCs w:val="28"/>
          <w:lang w:eastAsia="en-US"/>
        </w:rPr>
        <w:t xml:space="preserve">на постоянной основе </w:t>
      </w:r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t>недопустимо.</w:t>
      </w:r>
    </w:p>
    <w:p w:rsidR="005940BD" w:rsidRPr="005940BD" w:rsidRDefault="005940BD" w:rsidP="005940BD">
      <w:pPr>
        <w:autoSpaceDE w:val="0"/>
        <w:autoSpaceDN w:val="0"/>
        <w:adjustRightInd w:val="0"/>
        <w:ind w:firstLine="567"/>
        <w:jc w:val="both"/>
        <w:rPr>
          <w:rFonts w:eastAsiaTheme="minorHAnsi" w:cstheme="minorBidi"/>
          <w:w w:val="100"/>
          <w:sz w:val="28"/>
          <w:szCs w:val="28"/>
          <w:lang w:eastAsia="en-US"/>
        </w:rPr>
      </w:pPr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t>3)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 xml:space="preserve">2. Решения Комиссии принимаются открытым голосованием большинством голосов от общего числа членов Комиссии. 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По решению председателя Комиссии решения могут приниматься путем заочного опроса членов Комиссии.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3. В работе Комиссии могут принимать участие с правом совещательного голоса депутаты Думы города, не входящие в состав Комиссии, глава города или лица, им уполномоченные.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 xml:space="preserve">4. На заседание Комиссии могут приглашаться эксперты и представители заинтересованных государственных органов и органов местного самоуправления города </w:t>
      </w:r>
      <w:proofErr w:type="spellStart"/>
      <w:r w:rsidRPr="005940BD">
        <w:rPr>
          <w:rFonts w:eastAsiaTheme="minorHAnsi"/>
          <w:w w:val="100"/>
          <w:sz w:val="28"/>
          <w:szCs w:val="28"/>
          <w:lang w:eastAsia="en-US"/>
        </w:rPr>
        <w:t>Урай</w:t>
      </w:r>
      <w:proofErr w:type="spellEnd"/>
      <w:r w:rsidRPr="005940BD">
        <w:rPr>
          <w:rFonts w:eastAsiaTheme="minorHAnsi"/>
          <w:w w:val="100"/>
          <w:sz w:val="28"/>
          <w:szCs w:val="28"/>
          <w:lang w:eastAsia="en-US"/>
        </w:rPr>
        <w:t>, политических партий и иных общественных объединений.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5. Результаты заседания Комиссии оформляются решением, которое подписывается председателем, в отсутствие председателя - его заместителем или одним из членов Комиссии на основании письменного поручения председателя Комиссии.</w:t>
      </w:r>
    </w:p>
    <w:p w:rsidR="005940BD" w:rsidRPr="005940BD" w:rsidRDefault="005940BD" w:rsidP="005940B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 xml:space="preserve">6. Организационное обеспечение деятельности Комиссии возложено на аппарат Думы города </w:t>
      </w:r>
      <w:proofErr w:type="spellStart"/>
      <w:r w:rsidRPr="005940BD">
        <w:rPr>
          <w:rFonts w:eastAsiaTheme="minorHAnsi"/>
          <w:w w:val="100"/>
          <w:sz w:val="28"/>
          <w:szCs w:val="28"/>
          <w:lang w:eastAsia="en-US"/>
        </w:rPr>
        <w:t>Урай</w:t>
      </w:r>
      <w:proofErr w:type="spellEnd"/>
      <w:r w:rsidRPr="005940BD">
        <w:rPr>
          <w:rFonts w:eastAsiaTheme="minorHAnsi"/>
          <w:w w:val="100"/>
          <w:sz w:val="28"/>
          <w:szCs w:val="28"/>
          <w:lang w:eastAsia="en-US"/>
        </w:rPr>
        <w:t>.</w:t>
      </w:r>
    </w:p>
    <w:p w:rsidR="005940BD" w:rsidRPr="005940BD" w:rsidRDefault="005940BD" w:rsidP="005940BD">
      <w:pPr>
        <w:ind w:firstLine="567"/>
        <w:jc w:val="center"/>
        <w:rPr>
          <w:rFonts w:eastAsiaTheme="minorHAnsi" w:cstheme="minorBidi"/>
          <w:w w:val="100"/>
          <w:sz w:val="28"/>
          <w:szCs w:val="28"/>
          <w:lang w:eastAsia="en-US"/>
        </w:rPr>
      </w:pPr>
    </w:p>
    <w:p w:rsidR="005940BD" w:rsidRPr="005940BD" w:rsidRDefault="005940BD" w:rsidP="005940BD">
      <w:pPr>
        <w:ind w:firstLine="567"/>
        <w:jc w:val="center"/>
        <w:rPr>
          <w:rFonts w:eastAsiaTheme="minorHAnsi" w:cstheme="minorBidi"/>
          <w:w w:val="100"/>
          <w:sz w:val="28"/>
          <w:szCs w:val="28"/>
          <w:lang w:eastAsia="en-US"/>
        </w:rPr>
      </w:pPr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t>IV.I Особенности проведения заседаний Комиссии для рассмотрения вопросов, связанных с соблюдением лицами, замещающими муниципальные должности ограничений, запретов, требований о предотвращении или урегулировании конфликта интересов, а также в обеспечении исполнения ими обязанностей, установленных  Федеральным законом от 25 декабря 2008 года №273-ФЗ «О противодействии коррупции»</w:t>
      </w:r>
    </w:p>
    <w:p w:rsidR="005940BD" w:rsidRPr="005940BD" w:rsidRDefault="005940BD" w:rsidP="005940BD">
      <w:pPr>
        <w:ind w:firstLine="567"/>
        <w:jc w:val="both"/>
        <w:rPr>
          <w:rFonts w:eastAsiaTheme="minorHAnsi" w:cstheme="minorBidi"/>
          <w:w w:val="100"/>
          <w:sz w:val="28"/>
          <w:szCs w:val="28"/>
          <w:lang w:eastAsia="en-US"/>
        </w:rPr>
      </w:pP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 xml:space="preserve">1. Основаниями для проведения заседания Комиссии </w:t>
      </w:r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t xml:space="preserve">для рассмотрения вопросов, связанных с соблюдением лицами, замещающими муниципальные должности ограничений, запретов, требований о предотвращении или урегулировании конфликта интересов, а также в обеспечении исполнения ими обязанностей, установленных  Федеральным законом от 25 декабря 2008 года №273-ФЗ «О противодействии коррупции», </w:t>
      </w:r>
      <w:r w:rsidRPr="005940BD">
        <w:rPr>
          <w:rFonts w:cstheme="minorBidi"/>
          <w:w w:val="100"/>
          <w:sz w:val="28"/>
          <w:szCs w:val="28"/>
        </w:rPr>
        <w:t>являются: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bookmarkStart w:id="1" w:name="Par29"/>
      <w:bookmarkEnd w:id="1"/>
      <w:r w:rsidRPr="005940BD">
        <w:rPr>
          <w:rFonts w:cstheme="minorBidi"/>
          <w:w w:val="100"/>
          <w:sz w:val="28"/>
          <w:szCs w:val="28"/>
        </w:rPr>
        <w:lastRenderedPageBreak/>
        <w:t xml:space="preserve">1) представление материалов проверки, проведенной в соответствии с решением Думы города </w:t>
      </w:r>
      <w:proofErr w:type="spellStart"/>
      <w:r w:rsidRPr="005940BD">
        <w:rPr>
          <w:rFonts w:cstheme="minorBidi"/>
          <w:w w:val="100"/>
          <w:sz w:val="28"/>
          <w:szCs w:val="28"/>
        </w:rPr>
        <w:t>Урай</w:t>
      </w:r>
      <w:proofErr w:type="spellEnd"/>
      <w:r w:rsidRPr="005940BD">
        <w:rPr>
          <w:rFonts w:cstheme="minorBidi"/>
          <w:w w:val="100"/>
          <w:sz w:val="28"/>
          <w:szCs w:val="28"/>
        </w:rPr>
        <w:t xml:space="preserve"> от 24.12.2015 №160 «О проверке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в городе </w:t>
      </w:r>
      <w:proofErr w:type="spellStart"/>
      <w:r w:rsidRPr="005940BD">
        <w:rPr>
          <w:rFonts w:cstheme="minorBidi"/>
          <w:w w:val="100"/>
          <w:sz w:val="28"/>
          <w:szCs w:val="28"/>
        </w:rPr>
        <w:t>Урай</w:t>
      </w:r>
      <w:proofErr w:type="spellEnd"/>
      <w:r w:rsidRPr="005940BD">
        <w:rPr>
          <w:rFonts w:cstheme="minorBidi"/>
          <w:w w:val="100"/>
          <w:sz w:val="28"/>
          <w:szCs w:val="28"/>
        </w:rPr>
        <w:t xml:space="preserve"> и соблюдении ими ограничений» свидетельствующих: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 xml:space="preserve">а) о представлении лицом, замещающим муниципальную должность в Думе города </w:t>
      </w:r>
      <w:proofErr w:type="spellStart"/>
      <w:r w:rsidRPr="005940BD">
        <w:rPr>
          <w:rFonts w:cstheme="minorBidi"/>
          <w:w w:val="100"/>
          <w:sz w:val="28"/>
          <w:szCs w:val="28"/>
        </w:rPr>
        <w:t>Урай</w:t>
      </w:r>
      <w:proofErr w:type="spellEnd"/>
      <w:r w:rsidRPr="005940BD">
        <w:rPr>
          <w:rFonts w:cstheme="minorBidi"/>
          <w:w w:val="100"/>
          <w:sz w:val="28"/>
          <w:szCs w:val="28"/>
        </w:rPr>
        <w:t>, недостоверных или неполных сведений о доходах, об имуществе и обязательствах имущественного характера;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 xml:space="preserve">б) о несоблюдении лицом, замещающим муниципальную должность в Думе города </w:t>
      </w:r>
      <w:proofErr w:type="spellStart"/>
      <w:r w:rsidRPr="005940BD">
        <w:rPr>
          <w:rFonts w:cstheme="minorBidi"/>
          <w:w w:val="100"/>
          <w:sz w:val="28"/>
          <w:szCs w:val="28"/>
        </w:rPr>
        <w:t>Урай</w:t>
      </w:r>
      <w:proofErr w:type="spellEnd"/>
      <w:r w:rsidRPr="005940BD">
        <w:rPr>
          <w:rFonts w:cstheme="minorBidi"/>
          <w:w w:val="100"/>
          <w:sz w:val="28"/>
          <w:szCs w:val="28"/>
        </w:rPr>
        <w:t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№273-ФЗ «О противодействии коррупции», другими федеральными законами;</w:t>
      </w:r>
    </w:p>
    <w:p w:rsidR="005940BD" w:rsidRPr="005940BD" w:rsidRDefault="00665CCA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>
        <w:rPr>
          <w:rFonts w:cstheme="minorBidi"/>
          <w:w w:val="100"/>
          <w:sz w:val="28"/>
          <w:szCs w:val="28"/>
        </w:rPr>
        <w:t xml:space="preserve">2) </w:t>
      </w:r>
      <w:proofErr w:type="gramStart"/>
      <w:r>
        <w:rPr>
          <w:rFonts w:cstheme="minorBidi"/>
          <w:w w:val="100"/>
          <w:sz w:val="28"/>
          <w:szCs w:val="28"/>
        </w:rPr>
        <w:t>поступившее</w:t>
      </w:r>
      <w:proofErr w:type="gramEnd"/>
      <w:r w:rsidR="005940BD" w:rsidRPr="005940BD">
        <w:rPr>
          <w:rFonts w:cstheme="minorBidi"/>
          <w:w w:val="100"/>
          <w:sz w:val="28"/>
          <w:szCs w:val="28"/>
        </w:rPr>
        <w:t xml:space="preserve"> </w:t>
      </w:r>
      <w:r>
        <w:rPr>
          <w:rFonts w:cstheme="minorBidi"/>
          <w:w w:val="100"/>
          <w:sz w:val="28"/>
          <w:szCs w:val="28"/>
        </w:rPr>
        <w:t>должностному лицу, ответственному</w:t>
      </w:r>
      <w:r w:rsidR="005940BD" w:rsidRPr="005940BD">
        <w:rPr>
          <w:rFonts w:cstheme="minorBidi"/>
          <w:w w:val="100"/>
          <w:sz w:val="28"/>
          <w:szCs w:val="28"/>
        </w:rPr>
        <w:t xml:space="preserve"> за работу по профилактике коррупционных и иных правонарушений в Думе города:</w:t>
      </w:r>
    </w:p>
    <w:p w:rsidR="005940BD" w:rsidRPr="005940BD" w:rsidRDefault="002C3064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>
        <w:rPr>
          <w:rFonts w:cstheme="minorBidi"/>
          <w:w w:val="100"/>
          <w:sz w:val="28"/>
          <w:szCs w:val="28"/>
        </w:rPr>
        <w:t>а) заявление</w:t>
      </w:r>
      <w:r w:rsidR="005940BD" w:rsidRPr="005940BD">
        <w:rPr>
          <w:rFonts w:cstheme="minorBidi"/>
          <w:w w:val="100"/>
          <w:sz w:val="28"/>
          <w:szCs w:val="28"/>
        </w:rPr>
        <w:t xml:space="preserve"> лица, замещающего муниципальную должность, о невозможности по объективным причинам представить сведения о доходах,  об имуществе и обязательствах имущественного характера своих супруги (супруга) и несовершеннолетних детей;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proofErr w:type="gramStart"/>
      <w:r w:rsidRPr="005940BD">
        <w:rPr>
          <w:rFonts w:cstheme="minorBidi"/>
          <w:w w:val="100"/>
          <w:sz w:val="28"/>
          <w:szCs w:val="28"/>
        </w:rPr>
        <w:t>б) заявление лица, замещающего муниципальную должность,</w:t>
      </w:r>
      <w:r w:rsidRPr="005940BD">
        <w:rPr>
          <w:rFonts w:cstheme="minorBidi"/>
          <w:w w:val="100"/>
          <w:sz w:val="28"/>
          <w:szCs w:val="28"/>
        </w:rPr>
        <w:br/>
        <w:t>о невозможности выполнить требования Федерального закона</w:t>
      </w:r>
      <w:r w:rsidRPr="005940BD">
        <w:rPr>
          <w:rFonts w:cstheme="minorBidi"/>
          <w:w w:val="100"/>
          <w:sz w:val="28"/>
          <w:szCs w:val="28"/>
        </w:rPr>
        <w:br/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</w:t>
      </w:r>
      <w:proofErr w:type="gramEnd"/>
      <w:r w:rsidRPr="005940BD">
        <w:rPr>
          <w:rFonts w:cstheme="minorBidi"/>
          <w:w w:val="100"/>
          <w:sz w:val="28"/>
          <w:szCs w:val="28"/>
        </w:rPr>
        <w:t xml:space="preserve">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940BD" w:rsidRPr="005940BD" w:rsidRDefault="00DF60DC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>
        <w:rPr>
          <w:rFonts w:cstheme="minorBidi"/>
          <w:w w:val="100"/>
          <w:sz w:val="28"/>
          <w:szCs w:val="28"/>
        </w:rPr>
        <w:t>3</w:t>
      </w:r>
      <w:r w:rsidR="005940BD" w:rsidRPr="005940BD">
        <w:rPr>
          <w:rFonts w:cstheme="minorBidi"/>
          <w:w w:val="100"/>
          <w:sz w:val="28"/>
          <w:szCs w:val="28"/>
        </w:rPr>
        <w:t xml:space="preserve">) уведомление </w:t>
      </w:r>
      <w:r>
        <w:rPr>
          <w:rFonts w:cstheme="minorBidi"/>
          <w:w w:val="100"/>
          <w:sz w:val="28"/>
          <w:szCs w:val="28"/>
        </w:rPr>
        <w:t xml:space="preserve">Комиссии, </w:t>
      </w:r>
      <w:r w:rsidR="005940BD" w:rsidRPr="005940BD">
        <w:rPr>
          <w:rFonts w:cstheme="minorBidi"/>
          <w:w w:val="100"/>
          <w:sz w:val="28"/>
          <w:szCs w:val="28"/>
        </w:rPr>
        <w:t>касающееся обеспечения соблюдения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либо осуществления мер по предупреждению коррупции;</w:t>
      </w:r>
    </w:p>
    <w:p w:rsidR="005940BD" w:rsidRPr="005940BD" w:rsidRDefault="00DF60DC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>
        <w:rPr>
          <w:rFonts w:cstheme="minorBidi"/>
          <w:w w:val="100"/>
          <w:sz w:val="28"/>
          <w:szCs w:val="28"/>
        </w:rPr>
        <w:t>4</w:t>
      </w:r>
      <w:r w:rsidR="005940BD" w:rsidRPr="005940BD">
        <w:rPr>
          <w:rFonts w:cstheme="minorBidi"/>
          <w:w w:val="100"/>
          <w:sz w:val="28"/>
          <w:szCs w:val="28"/>
        </w:rPr>
        <w:t xml:space="preserve">) </w:t>
      </w:r>
      <w:r>
        <w:rPr>
          <w:rFonts w:cstheme="minorBidi"/>
          <w:w w:val="100"/>
          <w:sz w:val="28"/>
          <w:szCs w:val="28"/>
        </w:rPr>
        <w:t>решение, принятое на основании материалов</w:t>
      </w:r>
      <w:r w:rsidR="002C3064">
        <w:rPr>
          <w:rFonts w:cstheme="minorBidi"/>
          <w:w w:val="100"/>
          <w:sz w:val="28"/>
          <w:szCs w:val="28"/>
        </w:rPr>
        <w:t xml:space="preserve"> проверки, свидетельствующие</w:t>
      </w:r>
      <w:r w:rsidR="005940BD" w:rsidRPr="005940BD">
        <w:rPr>
          <w:rFonts w:cstheme="minorBidi"/>
          <w:w w:val="100"/>
          <w:sz w:val="28"/>
          <w:szCs w:val="28"/>
        </w:rPr>
        <w:t xml:space="preserve"> о представлении лицом, замещающим муниципальную должность, недостоверных или неполных сведений, предусмотренных </w:t>
      </w:r>
      <w:r w:rsidR="005940BD" w:rsidRPr="005940BD">
        <w:rPr>
          <w:rFonts w:cstheme="minorBidi"/>
          <w:w w:val="100"/>
          <w:sz w:val="28"/>
          <w:szCs w:val="28"/>
        </w:rPr>
        <w:lastRenderedPageBreak/>
        <w:t xml:space="preserve">частью 1 статьи 3 Федерального закона от 3 декабря 2012 года № 230-ФЗ «О </w:t>
      </w:r>
      <w:proofErr w:type="gramStart"/>
      <w:r w:rsidR="005940BD" w:rsidRPr="005940BD">
        <w:rPr>
          <w:rFonts w:cstheme="minorBidi"/>
          <w:w w:val="100"/>
          <w:sz w:val="28"/>
          <w:szCs w:val="28"/>
        </w:rPr>
        <w:t>контроле за</w:t>
      </w:r>
      <w:proofErr w:type="gramEnd"/>
      <w:r w:rsidR="005940BD" w:rsidRPr="005940BD">
        <w:rPr>
          <w:rFonts w:cstheme="minorBidi"/>
          <w:w w:val="1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5940BD" w:rsidRPr="005940BD" w:rsidRDefault="003E00A5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>
        <w:rPr>
          <w:rFonts w:cstheme="minorBidi"/>
          <w:w w:val="100"/>
          <w:sz w:val="28"/>
          <w:szCs w:val="28"/>
        </w:rPr>
        <w:t>5</w:t>
      </w:r>
      <w:r w:rsidR="002C3064">
        <w:rPr>
          <w:rFonts w:cstheme="minorBidi"/>
          <w:w w:val="100"/>
          <w:sz w:val="28"/>
          <w:szCs w:val="28"/>
        </w:rPr>
        <w:t>) иные</w:t>
      </w:r>
      <w:r w:rsidR="005940BD" w:rsidRPr="005940BD">
        <w:rPr>
          <w:rFonts w:cstheme="minorBidi"/>
          <w:w w:val="100"/>
          <w:sz w:val="28"/>
          <w:szCs w:val="28"/>
        </w:rPr>
        <w:t xml:space="preserve"> материал</w:t>
      </w:r>
      <w:r w:rsidR="002C3064">
        <w:rPr>
          <w:rFonts w:cstheme="minorBidi"/>
          <w:w w:val="100"/>
          <w:sz w:val="28"/>
          <w:szCs w:val="28"/>
        </w:rPr>
        <w:t>ы</w:t>
      </w:r>
      <w:r w:rsidR="005940BD" w:rsidRPr="005940BD">
        <w:rPr>
          <w:rFonts w:cstheme="minorBidi"/>
          <w:w w:val="100"/>
          <w:sz w:val="28"/>
          <w:szCs w:val="28"/>
        </w:rPr>
        <w:t xml:space="preserve">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2. Председатель Комиссии при поступлении к нему информации, содержащей основания для проведения заседания Комиссии: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proofErr w:type="gramStart"/>
      <w:r w:rsidRPr="005940BD">
        <w:rPr>
          <w:rFonts w:cstheme="minorBidi"/>
          <w:w w:val="100"/>
          <w:sz w:val="28"/>
          <w:szCs w:val="28"/>
        </w:rPr>
        <w:t>2) организует ознакомление лица, замещающего муниципальную должность, в отношении которого Комиссией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законами, его представителя, членов Комиссии и других лиц, участвующих в заседании, с поступившей</w:t>
      </w:r>
      <w:proofErr w:type="gramEnd"/>
      <w:r w:rsidRPr="005940BD">
        <w:rPr>
          <w:rFonts w:cstheme="minorBidi"/>
          <w:w w:val="100"/>
          <w:sz w:val="28"/>
          <w:szCs w:val="28"/>
        </w:rPr>
        <w:t xml:space="preserve"> в Комиссию информацией и с результатами ее проверки.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bookmarkStart w:id="2" w:name="Par62"/>
      <w:bookmarkEnd w:id="2"/>
      <w:r w:rsidRPr="005940BD">
        <w:rPr>
          <w:rFonts w:cstheme="minorBidi"/>
          <w:w w:val="100"/>
          <w:sz w:val="28"/>
          <w:szCs w:val="28"/>
        </w:rPr>
        <w:t>3. Заседание Комиссии по рассмотрению заявлений, указанных в подпунктах «а», «б» подпункта 2 пункта 1 настоящего раздела,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4. Заседание Комиссии проводится в присутствии лица, замещающего муниципальную должность,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№273-ФЗ «О противодействии коррупции», другими федеральными законами.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5. Заседание Комиссии проводится в отсутствие лица, замещающего муниципальную должность, в случае: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1)</w:t>
      </w:r>
      <w:r w:rsidRPr="005940BD">
        <w:rPr>
          <w:rFonts w:cstheme="minorBidi"/>
          <w:w w:val="100"/>
          <w:sz w:val="28"/>
          <w:szCs w:val="28"/>
        </w:rPr>
        <w:tab/>
        <w:t>наличия письменной просьбы лица, замещающего муниципальную должность, о рассмотрении вопроса без его участия;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2)</w:t>
      </w:r>
      <w:r w:rsidRPr="005940BD">
        <w:rPr>
          <w:rFonts w:cstheme="minorBidi"/>
          <w:w w:val="100"/>
          <w:sz w:val="28"/>
          <w:szCs w:val="28"/>
        </w:rPr>
        <w:tab/>
        <w:t>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</w:t>
      </w:r>
      <w:r w:rsidRPr="005940BD">
        <w:rPr>
          <w:rFonts w:cstheme="minorBidi"/>
          <w:color w:val="FF0000"/>
          <w:w w:val="100"/>
          <w:sz w:val="28"/>
          <w:szCs w:val="28"/>
        </w:rPr>
        <w:t xml:space="preserve"> </w:t>
      </w:r>
      <w:r w:rsidRPr="005940BD">
        <w:rPr>
          <w:rFonts w:cstheme="minorBidi"/>
          <w:w w:val="100"/>
          <w:sz w:val="28"/>
          <w:szCs w:val="28"/>
        </w:rPr>
        <w:t>на заседание Комиссии.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 xml:space="preserve">6. На заседании Комиссии заслушиваются пояснения лица, замещающего муниципальную должность, и иных лиц, рассматриваются </w:t>
      </w:r>
      <w:r w:rsidRPr="005940BD">
        <w:rPr>
          <w:rFonts w:cstheme="minorBidi"/>
          <w:w w:val="100"/>
          <w:sz w:val="28"/>
          <w:szCs w:val="28"/>
        </w:rPr>
        <w:lastRenderedPageBreak/>
        <w:t>материалы по существу вынесенных на данное заседание вопросов, а также дополнительные материалы.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7.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bookmarkStart w:id="3" w:name="Par73"/>
      <w:bookmarkEnd w:id="3"/>
      <w:r w:rsidRPr="005940BD">
        <w:rPr>
          <w:rFonts w:cstheme="minorBidi"/>
          <w:w w:val="100"/>
          <w:sz w:val="28"/>
          <w:szCs w:val="28"/>
        </w:rPr>
        <w:t>8. По итогам рассмотрения вопроса, указанного в подпункте «а» подпункта 1 пункта 1 настоящего раздела, Комиссия принимает одно из следующих решений: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bookmarkStart w:id="4" w:name="Par74"/>
      <w:bookmarkEnd w:id="4"/>
      <w:r w:rsidRPr="005940BD">
        <w:rPr>
          <w:rFonts w:cstheme="minorBidi"/>
          <w:w w:val="100"/>
          <w:sz w:val="28"/>
          <w:szCs w:val="28"/>
        </w:rPr>
        <w:t>1) установить, что сведения, представленные лицом, замещающим муниципальную должность, являются достоверными и полными;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bCs/>
          <w:w w:val="100"/>
          <w:szCs w:val="24"/>
        </w:rPr>
      </w:pPr>
      <w:r w:rsidRPr="005940BD">
        <w:rPr>
          <w:rFonts w:cstheme="minorBidi"/>
          <w:w w:val="100"/>
          <w:sz w:val="28"/>
          <w:szCs w:val="28"/>
        </w:rPr>
        <w:t>2) установить, что сведения, представленные лицом, замещающим муниципальную должность,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5940BD">
        <w:rPr>
          <w:rFonts w:cstheme="minorBidi"/>
          <w:bCs/>
          <w:w w:val="100"/>
          <w:sz w:val="28"/>
          <w:szCs w:val="28"/>
        </w:rPr>
        <w:t>.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9. По итогам рассмотрения вопроса, указанного в подпункте «б» подпункта 1 пункта 1 настоящего раздела, Комиссия принимает одно из следующих решений: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1) установить, что лицо, замещающее муниципальную должность,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bCs/>
          <w:w w:val="100"/>
          <w:szCs w:val="24"/>
        </w:rPr>
      </w:pPr>
      <w:r w:rsidRPr="005940BD">
        <w:rPr>
          <w:rFonts w:cstheme="minorBidi"/>
          <w:w w:val="100"/>
          <w:sz w:val="28"/>
          <w:szCs w:val="28"/>
        </w:rPr>
        <w:t>2) установить, что лицо, замещающее муниципальную должность, не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5940BD">
        <w:rPr>
          <w:rFonts w:cstheme="minorBidi"/>
          <w:bCs/>
          <w:w w:val="100"/>
          <w:sz w:val="28"/>
          <w:szCs w:val="28"/>
        </w:rPr>
        <w:t>.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bookmarkStart w:id="5" w:name="Par82"/>
      <w:bookmarkEnd w:id="5"/>
      <w:r w:rsidRPr="005940BD">
        <w:rPr>
          <w:rFonts w:cstheme="minorBidi"/>
          <w:w w:val="100"/>
          <w:sz w:val="28"/>
          <w:szCs w:val="28"/>
        </w:rPr>
        <w:t>10. По итогам рассмотрения вопроса, указанного в подпункте «а» подпункта 2 пункта 1 настоящего раздела, Комиссия принимает одно из следующих решений: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1)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2)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координационный орган рекомендует лицу, замещающему муниципальную должность, принять меры по представлению указанных сведений;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bCs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 xml:space="preserve">3) признать, что причина непредставления лицом, замещающим муниципальную должность, сведений о доходах, об имуществе и </w:t>
      </w:r>
      <w:r w:rsidRPr="005940BD">
        <w:rPr>
          <w:rFonts w:cstheme="minorBidi"/>
          <w:w w:val="100"/>
          <w:sz w:val="28"/>
          <w:szCs w:val="28"/>
        </w:rPr>
        <w:lastRenderedPageBreak/>
        <w:t xml:space="preserve">обязательствах имущественного характера своих супруги (супруга) и несовершеннолетних детей необъективна, и является способом уклонения от представления указанных сведений. </w:t>
      </w:r>
      <w:bookmarkStart w:id="6" w:name="Par86"/>
      <w:bookmarkEnd w:id="6"/>
      <w:r w:rsidRPr="005940BD">
        <w:rPr>
          <w:rFonts w:cstheme="minorBidi"/>
          <w:w w:val="100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Федерации»</w:t>
      </w:r>
      <w:r w:rsidRPr="005940BD">
        <w:rPr>
          <w:rFonts w:cstheme="minorBidi"/>
          <w:bCs/>
          <w:w w:val="100"/>
          <w:sz w:val="28"/>
          <w:szCs w:val="28"/>
        </w:rPr>
        <w:t>.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11. По итогам рассмотрения вопроса, указанного в подпункте «б» подпункта 2 пункта 1 настоящего раздела, Комиссия принимает одно из следующих решений: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proofErr w:type="gramStart"/>
      <w:r w:rsidRPr="005940BD">
        <w:rPr>
          <w:rFonts w:cstheme="minorBidi"/>
          <w:w w:val="100"/>
          <w:sz w:val="28"/>
          <w:szCs w:val="28"/>
        </w:rPr>
        <w:t>1) признать, что обстоятельства, препятствующие выполнению требований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  <w:proofErr w:type="gramEnd"/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bCs/>
          <w:w w:val="100"/>
          <w:szCs w:val="24"/>
        </w:rPr>
      </w:pPr>
      <w:proofErr w:type="gramStart"/>
      <w:r w:rsidRPr="005940BD">
        <w:rPr>
          <w:rFonts w:cstheme="minorBidi"/>
          <w:w w:val="100"/>
          <w:sz w:val="28"/>
          <w:szCs w:val="28"/>
        </w:rPr>
        <w:t>2) признать, что обстоятельства, препятствующие выполнению требований Федерального закона от 7 мая 2013 года № 79-ФЗ «О запрете</w:t>
      </w:r>
      <w:r w:rsidRPr="005940BD">
        <w:rPr>
          <w:rFonts w:cstheme="minorBidi"/>
          <w:color w:val="FF0000"/>
          <w:w w:val="100"/>
          <w:sz w:val="28"/>
          <w:szCs w:val="28"/>
        </w:rPr>
        <w:t xml:space="preserve"> </w:t>
      </w:r>
      <w:r w:rsidRPr="005940BD">
        <w:rPr>
          <w:rFonts w:cstheme="minorBidi"/>
          <w:w w:val="100"/>
          <w:sz w:val="28"/>
          <w:szCs w:val="28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proofErr w:type="gramEnd"/>
      <w:r w:rsidRPr="005940BD">
        <w:rPr>
          <w:rFonts w:cstheme="minorBidi"/>
          <w:w w:val="100"/>
          <w:sz w:val="28"/>
          <w:szCs w:val="28"/>
        </w:rPr>
        <w:t xml:space="preserve"> </w:t>
      </w:r>
      <w:bookmarkStart w:id="7" w:name="Par94"/>
      <w:bookmarkEnd w:id="7"/>
      <w:r w:rsidRPr="005940BD">
        <w:rPr>
          <w:rFonts w:cstheme="minorBidi"/>
          <w:w w:val="100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5940BD">
        <w:rPr>
          <w:rFonts w:cstheme="minorBidi"/>
          <w:bCs/>
          <w:w w:val="100"/>
          <w:sz w:val="28"/>
          <w:szCs w:val="28"/>
        </w:rPr>
        <w:t>.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12. По итогам рассмотрения</w:t>
      </w:r>
      <w:r w:rsidR="00DF60DC">
        <w:rPr>
          <w:rFonts w:cstheme="minorBidi"/>
          <w:w w:val="100"/>
          <w:sz w:val="28"/>
          <w:szCs w:val="28"/>
        </w:rPr>
        <w:t xml:space="preserve"> вопроса, указанного в подпункте</w:t>
      </w:r>
      <w:r w:rsidRPr="005940BD">
        <w:rPr>
          <w:rFonts w:cstheme="minorBidi"/>
          <w:w w:val="100"/>
          <w:sz w:val="28"/>
          <w:szCs w:val="28"/>
        </w:rPr>
        <w:t xml:space="preserve"> 4 пункта 1 настоящего раздела, Комиссия принимает одно из следующих решений: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 xml:space="preserve">1) признать, что сведения, представленные лицом, замещающим муниципальную должность, в соответствии с частью 1 статьи 3 Федерального закона от 3 декабря 2012 года № 230-ФЗ «О </w:t>
      </w:r>
      <w:proofErr w:type="gramStart"/>
      <w:r w:rsidRPr="005940BD">
        <w:rPr>
          <w:rFonts w:cstheme="minorBidi"/>
          <w:w w:val="100"/>
          <w:sz w:val="28"/>
          <w:szCs w:val="28"/>
        </w:rPr>
        <w:t>контроле за</w:t>
      </w:r>
      <w:proofErr w:type="gramEnd"/>
      <w:r w:rsidRPr="005940BD">
        <w:rPr>
          <w:rFonts w:cstheme="minorBidi"/>
          <w:w w:val="1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bCs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 xml:space="preserve">2) признать, что сведения, представленные лицом, замещающим муниципальную должность, в соответствии с частью 1 статьи 3 Федерального закона от 3 декабря 2012 года № 230-ФЗ «О </w:t>
      </w:r>
      <w:proofErr w:type="gramStart"/>
      <w:r w:rsidRPr="005940BD">
        <w:rPr>
          <w:rFonts w:cstheme="minorBidi"/>
          <w:w w:val="100"/>
          <w:sz w:val="28"/>
          <w:szCs w:val="28"/>
        </w:rPr>
        <w:t>контроле за</w:t>
      </w:r>
      <w:proofErr w:type="gramEnd"/>
      <w:r w:rsidRPr="005940BD">
        <w:rPr>
          <w:rFonts w:cstheme="minorBidi"/>
          <w:w w:val="1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5940BD">
        <w:rPr>
          <w:rFonts w:cstheme="minorBidi"/>
          <w:bCs/>
          <w:w w:val="100"/>
          <w:sz w:val="28"/>
          <w:szCs w:val="28"/>
        </w:rPr>
        <w:t>.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13. По итогам рассмотрения вопросов, указанных в подпунктах 1, 2, 4 пункта 1 настоящего раздела, и при наличии к тому оснований Комиссия может принять иное решение, чем это предусмотрено пунктами 8 - 12 настоящего Положения. Основания и мотивы принятия такого решения должны быть отражены в протоколе заседания Комиссии.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bookmarkStart w:id="8" w:name="Par101"/>
      <w:bookmarkEnd w:id="8"/>
      <w:r w:rsidRPr="005940BD">
        <w:rPr>
          <w:rFonts w:cstheme="minorBidi"/>
          <w:w w:val="100"/>
          <w:sz w:val="28"/>
          <w:szCs w:val="28"/>
        </w:rPr>
        <w:lastRenderedPageBreak/>
        <w:t>14. По итогам рассмотрения вопроса, предусмотренного подпунктом 3 пункта 1 настоящего Положения, Комиссия принимает соответствующее решение.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 xml:space="preserve">15. </w:t>
      </w:r>
      <w:proofErr w:type="gramStart"/>
      <w:r w:rsidRPr="005940BD">
        <w:rPr>
          <w:rFonts w:cstheme="minorBidi"/>
          <w:w w:val="100"/>
          <w:sz w:val="28"/>
          <w:szCs w:val="28"/>
        </w:rPr>
        <w:t xml:space="preserve">Решения Комиссии по вопросам, </w:t>
      </w:r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t>связанным с соблюдением лицами, замещающими муниципальные должности ограничений, запретов, требований о предотвращении или урегулировании конфликта интересов, а также в обеспечении исполнения ими обязанностей, установленных  Федеральным законом от 25 декабря 2008 года №273-ФЗ «О противодействии коррупции»</w:t>
      </w:r>
      <w:r w:rsidRPr="005940BD">
        <w:rPr>
          <w:rFonts w:cstheme="minorBidi"/>
          <w:w w:val="100"/>
          <w:sz w:val="28"/>
          <w:szCs w:val="28"/>
        </w:rPr>
        <w:t xml:space="preserve">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proofErr w:type="gramEnd"/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16.</w:t>
      </w:r>
      <w:r w:rsidRPr="005940BD">
        <w:rPr>
          <w:rFonts w:cstheme="minorBidi"/>
          <w:w w:val="100"/>
          <w:sz w:val="28"/>
          <w:szCs w:val="28"/>
        </w:rPr>
        <w:tab/>
        <w:t>Решение Комиссии оформляется протоколом, которое подписывают члены координационного органа, принимавшие участие в его заседании.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17. В протоколе заседания Комиссии указываются: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proofErr w:type="gramStart"/>
      <w:r w:rsidRPr="005940BD">
        <w:rPr>
          <w:rFonts w:cstheme="minorBidi"/>
          <w:w w:val="100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муниципальной должности,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  <w:proofErr w:type="gramEnd"/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6) источник информации, содержащей основания для проведения заседания координационного органа, дата поступления информации;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7) другие сведения;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8) результаты голосования;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9) решение и обоснование его принятия.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18. Член Комиссии, несогласный с его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5940BD" w:rsidRPr="005940BD" w:rsidRDefault="005940BD" w:rsidP="005940BD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 xml:space="preserve">19. Копии протокола заседания Комиссии в 7-дневный срок со дня заседания направляются в Думу города </w:t>
      </w:r>
      <w:proofErr w:type="spellStart"/>
      <w:r w:rsidRPr="005940BD">
        <w:rPr>
          <w:rFonts w:cstheme="minorBidi"/>
          <w:w w:val="100"/>
          <w:sz w:val="28"/>
          <w:szCs w:val="28"/>
        </w:rPr>
        <w:t>Урай</w:t>
      </w:r>
      <w:proofErr w:type="spellEnd"/>
      <w:r w:rsidRPr="005940BD">
        <w:rPr>
          <w:rFonts w:cstheme="minorBidi"/>
          <w:w w:val="100"/>
          <w:sz w:val="28"/>
          <w:szCs w:val="28"/>
        </w:rPr>
        <w:t xml:space="preserve"> полностью или в виде выписок из него, лицу, замещающему муниципальную должность, а также по решению Комиссии иным заинтересованным лицам.</w:t>
      </w:r>
    </w:p>
    <w:p w:rsidR="003C2683" w:rsidRDefault="003C2683" w:rsidP="000A1666">
      <w:pPr>
        <w:jc w:val="both"/>
        <w:rPr>
          <w:sz w:val="28"/>
          <w:szCs w:val="28"/>
        </w:rPr>
      </w:pPr>
    </w:p>
    <w:p w:rsidR="003C2683" w:rsidRDefault="003C2683" w:rsidP="000A1666">
      <w:pPr>
        <w:jc w:val="both"/>
        <w:rPr>
          <w:sz w:val="28"/>
          <w:szCs w:val="28"/>
        </w:rPr>
      </w:pPr>
    </w:p>
    <w:tbl>
      <w:tblPr>
        <w:tblStyle w:val="a9"/>
        <w:tblW w:w="9464" w:type="dxa"/>
        <w:tblLook w:val="04A0"/>
      </w:tblPr>
      <w:tblGrid>
        <w:gridCol w:w="5495"/>
        <w:gridCol w:w="3969"/>
      </w:tblGrid>
      <w:tr w:rsidR="003E00A5" w:rsidRPr="003A5729" w:rsidTr="00E616C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E00A5" w:rsidRPr="003A5729" w:rsidRDefault="003E00A5" w:rsidP="00E616C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E00A5" w:rsidRPr="003A5729" w:rsidRDefault="003E00A5" w:rsidP="00E616C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3E00A5" w:rsidRPr="003A5729" w:rsidRDefault="003E00A5" w:rsidP="00E616C6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к решению Думы города </w:t>
            </w:r>
            <w:proofErr w:type="spellStart"/>
            <w:r w:rsidRPr="003A5729">
              <w:rPr>
                <w:sz w:val="28"/>
                <w:szCs w:val="28"/>
              </w:rPr>
              <w:t>Урай</w:t>
            </w:r>
            <w:proofErr w:type="spellEnd"/>
          </w:p>
          <w:p w:rsidR="003E00A5" w:rsidRPr="003A5729" w:rsidRDefault="003E00A5" w:rsidP="00E616C6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04 октября 2016 </w:t>
            </w:r>
            <w:r w:rsidRPr="003A572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6</w:t>
            </w:r>
          </w:p>
        </w:tc>
      </w:tr>
    </w:tbl>
    <w:tbl>
      <w:tblPr>
        <w:tblW w:w="0" w:type="auto"/>
        <w:tblLook w:val="01E0"/>
      </w:tblPr>
      <w:tblGrid>
        <w:gridCol w:w="4785"/>
        <w:gridCol w:w="4786"/>
      </w:tblGrid>
      <w:tr w:rsidR="00C51B08" w:rsidTr="00665CCA">
        <w:tc>
          <w:tcPr>
            <w:tcW w:w="4785" w:type="dxa"/>
          </w:tcPr>
          <w:p w:rsidR="00C51B08" w:rsidRDefault="00C51B08" w:rsidP="00665CCA">
            <w:pPr>
              <w:pStyle w:val="a3"/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C51B08" w:rsidRDefault="00C51B08" w:rsidP="00665CCA">
            <w:pPr>
              <w:pStyle w:val="a3"/>
              <w:jc w:val="right"/>
              <w:rPr>
                <w:b/>
                <w:sz w:val="28"/>
              </w:rPr>
            </w:pPr>
          </w:p>
        </w:tc>
      </w:tr>
    </w:tbl>
    <w:p w:rsidR="00C51B08" w:rsidRDefault="00C51B08" w:rsidP="00C51B08">
      <w:pPr>
        <w:pStyle w:val="a3"/>
        <w:rPr>
          <w:b/>
          <w:sz w:val="28"/>
          <w:szCs w:val="28"/>
        </w:rPr>
      </w:pPr>
    </w:p>
    <w:p w:rsidR="005940BD" w:rsidRPr="005940BD" w:rsidRDefault="005940BD" w:rsidP="005940BD">
      <w:pPr>
        <w:widowControl w:val="0"/>
        <w:adjustRightInd w:val="0"/>
        <w:spacing w:line="360" w:lineRule="atLeast"/>
        <w:jc w:val="center"/>
        <w:rPr>
          <w:b/>
          <w:w w:val="100"/>
          <w:sz w:val="28"/>
          <w:szCs w:val="24"/>
        </w:rPr>
      </w:pPr>
      <w:r w:rsidRPr="005940BD">
        <w:rPr>
          <w:b/>
          <w:w w:val="100"/>
          <w:sz w:val="28"/>
          <w:szCs w:val="24"/>
        </w:rPr>
        <w:t xml:space="preserve">Состав </w:t>
      </w:r>
    </w:p>
    <w:p w:rsidR="005940BD" w:rsidRPr="005940BD" w:rsidRDefault="005940BD" w:rsidP="005940BD">
      <w:pPr>
        <w:widowControl w:val="0"/>
        <w:adjustRightInd w:val="0"/>
        <w:spacing w:line="360" w:lineRule="atLeast"/>
        <w:jc w:val="center"/>
        <w:rPr>
          <w:rFonts w:eastAsiaTheme="minorHAnsi"/>
          <w:b/>
          <w:w w:val="100"/>
          <w:sz w:val="28"/>
          <w:szCs w:val="28"/>
          <w:lang w:eastAsia="en-US"/>
        </w:rPr>
      </w:pPr>
      <w:r w:rsidRPr="005940BD">
        <w:rPr>
          <w:b/>
          <w:w w:val="100"/>
          <w:sz w:val="28"/>
          <w:szCs w:val="24"/>
        </w:rPr>
        <w:t xml:space="preserve"> К</w:t>
      </w:r>
      <w:r w:rsidRPr="005940BD">
        <w:rPr>
          <w:rFonts w:eastAsiaTheme="minorHAnsi"/>
          <w:b/>
          <w:w w:val="100"/>
          <w:sz w:val="28"/>
          <w:szCs w:val="28"/>
          <w:lang w:eastAsia="en-US"/>
        </w:rPr>
        <w:t>омиссии по противодействию коррупции</w:t>
      </w:r>
    </w:p>
    <w:p w:rsidR="005940BD" w:rsidRPr="005940BD" w:rsidRDefault="005940BD" w:rsidP="005940BD">
      <w:pPr>
        <w:widowControl w:val="0"/>
        <w:adjustRightInd w:val="0"/>
        <w:spacing w:line="360" w:lineRule="atLeast"/>
        <w:jc w:val="center"/>
        <w:rPr>
          <w:rFonts w:eastAsiaTheme="minorHAnsi"/>
          <w:b/>
          <w:w w:val="100"/>
          <w:sz w:val="28"/>
          <w:szCs w:val="28"/>
          <w:lang w:eastAsia="en-US"/>
        </w:rPr>
      </w:pPr>
      <w:r w:rsidRPr="005940BD">
        <w:rPr>
          <w:rFonts w:eastAsiaTheme="minorHAnsi"/>
          <w:b/>
          <w:w w:val="100"/>
          <w:sz w:val="28"/>
          <w:szCs w:val="28"/>
          <w:lang w:eastAsia="en-US"/>
        </w:rPr>
        <w:t xml:space="preserve"> при Думе города </w:t>
      </w:r>
      <w:proofErr w:type="spellStart"/>
      <w:r w:rsidRPr="005940BD">
        <w:rPr>
          <w:rFonts w:eastAsiaTheme="minorHAnsi"/>
          <w:b/>
          <w:w w:val="100"/>
          <w:sz w:val="28"/>
          <w:szCs w:val="28"/>
          <w:lang w:eastAsia="en-US"/>
        </w:rPr>
        <w:t>Урай</w:t>
      </w:r>
      <w:proofErr w:type="spellEnd"/>
      <w:r w:rsidR="003E00A5" w:rsidRPr="003E00A5">
        <w:rPr>
          <w:b/>
          <w:w w:val="100"/>
          <w:sz w:val="28"/>
          <w:szCs w:val="28"/>
        </w:rPr>
        <w:t xml:space="preserve"> </w:t>
      </w:r>
      <w:r w:rsidR="003E00A5">
        <w:rPr>
          <w:b/>
          <w:w w:val="100"/>
          <w:sz w:val="28"/>
          <w:szCs w:val="28"/>
        </w:rPr>
        <w:t>шестого созыва</w:t>
      </w:r>
    </w:p>
    <w:p w:rsidR="005940BD" w:rsidRPr="005940BD" w:rsidRDefault="005940BD" w:rsidP="005940BD">
      <w:pPr>
        <w:widowControl w:val="0"/>
        <w:adjustRightInd w:val="0"/>
        <w:spacing w:line="360" w:lineRule="atLeast"/>
        <w:rPr>
          <w:rFonts w:eastAsiaTheme="minorHAnsi"/>
          <w:b/>
          <w:w w:val="100"/>
          <w:sz w:val="28"/>
          <w:szCs w:val="28"/>
          <w:lang w:eastAsia="en-US"/>
        </w:rPr>
      </w:pPr>
    </w:p>
    <w:tbl>
      <w:tblPr>
        <w:tblStyle w:val="a9"/>
        <w:tblW w:w="9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18"/>
      </w:tblGrid>
      <w:tr w:rsidR="00A72013" w:rsidRPr="005940BD" w:rsidTr="00A72013">
        <w:trPr>
          <w:trHeight w:val="420"/>
        </w:trPr>
        <w:tc>
          <w:tcPr>
            <w:tcW w:w="4219" w:type="dxa"/>
            <w:hideMark/>
          </w:tcPr>
          <w:p w:rsidR="00A72013" w:rsidRPr="00A72013" w:rsidRDefault="00A72013" w:rsidP="00A72013">
            <w:pPr>
              <w:widowControl w:val="0"/>
              <w:adjustRightInd w:val="0"/>
              <w:spacing w:line="360" w:lineRule="atLeast"/>
              <w:rPr>
                <w:rFonts w:eastAsiaTheme="minorHAnsi"/>
                <w:b/>
                <w:w w:val="100"/>
                <w:sz w:val="28"/>
                <w:szCs w:val="28"/>
                <w:lang w:eastAsia="en-US"/>
              </w:rPr>
            </w:pPr>
            <w:r w:rsidRPr="005940BD">
              <w:rPr>
                <w:rFonts w:eastAsiaTheme="minorHAnsi"/>
                <w:b/>
                <w:w w:val="100"/>
                <w:sz w:val="28"/>
                <w:szCs w:val="28"/>
                <w:lang w:eastAsia="en-US"/>
              </w:rPr>
              <w:t>Председатель</w:t>
            </w:r>
            <w:r w:rsidR="003E00A5" w:rsidRPr="005940BD">
              <w:rPr>
                <w:rFonts w:cstheme="minorBidi"/>
                <w:b/>
                <w:w w:val="100"/>
                <w:sz w:val="28"/>
                <w:szCs w:val="28"/>
              </w:rPr>
              <w:t xml:space="preserve"> Комиссии</w:t>
            </w:r>
          </w:p>
        </w:tc>
        <w:tc>
          <w:tcPr>
            <w:tcW w:w="5218" w:type="dxa"/>
          </w:tcPr>
          <w:p w:rsidR="00A72013" w:rsidRDefault="00A72013" w:rsidP="005940BD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  <w:r w:rsidRPr="005940BD">
              <w:rPr>
                <w:w w:val="100"/>
                <w:sz w:val="28"/>
                <w:szCs w:val="28"/>
                <w:lang w:eastAsia="en-US"/>
              </w:rPr>
              <w:t>Александрова Галина Петровна</w:t>
            </w:r>
            <w:r w:rsidR="003E00A5">
              <w:rPr>
                <w:w w:val="100"/>
                <w:sz w:val="28"/>
                <w:szCs w:val="28"/>
                <w:lang w:eastAsia="en-US"/>
              </w:rPr>
              <w:t>.</w:t>
            </w:r>
          </w:p>
          <w:p w:rsidR="00A72013" w:rsidRPr="005940BD" w:rsidRDefault="00A72013" w:rsidP="005940BD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</w:tr>
      <w:tr w:rsidR="00A72013" w:rsidRPr="005940BD" w:rsidTr="00A72013">
        <w:trPr>
          <w:trHeight w:val="716"/>
        </w:trPr>
        <w:tc>
          <w:tcPr>
            <w:tcW w:w="4219" w:type="dxa"/>
            <w:hideMark/>
          </w:tcPr>
          <w:p w:rsidR="003E00A5" w:rsidRDefault="00A72013" w:rsidP="005940BD">
            <w:pPr>
              <w:widowControl w:val="0"/>
              <w:adjustRightInd w:val="0"/>
              <w:spacing w:line="360" w:lineRule="atLeast"/>
              <w:jc w:val="both"/>
              <w:rPr>
                <w:b/>
                <w:w w:val="100"/>
                <w:sz w:val="28"/>
                <w:szCs w:val="28"/>
                <w:lang w:eastAsia="en-US"/>
              </w:rPr>
            </w:pPr>
            <w:r>
              <w:rPr>
                <w:b/>
                <w:w w:val="100"/>
                <w:sz w:val="28"/>
                <w:szCs w:val="28"/>
                <w:lang w:eastAsia="en-US"/>
              </w:rPr>
              <w:t>З</w:t>
            </w:r>
            <w:r w:rsidRPr="005940BD">
              <w:rPr>
                <w:b/>
                <w:w w:val="100"/>
                <w:sz w:val="28"/>
                <w:szCs w:val="28"/>
                <w:lang w:eastAsia="en-US"/>
              </w:rPr>
              <w:t>аместитель председателя</w:t>
            </w:r>
          </w:p>
          <w:p w:rsidR="00A72013" w:rsidRPr="005940BD" w:rsidRDefault="003E00A5" w:rsidP="005940BD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  <w:r w:rsidRPr="005940BD">
              <w:rPr>
                <w:rFonts w:cstheme="minorBidi"/>
                <w:b/>
                <w:w w:val="100"/>
                <w:sz w:val="28"/>
                <w:szCs w:val="28"/>
              </w:rPr>
              <w:t xml:space="preserve"> Комиссии</w:t>
            </w:r>
          </w:p>
        </w:tc>
        <w:tc>
          <w:tcPr>
            <w:tcW w:w="5218" w:type="dxa"/>
          </w:tcPr>
          <w:p w:rsidR="00A72013" w:rsidRDefault="00A72013" w:rsidP="005940BD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  <w:p w:rsidR="003E00A5" w:rsidRPr="005940BD" w:rsidRDefault="003E00A5" w:rsidP="005940BD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  <w:r>
              <w:rPr>
                <w:w w:val="100"/>
                <w:sz w:val="28"/>
                <w:szCs w:val="28"/>
                <w:lang w:eastAsia="en-US"/>
              </w:rPr>
              <w:t>Бабенко Артем Валерьевич.</w:t>
            </w:r>
          </w:p>
        </w:tc>
      </w:tr>
      <w:tr w:rsidR="00A72013" w:rsidRPr="005940BD" w:rsidTr="00A72013">
        <w:trPr>
          <w:trHeight w:val="700"/>
        </w:trPr>
        <w:tc>
          <w:tcPr>
            <w:tcW w:w="4219" w:type="dxa"/>
            <w:hideMark/>
          </w:tcPr>
          <w:p w:rsidR="003E00A5" w:rsidRDefault="003E00A5" w:rsidP="005940BD">
            <w:pPr>
              <w:widowControl w:val="0"/>
              <w:adjustRightInd w:val="0"/>
              <w:spacing w:line="360" w:lineRule="atLeast"/>
              <w:jc w:val="both"/>
              <w:rPr>
                <w:rFonts w:cstheme="minorBidi"/>
                <w:b/>
                <w:w w:val="100"/>
                <w:sz w:val="28"/>
                <w:szCs w:val="28"/>
              </w:rPr>
            </w:pPr>
          </w:p>
          <w:p w:rsidR="00A72013" w:rsidRPr="005940BD" w:rsidRDefault="00A72013" w:rsidP="005940BD">
            <w:pPr>
              <w:widowControl w:val="0"/>
              <w:adjustRightInd w:val="0"/>
              <w:spacing w:line="360" w:lineRule="atLeast"/>
              <w:jc w:val="both"/>
              <w:rPr>
                <w:b/>
                <w:w w:val="100"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w w:val="100"/>
                <w:sz w:val="28"/>
                <w:szCs w:val="28"/>
              </w:rPr>
              <w:t>С</w:t>
            </w:r>
            <w:r w:rsidRPr="005940BD">
              <w:rPr>
                <w:rFonts w:cstheme="minorBidi"/>
                <w:b/>
                <w:w w:val="100"/>
                <w:sz w:val="28"/>
                <w:szCs w:val="28"/>
              </w:rPr>
              <w:t>екретарь Комиссии</w:t>
            </w:r>
          </w:p>
          <w:p w:rsidR="00A72013" w:rsidRPr="005940BD" w:rsidRDefault="00A72013" w:rsidP="005940BD">
            <w:pPr>
              <w:widowControl w:val="0"/>
              <w:adjustRightInd w:val="0"/>
              <w:spacing w:line="360" w:lineRule="atLeast"/>
              <w:jc w:val="both"/>
              <w:rPr>
                <w:b/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5218" w:type="dxa"/>
          </w:tcPr>
          <w:p w:rsidR="003E00A5" w:rsidRDefault="003E00A5" w:rsidP="005940BD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  <w:p w:rsidR="00A72013" w:rsidRDefault="00A72013" w:rsidP="005940BD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  <w:proofErr w:type="spellStart"/>
            <w:r w:rsidRPr="005940BD">
              <w:rPr>
                <w:w w:val="100"/>
                <w:sz w:val="28"/>
                <w:szCs w:val="28"/>
                <w:lang w:eastAsia="en-US"/>
              </w:rPr>
              <w:t>Чемогина</w:t>
            </w:r>
            <w:proofErr w:type="spellEnd"/>
            <w:r w:rsidRPr="005940BD">
              <w:rPr>
                <w:w w:val="100"/>
                <w:sz w:val="28"/>
                <w:szCs w:val="28"/>
                <w:lang w:eastAsia="en-US"/>
              </w:rPr>
              <w:t xml:space="preserve"> Любовь Леонидовна</w:t>
            </w:r>
            <w:r w:rsidR="003E00A5">
              <w:rPr>
                <w:w w:val="100"/>
                <w:sz w:val="28"/>
                <w:szCs w:val="28"/>
                <w:lang w:eastAsia="en-US"/>
              </w:rPr>
              <w:t>.</w:t>
            </w:r>
          </w:p>
          <w:p w:rsidR="00A72013" w:rsidRPr="005940BD" w:rsidRDefault="00A72013" w:rsidP="005940BD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</w:tr>
      <w:tr w:rsidR="00A72013" w:rsidRPr="005940BD" w:rsidTr="00A72013">
        <w:tc>
          <w:tcPr>
            <w:tcW w:w="4219" w:type="dxa"/>
          </w:tcPr>
          <w:p w:rsidR="00A72013" w:rsidRPr="005940BD" w:rsidRDefault="00A72013" w:rsidP="005940BD">
            <w:pPr>
              <w:widowControl w:val="0"/>
              <w:adjustRightInd w:val="0"/>
              <w:spacing w:line="360" w:lineRule="atLeast"/>
              <w:jc w:val="both"/>
              <w:rPr>
                <w:b/>
                <w:w w:val="100"/>
                <w:sz w:val="28"/>
                <w:szCs w:val="28"/>
                <w:lang w:eastAsia="en-US"/>
              </w:rPr>
            </w:pPr>
            <w:r w:rsidRPr="005940BD">
              <w:rPr>
                <w:b/>
                <w:w w:val="100"/>
                <w:sz w:val="28"/>
                <w:szCs w:val="28"/>
                <w:lang w:eastAsia="en-US"/>
              </w:rPr>
              <w:t>Члены Комиссии:</w:t>
            </w:r>
          </w:p>
          <w:p w:rsidR="00A72013" w:rsidRPr="005940BD" w:rsidRDefault="00A72013" w:rsidP="00A72013">
            <w:pPr>
              <w:rPr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5218" w:type="dxa"/>
          </w:tcPr>
          <w:p w:rsidR="00A72013" w:rsidRPr="005940BD" w:rsidRDefault="00A72013" w:rsidP="00A72013">
            <w:pPr>
              <w:rPr>
                <w:rFonts w:eastAsiaTheme="minorHAnsi" w:cstheme="minorBidi"/>
                <w:w w:val="100"/>
                <w:sz w:val="28"/>
                <w:szCs w:val="28"/>
                <w:lang w:eastAsia="en-US"/>
              </w:rPr>
            </w:pPr>
            <w:r w:rsidRPr="005940BD">
              <w:rPr>
                <w:rFonts w:eastAsiaTheme="minorHAnsi" w:cstheme="minorBidi"/>
                <w:w w:val="100"/>
                <w:sz w:val="28"/>
                <w:szCs w:val="28"/>
                <w:lang w:eastAsia="en-US"/>
              </w:rPr>
              <w:t>Баев Сергей Анатольевич</w:t>
            </w:r>
            <w:r>
              <w:rPr>
                <w:rFonts w:eastAsiaTheme="minorHAnsi" w:cstheme="minorBidi"/>
                <w:w w:val="100"/>
                <w:sz w:val="28"/>
                <w:szCs w:val="28"/>
                <w:lang w:eastAsia="en-US"/>
              </w:rPr>
              <w:t>,</w:t>
            </w:r>
          </w:p>
          <w:p w:rsidR="00A72013" w:rsidRPr="005940BD" w:rsidRDefault="00A72013" w:rsidP="005940BD">
            <w:pPr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</w:tr>
      <w:tr w:rsidR="00A72013" w:rsidRPr="005940BD" w:rsidTr="00A72013">
        <w:tc>
          <w:tcPr>
            <w:tcW w:w="4219" w:type="dxa"/>
          </w:tcPr>
          <w:p w:rsidR="00A72013" w:rsidRPr="005940BD" w:rsidRDefault="00A72013" w:rsidP="00A72013">
            <w:pPr>
              <w:widowControl w:val="0"/>
              <w:adjustRightInd w:val="0"/>
              <w:spacing w:line="360" w:lineRule="atLeast"/>
              <w:jc w:val="both"/>
              <w:rPr>
                <w:b/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5218" w:type="dxa"/>
          </w:tcPr>
          <w:p w:rsidR="00A72013" w:rsidRPr="005940BD" w:rsidRDefault="00A72013" w:rsidP="00A72013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  <w:proofErr w:type="spellStart"/>
            <w:r w:rsidRPr="005940BD">
              <w:rPr>
                <w:w w:val="100"/>
                <w:sz w:val="28"/>
                <w:szCs w:val="28"/>
                <w:lang w:eastAsia="en-US"/>
              </w:rPr>
              <w:t>Стадухина</w:t>
            </w:r>
            <w:proofErr w:type="spellEnd"/>
            <w:r w:rsidRPr="005940BD">
              <w:rPr>
                <w:w w:val="100"/>
                <w:sz w:val="28"/>
                <w:szCs w:val="28"/>
                <w:lang w:eastAsia="en-US"/>
              </w:rPr>
              <w:t xml:space="preserve"> Мария Ивановна</w:t>
            </w:r>
            <w:r>
              <w:rPr>
                <w:w w:val="100"/>
                <w:sz w:val="28"/>
                <w:szCs w:val="28"/>
                <w:lang w:eastAsia="en-US"/>
              </w:rPr>
              <w:t>,</w:t>
            </w:r>
          </w:p>
          <w:p w:rsidR="00A72013" w:rsidRPr="005940BD" w:rsidRDefault="00A72013" w:rsidP="005940BD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</w:tr>
      <w:tr w:rsidR="00A72013" w:rsidRPr="005940BD" w:rsidTr="00A72013">
        <w:tc>
          <w:tcPr>
            <w:tcW w:w="4219" w:type="dxa"/>
          </w:tcPr>
          <w:p w:rsidR="00A72013" w:rsidRPr="005940BD" w:rsidRDefault="00A72013" w:rsidP="005940BD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5218" w:type="dxa"/>
          </w:tcPr>
          <w:p w:rsidR="00A72013" w:rsidRDefault="00A72013" w:rsidP="00665CCA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  <w:r w:rsidRPr="005940BD">
              <w:rPr>
                <w:w w:val="100"/>
                <w:sz w:val="28"/>
                <w:szCs w:val="28"/>
                <w:lang w:eastAsia="en-US"/>
              </w:rPr>
              <w:t>Тулупов Алексей Юрьевич</w:t>
            </w:r>
            <w:r>
              <w:rPr>
                <w:w w:val="100"/>
                <w:sz w:val="28"/>
                <w:szCs w:val="28"/>
                <w:lang w:eastAsia="en-US"/>
              </w:rPr>
              <w:t>,</w:t>
            </w:r>
          </w:p>
          <w:p w:rsidR="00A72013" w:rsidRPr="005940BD" w:rsidRDefault="00A72013" w:rsidP="00665CCA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</w:tr>
      <w:tr w:rsidR="00A72013" w:rsidRPr="005940BD" w:rsidTr="00A72013">
        <w:tc>
          <w:tcPr>
            <w:tcW w:w="4219" w:type="dxa"/>
            <w:hideMark/>
          </w:tcPr>
          <w:p w:rsidR="00A72013" w:rsidRPr="005940BD" w:rsidRDefault="00A72013" w:rsidP="005940BD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5218" w:type="dxa"/>
            <w:hideMark/>
          </w:tcPr>
          <w:p w:rsidR="00A72013" w:rsidRDefault="00A72013" w:rsidP="005940BD">
            <w:pPr>
              <w:widowControl w:val="0"/>
              <w:adjustRightInd w:val="0"/>
              <w:spacing w:line="360" w:lineRule="atLeast"/>
              <w:jc w:val="both"/>
              <w:rPr>
                <w:rFonts w:eastAsiaTheme="minorHAnsi" w:cstheme="minorBidi"/>
                <w:w w:val="100"/>
                <w:sz w:val="28"/>
                <w:szCs w:val="28"/>
                <w:lang w:eastAsia="en-US"/>
              </w:rPr>
            </w:pPr>
            <w:proofErr w:type="spellStart"/>
            <w:r w:rsidRPr="005940BD">
              <w:rPr>
                <w:w w:val="100"/>
                <w:sz w:val="28"/>
                <w:szCs w:val="28"/>
                <w:lang w:eastAsia="en-US"/>
              </w:rPr>
              <w:t>Закирзянов</w:t>
            </w:r>
            <w:proofErr w:type="spellEnd"/>
            <w:r w:rsidRPr="005940BD">
              <w:rPr>
                <w:w w:val="100"/>
                <w:sz w:val="28"/>
                <w:szCs w:val="28"/>
                <w:lang w:eastAsia="en-US"/>
              </w:rPr>
              <w:t xml:space="preserve"> </w:t>
            </w:r>
            <w:r w:rsidRPr="005940BD">
              <w:rPr>
                <w:rFonts w:eastAsiaTheme="minorHAnsi" w:cstheme="minorBidi"/>
                <w:w w:val="100"/>
                <w:sz w:val="28"/>
                <w:szCs w:val="28"/>
                <w:lang w:eastAsia="en-US"/>
              </w:rPr>
              <w:t xml:space="preserve">Тимур </w:t>
            </w:r>
            <w:proofErr w:type="spellStart"/>
            <w:r w:rsidRPr="005940BD">
              <w:rPr>
                <w:rFonts w:eastAsiaTheme="minorHAnsi" w:cstheme="minorBidi"/>
                <w:w w:val="100"/>
                <w:sz w:val="28"/>
                <w:szCs w:val="28"/>
                <w:lang w:eastAsia="en-US"/>
              </w:rPr>
              <w:t>Раисович</w:t>
            </w:r>
            <w:proofErr w:type="spellEnd"/>
            <w:r>
              <w:rPr>
                <w:rFonts w:eastAsiaTheme="minorHAnsi" w:cstheme="minorBidi"/>
                <w:w w:val="100"/>
                <w:sz w:val="28"/>
                <w:szCs w:val="28"/>
                <w:lang w:eastAsia="en-US"/>
              </w:rPr>
              <w:t>,</w:t>
            </w:r>
          </w:p>
          <w:p w:rsidR="00A72013" w:rsidRPr="005940BD" w:rsidRDefault="00A72013" w:rsidP="005940BD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</w:tr>
      <w:tr w:rsidR="00A72013" w:rsidRPr="005940BD" w:rsidTr="00A72013">
        <w:tc>
          <w:tcPr>
            <w:tcW w:w="4219" w:type="dxa"/>
            <w:hideMark/>
          </w:tcPr>
          <w:p w:rsidR="00A72013" w:rsidRPr="005940BD" w:rsidRDefault="00A72013" w:rsidP="005940BD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5218" w:type="dxa"/>
            <w:hideMark/>
          </w:tcPr>
          <w:p w:rsidR="00A72013" w:rsidRDefault="00A72013" w:rsidP="005940BD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  <w:r w:rsidRPr="005940BD">
              <w:rPr>
                <w:w w:val="100"/>
                <w:sz w:val="28"/>
                <w:szCs w:val="28"/>
                <w:lang w:eastAsia="en-US"/>
              </w:rPr>
              <w:t>Свиридов Денис Петрович</w:t>
            </w:r>
            <w:r>
              <w:rPr>
                <w:w w:val="100"/>
                <w:sz w:val="28"/>
                <w:szCs w:val="28"/>
                <w:lang w:eastAsia="en-US"/>
              </w:rPr>
              <w:t>,</w:t>
            </w:r>
          </w:p>
          <w:p w:rsidR="00A72013" w:rsidRPr="005940BD" w:rsidRDefault="00A72013" w:rsidP="005940BD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</w:tr>
      <w:tr w:rsidR="00A72013" w:rsidRPr="005940BD" w:rsidTr="00A72013">
        <w:tc>
          <w:tcPr>
            <w:tcW w:w="4219" w:type="dxa"/>
            <w:hideMark/>
          </w:tcPr>
          <w:p w:rsidR="00A72013" w:rsidRPr="005940BD" w:rsidRDefault="00A72013" w:rsidP="005940BD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5218" w:type="dxa"/>
            <w:hideMark/>
          </w:tcPr>
          <w:p w:rsidR="00A72013" w:rsidRPr="005940BD" w:rsidRDefault="00A72013" w:rsidP="005940BD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</w:tr>
      <w:tr w:rsidR="00A72013" w:rsidRPr="005940BD" w:rsidTr="00A72013">
        <w:tc>
          <w:tcPr>
            <w:tcW w:w="4219" w:type="dxa"/>
            <w:hideMark/>
          </w:tcPr>
          <w:p w:rsidR="00A72013" w:rsidRPr="005940BD" w:rsidRDefault="00A72013" w:rsidP="005940BD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5218" w:type="dxa"/>
            <w:hideMark/>
          </w:tcPr>
          <w:p w:rsidR="00A72013" w:rsidRPr="005940BD" w:rsidRDefault="00A72013" w:rsidP="005940BD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</w:tr>
      <w:tr w:rsidR="00A72013" w:rsidRPr="005940BD" w:rsidTr="00A72013">
        <w:tc>
          <w:tcPr>
            <w:tcW w:w="4219" w:type="dxa"/>
            <w:hideMark/>
          </w:tcPr>
          <w:p w:rsidR="00A72013" w:rsidRPr="005940BD" w:rsidRDefault="00A72013" w:rsidP="005940BD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5218" w:type="dxa"/>
            <w:hideMark/>
          </w:tcPr>
          <w:p w:rsidR="00A72013" w:rsidRPr="005940BD" w:rsidRDefault="00A72013" w:rsidP="005940BD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</w:tr>
      <w:tr w:rsidR="00A72013" w:rsidRPr="005940BD" w:rsidTr="00A72013">
        <w:tc>
          <w:tcPr>
            <w:tcW w:w="4219" w:type="dxa"/>
          </w:tcPr>
          <w:p w:rsidR="00A72013" w:rsidRPr="005940BD" w:rsidRDefault="00A72013" w:rsidP="00A72013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5218" w:type="dxa"/>
          </w:tcPr>
          <w:p w:rsidR="00A72013" w:rsidRPr="005940BD" w:rsidRDefault="00A72013" w:rsidP="00A72013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  <w:proofErr w:type="spellStart"/>
            <w:r w:rsidRPr="005940BD">
              <w:rPr>
                <w:w w:val="100"/>
                <w:sz w:val="28"/>
                <w:szCs w:val="28"/>
                <w:lang w:eastAsia="en-US"/>
              </w:rPr>
              <w:t>Гамузова</w:t>
            </w:r>
            <w:proofErr w:type="spellEnd"/>
            <w:r w:rsidRPr="005940BD">
              <w:rPr>
                <w:w w:val="100"/>
                <w:sz w:val="28"/>
                <w:szCs w:val="28"/>
                <w:lang w:eastAsia="en-US"/>
              </w:rPr>
              <w:t xml:space="preserve"> Ольга Ивановна</w:t>
            </w:r>
            <w:r>
              <w:rPr>
                <w:w w:val="100"/>
                <w:sz w:val="28"/>
                <w:szCs w:val="28"/>
                <w:lang w:eastAsia="en-US"/>
              </w:rPr>
              <w:t>.</w:t>
            </w:r>
          </w:p>
          <w:p w:rsidR="00A72013" w:rsidRPr="005940BD" w:rsidRDefault="00A72013" w:rsidP="005940BD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</w:tr>
      <w:tr w:rsidR="00A72013" w:rsidRPr="005940BD" w:rsidTr="00A72013">
        <w:tc>
          <w:tcPr>
            <w:tcW w:w="4219" w:type="dxa"/>
          </w:tcPr>
          <w:p w:rsidR="00A72013" w:rsidRPr="005940BD" w:rsidRDefault="00A72013" w:rsidP="003E00A5">
            <w:pPr>
              <w:widowControl w:val="0"/>
              <w:adjustRightInd w:val="0"/>
              <w:spacing w:line="360" w:lineRule="atLeast"/>
              <w:jc w:val="right"/>
              <w:rPr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5218" w:type="dxa"/>
          </w:tcPr>
          <w:p w:rsidR="00A72013" w:rsidRPr="005940BD" w:rsidRDefault="003E00A5" w:rsidP="005940BD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  <w:r w:rsidRPr="005940BD">
              <w:rPr>
                <w:rFonts w:cstheme="minorBidi"/>
                <w:w w:val="100"/>
                <w:sz w:val="28"/>
                <w:szCs w:val="28"/>
              </w:rPr>
              <w:t>представитель (представители) научных, образовательных и общественных организаций (по согласованию).</w:t>
            </w:r>
          </w:p>
        </w:tc>
      </w:tr>
    </w:tbl>
    <w:p w:rsidR="00C51B08" w:rsidRDefault="00C51B08" w:rsidP="00C51B08">
      <w:pPr>
        <w:pStyle w:val="a8"/>
        <w:ind w:left="360"/>
        <w:jc w:val="both"/>
        <w:rPr>
          <w:sz w:val="28"/>
          <w:szCs w:val="28"/>
        </w:rPr>
      </w:pPr>
    </w:p>
    <w:p w:rsidR="00C51B08" w:rsidRDefault="00C51B08" w:rsidP="00C51B08">
      <w:pPr>
        <w:pStyle w:val="a8"/>
        <w:ind w:left="360"/>
        <w:jc w:val="both"/>
        <w:rPr>
          <w:sz w:val="28"/>
          <w:szCs w:val="28"/>
        </w:rPr>
      </w:pPr>
    </w:p>
    <w:sectPr w:rsidR="00C51B08" w:rsidSect="0066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0DC" w:rsidRPr="00C51B08" w:rsidRDefault="00DF60DC" w:rsidP="00C51B08">
      <w:r>
        <w:separator/>
      </w:r>
    </w:p>
  </w:endnote>
  <w:endnote w:type="continuationSeparator" w:id="0">
    <w:p w:rsidR="00DF60DC" w:rsidRPr="00C51B08" w:rsidRDefault="00DF60DC" w:rsidP="00C5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0DC" w:rsidRPr="00C51B08" w:rsidRDefault="00DF60DC" w:rsidP="00C51B08">
      <w:r>
        <w:separator/>
      </w:r>
    </w:p>
  </w:footnote>
  <w:footnote w:type="continuationSeparator" w:id="0">
    <w:p w:rsidR="00DF60DC" w:rsidRPr="00C51B08" w:rsidRDefault="00DF60DC" w:rsidP="00C51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F9"/>
    <w:multiLevelType w:val="hybridMultilevel"/>
    <w:tmpl w:val="544C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65F"/>
    <w:multiLevelType w:val="hybridMultilevel"/>
    <w:tmpl w:val="C010DDEA"/>
    <w:lvl w:ilvl="0" w:tplc="D6ECDE6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4257B"/>
    <w:multiLevelType w:val="hybridMultilevel"/>
    <w:tmpl w:val="0F0208E0"/>
    <w:lvl w:ilvl="0" w:tplc="AFCCA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C147A"/>
    <w:multiLevelType w:val="hybridMultilevel"/>
    <w:tmpl w:val="45A688CC"/>
    <w:lvl w:ilvl="0" w:tplc="1BB2FF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16297A"/>
    <w:multiLevelType w:val="hybridMultilevel"/>
    <w:tmpl w:val="057E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AC"/>
    <w:rsid w:val="000A1666"/>
    <w:rsid w:val="00156400"/>
    <w:rsid w:val="002C3064"/>
    <w:rsid w:val="0033667B"/>
    <w:rsid w:val="003A5729"/>
    <w:rsid w:val="003C2683"/>
    <w:rsid w:val="003E00A5"/>
    <w:rsid w:val="00464B51"/>
    <w:rsid w:val="005940BD"/>
    <w:rsid w:val="005B12AA"/>
    <w:rsid w:val="00665CCA"/>
    <w:rsid w:val="006B23E3"/>
    <w:rsid w:val="00727A21"/>
    <w:rsid w:val="00731242"/>
    <w:rsid w:val="008603C2"/>
    <w:rsid w:val="009F566E"/>
    <w:rsid w:val="00A72013"/>
    <w:rsid w:val="00AB3297"/>
    <w:rsid w:val="00B11ADC"/>
    <w:rsid w:val="00B42DF4"/>
    <w:rsid w:val="00C1433C"/>
    <w:rsid w:val="00C51B08"/>
    <w:rsid w:val="00C767AC"/>
    <w:rsid w:val="00C87F65"/>
    <w:rsid w:val="00CD775C"/>
    <w:rsid w:val="00CE5CBE"/>
    <w:rsid w:val="00DF60DC"/>
    <w:rsid w:val="00E4379C"/>
    <w:rsid w:val="00E9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AC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7AC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C767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AC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No Spacing"/>
    <w:uiPriority w:val="1"/>
    <w:qFormat/>
    <w:rsid w:val="0015640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5729"/>
    <w:pPr>
      <w:ind w:left="720"/>
      <w:contextualSpacing/>
    </w:pPr>
  </w:style>
  <w:style w:type="table" w:styleId="a9">
    <w:name w:val="Table Grid"/>
    <w:basedOn w:val="a1"/>
    <w:uiPriority w:val="59"/>
    <w:rsid w:val="003A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E3C59F96148CA1569580DD0510DEB770F8101F4DABAAEE129354Y0i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E3C59F96148CA156959ED0137C89B874FB49174FFEF3BE1C99015704EFE90940F4054019FA26FD7EB857YCi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2016-10-04T09:25:00Z</dcterms:created>
  <dcterms:modified xsi:type="dcterms:W3CDTF">2016-10-04T09:25:00Z</dcterms:modified>
</cp:coreProperties>
</file>