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9D" w:rsidRPr="0051089D" w:rsidRDefault="0051089D" w:rsidP="0051089D">
      <w:pPr>
        <w:jc w:val="right"/>
        <w:rPr>
          <w:noProof/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</w:rPr>
        <w:t xml:space="preserve">Приложение </w:t>
      </w:r>
      <w:r>
        <w:rPr>
          <w:noProof/>
          <w:color w:val="000000"/>
          <w:sz w:val="28"/>
          <w:szCs w:val="28"/>
          <w:lang w:val="en-US"/>
        </w:rPr>
        <w:t>4</w:t>
      </w:r>
    </w:p>
    <w:p w:rsidR="0051089D" w:rsidRDefault="0051089D" w:rsidP="0051089D">
      <w:pPr>
        <w:jc w:val="right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к решению Думы города Урай</w:t>
      </w:r>
    </w:p>
    <w:p w:rsidR="0051089D" w:rsidRDefault="0051089D" w:rsidP="0051089D">
      <w:pPr>
        <w:jc w:val="right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от 21 сентября 2017 года №56</w:t>
      </w:r>
    </w:p>
    <w:p w:rsidR="0051089D" w:rsidRDefault="0051089D" w:rsidP="0051089D">
      <w:pPr>
        <w:jc w:val="right"/>
        <w:rPr>
          <w:noProof/>
          <w:color w:val="000000"/>
          <w:sz w:val="28"/>
          <w:szCs w:val="28"/>
        </w:rPr>
      </w:pPr>
    </w:p>
    <w:p w:rsidR="0051089D" w:rsidRDefault="0051089D" w:rsidP="0051089D">
      <w:pPr>
        <w:jc w:val="right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>ПРОЕКТ</w:t>
      </w:r>
    </w:p>
    <w:p w:rsidR="0051089D" w:rsidRDefault="0051089D" w:rsidP="00583E13">
      <w:pPr>
        <w:pStyle w:val="a4"/>
        <w:spacing w:before="0" w:after="0"/>
        <w:rPr>
          <w:noProof/>
          <w:lang w:val="en-US"/>
        </w:rPr>
      </w:pPr>
    </w:p>
    <w:p w:rsidR="00583E13" w:rsidRPr="004D67FE" w:rsidRDefault="001E662A" w:rsidP="00583E13">
      <w:pPr>
        <w:pStyle w:val="a4"/>
        <w:spacing w:before="0" w:after="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5790" cy="786765"/>
            <wp:effectExtent l="19050" t="0" r="381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E13" w:rsidRPr="004D67FE" w:rsidRDefault="00583E13" w:rsidP="00583E13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583E13" w:rsidRPr="004D67FE" w:rsidRDefault="00583E13" w:rsidP="00583E13">
      <w:pPr>
        <w:jc w:val="center"/>
        <w:rPr>
          <w:b/>
        </w:rPr>
      </w:pPr>
      <w:r w:rsidRPr="004D67FE">
        <w:rPr>
          <w:b/>
        </w:rPr>
        <w:t>Ханты-Мансийский автономный округ</w:t>
      </w:r>
      <w:r w:rsidR="00CD3CE4">
        <w:rPr>
          <w:b/>
        </w:rPr>
        <w:t xml:space="preserve"> </w:t>
      </w:r>
      <w:r w:rsidRPr="004D67FE">
        <w:rPr>
          <w:b/>
        </w:rPr>
        <w:t>-</w:t>
      </w:r>
      <w:r w:rsidR="00CD3CE4">
        <w:rPr>
          <w:b/>
        </w:rPr>
        <w:t xml:space="preserve"> </w:t>
      </w:r>
      <w:proofErr w:type="spellStart"/>
      <w:r w:rsidRPr="004D67FE">
        <w:rPr>
          <w:b/>
        </w:rPr>
        <w:t>Югра</w:t>
      </w:r>
      <w:proofErr w:type="spellEnd"/>
    </w:p>
    <w:p w:rsidR="00583E13" w:rsidRPr="004D67FE" w:rsidRDefault="00583E13" w:rsidP="00583E13">
      <w:pPr>
        <w:pStyle w:val="1"/>
        <w:jc w:val="center"/>
        <w:rPr>
          <w:rFonts w:ascii="Times New Roman" w:hAnsi="Times New Roman"/>
          <w:b w:val="0"/>
          <w:sz w:val="40"/>
        </w:rPr>
      </w:pPr>
      <w:r w:rsidRPr="004D67FE">
        <w:rPr>
          <w:rFonts w:ascii="Times New Roman" w:hAnsi="Times New Roman"/>
          <w:sz w:val="40"/>
        </w:rPr>
        <w:t>АДМИНИСТРАЦИЯ ГОРОДА УРАЙ</w:t>
      </w:r>
    </w:p>
    <w:p w:rsidR="00583E13" w:rsidRPr="004D67FE" w:rsidRDefault="00583E13" w:rsidP="00583E13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583E13" w:rsidRPr="004D67FE" w:rsidRDefault="00583E13" w:rsidP="00583E13">
      <w:pPr>
        <w:pStyle w:val="af6"/>
        <w:ind w:left="0"/>
        <w:rPr>
          <w:b/>
        </w:rPr>
      </w:pPr>
    </w:p>
    <w:p w:rsidR="00583E13" w:rsidRPr="004D67FE" w:rsidRDefault="00583E13" w:rsidP="00583E13">
      <w:pPr>
        <w:jc w:val="both"/>
      </w:pPr>
      <w:r w:rsidRPr="004D67FE">
        <w:t>от</w:t>
      </w:r>
      <w:r w:rsidRPr="004B1430">
        <w:t xml:space="preserve"> </w:t>
      </w:r>
      <w:r w:rsidR="00C35B87">
        <w:t xml:space="preserve">«__»_______2017 </w:t>
      </w:r>
      <w:r w:rsidRPr="004D67FE">
        <w:t xml:space="preserve">                                                            </w:t>
      </w:r>
      <w:r w:rsidR="00C35B87">
        <w:t xml:space="preserve">   </w:t>
      </w:r>
      <w:r w:rsidRPr="004D67FE">
        <w:t xml:space="preserve">                          </w:t>
      </w:r>
      <w:r>
        <w:t xml:space="preserve">         </w:t>
      </w:r>
      <w:r w:rsidR="006914BB" w:rsidRPr="00AC6201">
        <w:t xml:space="preserve">                  </w:t>
      </w:r>
      <w:r w:rsidRPr="004D67FE">
        <w:t>№</w:t>
      </w:r>
      <w:r w:rsidR="00C35B87">
        <w:t>_____</w:t>
      </w:r>
      <w:r w:rsidRPr="004D67FE">
        <w:t xml:space="preserve"> </w:t>
      </w:r>
    </w:p>
    <w:p w:rsidR="00583E13" w:rsidRPr="004D67FE" w:rsidRDefault="00583E13" w:rsidP="00583E13">
      <w:pPr>
        <w:jc w:val="both"/>
      </w:pPr>
    </w:p>
    <w:p w:rsidR="00583E13" w:rsidRPr="004D67FE" w:rsidRDefault="00583E13" w:rsidP="00583E13">
      <w:pPr>
        <w:rPr>
          <w:i/>
        </w:rPr>
      </w:pPr>
      <w:r w:rsidRPr="004D67FE">
        <w:t xml:space="preserve">       </w:t>
      </w:r>
      <w:r w:rsidRPr="004D67FE">
        <w:tab/>
      </w:r>
      <w:r w:rsidRPr="004D67FE">
        <w:tab/>
      </w:r>
    </w:p>
    <w:p w:rsidR="00583E13" w:rsidRPr="004D67FE" w:rsidRDefault="00583E13" w:rsidP="00583E13">
      <w:pPr>
        <w:ind w:right="5669"/>
      </w:pPr>
      <w:r w:rsidRPr="004D67FE">
        <w:t>Об утверждении муниципальной программы «Профилактика правонарушений на территории  города  Урай»  на  201</w:t>
      </w:r>
      <w:r w:rsidR="00C35B87">
        <w:t>8</w:t>
      </w:r>
      <w:r w:rsidRPr="004D67FE">
        <w:t>-20</w:t>
      </w:r>
      <w:r w:rsidR="003062D3" w:rsidRPr="003062D3">
        <w:t>3</w:t>
      </w:r>
      <w:r w:rsidR="00C35B87">
        <w:t>0</w:t>
      </w:r>
      <w:r w:rsidRPr="004D67FE">
        <w:t xml:space="preserve"> годы</w:t>
      </w:r>
    </w:p>
    <w:p w:rsidR="00583E13" w:rsidRPr="004D67FE" w:rsidRDefault="00583E13" w:rsidP="00583E13"/>
    <w:p w:rsidR="00C35B87" w:rsidRPr="004D67FE" w:rsidRDefault="00583E13" w:rsidP="00C35B87">
      <w:pPr>
        <w:ind w:firstLine="567"/>
        <w:jc w:val="both"/>
      </w:pPr>
      <w:proofErr w:type="gramStart"/>
      <w:r w:rsidRPr="004D67FE">
        <w:t xml:space="preserve">На основании </w:t>
      </w:r>
      <w:hyperlink r:id="rId9" w:history="1">
        <w:r w:rsidRPr="004D67FE">
          <w:t>статьи 179</w:t>
        </w:r>
      </w:hyperlink>
      <w:r w:rsidRPr="004D67FE">
        <w:t xml:space="preserve"> Бюджетного кодекса Российской Федерации, Федеральног</w:t>
      </w:r>
      <w:r w:rsidR="00C35B87">
        <w:t xml:space="preserve">о закона от 06.10.2003 №131-ФЗ </w:t>
      </w:r>
      <w:r w:rsidRPr="004D67FE">
        <w:t xml:space="preserve">«Об общих принципах организации местного самоуправления в Российской Федерации», </w:t>
      </w:r>
      <w:r w:rsidR="00C35B87">
        <w:t>Федеральн</w:t>
      </w:r>
      <w:r w:rsidR="00623303">
        <w:t>ого закона от 28.06.2014 №172-ФЗ</w:t>
      </w:r>
      <w:r w:rsidR="00C35B87">
        <w:t xml:space="preserve"> «О стратегическом плани</w:t>
      </w:r>
      <w:r w:rsidR="00623303">
        <w:t>ровании в Российской Федерации»,</w:t>
      </w:r>
      <w:r w:rsidR="00C35B87">
        <w:t xml:space="preserve"> </w:t>
      </w:r>
      <w:r w:rsidR="00C35B87" w:rsidRPr="00443F0B">
        <w:rPr>
          <w:rFonts w:eastAsia="Calibri"/>
          <w:lang w:eastAsia="en-US"/>
        </w:rPr>
        <w:t>Федеральн</w:t>
      </w:r>
      <w:r w:rsidR="00623303">
        <w:rPr>
          <w:rFonts w:eastAsia="Calibri"/>
          <w:lang w:eastAsia="en-US"/>
        </w:rPr>
        <w:t>ого закона от 23.06.2016 №182-ФЗ</w:t>
      </w:r>
      <w:r w:rsidR="00C35B87" w:rsidRPr="00443F0B">
        <w:rPr>
          <w:rFonts w:eastAsia="Calibri"/>
          <w:lang w:eastAsia="en-US"/>
        </w:rPr>
        <w:t xml:space="preserve"> «Об основах системы профилактики правонарушений в Российской Федерации»</w:t>
      </w:r>
      <w:r w:rsidR="00623303">
        <w:rPr>
          <w:rFonts w:eastAsia="Calibri"/>
          <w:lang w:eastAsia="en-US"/>
        </w:rPr>
        <w:t>,</w:t>
      </w:r>
      <w:r w:rsidR="00C35B87">
        <w:rPr>
          <w:rFonts w:eastAsia="Calibri"/>
          <w:lang w:eastAsia="en-US"/>
        </w:rPr>
        <w:t xml:space="preserve"> </w:t>
      </w:r>
      <w:r w:rsidR="00C35B87" w:rsidRPr="00443F0B">
        <w:rPr>
          <w:rFonts w:eastAsia="Calibri"/>
          <w:lang w:eastAsia="en-US"/>
        </w:rPr>
        <w:t>Федераль</w:t>
      </w:r>
      <w:r w:rsidR="00623303">
        <w:rPr>
          <w:rFonts w:eastAsia="Calibri"/>
          <w:lang w:eastAsia="en-US"/>
        </w:rPr>
        <w:t>ного закона от 06.03.2006 №35-ФЗ</w:t>
      </w:r>
      <w:r w:rsidR="00C35B87">
        <w:rPr>
          <w:rFonts w:eastAsia="Calibri"/>
          <w:lang w:eastAsia="en-US"/>
        </w:rPr>
        <w:t xml:space="preserve"> «О противодействии терроризму»</w:t>
      </w:r>
      <w:r w:rsidR="00623303">
        <w:rPr>
          <w:rFonts w:eastAsia="Calibri"/>
          <w:lang w:eastAsia="en-US"/>
        </w:rPr>
        <w:t>,</w:t>
      </w:r>
      <w:r w:rsidR="00C35B87">
        <w:rPr>
          <w:rFonts w:eastAsia="Calibri"/>
          <w:lang w:eastAsia="en-US"/>
        </w:rPr>
        <w:t xml:space="preserve"> </w:t>
      </w:r>
      <w:r w:rsidR="00C35B87" w:rsidRPr="00443F0B">
        <w:rPr>
          <w:rFonts w:eastAsia="Calibri"/>
          <w:lang w:eastAsia="en-US"/>
        </w:rPr>
        <w:t>Федеральн</w:t>
      </w:r>
      <w:r w:rsidR="00623303">
        <w:rPr>
          <w:rFonts w:eastAsia="Calibri"/>
          <w:lang w:eastAsia="en-US"/>
        </w:rPr>
        <w:t>ого закона от 25.07.2002 №114-ФЗ</w:t>
      </w:r>
      <w:r w:rsidR="00C35B87" w:rsidRPr="00443F0B">
        <w:rPr>
          <w:rFonts w:eastAsia="Calibri"/>
          <w:lang w:eastAsia="en-US"/>
        </w:rPr>
        <w:t xml:space="preserve"> «О</w:t>
      </w:r>
      <w:proofErr w:type="gramEnd"/>
      <w:r w:rsidR="00C35B87" w:rsidRPr="00443F0B">
        <w:rPr>
          <w:rFonts w:eastAsia="Calibri"/>
          <w:lang w:eastAsia="en-US"/>
        </w:rPr>
        <w:t xml:space="preserve"> </w:t>
      </w:r>
      <w:proofErr w:type="gramStart"/>
      <w:r w:rsidR="00C35B87" w:rsidRPr="00443F0B">
        <w:rPr>
          <w:rFonts w:eastAsia="Calibri"/>
          <w:lang w:eastAsia="en-US"/>
        </w:rPr>
        <w:t>противодейств</w:t>
      </w:r>
      <w:r w:rsidR="00623303">
        <w:rPr>
          <w:rFonts w:eastAsia="Calibri"/>
          <w:lang w:eastAsia="en-US"/>
        </w:rPr>
        <w:t>ии</w:t>
      </w:r>
      <w:proofErr w:type="gramEnd"/>
      <w:r w:rsidR="00623303">
        <w:rPr>
          <w:rFonts w:eastAsia="Calibri"/>
          <w:lang w:eastAsia="en-US"/>
        </w:rPr>
        <w:t xml:space="preserve"> экстремистской деятельности»,</w:t>
      </w:r>
      <w:r w:rsidR="00C35B87">
        <w:rPr>
          <w:rFonts w:eastAsia="Calibri"/>
          <w:lang w:eastAsia="en-US"/>
        </w:rPr>
        <w:t xml:space="preserve"> </w:t>
      </w:r>
      <w:r w:rsidR="00C35B87" w:rsidRPr="00443F0B">
        <w:rPr>
          <w:rFonts w:eastAsia="Calibri"/>
          <w:lang w:eastAsia="en-US"/>
        </w:rPr>
        <w:t>Федераль</w:t>
      </w:r>
      <w:r w:rsidR="00623303">
        <w:rPr>
          <w:rFonts w:eastAsia="Calibri"/>
          <w:lang w:eastAsia="en-US"/>
        </w:rPr>
        <w:t>ного закона от 02.04.2014 №44-ФЗ</w:t>
      </w:r>
      <w:r w:rsidR="00C35B87" w:rsidRPr="00443F0B">
        <w:rPr>
          <w:rFonts w:eastAsia="Calibri"/>
          <w:lang w:eastAsia="en-US"/>
        </w:rPr>
        <w:t xml:space="preserve"> «Об участии граждан в охране общественного порядка»</w:t>
      </w:r>
      <w:r w:rsidR="00623303">
        <w:rPr>
          <w:rFonts w:eastAsia="Calibri"/>
          <w:lang w:eastAsia="en-US"/>
        </w:rPr>
        <w:t>,</w:t>
      </w:r>
      <w:r w:rsidR="00C35B87">
        <w:rPr>
          <w:rFonts w:eastAsia="Calibri"/>
          <w:lang w:eastAsia="en-US"/>
        </w:rPr>
        <w:t xml:space="preserve"> </w:t>
      </w:r>
      <w:r w:rsidR="00C35B87" w:rsidRPr="00154D45">
        <w:rPr>
          <w:rFonts w:eastAsia="Calibri"/>
          <w:lang w:eastAsia="en-US"/>
        </w:rPr>
        <w:t>Федерального з</w:t>
      </w:r>
      <w:r w:rsidR="00623303">
        <w:rPr>
          <w:rFonts w:eastAsia="Calibri"/>
          <w:lang w:eastAsia="en-US"/>
        </w:rPr>
        <w:t>акона от 24.06.1999 года №120-ФЗ</w:t>
      </w:r>
      <w:r w:rsidR="00C35B87" w:rsidRPr="00154D45">
        <w:rPr>
          <w:rFonts w:eastAsia="Calibri"/>
          <w:lang w:eastAsia="en-US"/>
        </w:rPr>
        <w:t xml:space="preserve"> «Об основах системы профилактики безнадзорности и </w:t>
      </w:r>
      <w:proofErr w:type="gramStart"/>
      <w:r w:rsidR="00C35B87" w:rsidRPr="00154D45">
        <w:rPr>
          <w:rFonts w:eastAsia="Calibri"/>
          <w:lang w:eastAsia="en-US"/>
        </w:rPr>
        <w:t>пра</w:t>
      </w:r>
      <w:r w:rsidR="00623303">
        <w:rPr>
          <w:rFonts w:eastAsia="Calibri"/>
          <w:lang w:eastAsia="en-US"/>
        </w:rPr>
        <w:t>вонарушений несовершеннолетних»,</w:t>
      </w:r>
      <w:r w:rsidR="00C35B87">
        <w:rPr>
          <w:rFonts w:eastAsia="Calibri"/>
          <w:lang w:eastAsia="en-US"/>
        </w:rPr>
        <w:t xml:space="preserve"> </w:t>
      </w:r>
      <w:r w:rsidR="00623303">
        <w:rPr>
          <w:rFonts w:eastAsia="Calibri"/>
          <w:lang w:eastAsia="en-US"/>
        </w:rPr>
        <w:t>З</w:t>
      </w:r>
      <w:r w:rsidR="00C35B87" w:rsidRPr="00154D45">
        <w:rPr>
          <w:rFonts w:eastAsia="Calibri"/>
          <w:lang w:eastAsia="en-US"/>
        </w:rPr>
        <w:t>акон</w:t>
      </w:r>
      <w:r w:rsidR="00C35B87">
        <w:rPr>
          <w:rFonts w:eastAsia="Calibri"/>
          <w:lang w:eastAsia="en-US"/>
        </w:rPr>
        <w:t>а</w:t>
      </w:r>
      <w:r w:rsidR="00C35B87" w:rsidRPr="00154D45">
        <w:rPr>
          <w:rFonts w:eastAsia="Calibri"/>
          <w:lang w:eastAsia="en-US"/>
        </w:rPr>
        <w:t xml:space="preserve"> Ханты-Мансийского автономного округа - Югры от 02.03.2009 №5-оз «Об административных комиссиях в Ханты-Манси</w:t>
      </w:r>
      <w:r w:rsidR="00623303">
        <w:rPr>
          <w:rFonts w:eastAsia="Calibri"/>
          <w:lang w:eastAsia="en-US"/>
        </w:rPr>
        <w:t xml:space="preserve">йском автономном округе – </w:t>
      </w:r>
      <w:proofErr w:type="spellStart"/>
      <w:r w:rsidR="00623303">
        <w:rPr>
          <w:rFonts w:eastAsia="Calibri"/>
          <w:lang w:eastAsia="en-US"/>
        </w:rPr>
        <w:t>Югре</w:t>
      </w:r>
      <w:proofErr w:type="spellEnd"/>
      <w:r w:rsidR="00623303">
        <w:rPr>
          <w:rFonts w:eastAsia="Calibri"/>
          <w:lang w:eastAsia="en-US"/>
        </w:rPr>
        <w:t>»,</w:t>
      </w:r>
      <w:r w:rsidR="00C35B87">
        <w:rPr>
          <w:rFonts w:eastAsia="Calibri"/>
          <w:lang w:eastAsia="en-US"/>
        </w:rPr>
        <w:t xml:space="preserve"> </w:t>
      </w:r>
      <w:r w:rsidR="00623303">
        <w:rPr>
          <w:rFonts w:eastAsia="Calibri"/>
          <w:lang w:eastAsia="en-US"/>
        </w:rPr>
        <w:t>З</w:t>
      </w:r>
      <w:r w:rsidR="00C35B87" w:rsidRPr="00154D45">
        <w:rPr>
          <w:rFonts w:eastAsia="Calibri"/>
          <w:lang w:eastAsia="en-US"/>
        </w:rPr>
        <w:t>акон</w:t>
      </w:r>
      <w:r w:rsidR="00C35B87">
        <w:rPr>
          <w:rFonts w:eastAsia="Calibri"/>
          <w:lang w:eastAsia="en-US"/>
        </w:rPr>
        <w:t>а</w:t>
      </w:r>
      <w:r w:rsidR="00C35B87" w:rsidRPr="00154D45">
        <w:rPr>
          <w:rFonts w:eastAsia="Calibri"/>
          <w:lang w:eastAsia="en-US"/>
        </w:rPr>
        <w:t xml:space="preserve"> Ханты-Мансийского автономного округа - Югры от 11.06.2010 №102-оз «Об административных правонарушениях»</w:t>
      </w:r>
      <w:r w:rsidR="00623303">
        <w:rPr>
          <w:rFonts w:eastAsia="Calibri"/>
          <w:lang w:eastAsia="en-US"/>
        </w:rPr>
        <w:t>,</w:t>
      </w:r>
      <w:r w:rsidR="00C35B87">
        <w:rPr>
          <w:rFonts w:eastAsia="Calibri"/>
          <w:lang w:eastAsia="en-US"/>
        </w:rPr>
        <w:t xml:space="preserve"> </w:t>
      </w:r>
      <w:r w:rsidR="00623303">
        <w:rPr>
          <w:rFonts w:eastAsia="Calibri"/>
          <w:lang w:eastAsia="en-US"/>
        </w:rPr>
        <w:t>З</w:t>
      </w:r>
      <w:r w:rsidR="00C35B87" w:rsidRPr="00154D45">
        <w:rPr>
          <w:rFonts w:eastAsia="Calibri"/>
          <w:lang w:eastAsia="en-US"/>
        </w:rPr>
        <w:t>акон</w:t>
      </w:r>
      <w:r w:rsidR="00C35B87">
        <w:rPr>
          <w:rFonts w:eastAsia="Calibri"/>
          <w:lang w:eastAsia="en-US"/>
        </w:rPr>
        <w:t>а</w:t>
      </w:r>
      <w:r w:rsidR="00C35B87" w:rsidRPr="00154D45">
        <w:rPr>
          <w:rFonts w:eastAsia="Calibri"/>
          <w:lang w:eastAsia="en-US"/>
        </w:rPr>
        <w:t xml:space="preserve"> Ханты-Мансийского автономного округа - Югры от 12.10.2005 №74-оз «О комиссиях по делам несовершеннолетних и защите их прав в Ханты-Мансийском </w:t>
      </w:r>
      <w:r w:rsidR="00586FAE" w:rsidRPr="00154D45">
        <w:rPr>
          <w:rFonts w:eastAsia="Calibri"/>
          <w:lang w:eastAsia="en-US"/>
        </w:rPr>
        <w:t xml:space="preserve">автономном округе </w:t>
      </w:r>
      <w:r w:rsidR="00C35B87" w:rsidRPr="00154D45">
        <w:rPr>
          <w:rFonts w:eastAsia="Calibri"/>
          <w:lang w:eastAsia="en-US"/>
        </w:rPr>
        <w:t xml:space="preserve">- </w:t>
      </w:r>
      <w:proofErr w:type="spellStart"/>
      <w:r w:rsidR="00C35B87" w:rsidRPr="00154D45">
        <w:rPr>
          <w:rFonts w:eastAsia="Calibri"/>
          <w:lang w:eastAsia="en-US"/>
        </w:rPr>
        <w:t>Югре</w:t>
      </w:r>
      <w:proofErr w:type="spellEnd"/>
      <w:r w:rsidR="00C35B87" w:rsidRPr="00154D45">
        <w:rPr>
          <w:rFonts w:eastAsia="Calibri"/>
          <w:lang w:eastAsia="en-US"/>
        </w:rPr>
        <w:t xml:space="preserve"> и наделении органов местного самоуправления отдельными государственными полномочиями по</w:t>
      </w:r>
      <w:proofErr w:type="gramEnd"/>
      <w:r w:rsidR="00C35B87" w:rsidRPr="00154D45">
        <w:rPr>
          <w:rFonts w:eastAsia="Calibri"/>
          <w:lang w:eastAsia="en-US"/>
        </w:rPr>
        <w:t xml:space="preserve"> </w:t>
      </w:r>
      <w:proofErr w:type="gramStart"/>
      <w:r w:rsidR="00C35B87" w:rsidRPr="00154D45">
        <w:rPr>
          <w:rFonts w:eastAsia="Calibri"/>
          <w:lang w:eastAsia="en-US"/>
        </w:rPr>
        <w:t>созданию и осуществлению деятельности комиссий по делам несовершеннолетних и защите их прав»</w:t>
      </w:r>
      <w:r w:rsidR="00623303">
        <w:rPr>
          <w:rFonts w:eastAsia="Calibri"/>
          <w:lang w:eastAsia="en-US"/>
        </w:rPr>
        <w:t>,</w:t>
      </w:r>
      <w:r w:rsidR="00C35B87">
        <w:rPr>
          <w:rFonts w:eastAsia="Calibri"/>
          <w:lang w:eastAsia="en-US"/>
        </w:rPr>
        <w:t xml:space="preserve"> </w:t>
      </w:r>
      <w:r w:rsidR="00C35B87" w:rsidRPr="00154D45">
        <w:rPr>
          <w:bCs/>
        </w:rPr>
        <w:t xml:space="preserve">постановления Правительства Ханты-Мансийского автономного округа – </w:t>
      </w:r>
      <w:proofErr w:type="spellStart"/>
      <w:r w:rsidR="00C35B87" w:rsidRPr="00154D45">
        <w:rPr>
          <w:bCs/>
        </w:rPr>
        <w:t>Югры</w:t>
      </w:r>
      <w:proofErr w:type="spellEnd"/>
      <w:r w:rsidR="00C35B87" w:rsidRPr="00154D45">
        <w:rPr>
          <w:bCs/>
        </w:rPr>
        <w:t xml:space="preserve"> от 09.10.2013 №428–</w:t>
      </w:r>
      <w:proofErr w:type="spellStart"/>
      <w:r w:rsidR="00C35B87" w:rsidRPr="00154D45">
        <w:rPr>
          <w:bCs/>
        </w:rPr>
        <w:t>п</w:t>
      </w:r>
      <w:proofErr w:type="spellEnd"/>
      <w:r w:rsidR="00C35B87" w:rsidRPr="00154D45">
        <w:rPr>
          <w:bCs/>
        </w:rPr>
        <w:t xml:space="preserve"> </w:t>
      </w:r>
      <w:r w:rsidR="00C35B87" w:rsidRPr="00154D45">
        <w:t>«</w:t>
      </w:r>
      <w:r w:rsidR="00C35B87" w:rsidRPr="00154D45">
        <w:rPr>
          <w:bCs/>
        </w:rPr>
        <w:t xml:space="preserve">О государственной программе </w:t>
      </w:r>
      <w:r w:rsidR="00C35B87" w:rsidRPr="00154D45">
        <w:rPr>
          <w:rFonts w:cs="Calibri"/>
          <w:bCs/>
        </w:rPr>
        <w:t xml:space="preserve">Ханты-Мансийского автономного округа – </w:t>
      </w:r>
      <w:r w:rsidR="00C35B87" w:rsidRPr="00154D45">
        <w:rPr>
          <w:bCs/>
        </w:rPr>
        <w:t>Югры «</w:t>
      </w:r>
      <w:r w:rsidR="00C35B87" w:rsidRPr="00154D45">
        <w:t>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</w:t>
      </w:r>
      <w:r w:rsidR="00C35B87" w:rsidRPr="006C314A">
        <w:t xml:space="preserve"> обеспечения общественного порядка и профилактики экстремизма, незаконного оборота и потребления наркотических средств</w:t>
      </w:r>
      <w:proofErr w:type="gramEnd"/>
      <w:r w:rsidR="00C35B87" w:rsidRPr="006C314A">
        <w:t xml:space="preserve"> </w:t>
      </w:r>
      <w:proofErr w:type="gramStart"/>
      <w:r w:rsidR="00C35B87" w:rsidRPr="006C314A">
        <w:t xml:space="preserve">и психотропных веществ в Ханты-Мансийском автономном округе – </w:t>
      </w:r>
      <w:proofErr w:type="spellStart"/>
      <w:r w:rsidR="00C35B87" w:rsidRPr="006C314A">
        <w:t>Югре</w:t>
      </w:r>
      <w:proofErr w:type="spellEnd"/>
      <w:r w:rsidR="00C35B87" w:rsidRPr="006C314A">
        <w:t xml:space="preserve"> в 2016-2020 годах</w:t>
      </w:r>
      <w:r w:rsidR="00C35B87" w:rsidRPr="006C314A">
        <w:rPr>
          <w:bCs/>
        </w:rPr>
        <w:t>»</w:t>
      </w:r>
      <w:r w:rsidR="00623303">
        <w:rPr>
          <w:bCs/>
        </w:rPr>
        <w:t>,</w:t>
      </w:r>
      <w:r w:rsidR="00C35B87">
        <w:rPr>
          <w:rFonts w:eastAsia="Calibri"/>
          <w:lang w:eastAsia="en-US"/>
        </w:rPr>
        <w:t xml:space="preserve"> </w:t>
      </w:r>
      <w:r w:rsidR="00C35B87" w:rsidRPr="00EC6447">
        <w:t>решени</w:t>
      </w:r>
      <w:r w:rsidR="00C35B87">
        <w:t>я</w:t>
      </w:r>
      <w:r w:rsidR="00C35B87" w:rsidRPr="00EC6447">
        <w:t xml:space="preserve"> Думы города Урай от 21.02.2012 №13 «О Стратегии социально-экономического развития города Урай до 2020 года</w:t>
      </w:r>
      <w:r w:rsidR="00C35B87" w:rsidRPr="007D749F">
        <w:t xml:space="preserve"> </w:t>
      </w:r>
      <w:r w:rsidR="00C35B87">
        <w:t>и на период до 2030 года»</w:t>
      </w:r>
      <w:r w:rsidR="00623303">
        <w:t>,</w:t>
      </w:r>
      <w:r w:rsidR="00C35B87">
        <w:t xml:space="preserve"> </w:t>
      </w:r>
      <w:r w:rsidR="00C35B87" w:rsidRPr="00AD45B9">
        <w:rPr>
          <w:rFonts w:eastAsia="Calibri"/>
          <w:lang w:eastAsia="en-US"/>
        </w:rPr>
        <w:t>постановлени</w:t>
      </w:r>
      <w:r w:rsidR="00C35B87">
        <w:rPr>
          <w:rFonts w:eastAsia="Calibri"/>
          <w:lang w:eastAsia="en-US"/>
        </w:rPr>
        <w:t>я</w:t>
      </w:r>
      <w:r w:rsidR="00C35B87" w:rsidRPr="00AD45B9">
        <w:rPr>
          <w:rFonts w:eastAsia="Calibri"/>
          <w:lang w:eastAsia="en-US"/>
        </w:rPr>
        <w:t xml:space="preserve"> администрации города Урай </w:t>
      </w:r>
      <w:r w:rsidR="00C35B87" w:rsidRPr="00AE2617">
        <w:rPr>
          <w:rFonts w:eastAsia="Calibri"/>
          <w:lang w:eastAsia="en-US"/>
        </w:rPr>
        <w:t>от 26.04.2017 №1085 «О муниципальных программах муниципального образова</w:t>
      </w:r>
      <w:r w:rsidR="00623303">
        <w:rPr>
          <w:rFonts w:eastAsia="Calibri"/>
          <w:lang w:eastAsia="en-US"/>
        </w:rPr>
        <w:t>ния городской округ город Урай»,</w:t>
      </w:r>
      <w:r w:rsidR="00C35B87" w:rsidRPr="00AE2617">
        <w:rPr>
          <w:rFonts w:eastAsia="Calibri"/>
          <w:lang w:eastAsia="en-US"/>
        </w:rPr>
        <w:t xml:space="preserve"> </w:t>
      </w:r>
      <w:r w:rsidR="00C35B87" w:rsidRPr="00AE2617">
        <w:t>постановление</w:t>
      </w:r>
      <w:r w:rsidR="00AE2617" w:rsidRPr="00AE2617">
        <w:t xml:space="preserve">м администрации города Урай от </w:t>
      </w:r>
      <w:r w:rsidR="00C35B87" w:rsidRPr="00AE2617">
        <w:t>1</w:t>
      </w:r>
      <w:r w:rsidR="00AE2617" w:rsidRPr="00AE2617">
        <w:t>9</w:t>
      </w:r>
      <w:r w:rsidR="00C35B87" w:rsidRPr="00AE2617">
        <w:t>.0</w:t>
      </w:r>
      <w:r w:rsidR="00AE2617" w:rsidRPr="00AE2617">
        <w:t>6</w:t>
      </w:r>
      <w:r w:rsidR="00C35B87" w:rsidRPr="00AE2617">
        <w:t>.201</w:t>
      </w:r>
      <w:r w:rsidR="00AE2617" w:rsidRPr="00AE2617">
        <w:t>7 №1</w:t>
      </w:r>
      <w:r w:rsidR="00C35B87" w:rsidRPr="00AE2617">
        <w:t>6</w:t>
      </w:r>
      <w:r w:rsidR="00AE2617" w:rsidRPr="00AE2617">
        <w:t xml:space="preserve">80 </w:t>
      </w:r>
      <w:r w:rsidR="00C35B87" w:rsidRPr="00AE2617">
        <w:lastRenderedPageBreak/>
        <w:t xml:space="preserve">«О </w:t>
      </w:r>
      <w:r w:rsidR="00AE2617" w:rsidRPr="00AE2617">
        <w:t>разработке</w:t>
      </w:r>
      <w:r w:rsidR="00C35B87" w:rsidRPr="00AE2617">
        <w:t xml:space="preserve"> проекта муниципальной</w:t>
      </w:r>
      <w:proofErr w:type="gramEnd"/>
      <w:r w:rsidR="00C35B87" w:rsidRPr="00AE2617">
        <w:t xml:space="preserve"> программы «Профилактик</w:t>
      </w:r>
      <w:r w:rsidR="00AE2617" w:rsidRPr="00AE2617">
        <w:t xml:space="preserve">а правонарушений на территории </w:t>
      </w:r>
      <w:r w:rsidR="00C35B87" w:rsidRPr="00AE2617">
        <w:t>горо</w:t>
      </w:r>
      <w:r w:rsidR="00AE2617" w:rsidRPr="00AE2617">
        <w:t>да Урай» на</w:t>
      </w:r>
      <w:r w:rsidR="00C35B87" w:rsidRPr="00AE2617">
        <w:t xml:space="preserve"> 201</w:t>
      </w:r>
      <w:r w:rsidR="00AE2617" w:rsidRPr="00AE2617">
        <w:t>8</w:t>
      </w:r>
      <w:r w:rsidR="00C35B87" w:rsidRPr="00AE2617">
        <w:t>-20</w:t>
      </w:r>
      <w:r w:rsidR="00AE2617" w:rsidRPr="00AE2617">
        <w:t>30</w:t>
      </w:r>
      <w:r w:rsidR="00C35B87" w:rsidRPr="00AE2617">
        <w:t xml:space="preserve"> годы</w:t>
      </w:r>
      <w:r w:rsidR="00623303">
        <w:t>»</w:t>
      </w:r>
      <w:r w:rsidR="00C35B87" w:rsidRPr="00AE2617">
        <w:t>:</w:t>
      </w:r>
    </w:p>
    <w:p w:rsidR="00583E13" w:rsidRPr="004D67FE" w:rsidRDefault="00C35B87" w:rsidP="002B73EC">
      <w:pPr>
        <w:tabs>
          <w:tab w:val="left" w:pos="851"/>
        </w:tabs>
        <w:ind w:firstLine="567"/>
        <w:jc w:val="both"/>
      </w:pPr>
      <w:r>
        <w:t xml:space="preserve">1. </w:t>
      </w:r>
      <w:r w:rsidR="00583E13" w:rsidRPr="004D67FE">
        <w:t>Утвердить муниципальную программу «Профилактика правонарушений на территории  города Урай» на 201</w:t>
      </w:r>
      <w:r>
        <w:t>8</w:t>
      </w:r>
      <w:r w:rsidR="00583E13" w:rsidRPr="004D67FE">
        <w:t>-20</w:t>
      </w:r>
      <w:r>
        <w:t>30</w:t>
      </w:r>
      <w:r w:rsidR="00583E13" w:rsidRPr="004D67FE">
        <w:t xml:space="preserve"> годы согласно приложению.</w:t>
      </w:r>
    </w:p>
    <w:p w:rsidR="00583E13" w:rsidRPr="004D67FE" w:rsidRDefault="00C35B87" w:rsidP="00583E13">
      <w:pPr>
        <w:ind w:firstLine="567"/>
        <w:jc w:val="both"/>
      </w:pPr>
      <w:r>
        <w:t>2</w:t>
      </w:r>
      <w:r w:rsidR="00583E13" w:rsidRPr="004D67FE">
        <w:t xml:space="preserve">. Опубликовать постановление в газете «Знамя» и разместить на официальном сайте </w:t>
      </w:r>
      <w:r>
        <w:t>органов местного самоуправления</w:t>
      </w:r>
      <w:r w:rsidR="00583E13" w:rsidRPr="004D67FE">
        <w:t xml:space="preserve"> города Урай в информационно - телекоммуникационной сети «Интернет»</w:t>
      </w:r>
      <w:r w:rsidR="00532CF2">
        <w:t xml:space="preserve"> и в федеральной информационной системе стратегического планирования</w:t>
      </w:r>
      <w:r w:rsidR="00583E13" w:rsidRPr="004D67FE">
        <w:t xml:space="preserve">. </w:t>
      </w:r>
    </w:p>
    <w:p w:rsidR="00532CF2" w:rsidRPr="00532CF2" w:rsidRDefault="00C35B87" w:rsidP="00583E13">
      <w:pPr>
        <w:ind w:firstLine="567"/>
        <w:jc w:val="both"/>
      </w:pPr>
      <w:r>
        <w:t>3</w:t>
      </w:r>
      <w:r w:rsidR="00583E13" w:rsidRPr="004D67FE">
        <w:t xml:space="preserve">. </w:t>
      </w:r>
      <w:r w:rsidR="00532CF2">
        <w:t>Постановление вступает в силу с 01.01.2018.</w:t>
      </w:r>
    </w:p>
    <w:p w:rsidR="00583E13" w:rsidRPr="004D67FE" w:rsidRDefault="00532CF2" w:rsidP="00583E13">
      <w:pPr>
        <w:ind w:firstLine="567"/>
        <w:jc w:val="both"/>
      </w:pPr>
      <w:r w:rsidRPr="00532CF2">
        <w:t>4</w:t>
      </w:r>
      <w:r>
        <w:t xml:space="preserve">. </w:t>
      </w:r>
      <w:proofErr w:type="gramStart"/>
      <w:r w:rsidR="00583E13" w:rsidRPr="004D67FE">
        <w:t>Контроль за</w:t>
      </w:r>
      <w:proofErr w:type="gramEnd"/>
      <w:r w:rsidR="00583E13" w:rsidRPr="004D67FE">
        <w:t xml:space="preserve"> выполнением постановления возложить на заместителя главы города Урай </w:t>
      </w:r>
      <w:r w:rsidR="00C35B87">
        <w:t>И.А.Козлова</w:t>
      </w:r>
      <w:r w:rsidR="00583E13" w:rsidRPr="004D67FE">
        <w:t>.</w:t>
      </w:r>
    </w:p>
    <w:p w:rsidR="00583E13" w:rsidRDefault="00583E13" w:rsidP="00583E13">
      <w:pPr>
        <w:jc w:val="both"/>
      </w:pPr>
    </w:p>
    <w:p w:rsidR="00583E13" w:rsidRDefault="00583E13" w:rsidP="00583E13">
      <w:pPr>
        <w:jc w:val="both"/>
      </w:pPr>
    </w:p>
    <w:p w:rsidR="00893217" w:rsidRPr="004D67FE" w:rsidRDefault="00C35B87" w:rsidP="00893217">
      <w:pPr>
        <w:tabs>
          <w:tab w:val="left" w:pos="540"/>
        </w:tabs>
        <w:jc w:val="both"/>
      </w:pPr>
      <w:r>
        <w:t>Г</w:t>
      </w:r>
      <w:r w:rsidRPr="004D67FE">
        <w:t>лав</w:t>
      </w:r>
      <w:r>
        <w:t>а</w:t>
      </w:r>
      <w:r w:rsidR="00893217" w:rsidRPr="004D67FE">
        <w:t xml:space="preserve"> города Урай</w:t>
      </w:r>
      <w:r>
        <w:tab/>
      </w:r>
      <w:r>
        <w:tab/>
      </w:r>
      <w:r>
        <w:tab/>
      </w:r>
      <w:r>
        <w:tab/>
      </w:r>
      <w:r w:rsidR="00893217">
        <w:tab/>
      </w:r>
      <w:r w:rsidR="00893217">
        <w:tab/>
      </w:r>
      <w:r w:rsidR="00893217">
        <w:tab/>
      </w:r>
      <w:r w:rsidR="00893217">
        <w:tab/>
      </w:r>
      <w:r w:rsidR="00893217">
        <w:tab/>
      </w:r>
      <w:r w:rsidR="00893217">
        <w:tab/>
      </w:r>
      <w:r>
        <w:t>А.В.Иванов</w:t>
      </w:r>
    </w:p>
    <w:p w:rsidR="00583E13" w:rsidRPr="004D67FE" w:rsidRDefault="00583E13" w:rsidP="00583E13">
      <w:pPr>
        <w:ind w:left="5400" w:right="6"/>
        <w:jc w:val="right"/>
        <w:rPr>
          <w:bCs/>
        </w:rPr>
      </w:pPr>
    </w:p>
    <w:p w:rsidR="00583E13" w:rsidRPr="004D67FE" w:rsidRDefault="00583E13" w:rsidP="00583E13">
      <w:pPr>
        <w:ind w:left="5400" w:right="6"/>
        <w:jc w:val="right"/>
        <w:rPr>
          <w:bCs/>
        </w:rPr>
      </w:pPr>
    </w:p>
    <w:p w:rsidR="00C35B87" w:rsidRDefault="00583E13" w:rsidP="00583E13">
      <w:pPr>
        <w:ind w:left="5400" w:right="6"/>
        <w:jc w:val="right"/>
        <w:rPr>
          <w:bCs/>
        </w:rPr>
      </w:pPr>
      <w:r w:rsidRPr="004D67FE">
        <w:rPr>
          <w:bCs/>
        </w:rPr>
        <w:t xml:space="preserve">  </w:t>
      </w: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C35B87" w:rsidRDefault="00C35B87" w:rsidP="00583E13">
      <w:pPr>
        <w:ind w:left="5400" w:right="6"/>
        <w:jc w:val="right"/>
        <w:rPr>
          <w:bCs/>
        </w:rPr>
      </w:pPr>
    </w:p>
    <w:p w:rsidR="00583E13" w:rsidRPr="004D67FE" w:rsidRDefault="00583E13" w:rsidP="00583E13">
      <w:pPr>
        <w:ind w:left="5400" w:right="6"/>
        <w:jc w:val="right"/>
        <w:rPr>
          <w:bCs/>
        </w:rPr>
      </w:pPr>
      <w:r w:rsidRPr="004D67FE">
        <w:rPr>
          <w:bCs/>
        </w:rPr>
        <w:lastRenderedPageBreak/>
        <w:t xml:space="preserve">Приложение к постановлению </w:t>
      </w:r>
    </w:p>
    <w:p w:rsidR="00583E13" w:rsidRPr="004D67FE" w:rsidRDefault="00583E13" w:rsidP="00583E13">
      <w:pPr>
        <w:ind w:left="5400" w:right="6"/>
        <w:jc w:val="right"/>
        <w:rPr>
          <w:bCs/>
        </w:rPr>
      </w:pPr>
      <w:r w:rsidRPr="004D67FE">
        <w:rPr>
          <w:bCs/>
        </w:rPr>
        <w:t>администрации города Урай</w:t>
      </w:r>
    </w:p>
    <w:p w:rsidR="00583E13" w:rsidRPr="004D67FE" w:rsidRDefault="00583E13" w:rsidP="00583E13">
      <w:pPr>
        <w:ind w:left="5400" w:right="6"/>
        <w:jc w:val="right"/>
        <w:rPr>
          <w:bCs/>
        </w:rPr>
      </w:pPr>
      <w:r w:rsidRPr="004D67FE">
        <w:rPr>
          <w:bCs/>
        </w:rPr>
        <w:t xml:space="preserve">от </w:t>
      </w:r>
      <w:r w:rsidR="00604978">
        <w:rPr>
          <w:bCs/>
        </w:rPr>
        <w:t xml:space="preserve">«___»_______2017 </w:t>
      </w:r>
      <w:r>
        <w:rPr>
          <w:bCs/>
        </w:rPr>
        <w:t>№</w:t>
      </w:r>
      <w:r w:rsidR="00604978">
        <w:rPr>
          <w:bCs/>
        </w:rPr>
        <w:t>_____</w:t>
      </w:r>
    </w:p>
    <w:p w:rsidR="00AE1AD2" w:rsidRDefault="00AE1AD2" w:rsidP="00583E13">
      <w:pPr>
        <w:ind w:firstLine="567"/>
        <w:jc w:val="both"/>
      </w:pPr>
    </w:p>
    <w:p w:rsidR="00583E13" w:rsidRPr="004D67FE" w:rsidRDefault="00583E13" w:rsidP="008F1C1B">
      <w:pPr>
        <w:ind w:firstLine="567"/>
        <w:jc w:val="center"/>
      </w:pPr>
      <w:r w:rsidRPr="004D67FE">
        <w:t>Муниципальная программа «Профилактика правонарушений на территории</w:t>
      </w:r>
    </w:p>
    <w:p w:rsidR="00583E13" w:rsidRPr="004D67FE" w:rsidRDefault="00604978" w:rsidP="008F1C1B">
      <w:pPr>
        <w:ind w:firstLine="567"/>
        <w:jc w:val="center"/>
      </w:pPr>
      <w:r>
        <w:t>города Урай» на 2018</w:t>
      </w:r>
      <w:r w:rsidR="00583E13" w:rsidRPr="004D67FE">
        <w:t>-20</w:t>
      </w:r>
      <w:r>
        <w:t>30</w:t>
      </w:r>
      <w:r w:rsidR="00583E13" w:rsidRPr="004D67FE">
        <w:t xml:space="preserve"> годы</w:t>
      </w:r>
    </w:p>
    <w:p w:rsidR="00583E13" w:rsidRPr="004D67FE" w:rsidRDefault="00583E13" w:rsidP="008F1C1B">
      <w:pPr>
        <w:ind w:firstLine="567"/>
        <w:jc w:val="center"/>
      </w:pPr>
    </w:p>
    <w:p w:rsidR="00583E13" w:rsidRPr="004D67FE" w:rsidRDefault="00583E13" w:rsidP="008F1C1B">
      <w:pPr>
        <w:jc w:val="center"/>
        <w:rPr>
          <w:b/>
        </w:rPr>
      </w:pPr>
      <w:r w:rsidRPr="004D67FE">
        <w:rPr>
          <w:b/>
        </w:rPr>
        <w:t>Паспорт муниципальной программы</w:t>
      </w:r>
    </w:p>
    <w:p w:rsidR="00583E13" w:rsidRPr="004D67FE" w:rsidRDefault="00583E13" w:rsidP="00583E13">
      <w:pPr>
        <w:rPr>
          <w:b/>
        </w:rPr>
      </w:pP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6946"/>
        <w:gridCol w:w="8"/>
      </w:tblGrid>
      <w:tr w:rsidR="00C06998" w:rsidRPr="004D67FE" w:rsidTr="005A05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5A0534" w:rsidRDefault="005A0534" w:rsidP="000C75F3">
            <w:r>
              <w:t xml:space="preserve">№ </w:t>
            </w:r>
            <w:proofErr w:type="spellStart"/>
            <w:proofErr w:type="gramStart"/>
            <w:r w:rsidRPr="005A053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A0534">
              <w:rPr>
                <w:sz w:val="22"/>
                <w:szCs w:val="22"/>
              </w:rPr>
              <w:t>/</w:t>
            </w:r>
            <w:proofErr w:type="spellStart"/>
            <w:r w:rsidRPr="005A053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Default="00C06998" w:rsidP="00583E13">
            <w:r w:rsidRPr="004D67FE">
              <w:rPr>
                <w:b/>
              </w:rPr>
              <w:t xml:space="preserve"> </w:t>
            </w:r>
            <w:r w:rsidRPr="004D67FE">
              <w:t xml:space="preserve">Наименование </w:t>
            </w:r>
          </w:p>
          <w:p w:rsidR="00C06998" w:rsidRDefault="00C06998" w:rsidP="00583E13">
            <w:r w:rsidRPr="004D67FE">
              <w:t xml:space="preserve">муниципальной </w:t>
            </w:r>
          </w:p>
          <w:p w:rsidR="00C06998" w:rsidRPr="004D67FE" w:rsidRDefault="00C06998" w:rsidP="00583E13">
            <w:r w:rsidRPr="004D67FE">
              <w:t>программы: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4D67FE" w:rsidRDefault="00C06998" w:rsidP="00623303">
            <w:pPr>
              <w:jc w:val="both"/>
            </w:pPr>
            <w:r w:rsidRPr="004D67FE">
              <w:t>муниципальная программа «Профилактика правонарушений на территории   города Урай» на 201</w:t>
            </w:r>
            <w:r w:rsidRPr="00EC1859">
              <w:t>8</w:t>
            </w:r>
            <w:r w:rsidRPr="004D67FE">
              <w:t>-20</w:t>
            </w:r>
            <w:r w:rsidRPr="00EC1859">
              <w:t>30</w:t>
            </w:r>
            <w:r w:rsidRPr="004D67FE">
              <w:t xml:space="preserve"> годы</w:t>
            </w:r>
            <w:r w:rsidR="00623303">
              <w:t xml:space="preserve"> (дале</w:t>
            </w:r>
            <w:proofErr w:type="gramStart"/>
            <w:r w:rsidR="00623303">
              <w:t>е-</w:t>
            </w:r>
            <w:proofErr w:type="gramEnd"/>
            <w:r w:rsidR="00623303">
              <w:t xml:space="preserve"> Программа, муниципальная программа)</w:t>
            </w:r>
          </w:p>
        </w:tc>
      </w:tr>
      <w:tr w:rsidR="00C06998" w:rsidRPr="004D67FE" w:rsidTr="005A05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4D67FE" w:rsidRDefault="005A0534" w:rsidP="000C75F3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Default="00C06998" w:rsidP="00583E13">
            <w:r w:rsidRPr="004D67FE">
              <w:t xml:space="preserve">Дата утверждения </w:t>
            </w:r>
          </w:p>
          <w:p w:rsidR="00C06998" w:rsidRDefault="00C06998" w:rsidP="00583E13">
            <w:r w:rsidRPr="004D67FE">
              <w:t xml:space="preserve">муниципальной </w:t>
            </w:r>
          </w:p>
          <w:p w:rsidR="00C06998" w:rsidRPr="004D67FE" w:rsidRDefault="00C06998" w:rsidP="00583E13">
            <w:r w:rsidRPr="004D67FE">
              <w:t xml:space="preserve">программы: 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4D67FE" w:rsidRDefault="00C06998" w:rsidP="00623303">
            <w:pPr>
              <w:jc w:val="both"/>
            </w:pPr>
            <w:r w:rsidRPr="004D67FE">
              <w:t xml:space="preserve">постановление администрации города Урай от </w:t>
            </w:r>
            <w:r>
              <w:t>__.__.2017</w:t>
            </w:r>
            <w:r w:rsidRPr="004D67FE">
              <w:t xml:space="preserve"> №</w:t>
            </w:r>
            <w:r>
              <w:t xml:space="preserve">____ </w:t>
            </w:r>
            <w:r w:rsidRPr="004D67FE">
              <w:t>«Об утверждении муниципальной программы «Профилактика правонарушений на территории города Урай» на 201</w:t>
            </w:r>
            <w:r>
              <w:t>8</w:t>
            </w:r>
            <w:r w:rsidRPr="004D67FE">
              <w:t>-20</w:t>
            </w:r>
            <w:r>
              <w:t>30</w:t>
            </w:r>
            <w:r w:rsidRPr="004D67FE">
              <w:t xml:space="preserve"> годы</w:t>
            </w:r>
            <w:r w:rsidR="00623303">
              <w:t>»</w:t>
            </w:r>
          </w:p>
        </w:tc>
      </w:tr>
      <w:tr w:rsidR="00C06998" w:rsidRPr="004D67FE" w:rsidTr="005A05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Default="005A0534" w:rsidP="00C06998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Default="00C06998" w:rsidP="00C91473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Куратор муниципальной программы: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Default="00C06998" w:rsidP="00AE1AD2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заместитель главы города Урай, курирующий направление гражданской защиты населения.</w:t>
            </w:r>
          </w:p>
        </w:tc>
      </w:tr>
      <w:tr w:rsidR="00C06998" w:rsidRPr="004D67FE" w:rsidTr="005A05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4D67FE" w:rsidRDefault="005A0534" w:rsidP="000C75F3"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Default="00C06998" w:rsidP="00583E13">
            <w:r w:rsidRPr="004D67FE">
              <w:t xml:space="preserve">Ответственный </w:t>
            </w:r>
          </w:p>
          <w:p w:rsidR="00C06998" w:rsidRPr="004D67FE" w:rsidRDefault="00C06998" w:rsidP="00583E13">
            <w:r w:rsidRPr="004D67FE">
              <w:t xml:space="preserve">исполнитель: 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4D67FE" w:rsidRDefault="00C06998" w:rsidP="00583E13">
            <w:pPr>
              <w:jc w:val="both"/>
            </w:pPr>
            <w:r w:rsidRPr="004D67FE">
              <w:t>отдел гражданской защиты населения администрации города Урай.</w:t>
            </w:r>
          </w:p>
        </w:tc>
      </w:tr>
      <w:tr w:rsidR="00C06998" w:rsidRPr="004D67FE" w:rsidTr="005A05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4D67FE" w:rsidRDefault="005A0534" w:rsidP="005A0534"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Default="00C06998" w:rsidP="00583E13">
            <w:r w:rsidRPr="004D67FE">
              <w:t xml:space="preserve">Соисполнители </w:t>
            </w:r>
          </w:p>
          <w:p w:rsidR="00C06998" w:rsidRDefault="00C06998" w:rsidP="00583E13">
            <w:r w:rsidRPr="004D67FE">
              <w:t xml:space="preserve">муниципальной  </w:t>
            </w:r>
          </w:p>
          <w:p w:rsidR="00C06998" w:rsidRPr="004D67FE" w:rsidRDefault="00C06998" w:rsidP="00583E13">
            <w:r w:rsidRPr="004D67FE">
              <w:t xml:space="preserve">программы: 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D84B1E" w:rsidRDefault="00C06998" w:rsidP="00583E13">
            <w:pPr>
              <w:jc w:val="both"/>
            </w:pPr>
            <w:r w:rsidRPr="00D84B1E">
              <w:t>1) администрация города Урай;</w:t>
            </w:r>
          </w:p>
          <w:p w:rsidR="00C06998" w:rsidRPr="00D84B1E" w:rsidRDefault="00C06998" w:rsidP="00F747BA">
            <w:pPr>
              <w:tabs>
                <w:tab w:val="left" w:pos="459"/>
              </w:tabs>
              <w:jc w:val="both"/>
            </w:pPr>
            <w:r w:rsidRPr="00D84B1E">
              <w:t>2) Управление образования администрации города Урай;</w:t>
            </w:r>
          </w:p>
          <w:p w:rsidR="00C06998" w:rsidRPr="00D84B1E" w:rsidRDefault="00C06998" w:rsidP="00F747BA">
            <w:pPr>
              <w:tabs>
                <w:tab w:val="left" w:pos="459"/>
              </w:tabs>
              <w:jc w:val="both"/>
            </w:pPr>
            <w:r w:rsidRPr="00D84B1E">
              <w:t>3) управление по культуре и молодежной политике  администрации города Урай;</w:t>
            </w:r>
          </w:p>
          <w:p w:rsidR="00C06998" w:rsidRPr="00D84B1E" w:rsidRDefault="00C06998" w:rsidP="00F747BA">
            <w:pPr>
              <w:tabs>
                <w:tab w:val="left" w:pos="459"/>
              </w:tabs>
              <w:jc w:val="both"/>
            </w:pPr>
            <w:r w:rsidRPr="00D84B1E">
              <w:t>4) управление по физической культуре, спорту и туризму администрации города Урай;</w:t>
            </w:r>
          </w:p>
          <w:p w:rsidR="00C06998" w:rsidRPr="00D84B1E" w:rsidRDefault="00C06998" w:rsidP="00F747BA">
            <w:pPr>
              <w:tabs>
                <w:tab w:val="left" w:pos="459"/>
              </w:tabs>
              <w:jc w:val="both"/>
            </w:pPr>
            <w:r w:rsidRPr="00D84B1E">
              <w:t>5) административная комиссия муниципального образования город Урай;</w:t>
            </w:r>
          </w:p>
          <w:p w:rsidR="00C06998" w:rsidRPr="00D84B1E" w:rsidRDefault="00C06998" w:rsidP="00F747BA">
            <w:pPr>
              <w:tabs>
                <w:tab w:val="left" w:pos="459"/>
              </w:tabs>
              <w:jc w:val="both"/>
            </w:pPr>
            <w:r w:rsidRPr="00D84B1E">
              <w:t>6) отдел по делам несовершеннолетних и защите их прав администрации города Урай;</w:t>
            </w:r>
          </w:p>
          <w:p w:rsidR="00C06998" w:rsidRPr="00D84B1E" w:rsidRDefault="00C06998" w:rsidP="00F747BA">
            <w:pPr>
              <w:tabs>
                <w:tab w:val="left" w:pos="459"/>
              </w:tabs>
              <w:jc w:val="both"/>
            </w:pPr>
            <w:r w:rsidRPr="00D84B1E">
              <w:t xml:space="preserve">7) </w:t>
            </w:r>
            <w:r w:rsidRPr="00D84B1E">
              <w:rPr>
                <w:bCs/>
              </w:rPr>
              <w:t>отдел опеки и попечительства администрации города Урай;</w:t>
            </w:r>
            <w:r w:rsidRPr="00D84B1E">
              <w:t xml:space="preserve"> </w:t>
            </w:r>
          </w:p>
          <w:p w:rsidR="00C06998" w:rsidRPr="00D84B1E" w:rsidRDefault="00C06998" w:rsidP="00F747BA">
            <w:pPr>
              <w:tabs>
                <w:tab w:val="left" w:pos="459"/>
              </w:tabs>
              <w:jc w:val="both"/>
            </w:pPr>
            <w:r w:rsidRPr="00D84B1E">
              <w:t>8) пресс-служба администрации города Урай;</w:t>
            </w:r>
          </w:p>
          <w:p w:rsidR="00C06998" w:rsidRPr="00D84B1E" w:rsidRDefault="00C06998" w:rsidP="00F747BA">
            <w:pPr>
              <w:tabs>
                <w:tab w:val="left" w:pos="459"/>
              </w:tabs>
              <w:jc w:val="both"/>
            </w:pPr>
            <w:r w:rsidRPr="00D84B1E">
              <w:t>9) муниципальное казенное учреждение «Единая дежурно-диспетчерская служба города Урай»;</w:t>
            </w:r>
          </w:p>
          <w:p w:rsidR="00C06998" w:rsidRPr="00D84B1E" w:rsidRDefault="00C06998" w:rsidP="00F747BA">
            <w:pPr>
              <w:tabs>
                <w:tab w:val="left" w:pos="459"/>
              </w:tabs>
              <w:jc w:val="both"/>
            </w:pPr>
            <w:r w:rsidRPr="00D84B1E">
              <w:t>10) муниципальное казенное учреждение «Управление материально-технического обеспечения города Урай»;</w:t>
            </w:r>
          </w:p>
          <w:p w:rsidR="00C06998" w:rsidRPr="00D84B1E" w:rsidRDefault="00C06998" w:rsidP="00F747BA">
            <w:pPr>
              <w:tabs>
                <w:tab w:val="left" w:pos="459"/>
              </w:tabs>
              <w:jc w:val="both"/>
            </w:pPr>
            <w:r w:rsidRPr="00D84B1E">
              <w:t>11) муниципальное бюджетное учреждение «Молодежный центр»;</w:t>
            </w:r>
          </w:p>
          <w:p w:rsidR="00C06998" w:rsidRPr="00D84B1E" w:rsidRDefault="00C06998" w:rsidP="00D84B1E">
            <w:pPr>
              <w:tabs>
                <w:tab w:val="left" w:pos="459"/>
              </w:tabs>
              <w:jc w:val="both"/>
            </w:pPr>
            <w:r w:rsidRPr="00D84B1E">
              <w:t>12) муниципальное автономное учреждение «Культура»;</w:t>
            </w:r>
          </w:p>
          <w:p w:rsidR="00C06998" w:rsidRPr="00D84B1E" w:rsidRDefault="00C06998" w:rsidP="00D84B1E">
            <w:pPr>
              <w:tabs>
                <w:tab w:val="left" w:pos="459"/>
              </w:tabs>
              <w:jc w:val="both"/>
            </w:pPr>
            <w:r w:rsidRPr="00D84B1E">
              <w:t>13) муниципальное бюджетное учреждение газета «Знамя».</w:t>
            </w:r>
          </w:p>
        </w:tc>
      </w:tr>
      <w:tr w:rsidR="00C06998" w:rsidRPr="004D67FE" w:rsidTr="005A0534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4D67FE" w:rsidRDefault="005A0534" w:rsidP="000C75F3"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Default="00C06998" w:rsidP="00583E13">
            <w:r>
              <w:t xml:space="preserve">Цели </w:t>
            </w:r>
            <w:r w:rsidRPr="004D67FE">
              <w:t xml:space="preserve">муниципальной </w:t>
            </w:r>
          </w:p>
          <w:p w:rsidR="00C06998" w:rsidRPr="004D67FE" w:rsidRDefault="00C06998" w:rsidP="00583E13">
            <w:r w:rsidRPr="004D67FE">
              <w:t>программы: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D84B1E" w:rsidRDefault="00C06998" w:rsidP="00583E13">
            <w:pPr>
              <w:autoSpaceDE w:val="0"/>
              <w:autoSpaceDN w:val="0"/>
              <w:adjustRightInd w:val="0"/>
              <w:jc w:val="both"/>
            </w:pPr>
            <w:r w:rsidRPr="00D84B1E">
              <w:t>1) Обеспечение общественной безопасности, правопорядка и привлечение общественности к осуществлению мероприятий по профилактике правонарушений;</w:t>
            </w:r>
          </w:p>
          <w:p w:rsidR="00C06998" w:rsidRPr="00D84B1E" w:rsidRDefault="00C06998" w:rsidP="00583E13">
            <w:pPr>
              <w:autoSpaceDE w:val="0"/>
              <w:autoSpaceDN w:val="0"/>
              <w:adjustRightInd w:val="0"/>
              <w:jc w:val="both"/>
            </w:pPr>
            <w:r w:rsidRPr="00D84B1E">
              <w:t>2) Совершенствование системы профилактики немедицинского потребления наркотиков;</w:t>
            </w:r>
          </w:p>
          <w:p w:rsidR="00C06998" w:rsidRPr="00D84B1E" w:rsidRDefault="00C06998" w:rsidP="00024D9E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D84B1E">
              <w:t xml:space="preserve">3) </w:t>
            </w:r>
            <w:r w:rsidRPr="00024D9E">
              <w:t>Предупреждение террористической и экстремистской деятельности.</w:t>
            </w:r>
          </w:p>
        </w:tc>
      </w:tr>
      <w:tr w:rsidR="00C06998" w:rsidRPr="004D67FE" w:rsidTr="005A05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Default="005A0534" w:rsidP="00583E13">
            <w:pPr>
              <w:jc w:val="both"/>
            </w:pPr>
            <w:r>
              <w:t>6</w:t>
            </w:r>
          </w:p>
          <w:p w:rsidR="00C06998" w:rsidRPr="004D67FE" w:rsidRDefault="00C06998" w:rsidP="00C0699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Default="00C06998" w:rsidP="00583E13">
            <w:pPr>
              <w:jc w:val="both"/>
            </w:pPr>
            <w:r w:rsidRPr="004D67FE">
              <w:t xml:space="preserve">Задачи муниципальной </w:t>
            </w:r>
          </w:p>
          <w:p w:rsidR="00C06998" w:rsidRPr="004D67FE" w:rsidRDefault="00C06998" w:rsidP="00583E13">
            <w:pPr>
              <w:jc w:val="both"/>
            </w:pPr>
            <w:r w:rsidRPr="004D67FE">
              <w:t>программы:</w:t>
            </w:r>
          </w:p>
          <w:p w:rsidR="00C06998" w:rsidRPr="004D67FE" w:rsidRDefault="00C06998" w:rsidP="00583E13"/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C24165" w:rsidRDefault="00C06998" w:rsidP="002B73EC">
            <w:pPr>
              <w:autoSpaceDE w:val="0"/>
              <w:autoSpaceDN w:val="0"/>
              <w:adjustRightInd w:val="0"/>
              <w:jc w:val="both"/>
            </w:pPr>
            <w:r w:rsidRPr="00C24165">
              <w:t>1) Предупреждение правонарушений на улицах города и профилактика правонарушений несовершеннолетних;</w:t>
            </w:r>
          </w:p>
          <w:p w:rsidR="00C06998" w:rsidRPr="00C24165" w:rsidRDefault="00C06998" w:rsidP="002B73EC">
            <w:pPr>
              <w:autoSpaceDE w:val="0"/>
              <w:autoSpaceDN w:val="0"/>
              <w:adjustRightInd w:val="0"/>
              <w:jc w:val="both"/>
            </w:pPr>
            <w:r w:rsidRPr="00C24165">
              <w:t>2) Профилактика наркомании и пропаганда здорового образа жизни;</w:t>
            </w:r>
          </w:p>
          <w:p w:rsidR="00C06998" w:rsidRPr="004D67FE" w:rsidRDefault="00C06998" w:rsidP="002B73EC">
            <w:pPr>
              <w:autoSpaceDE w:val="0"/>
              <w:autoSpaceDN w:val="0"/>
              <w:adjustRightInd w:val="0"/>
              <w:jc w:val="both"/>
            </w:pPr>
            <w:r w:rsidRPr="00C24165">
              <w:t>3) Профилактическая и разъяснительная работа по профилактике терроризма</w:t>
            </w:r>
            <w:r w:rsidRPr="00C24165">
              <w:rPr>
                <w:bCs/>
              </w:rPr>
              <w:t xml:space="preserve"> и экстремизма</w:t>
            </w:r>
            <w:r w:rsidRPr="00C24165">
              <w:t>.</w:t>
            </w:r>
          </w:p>
        </w:tc>
      </w:tr>
      <w:tr w:rsidR="00C06998" w:rsidRPr="004D67FE" w:rsidTr="005A05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4D67FE" w:rsidRDefault="005A0534" w:rsidP="005A0534"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Default="00C06998" w:rsidP="00583E13">
            <w:r w:rsidRPr="004D67FE">
              <w:t xml:space="preserve">Подпрограммы </w:t>
            </w:r>
          </w:p>
          <w:p w:rsidR="00C06998" w:rsidRDefault="00C06998" w:rsidP="00583E13">
            <w:r w:rsidRPr="004D67FE">
              <w:lastRenderedPageBreak/>
              <w:t>муниципальной программы:</w:t>
            </w:r>
          </w:p>
          <w:p w:rsidR="00C06998" w:rsidRPr="004D67FE" w:rsidRDefault="00C06998" w:rsidP="00583E13"/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4D67FE" w:rsidRDefault="00C06998" w:rsidP="002B73EC">
            <w:pPr>
              <w:autoSpaceDE w:val="0"/>
              <w:autoSpaceDN w:val="0"/>
              <w:adjustRightInd w:val="0"/>
              <w:ind w:left="34"/>
              <w:jc w:val="both"/>
            </w:pPr>
            <w:r w:rsidRPr="002B73EC">
              <w:lastRenderedPageBreak/>
              <w:t xml:space="preserve">1) </w:t>
            </w:r>
            <w:r w:rsidRPr="004D67FE">
              <w:t xml:space="preserve">подпрограмма </w:t>
            </w:r>
            <w:r w:rsidRPr="004D67FE">
              <w:rPr>
                <w:lang w:val="en-US"/>
              </w:rPr>
              <w:t>I</w:t>
            </w:r>
            <w:r w:rsidRPr="004D67FE">
              <w:t xml:space="preserve"> «Профилактика правонарушений»;</w:t>
            </w:r>
          </w:p>
          <w:p w:rsidR="00C06998" w:rsidRPr="004D67FE" w:rsidRDefault="00C06998" w:rsidP="002B73EC">
            <w:pPr>
              <w:autoSpaceDE w:val="0"/>
              <w:autoSpaceDN w:val="0"/>
              <w:adjustRightInd w:val="0"/>
              <w:ind w:left="34"/>
              <w:jc w:val="both"/>
              <w:outlineLvl w:val="0"/>
            </w:pPr>
            <w:r w:rsidRPr="002B73EC">
              <w:lastRenderedPageBreak/>
              <w:t xml:space="preserve">2) </w:t>
            </w:r>
            <w:hyperlink r:id="rId10" w:history="1">
              <w:r w:rsidRPr="004D67FE">
                <w:t>подпрограмма II</w:t>
              </w:r>
            </w:hyperlink>
            <w:r w:rsidRPr="004D67FE">
              <w:t xml:space="preserve"> «Профилактика незаконного оборота и потребления наркотических средств и психотропных веществ»;</w:t>
            </w:r>
          </w:p>
          <w:p w:rsidR="00C06998" w:rsidRPr="004D67FE" w:rsidRDefault="00C06998" w:rsidP="002B73EC">
            <w:pPr>
              <w:autoSpaceDE w:val="0"/>
              <w:autoSpaceDN w:val="0"/>
              <w:adjustRightInd w:val="0"/>
              <w:ind w:left="34"/>
              <w:jc w:val="both"/>
              <w:outlineLvl w:val="0"/>
            </w:pPr>
            <w:r w:rsidRPr="002B73EC">
              <w:t xml:space="preserve">3) </w:t>
            </w:r>
            <w:r w:rsidRPr="004D67FE">
              <w:t xml:space="preserve">подпрограмма </w:t>
            </w:r>
            <w:r>
              <w:rPr>
                <w:lang w:val="en-US"/>
              </w:rPr>
              <w:t>III</w:t>
            </w:r>
            <w:r w:rsidRPr="004D67FE">
              <w:t xml:space="preserve"> «Профилактика терроризма и экстремизма». </w:t>
            </w:r>
          </w:p>
        </w:tc>
      </w:tr>
      <w:tr w:rsidR="00C06998" w:rsidRPr="004D67FE" w:rsidTr="005A0534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4D67FE" w:rsidRDefault="000E1E16" w:rsidP="00583E13">
            <w: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4D67FE" w:rsidRDefault="00C06998" w:rsidP="00C06998">
            <w:r w:rsidRPr="004D67FE">
              <w:t>Сроки реализации муниципальной</w:t>
            </w:r>
          </w:p>
          <w:p w:rsidR="00C06998" w:rsidRPr="004D67FE" w:rsidRDefault="00C06998" w:rsidP="00C06998">
            <w:r w:rsidRPr="004D67FE">
              <w:t>программы: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4D67FE" w:rsidRDefault="00C06998" w:rsidP="00583E13">
            <w:pPr>
              <w:jc w:val="both"/>
            </w:pPr>
            <w:r w:rsidRPr="004D67FE">
              <w:t>201</w:t>
            </w:r>
            <w:r>
              <w:rPr>
                <w:lang w:val="en-US"/>
              </w:rPr>
              <w:t>8</w:t>
            </w:r>
            <w:r w:rsidRPr="004D67FE">
              <w:t xml:space="preserve"> - 20</w:t>
            </w:r>
            <w:r>
              <w:rPr>
                <w:lang w:val="en-US"/>
              </w:rPr>
              <w:t>30</w:t>
            </w:r>
            <w:r w:rsidRPr="004D67FE">
              <w:t xml:space="preserve"> годы.</w:t>
            </w:r>
          </w:p>
          <w:p w:rsidR="00C06998" w:rsidRPr="004D67FE" w:rsidRDefault="00C06998" w:rsidP="00583E13">
            <w:pPr>
              <w:jc w:val="both"/>
            </w:pPr>
          </w:p>
        </w:tc>
      </w:tr>
      <w:tr w:rsidR="00C06998" w:rsidRPr="004D67FE" w:rsidTr="005A0534">
        <w:trPr>
          <w:gridAfter w:val="1"/>
          <w:wAfter w:w="8" w:type="dxa"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Default="000E1E16" w:rsidP="00E55F98">
            <w:pPr>
              <w:autoSpaceDE w:val="0"/>
              <w:autoSpaceDN w:val="0"/>
              <w:adjustRightInd w:val="0"/>
              <w:outlineLvl w:val="2"/>
            </w:pPr>
            <w: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Default="00C06998" w:rsidP="00E55F98">
            <w:pPr>
              <w:autoSpaceDE w:val="0"/>
              <w:autoSpaceDN w:val="0"/>
              <w:adjustRightInd w:val="0"/>
              <w:outlineLvl w:val="2"/>
            </w:pPr>
            <w:r w:rsidRPr="004D67FE">
              <w:t>Объемы и источники финансирования программы: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1A0BAD" w:rsidRDefault="00C06998" w:rsidP="00E55F98">
            <w:pPr>
              <w:jc w:val="both"/>
            </w:pPr>
            <w:r w:rsidRPr="001A0BAD">
              <w:t>1. Общий объем финансирования программы составляет 161020,7 тыс. рублей в том числе:</w:t>
            </w:r>
          </w:p>
          <w:p w:rsidR="00C06998" w:rsidRPr="001A0BAD" w:rsidRDefault="00C06998" w:rsidP="00E55F98">
            <w:pPr>
              <w:jc w:val="both"/>
            </w:pPr>
            <w:r w:rsidRPr="001A0BAD">
              <w:t>1) средства окружного бюджета – 116031,8 тыс. рублей, из них:</w:t>
            </w:r>
          </w:p>
          <w:p w:rsidR="00C06998" w:rsidRPr="001A0BAD" w:rsidRDefault="00C06998" w:rsidP="00E55F98">
            <w:pPr>
              <w:jc w:val="both"/>
            </w:pPr>
            <w:r w:rsidRPr="001A0BAD">
              <w:t>на 2018 год – 9019,4</w:t>
            </w:r>
            <w:r w:rsidRPr="001A0BAD">
              <w:rPr>
                <w:bCs/>
              </w:rPr>
              <w:t xml:space="preserve"> </w:t>
            </w:r>
            <w:r w:rsidRPr="001A0BAD">
              <w:t>тыс. рублей;</w:t>
            </w:r>
          </w:p>
          <w:p w:rsidR="00C06998" w:rsidRPr="001A0BAD" w:rsidRDefault="00C06998" w:rsidP="00E55F98">
            <w:pPr>
              <w:jc w:val="both"/>
            </w:pPr>
            <w:r w:rsidRPr="001A0BAD">
              <w:t>на 2019 год – 8917,7</w:t>
            </w:r>
            <w:r w:rsidRPr="001A0BAD">
              <w:rPr>
                <w:bCs/>
              </w:rPr>
              <w:t xml:space="preserve"> </w:t>
            </w:r>
            <w:r w:rsidRPr="001A0BAD">
              <w:t>тыс. рублей;</w:t>
            </w:r>
          </w:p>
          <w:p w:rsidR="00C06998" w:rsidRPr="001A0BAD" w:rsidRDefault="00C06998" w:rsidP="00E55F98">
            <w:pPr>
              <w:jc w:val="both"/>
            </w:pPr>
            <w:r w:rsidRPr="001A0BAD">
              <w:t>на 2020 год - 8917,7 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2021 год - 8917,7 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2022 год - 8917,7 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2023 год - 8917,7 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2024 год - 8917,7 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2025 год - 8917,7 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2026 год - 8917,7 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2027 год - 8917,7 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2028 год - 8917,7 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2029 год - 8917,7 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2030 год - 8917,7 тыс. рублей.</w:t>
            </w:r>
          </w:p>
          <w:p w:rsidR="00C06998" w:rsidRPr="001A0BAD" w:rsidRDefault="00C06998" w:rsidP="00E55F98">
            <w:pPr>
              <w:jc w:val="both"/>
            </w:pPr>
            <w:r w:rsidRPr="001A0BAD">
              <w:t>2) средства бюджета городского округа город Урай – 44988,9 тыс. рублей, из них: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2018 год – 3107,3 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2019 год – 2156,8</w:t>
            </w:r>
            <w:r w:rsidRPr="001A0BAD">
              <w:rPr>
                <w:bCs/>
              </w:rPr>
              <w:t xml:space="preserve"> </w:t>
            </w:r>
            <w:r w:rsidRPr="001A0BAD">
              <w:t>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2020 год – 2156,8тыс.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2021 год – 3756,8 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2022 год - 3756,8 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2023 год - 3756,8 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2024 год - 3756,8 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2025 год - 3756,8 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2026 год - 3756,8 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2027 год - 3756,8 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2028 год - 3756,8 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2029 год - 3756,8 тыс. рублей;</w:t>
            </w:r>
          </w:p>
          <w:p w:rsidR="00C06998" w:rsidRPr="001A0BAD" w:rsidRDefault="00C06998" w:rsidP="00634912">
            <w:pPr>
              <w:autoSpaceDE w:val="0"/>
              <w:autoSpaceDN w:val="0"/>
              <w:adjustRightInd w:val="0"/>
              <w:jc w:val="both"/>
              <w:outlineLvl w:val="2"/>
            </w:pPr>
            <w:r w:rsidRPr="001A0BAD">
              <w:t>на 2030 год - 3756,8 тыс. рублей.</w:t>
            </w:r>
          </w:p>
        </w:tc>
      </w:tr>
      <w:tr w:rsidR="00C06998" w:rsidRPr="004D67FE" w:rsidTr="005A0534">
        <w:trPr>
          <w:gridAfter w:val="1"/>
          <w:wAfter w:w="8" w:type="dxa"/>
          <w:trHeight w:val="19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4D67FE" w:rsidRDefault="000E1E16" w:rsidP="00583E13">
            <w: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4D67FE" w:rsidRDefault="00C91473" w:rsidP="00583E13">
            <w:r w:rsidRPr="004D67FE">
              <w:t>Ожидаемые результаты реализации муниципальной программы: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1A0BAD" w:rsidRDefault="00C06998" w:rsidP="001625CF">
            <w:pPr>
              <w:pStyle w:val="ac"/>
              <w:widowControl w:val="0"/>
              <w:ind w:left="0"/>
              <w:jc w:val="both"/>
            </w:pPr>
            <w:r w:rsidRPr="001A0BAD">
              <w:t xml:space="preserve">1) Снижение доли уличных преступлений в числе зарегистрированных общеуголовных преступлений с 21,2% до 19,9%; </w:t>
            </w:r>
          </w:p>
          <w:p w:rsidR="00C06998" w:rsidRPr="001A0BAD" w:rsidRDefault="00C06998" w:rsidP="001625CF">
            <w:pPr>
              <w:pStyle w:val="ac"/>
              <w:widowControl w:val="0"/>
              <w:ind w:left="0"/>
              <w:jc w:val="both"/>
            </w:pPr>
            <w:r w:rsidRPr="001A0BAD">
              <w:t xml:space="preserve">2) Увеличение доли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</w:t>
            </w:r>
            <w:r w:rsidR="00623303">
              <w:t>Кодекса об административных правонарушениях Российской Федерации (дале</w:t>
            </w:r>
            <w:proofErr w:type="gramStart"/>
            <w:r w:rsidR="00623303">
              <w:t>е-</w:t>
            </w:r>
            <w:proofErr w:type="gramEnd"/>
            <w:r w:rsidR="00623303">
              <w:t xml:space="preserve"> </w:t>
            </w:r>
            <w:proofErr w:type="spellStart"/>
            <w:r w:rsidRPr="001A0BAD">
              <w:t>КоАП</w:t>
            </w:r>
            <w:proofErr w:type="spellEnd"/>
            <w:r w:rsidRPr="001A0BAD">
              <w:t xml:space="preserve"> РФ), в общем количестве таких правонарушений с 11,9% до 13,2%;</w:t>
            </w:r>
          </w:p>
          <w:p w:rsidR="00C06998" w:rsidRPr="001A0BAD" w:rsidRDefault="00C06998" w:rsidP="001625CF">
            <w:pPr>
              <w:pStyle w:val="ac"/>
              <w:widowControl w:val="0"/>
              <w:ind w:left="0"/>
              <w:jc w:val="both"/>
            </w:pPr>
            <w:r w:rsidRPr="001A0BAD">
              <w:t xml:space="preserve">3) Увеличение доли административных правонарушений, предусмотренных </w:t>
            </w:r>
            <w:r w:rsidR="00FD4928">
              <w:t>ст.</w:t>
            </w:r>
            <w:r w:rsidRPr="001A0BAD">
              <w:t xml:space="preserve">ст.12.9, 12.12, 12.19 </w:t>
            </w:r>
            <w:proofErr w:type="spellStart"/>
            <w:r w:rsidRPr="001A0BAD">
              <w:t>КоАП</w:t>
            </w:r>
            <w:proofErr w:type="spellEnd"/>
            <w:r w:rsidRPr="001A0BAD">
              <w:t xml:space="preserve"> РФ, выявленных с помощью технических средств фот</w:t>
            </w:r>
            <w:proofErr w:type="gramStart"/>
            <w:r w:rsidRPr="001A0BAD">
              <w:t>о-</w:t>
            </w:r>
            <w:proofErr w:type="gramEnd"/>
            <w:r w:rsidRPr="001A0BAD">
              <w:t xml:space="preserve">, </w:t>
            </w:r>
            <w:proofErr w:type="spellStart"/>
            <w:r w:rsidRPr="001A0BAD">
              <w:t>видеофиксации</w:t>
            </w:r>
            <w:proofErr w:type="spellEnd"/>
            <w:r w:rsidRPr="001A0BAD">
              <w:t>, работающих в автоматическом режиме, в общем количестве таких правонарушений с 28,1% до 30,2%;</w:t>
            </w:r>
          </w:p>
          <w:p w:rsidR="00C06998" w:rsidRPr="001A0BAD" w:rsidRDefault="00C06998" w:rsidP="001625CF">
            <w:pPr>
              <w:pStyle w:val="ac"/>
              <w:widowControl w:val="0"/>
              <w:ind w:left="0"/>
              <w:jc w:val="both"/>
            </w:pPr>
            <w:r w:rsidRPr="001A0BAD">
              <w:t>4) Увеличение доли раскрытых преступлений с использованием системы видеонаблюдения в общем количестве преступлений с 2,6% до 3,2%;</w:t>
            </w:r>
          </w:p>
          <w:p w:rsidR="00C06998" w:rsidRPr="001A0BAD" w:rsidRDefault="00C06998" w:rsidP="001625CF">
            <w:pPr>
              <w:pStyle w:val="ac"/>
              <w:autoSpaceDE w:val="0"/>
              <w:autoSpaceDN w:val="0"/>
              <w:adjustRightInd w:val="0"/>
              <w:ind w:left="0"/>
              <w:jc w:val="both"/>
            </w:pPr>
            <w:r w:rsidRPr="001A0BAD">
              <w:t xml:space="preserve">5) Увеличение количества рассмотренных дел об </w:t>
            </w:r>
            <w:r w:rsidRPr="001A0BAD">
              <w:lastRenderedPageBreak/>
              <w:t>административных правонарушениях,  составленных должностными лицами администрации города Урай</w:t>
            </w:r>
            <w:r w:rsidR="008F174B">
              <w:t>,</w:t>
            </w:r>
            <w:r w:rsidRPr="001A0BAD">
              <w:t xml:space="preserve"> с 221 до 247;</w:t>
            </w:r>
          </w:p>
          <w:p w:rsidR="00C06998" w:rsidRPr="001A0BAD" w:rsidRDefault="00C06998" w:rsidP="001625CF">
            <w:pPr>
              <w:pStyle w:val="ac"/>
              <w:autoSpaceDE w:val="0"/>
              <w:autoSpaceDN w:val="0"/>
              <w:adjustRightInd w:val="0"/>
              <w:ind w:left="0"/>
              <w:jc w:val="both"/>
            </w:pPr>
            <w:r w:rsidRPr="001A0BAD">
              <w:t>6) Уменьшение доли преступлений</w:t>
            </w:r>
            <w:r w:rsidR="008F174B">
              <w:t>,</w:t>
            </w:r>
            <w:r w:rsidRPr="001A0BAD">
              <w:t xml:space="preserve"> совершенных несовершеннолетними</w:t>
            </w:r>
            <w:r w:rsidR="008F174B">
              <w:t>,</w:t>
            </w:r>
            <w:r w:rsidRPr="001A0BAD">
              <w:t xml:space="preserve"> в общем количестве зарегистрированных преступлений на территории города Урай с 5,4% до 5,0%;</w:t>
            </w:r>
          </w:p>
          <w:p w:rsidR="00C06998" w:rsidRPr="001A0BAD" w:rsidRDefault="00C06998" w:rsidP="001625CF">
            <w:pPr>
              <w:pStyle w:val="ac"/>
              <w:autoSpaceDE w:val="0"/>
              <w:autoSpaceDN w:val="0"/>
              <w:adjustRightInd w:val="0"/>
              <w:ind w:left="0"/>
              <w:jc w:val="both"/>
            </w:pPr>
            <w:r w:rsidRPr="001A0BAD">
              <w:t>7) Сохранение доли обучающихся 6-11 классов образовательных организаций</w:t>
            </w:r>
            <w:r w:rsidR="008F174B">
              <w:t>,</w:t>
            </w:r>
            <w:r w:rsidRPr="001A0BAD">
              <w:t xml:space="preserve"> охваченных мероприятиями, направленными на формирование стойкой негативной установки по отношению к употреблению </w:t>
            </w:r>
            <w:proofErr w:type="spellStart"/>
            <w:r w:rsidRPr="001A0BAD">
              <w:t>психоактивных</w:t>
            </w:r>
            <w:proofErr w:type="spellEnd"/>
            <w:r w:rsidRPr="001A0BAD">
              <w:t xml:space="preserve"> веществ</w:t>
            </w:r>
            <w:r w:rsidR="008F174B">
              <w:t>,</w:t>
            </w:r>
            <w:r w:rsidRPr="001A0BAD">
              <w:t>100%;</w:t>
            </w:r>
          </w:p>
          <w:p w:rsidR="00C06998" w:rsidRPr="001A0BAD" w:rsidRDefault="00C06998" w:rsidP="001625CF">
            <w:pPr>
              <w:pStyle w:val="ac"/>
              <w:autoSpaceDE w:val="0"/>
              <w:autoSpaceDN w:val="0"/>
              <w:adjustRightInd w:val="0"/>
              <w:ind w:left="0"/>
              <w:jc w:val="both"/>
            </w:pPr>
            <w:r w:rsidRPr="001A0BAD">
              <w:t>8) Снижение общей заболеваемости наркоманией и обращаемости лиц, употребляющих наркотики с вредными последствиями</w:t>
            </w:r>
            <w:r w:rsidR="008F174B">
              <w:t>,</w:t>
            </w:r>
            <w:r w:rsidRPr="001A0BAD">
              <w:t xml:space="preserve"> с 254,5 до 249,3 (на 100 тыс</w:t>
            </w:r>
            <w:proofErr w:type="gramStart"/>
            <w:r w:rsidRPr="001A0BAD">
              <w:t>.н</w:t>
            </w:r>
            <w:proofErr w:type="gramEnd"/>
            <w:r w:rsidRPr="001A0BAD">
              <w:t>аселения);</w:t>
            </w:r>
          </w:p>
          <w:p w:rsidR="00C06998" w:rsidRPr="001A0BAD" w:rsidRDefault="00C06998" w:rsidP="001625CF">
            <w:pPr>
              <w:pStyle w:val="ac"/>
              <w:autoSpaceDE w:val="0"/>
              <w:autoSpaceDN w:val="0"/>
              <w:adjustRightInd w:val="0"/>
              <w:ind w:left="0"/>
              <w:jc w:val="both"/>
            </w:pPr>
            <w:r w:rsidRPr="001A0BAD">
              <w:t>9) Увеличение доли обучающихся образовательных организаций</w:t>
            </w:r>
            <w:r w:rsidR="008F174B">
              <w:t>,</w:t>
            </w:r>
            <w:r w:rsidRPr="001A0BAD">
              <w:t xml:space="preserve"> охваченных мероприятиями, направленными на профилактику терроризма и экстремизма</w:t>
            </w:r>
            <w:r w:rsidR="008F174B">
              <w:t>,</w:t>
            </w:r>
            <w:r w:rsidRPr="001A0BAD">
              <w:t xml:space="preserve"> с 87,6% до 90%;</w:t>
            </w:r>
          </w:p>
          <w:p w:rsidR="00C06998" w:rsidRPr="001A0BAD" w:rsidRDefault="00C06998" w:rsidP="001625CF">
            <w:pPr>
              <w:jc w:val="both"/>
            </w:pPr>
            <w:r w:rsidRPr="001A0BAD">
              <w:t>10) Увеличение доли граждан, положительно оценивающих состояние межнациональных отношений</w:t>
            </w:r>
            <w:r w:rsidR="008F174B">
              <w:t>,</w:t>
            </w:r>
            <w:r w:rsidRPr="001A0BAD">
              <w:t xml:space="preserve"> </w:t>
            </w:r>
            <w:proofErr w:type="gramStart"/>
            <w:r w:rsidRPr="001A0BAD">
              <w:t>до</w:t>
            </w:r>
            <w:proofErr w:type="gramEnd"/>
            <w:r w:rsidRPr="001A0BAD">
              <w:t xml:space="preserve"> с 78,7 до 79,0%*;</w:t>
            </w:r>
          </w:p>
          <w:p w:rsidR="00C06998" w:rsidRPr="001A0BAD" w:rsidRDefault="00C06998" w:rsidP="001625CF">
            <w:pPr>
              <w:jc w:val="both"/>
            </w:pPr>
            <w:r w:rsidRPr="001A0BAD">
              <w:t>11) Увеличение доли граждан, положительно оценивающих состояние межконфессиональных отношений</w:t>
            </w:r>
            <w:r w:rsidR="008F174B">
              <w:t>,</w:t>
            </w:r>
            <w:r w:rsidRPr="001A0BAD">
              <w:t xml:space="preserve"> с 88,9% до 89,0%*;</w:t>
            </w:r>
          </w:p>
          <w:p w:rsidR="00C06998" w:rsidRPr="001A0BAD" w:rsidRDefault="00C06998" w:rsidP="001625CF">
            <w:pPr>
              <w:pStyle w:val="af6"/>
              <w:ind w:firstLine="0"/>
              <w:jc w:val="both"/>
            </w:pPr>
            <w:r w:rsidRPr="001A0BAD">
              <w:t>Примечание:</w:t>
            </w:r>
          </w:p>
          <w:p w:rsidR="00C06998" w:rsidRPr="001A0BAD" w:rsidRDefault="00C06998" w:rsidP="001625CF">
            <w:pPr>
              <w:pStyle w:val="af6"/>
              <w:ind w:left="0" w:firstLine="0"/>
              <w:jc w:val="both"/>
            </w:pPr>
            <w:r w:rsidRPr="001A0BAD">
              <w:t xml:space="preserve">* - по данным социологического исследования состояния межнациональных и межконфессиональных отношений </w:t>
            </w:r>
            <w:proofErr w:type="gramStart"/>
            <w:r w:rsidRPr="001A0BAD">
              <w:t>в</w:t>
            </w:r>
            <w:proofErr w:type="gramEnd"/>
            <w:r w:rsidRPr="001A0BAD">
              <w:t xml:space="preserve"> </w:t>
            </w:r>
            <w:proofErr w:type="gramStart"/>
            <w:r w:rsidRPr="001A0BAD">
              <w:t>Ханты-Мансийском</w:t>
            </w:r>
            <w:proofErr w:type="gramEnd"/>
            <w:r w:rsidRPr="001A0BAD">
              <w:t xml:space="preserve"> автономном округе – </w:t>
            </w:r>
            <w:proofErr w:type="spellStart"/>
            <w:r w:rsidRPr="001A0BAD">
              <w:t>Югре</w:t>
            </w:r>
            <w:proofErr w:type="spellEnd"/>
            <w:r w:rsidRPr="001A0BAD">
              <w:t>.</w:t>
            </w:r>
          </w:p>
        </w:tc>
      </w:tr>
    </w:tbl>
    <w:p w:rsidR="00D935ED" w:rsidRDefault="00D935ED" w:rsidP="00583E13">
      <w:pPr>
        <w:jc w:val="center"/>
        <w:rPr>
          <w:b/>
        </w:rPr>
      </w:pPr>
    </w:p>
    <w:p w:rsidR="00583E13" w:rsidRPr="004D67FE" w:rsidRDefault="00583E13" w:rsidP="00583E13">
      <w:pPr>
        <w:jc w:val="center"/>
        <w:rPr>
          <w:b/>
        </w:rPr>
      </w:pPr>
      <w:r w:rsidRPr="004D67FE">
        <w:rPr>
          <w:b/>
        </w:rPr>
        <w:t>Раздел 1. Характеристика текущего состояния сферы социально-экономического развития муниципального образования городской округ город Урай</w:t>
      </w:r>
    </w:p>
    <w:p w:rsidR="00583E13" w:rsidRPr="004D67FE" w:rsidRDefault="00583E13" w:rsidP="00583E13">
      <w:pPr>
        <w:jc w:val="center"/>
        <w:rPr>
          <w:b/>
        </w:rPr>
      </w:pPr>
    </w:p>
    <w:p w:rsidR="001625CF" w:rsidRDefault="00583E13" w:rsidP="00A66200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proofErr w:type="gramStart"/>
      <w:r w:rsidRPr="00586FAE">
        <w:t>Программа разработана в целях повышения эффективности реализации на территории города Урай вопросов местного значения, предусмотренных Федеральн</w:t>
      </w:r>
      <w:r w:rsidR="00CA3BC1">
        <w:t>ым</w:t>
      </w:r>
      <w:r w:rsidRPr="00586FAE">
        <w:t xml:space="preserve"> закон</w:t>
      </w:r>
      <w:r w:rsidR="00CA3BC1">
        <w:t>ом</w:t>
      </w:r>
      <w:r w:rsidRPr="00586FAE">
        <w:t xml:space="preserve"> от 06.10.2003 №1</w:t>
      </w:r>
      <w:r w:rsidR="001625CF" w:rsidRPr="00586FAE">
        <w:t>31-</w:t>
      </w:r>
      <w:r w:rsidR="008F174B">
        <w:t>ФЗ</w:t>
      </w:r>
      <w:r w:rsidR="001625CF" w:rsidRPr="00586FAE">
        <w:t xml:space="preserve"> </w:t>
      </w:r>
      <w:r w:rsidRPr="00586FAE">
        <w:t xml:space="preserve">«Об общих принципах организации местного самоуправления в Российской Федерации», </w:t>
      </w:r>
      <w:r w:rsidR="00586FAE" w:rsidRPr="00586FAE">
        <w:t>Федеральн</w:t>
      </w:r>
      <w:r w:rsidR="00CA3BC1">
        <w:t>ым</w:t>
      </w:r>
      <w:r w:rsidR="00586FAE">
        <w:t xml:space="preserve"> закон</w:t>
      </w:r>
      <w:r w:rsidR="00CA3BC1">
        <w:t>ом</w:t>
      </w:r>
      <w:r w:rsidR="00586FAE">
        <w:t xml:space="preserve"> от 28.06.2014 №172-</w:t>
      </w:r>
      <w:r w:rsidR="008F174B">
        <w:t>ФЗ</w:t>
      </w:r>
      <w:r w:rsidR="00586FAE">
        <w:t xml:space="preserve"> «О стратегическом планировании в Российской Федерации»</w:t>
      </w:r>
      <w:r w:rsidR="008F174B">
        <w:t>,</w:t>
      </w:r>
      <w:r w:rsidR="00586FAE">
        <w:t xml:space="preserve"> </w:t>
      </w:r>
      <w:r w:rsidR="00586FAE" w:rsidRPr="00443F0B">
        <w:rPr>
          <w:rFonts w:eastAsia="Calibri"/>
          <w:lang w:eastAsia="en-US"/>
        </w:rPr>
        <w:t>Федеральн</w:t>
      </w:r>
      <w:r w:rsidR="00CA3BC1">
        <w:rPr>
          <w:rFonts w:eastAsia="Calibri"/>
          <w:lang w:eastAsia="en-US"/>
        </w:rPr>
        <w:t>ым</w:t>
      </w:r>
      <w:r w:rsidR="00586FAE" w:rsidRPr="00443F0B">
        <w:rPr>
          <w:rFonts w:eastAsia="Calibri"/>
          <w:lang w:eastAsia="en-US"/>
        </w:rPr>
        <w:t xml:space="preserve"> закон</w:t>
      </w:r>
      <w:r w:rsidR="00CA3BC1">
        <w:rPr>
          <w:rFonts w:eastAsia="Calibri"/>
          <w:lang w:eastAsia="en-US"/>
        </w:rPr>
        <w:t>ом</w:t>
      </w:r>
      <w:r w:rsidR="00586FAE" w:rsidRPr="00443F0B">
        <w:rPr>
          <w:rFonts w:eastAsia="Calibri"/>
          <w:lang w:eastAsia="en-US"/>
        </w:rPr>
        <w:t xml:space="preserve"> от 23.06.2016 №182-</w:t>
      </w:r>
      <w:r w:rsidR="008F174B">
        <w:rPr>
          <w:rFonts w:eastAsia="Calibri"/>
          <w:lang w:eastAsia="en-US"/>
        </w:rPr>
        <w:t>ФЗ</w:t>
      </w:r>
      <w:r w:rsidR="00586FAE" w:rsidRPr="00443F0B">
        <w:rPr>
          <w:rFonts w:eastAsia="Calibri"/>
          <w:lang w:eastAsia="en-US"/>
        </w:rPr>
        <w:t xml:space="preserve"> «Об основах системы профилактики правонарушений в Российской Федерации»</w:t>
      </w:r>
      <w:r w:rsidR="008F174B">
        <w:rPr>
          <w:rFonts w:eastAsia="Calibri"/>
          <w:lang w:eastAsia="en-US"/>
        </w:rPr>
        <w:t>,</w:t>
      </w:r>
      <w:r w:rsidR="00586FAE">
        <w:rPr>
          <w:rFonts w:eastAsia="Calibri"/>
          <w:lang w:eastAsia="en-US"/>
        </w:rPr>
        <w:t xml:space="preserve"> </w:t>
      </w:r>
      <w:r w:rsidR="00586FAE" w:rsidRPr="00443F0B">
        <w:rPr>
          <w:rFonts w:eastAsia="Calibri"/>
          <w:lang w:eastAsia="en-US"/>
        </w:rPr>
        <w:t>Федеральн</w:t>
      </w:r>
      <w:r w:rsidR="00CA3BC1">
        <w:rPr>
          <w:rFonts w:eastAsia="Calibri"/>
          <w:lang w:eastAsia="en-US"/>
        </w:rPr>
        <w:t>ым</w:t>
      </w:r>
      <w:r w:rsidR="00586FAE" w:rsidRPr="00443F0B">
        <w:rPr>
          <w:rFonts w:eastAsia="Calibri"/>
          <w:lang w:eastAsia="en-US"/>
        </w:rPr>
        <w:t xml:space="preserve"> закон</w:t>
      </w:r>
      <w:r w:rsidR="00CA3BC1">
        <w:rPr>
          <w:rFonts w:eastAsia="Calibri"/>
          <w:lang w:eastAsia="en-US"/>
        </w:rPr>
        <w:t>ом</w:t>
      </w:r>
      <w:r w:rsidR="00586FAE" w:rsidRPr="00443F0B">
        <w:rPr>
          <w:rFonts w:eastAsia="Calibri"/>
          <w:lang w:eastAsia="en-US"/>
        </w:rPr>
        <w:t xml:space="preserve"> от 06.03.2006 №35-</w:t>
      </w:r>
      <w:r w:rsidR="008F174B">
        <w:rPr>
          <w:rFonts w:eastAsia="Calibri"/>
          <w:lang w:eastAsia="en-US"/>
        </w:rPr>
        <w:t>ФЗ «О противодействии</w:t>
      </w:r>
      <w:proofErr w:type="gramEnd"/>
      <w:r w:rsidR="008F174B">
        <w:rPr>
          <w:rFonts w:eastAsia="Calibri"/>
          <w:lang w:eastAsia="en-US"/>
        </w:rPr>
        <w:t xml:space="preserve"> </w:t>
      </w:r>
      <w:proofErr w:type="gramStart"/>
      <w:r w:rsidR="008F174B">
        <w:rPr>
          <w:rFonts w:eastAsia="Calibri"/>
          <w:lang w:eastAsia="en-US"/>
        </w:rPr>
        <w:t>терроризму»,</w:t>
      </w:r>
      <w:r w:rsidR="00586FAE">
        <w:rPr>
          <w:rFonts w:eastAsia="Calibri"/>
          <w:lang w:eastAsia="en-US"/>
        </w:rPr>
        <w:t xml:space="preserve"> </w:t>
      </w:r>
      <w:r w:rsidR="00586FAE" w:rsidRPr="00443F0B">
        <w:rPr>
          <w:rFonts w:eastAsia="Calibri"/>
          <w:lang w:eastAsia="en-US"/>
        </w:rPr>
        <w:t>Федеральн</w:t>
      </w:r>
      <w:r w:rsidR="00CA3BC1">
        <w:rPr>
          <w:rFonts w:eastAsia="Calibri"/>
          <w:lang w:eastAsia="en-US"/>
        </w:rPr>
        <w:t>ым</w:t>
      </w:r>
      <w:r w:rsidR="00586FAE" w:rsidRPr="00443F0B">
        <w:rPr>
          <w:rFonts w:eastAsia="Calibri"/>
          <w:lang w:eastAsia="en-US"/>
        </w:rPr>
        <w:t xml:space="preserve"> закон</w:t>
      </w:r>
      <w:r w:rsidR="00CA3BC1">
        <w:rPr>
          <w:rFonts w:eastAsia="Calibri"/>
          <w:lang w:eastAsia="en-US"/>
        </w:rPr>
        <w:t>ом</w:t>
      </w:r>
      <w:r w:rsidR="00586FAE" w:rsidRPr="00443F0B">
        <w:rPr>
          <w:rFonts w:eastAsia="Calibri"/>
          <w:lang w:eastAsia="en-US"/>
        </w:rPr>
        <w:t xml:space="preserve"> от 25.07.2002 №114-</w:t>
      </w:r>
      <w:r w:rsidR="008F174B">
        <w:rPr>
          <w:rFonts w:eastAsia="Calibri"/>
          <w:lang w:eastAsia="en-US"/>
        </w:rPr>
        <w:t>ФЗ</w:t>
      </w:r>
      <w:r w:rsidR="00586FAE" w:rsidRPr="00443F0B">
        <w:rPr>
          <w:rFonts w:eastAsia="Calibri"/>
          <w:lang w:eastAsia="en-US"/>
        </w:rPr>
        <w:t xml:space="preserve"> «О противодейств</w:t>
      </w:r>
      <w:r w:rsidR="00586FAE">
        <w:rPr>
          <w:rFonts w:eastAsia="Calibri"/>
          <w:lang w:eastAsia="en-US"/>
        </w:rPr>
        <w:t>ии экстремистской деятельности»</w:t>
      </w:r>
      <w:r w:rsidR="008F174B">
        <w:rPr>
          <w:rFonts w:eastAsia="Calibri"/>
          <w:lang w:eastAsia="en-US"/>
        </w:rPr>
        <w:t>,</w:t>
      </w:r>
      <w:r w:rsidR="00586FAE">
        <w:rPr>
          <w:rFonts w:eastAsia="Calibri"/>
          <w:lang w:eastAsia="en-US"/>
        </w:rPr>
        <w:t xml:space="preserve"> </w:t>
      </w:r>
      <w:r w:rsidR="00586FAE" w:rsidRPr="00443F0B">
        <w:rPr>
          <w:rFonts w:eastAsia="Calibri"/>
          <w:lang w:eastAsia="en-US"/>
        </w:rPr>
        <w:t>Федеральн</w:t>
      </w:r>
      <w:r w:rsidR="00CA3BC1">
        <w:rPr>
          <w:rFonts w:eastAsia="Calibri"/>
          <w:lang w:eastAsia="en-US"/>
        </w:rPr>
        <w:t>ым</w:t>
      </w:r>
      <w:r w:rsidR="00586FAE" w:rsidRPr="00443F0B">
        <w:rPr>
          <w:rFonts w:eastAsia="Calibri"/>
          <w:lang w:eastAsia="en-US"/>
        </w:rPr>
        <w:t xml:space="preserve"> закон</w:t>
      </w:r>
      <w:r w:rsidR="00CA3BC1">
        <w:rPr>
          <w:rFonts w:eastAsia="Calibri"/>
          <w:lang w:eastAsia="en-US"/>
        </w:rPr>
        <w:t>ом</w:t>
      </w:r>
      <w:r w:rsidR="00586FAE" w:rsidRPr="00443F0B">
        <w:rPr>
          <w:rFonts w:eastAsia="Calibri"/>
          <w:lang w:eastAsia="en-US"/>
        </w:rPr>
        <w:t xml:space="preserve"> от 02.04.2014 №44-</w:t>
      </w:r>
      <w:r w:rsidR="008F174B">
        <w:rPr>
          <w:rFonts w:eastAsia="Calibri"/>
          <w:lang w:eastAsia="en-US"/>
        </w:rPr>
        <w:t>ФЗ</w:t>
      </w:r>
      <w:r w:rsidR="00586FAE" w:rsidRPr="00443F0B">
        <w:rPr>
          <w:rFonts w:eastAsia="Calibri"/>
          <w:lang w:eastAsia="en-US"/>
        </w:rPr>
        <w:t xml:space="preserve"> «Об участии граждан в охране общественного порядка»</w:t>
      </w:r>
      <w:r w:rsidR="008F174B">
        <w:rPr>
          <w:rFonts w:eastAsia="Calibri"/>
          <w:lang w:eastAsia="en-US"/>
        </w:rPr>
        <w:t>,</w:t>
      </w:r>
      <w:r w:rsidR="00586FAE">
        <w:rPr>
          <w:rFonts w:eastAsia="Calibri"/>
          <w:lang w:eastAsia="en-US"/>
        </w:rPr>
        <w:t xml:space="preserve"> </w:t>
      </w:r>
      <w:r w:rsidR="00586FAE" w:rsidRPr="00154D45">
        <w:rPr>
          <w:rFonts w:eastAsia="Calibri"/>
          <w:lang w:eastAsia="en-US"/>
        </w:rPr>
        <w:t>Федеральн</w:t>
      </w:r>
      <w:r w:rsidR="00CA3BC1">
        <w:rPr>
          <w:rFonts w:eastAsia="Calibri"/>
          <w:lang w:eastAsia="en-US"/>
        </w:rPr>
        <w:t>ым</w:t>
      </w:r>
      <w:r w:rsidR="00586FAE" w:rsidRPr="00154D45">
        <w:rPr>
          <w:rFonts w:eastAsia="Calibri"/>
          <w:lang w:eastAsia="en-US"/>
        </w:rPr>
        <w:t xml:space="preserve"> закон</w:t>
      </w:r>
      <w:r w:rsidR="00CA3BC1">
        <w:rPr>
          <w:rFonts w:eastAsia="Calibri"/>
          <w:lang w:eastAsia="en-US"/>
        </w:rPr>
        <w:t>ом</w:t>
      </w:r>
      <w:r w:rsidR="00586FAE" w:rsidRPr="00154D45">
        <w:rPr>
          <w:rFonts w:eastAsia="Calibri"/>
          <w:lang w:eastAsia="en-US"/>
        </w:rPr>
        <w:t xml:space="preserve"> от 24.06.1999 года №120-</w:t>
      </w:r>
      <w:r w:rsidR="008F174B">
        <w:rPr>
          <w:rFonts w:eastAsia="Calibri"/>
          <w:lang w:eastAsia="en-US"/>
        </w:rPr>
        <w:t>ФЗ</w:t>
      </w:r>
      <w:r w:rsidR="00586FAE" w:rsidRPr="00154D45">
        <w:rPr>
          <w:rFonts w:eastAsia="Calibri"/>
          <w:lang w:eastAsia="en-US"/>
        </w:rPr>
        <w:t xml:space="preserve"> «Об основах системы профилактики безнадзорности и пра</w:t>
      </w:r>
      <w:r w:rsidR="00586FAE">
        <w:rPr>
          <w:rFonts w:eastAsia="Calibri"/>
          <w:lang w:eastAsia="en-US"/>
        </w:rPr>
        <w:t>вонарушений несовершеннолетних»</w:t>
      </w:r>
      <w:r w:rsidR="008F174B">
        <w:rPr>
          <w:rFonts w:eastAsia="Calibri"/>
          <w:lang w:eastAsia="en-US"/>
        </w:rPr>
        <w:t>,</w:t>
      </w:r>
      <w:r w:rsidR="00586FAE">
        <w:rPr>
          <w:rFonts w:eastAsia="Calibri"/>
          <w:lang w:eastAsia="en-US"/>
        </w:rPr>
        <w:t xml:space="preserve"> </w:t>
      </w:r>
      <w:r w:rsidR="00586FAE" w:rsidRPr="00586FAE">
        <w:t>Стратеги</w:t>
      </w:r>
      <w:r w:rsidR="00CA3BC1">
        <w:t>ей</w:t>
      </w:r>
      <w:r w:rsidR="00586FAE" w:rsidRPr="00586FAE">
        <w:t xml:space="preserve"> государственной </w:t>
      </w:r>
      <w:proofErr w:type="spellStart"/>
      <w:r w:rsidR="00586FAE" w:rsidRPr="00586FAE">
        <w:t>антинаркотической</w:t>
      </w:r>
      <w:proofErr w:type="spellEnd"/>
      <w:r w:rsidR="00586FAE" w:rsidRPr="00586FAE">
        <w:t xml:space="preserve"> политики Российской Федерации до 2020 года, утвержденной Указом Президента Российской Федерации от 09.06.2010 №690,</w:t>
      </w:r>
      <w:r w:rsidR="00586FAE">
        <w:t xml:space="preserve"> </w:t>
      </w:r>
      <w:r w:rsidR="008F174B">
        <w:t>З</w:t>
      </w:r>
      <w:r w:rsidR="00586FAE" w:rsidRPr="00154D45">
        <w:rPr>
          <w:rFonts w:eastAsia="Calibri"/>
          <w:lang w:eastAsia="en-US"/>
        </w:rPr>
        <w:t>акон</w:t>
      </w:r>
      <w:r w:rsidR="00CA3BC1">
        <w:rPr>
          <w:rFonts w:eastAsia="Calibri"/>
          <w:lang w:eastAsia="en-US"/>
        </w:rPr>
        <w:t>ом</w:t>
      </w:r>
      <w:r w:rsidR="00586FAE" w:rsidRPr="00154D45">
        <w:rPr>
          <w:rFonts w:eastAsia="Calibri"/>
          <w:lang w:eastAsia="en-US"/>
        </w:rPr>
        <w:t xml:space="preserve"> Ханты-Мансийского автономного округа - Югры от 02.03.2009</w:t>
      </w:r>
      <w:proofErr w:type="gramEnd"/>
      <w:r w:rsidR="00586FAE" w:rsidRPr="00154D45">
        <w:rPr>
          <w:rFonts w:eastAsia="Calibri"/>
          <w:lang w:eastAsia="en-US"/>
        </w:rPr>
        <w:t xml:space="preserve"> №</w:t>
      </w:r>
      <w:proofErr w:type="gramStart"/>
      <w:r w:rsidR="00586FAE" w:rsidRPr="00154D45">
        <w:rPr>
          <w:rFonts w:eastAsia="Calibri"/>
          <w:lang w:eastAsia="en-US"/>
        </w:rPr>
        <w:t>5-оз «Об административных комиссиях в Ханты-Манси</w:t>
      </w:r>
      <w:r w:rsidR="008F174B">
        <w:rPr>
          <w:rFonts w:eastAsia="Calibri"/>
          <w:lang w:eastAsia="en-US"/>
        </w:rPr>
        <w:t xml:space="preserve">йском автономном округе – </w:t>
      </w:r>
      <w:proofErr w:type="spellStart"/>
      <w:r w:rsidR="008F174B">
        <w:rPr>
          <w:rFonts w:eastAsia="Calibri"/>
          <w:lang w:eastAsia="en-US"/>
        </w:rPr>
        <w:t>Югре</w:t>
      </w:r>
      <w:proofErr w:type="spellEnd"/>
      <w:r w:rsidR="008F174B">
        <w:rPr>
          <w:rFonts w:eastAsia="Calibri"/>
          <w:lang w:eastAsia="en-US"/>
        </w:rPr>
        <w:t>»,</w:t>
      </w:r>
      <w:r w:rsidR="00586FAE">
        <w:rPr>
          <w:rFonts w:eastAsia="Calibri"/>
          <w:lang w:eastAsia="en-US"/>
        </w:rPr>
        <w:t xml:space="preserve"> </w:t>
      </w:r>
      <w:r w:rsidR="008F174B">
        <w:rPr>
          <w:rFonts w:eastAsia="Calibri"/>
          <w:lang w:eastAsia="en-US"/>
        </w:rPr>
        <w:t>З</w:t>
      </w:r>
      <w:r w:rsidR="00586FAE" w:rsidRPr="00154D45">
        <w:rPr>
          <w:rFonts w:eastAsia="Calibri"/>
          <w:lang w:eastAsia="en-US"/>
        </w:rPr>
        <w:t>акон</w:t>
      </w:r>
      <w:r w:rsidR="00CA3BC1">
        <w:rPr>
          <w:rFonts w:eastAsia="Calibri"/>
          <w:lang w:eastAsia="en-US"/>
        </w:rPr>
        <w:t>ом</w:t>
      </w:r>
      <w:r w:rsidR="00586FAE" w:rsidRPr="00154D45">
        <w:rPr>
          <w:rFonts w:eastAsia="Calibri"/>
          <w:lang w:eastAsia="en-US"/>
        </w:rPr>
        <w:t xml:space="preserve"> Ханты-Мансийского автономного округа - Югры от 11.06.2010 №102-оз «Об административных правонарушениях»</w:t>
      </w:r>
      <w:r w:rsidR="008F174B">
        <w:rPr>
          <w:rFonts w:eastAsia="Calibri"/>
          <w:lang w:eastAsia="en-US"/>
        </w:rPr>
        <w:t>,</w:t>
      </w:r>
      <w:r w:rsidR="00586FAE">
        <w:rPr>
          <w:rFonts w:eastAsia="Calibri"/>
          <w:lang w:eastAsia="en-US"/>
        </w:rPr>
        <w:t xml:space="preserve"> </w:t>
      </w:r>
      <w:r w:rsidR="008F174B">
        <w:rPr>
          <w:rFonts w:eastAsia="Calibri"/>
          <w:lang w:eastAsia="en-US"/>
        </w:rPr>
        <w:t>З</w:t>
      </w:r>
      <w:r w:rsidR="00586FAE" w:rsidRPr="00154D45">
        <w:rPr>
          <w:rFonts w:eastAsia="Calibri"/>
          <w:lang w:eastAsia="en-US"/>
        </w:rPr>
        <w:t>акон</w:t>
      </w:r>
      <w:r w:rsidR="00CA3BC1">
        <w:rPr>
          <w:rFonts w:eastAsia="Calibri"/>
          <w:lang w:eastAsia="en-US"/>
        </w:rPr>
        <w:t>ом</w:t>
      </w:r>
      <w:r w:rsidR="00586FAE" w:rsidRPr="00154D45">
        <w:rPr>
          <w:rFonts w:eastAsia="Calibri"/>
          <w:lang w:eastAsia="en-US"/>
        </w:rPr>
        <w:t xml:space="preserve"> Ханты-Мансийского автономного округа - Югры от 12.10.2005 №74-оз «О комиссиях по делам несовершеннолетних и защите их прав</w:t>
      </w:r>
      <w:r w:rsidR="008F174B">
        <w:rPr>
          <w:rFonts w:eastAsia="Calibri"/>
          <w:lang w:eastAsia="en-US"/>
        </w:rPr>
        <w:t xml:space="preserve"> в Ханты-Мансийском автономном о</w:t>
      </w:r>
      <w:r w:rsidR="00586FAE" w:rsidRPr="00154D45">
        <w:rPr>
          <w:rFonts w:eastAsia="Calibri"/>
          <w:lang w:eastAsia="en-US"/>
        </w:rPr>
        <w:t xml:space="preserve">круге - </w:t>
      </w:r>
      <w:proofErr w:type="spellStart"/>
      <w:r w:rsidR="00586FAE" w:rsidRPr="00154D45">
        <w:rPr>
          <w:rFonts w:eastAsia="Calibri"/>
          <w:lang w:eastAsia="en-US"/>
        </w:rPr>
        <w:t>Югре</w:t>
      </w:r>
      <w:proofErr w:type="spellEnd"/>
      <w:r w:rsidR="00586FAE" w:rsidRPr="00154D45">
        <w:rPr>
          <w:rFonts w:eastAsia="Calibri"/>
          <w:lang w:eastAsia="en-US"/>
        </w:rPr>
        <w:t xml:space="preserve">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</w:t>
      </w:r>
      <w:proofErr w:type="gramEnd"/>
      <w:r w:rsidR="00586FAE" w:rsidRPr="00154D45">
        <w:rPr>
          <w:rFonts w:eastAsia="Calibri"/>
          <w:lang w:eastAsia="en-US"/>
        </w:rPr>
        <w:t xml:space="preserve"> </w:t>
      </w:r>
      <w:proofErr w:type="gramStart"/>
      <w:r w:rsidR="00586FAE" w:rsidRPr="00154D45">
        <w:rPr>
          <w:rFonts w:eastAsia="Calibri"/>
          <w:lang w:eastAsia="en-US"/>
        </w:rPr>
        <w:t>защите их прав»</w:t>
      </w:r>
      <w:r w:rsidR="008F174B">
        <w:rPr>
          <w:rFonts w:eastAsia="Calibri"/>
          <w:lang w:eastAsia="en-US"/>
        </w:rPr>
        <w:t>,</w:t>
      </w:r>
      <w:r w:rsidR="00586FAE">
        <w:rPr>
          <w:rFonts w:eastAsia="Calibri"/>
          <w:lang w:eastAsia="en-US"/>
        </w:rPr>
        <w:t xml:space="preserve"> </w:t>
      </w:r>
      <w:r w:rsidR="00586FAE" w:rsidRPr="00154D45">
        <w:rPr>
          <w:bCs/>
        </w:rPr>
        <w:t>постановлени</w:t>
      </w:r>
      <w:r w:rsidR="00CA3BC1">
        <w:rPr>
          <w:bCs/>
        </w:rPr>
        <w:t>ем</w:t>
      </w:r>
      <w:r w:rsidR="00586FAE" w:rsidRPr="00154D45">
        <w:rPr>
          <w:bCs/>
        </w:rPr>
        <w:t xml:space="preserve"> Правительства Ханты-Мансийского автономного округа – Югры от 09.10.2013 № 428–</w:t>
      </w:r>
      <w:proofErr w:type="spellStart"/>
      <w:r w:rsidR="00586FAE" w:rsidRPr="00154D45">
        <w:rPr>
          <w:bCs/>
        </w:rPr>
        <w:t>п</w:t>
      </w:r>
      <w:proofErr w:type="spellEnd"/>
      <w:r w:rsidR="00586FAE" w:rsidRPr="00154D45">
        <w:rPr>
          <w:bCs/>
        </w:rPr>
        <w:t xml:space="preserve"> </w:t>
      </w:r>
      <w:r w:rsidR="00586FAE" w:rsidRPr="00154D45">
        <w:t>«</w:t>
      </w:r>
      <w:r w:rsidR="00586FAE" w:rsidRPr="00154D45">
        <w:rPr>
          <w:bCs/>
        </w:rPr>
        <w:t xml:space="preserve">О государственной программе </w:t>
      </w:r>
      <w:r w:rsidR="00586FAE" w:rsidRPr="00154D45">
        <w:rPr>
          <w:rFonts w:cs="Calibri"/>
          <w:bCs/>
        </w:rPr>
        <w:t xml:space="preserve">Ханты-Мансийского автономного округа – </w:t>
      </w:r>
      <w:r w:rsidR="00586FAE" w:rsidRPr="00154D45">
        <w:rPr>
          <w:bCs/>
        </w:rPr>
        <w:t>Югры «</w:t>
      </w:r>
      <w:r w:rsidR="00586FAE" w:rsidRPr="00154D45">
        <w:t>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</w:t>
      </w:r>
      <w:r w:rsidR="00586FAE" w:rsidRPr="006C314A">
        <w:t xml:space="preserve">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</w:t>
      </w:r>
      <w:proofErr w:type="spellStart"/>
      <w:r w:rsidR="00586FAE" w:rsidRPr="006C314A">
        <w:t>Югре</w:t>
      </w:r>
      <w:proofErr w:type="spellEnd"/>
      <w:r w:rsidR="00586FAE" w:rsidRPr="006C314A">
        <w:t xml:space="preserve"> в</w:t>
      </w:r>
      <w:proofErr w:type="gramEnd"/>
      <w:r w:rsidR="00586FAE" w:rsidRPr="006C314A">
        <w:t xml:space="preserve"> 2016-2020 </w:t>
      </w:r>
      <w:proofErr w:type="gramStart"/>
      <w:r w:rsidR="00586FAE" w:rsidRPr="006C314A">
        <w:t>годах</w:t>
      </w:r>
      <w:proofErr w:type="gramEnd"/>
      <w:r w:rsidR="00586FAE" w:rsidRPr="006C314A">
        <w:rPr>
          <w:bCs/>
        </w:rPr>
        <w:t>»</w:t>
      </w:r>
      <w:r w:rsidR="00532CF2">
        <w:rPr>
          <w:rFonts w:eastAsia="Calibri"/>
          <w:lang w:eastAsia="en-US"/>
        </w:rPr>
        <w:t>.</w:t>
      </w:r>
    </w:p>
    <w:p w:rsidR="001625CF" w:rsidRDefault="001625CF" w:rsidP="00A66200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583E13" w:rsidRPr="00930F87" w:rsidRDefault="00583E13" w:rsidP="00A66200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30F87">
        <w:rPr>
          <w:u w:val="single"/>
        </w:rPr>
        <w:t xml:space="preserve">1. Подпрограмма </w:t>
      </w:r>
      <w:r w:rsidRPr="00930F87">
        <w:rPr>
          <w:u w:val="single"/>
          <w:lang w:val="en-US"/>
        </w:rPr>
        <w:t>I</w:t>
      </w:r>
      <w:r w:rsidRPr="00930F87">
        <w:rPr>
          <w:u w:val="single"/>
        </w:rPr>
        <w:t xml:space="preserve"> «Профилактика правонарушений».</w:t>
      </w:r>
    </w:p>
    <w:p w:rsidR="00583E13" w:rsidRDefault="00583E13" w:rsidP="00A66200">
      <w:pPr>
        <w:autoSpaceDE w:val="0"/>
        <w:autoSpaceDN w:val="0"/>
        <w:adjustRightInd w:val="0"/>
        <w:ind w:firstLine="540"/>
        <w:jc w:val="both"/>
      </w:pPr>
      <w:r w:rsidRPr="003062D3">
        <w:t xml:space="preserve">Реализация </w:t>
      </w:r>
      <w:r w:rsidR="003E3D3A">
        <w:t xml:space="preserve">мероприятий по профилактике правонарушений на </w:t>
      </w:r>
      <w:r w:rsidR="00CA3BC1">
        <w:t>территории</w:t>
      </w:r>
      <w:r w:rsidR="003E3D3A">
        <w:t xml:space="preserve"> муниципального образования городской округ город Урай </w:t>
      </w:r>
      <w:r w:rsidRPr="003062D3">
        <w:t>в 201</w:t>
      </w:r>
      <w:r w:rsidR="003062D3" w:rsidRPr="003062D3">
        <w:t>5</w:t>
      </w:r>
      <w:r w:rsidRPr="003062D3">
        <w:t xml:space="preserve"> - 201</w:t>
      </w:r>
      <w:r w:rsidR="003062D3" w:rsidRPr="003062D3">
        <w:t>6</w:t>
      </w:r>
      <w:r w:rsidRPr="003062D3">
        <w:t xml:space="preserve"> годах </w:t>
      </w:r>
      <w:r w:rsidR="003E3D3A">
        <w:t>осуществлялась</w:t>
      </w:r>
      <w:r w:rsidRPr="003062D3">
        <w:t xml:space="preserve"> в рамках </w:t>
      </w:r>
      <w:r w:rsidR="003062D3" w:rsidRPr="003062D3">
        <w:t>муниципальной</w:t>
      </w:r>
      <w:r w:rsidRPr="003062D3">
        <w:t xml:space="preserve"> программы «Профилактика правонарушений на территории города Урай» на 201</w:t>
      </w:r>
      <w:r w:rsidR="003062D3" w:rsidRPr="003062D3">
        <w:t>5</w:t>
      </w:r>
      <w:r w:rsidRPr="003062D3">
        <w:t xml:space="preserve"> - 201</w:t>
      </w:r>
      <w:r w:rsidR="003062D3" w:rsidRPr="003062D3">
        <w:t>7</w:t>
      </w:r>
      <w:r w:rsidRPr="003062D3">
        <w:t xml:space="preserve"> годы</w:t>
      </w:r>
      <w:r w:rsidR="00CA3BC1">
        <w:t>.</w:t>
      </w:r>
    </w:p>
    <w:p w:rsidR="003E3D3A" w:rsidRDefault="003E3D3A" w:rsidP="00A66200">
      <w:pPr>
        <w:ind w:firstLine="540"/>
        <w:jc w:val="both"/>
        <w:outlineLvl w:val="0"/>
      </w:pPr>
      <w:r w:rsidRPr="003635FB">
        <w:t xml:space="preserve">На территории </w:t>
      </w:r>
      <w:r>
        <w:t>муниципального образования городской округ город</w:t>
      </w:r>
      <w:r w:rsidRPr="003635FB">
        <w:t xml:space="preserve"> Урай </w:t>
      </w:r>
      <w:r>
        <w:t>функционируют</w:t>
      </w:r>
      <w:r w:rsidRPr="003635FB">
        <w:t xml:space="preserve"> </w:t>
      </w:r>
      <w:r>
        <w:t xml:space="preserve">два </w:t>
      </w:r>
      <w:r w:rsidRPr="003635FB">
        <w:t>сегмент</w:t>
      </w:r>
      <w:r>
        <w:t>а</w:t>
      </w:r>
      <w:r w:rsidRPr="003635FB">
        <w:t xml:space="preserve"> </w:t>
      </w:r>
      <w:r>
        <w:t>А</w:t>
      </w:r>
      <w:r w:rsidR="008F174B">
        <w:t>ппаратно-программного комплекса</w:t>
      </w:r>
      <w:r w:rsidRPr="003635FB">
        <w:t xml:space="preserve"> </w:t>
      </w:r>
      <w:r>
        <w:t>«</w:t>
      </w:r>
      <w:r w:rsidRPr="003635FB">
        <w:t>Безопасный город</w:t>
      </w:r>
      <w:r>
        <w:t>»</w:t>
      </w:r>
      <w:r w:rsidR="008F174B">
        <w:t xml:space="preserve"> (дале</w:t>
      </w:r>
      <w:proofErr w:type="gramStart"/>
      <w:r w:rsidR="008F174B">
        <w:t>е-</w:t>
      </w:r>
      <w:proofErr w:type="gramEnd"/>
      <w:r w:rsidR="008F174B">
        <w:t xml:space="preserve"> АПК «Безопасный город»)</w:t>
      </w:r>
      <w:r>
        <w:t xml:space="preserve"> -</w:t>
      </w:r>
      <w:r w:rsidRPr="003635FB">
        <w:t xml:space="preserve"> систем</w:t>
      </w:r>
      <w:r>
        <w:t>а</w:t>
      </w:r>
      <w:r w:rsidRPr="003635FB">
        <w:t xml:space="preserve"> видеонаблюдения </w:t>
      </w:r>
      <w:r>
        <w:t>в общественных местах и на улицах</w:t>
      </w:r>
      <w:r w:rsidR="008F174B">
        <w:t>,</w:t>
      </w:r>
      <w:r>
        <w:t xml:space="preserve"> состоящая из </w:t>
      </w:r>
      <w:r w:rsidRPr="003635FB">
        <w:t>37</w:t>
      </w:r>
      <w:r w:rsidR="002B73EC" w:rsidRPr="002B73EC">
        <w:t xml:space="preserve"> </w:t>
      </w:r>
      <w:r w:rsidRPr="003635FB">
        <w:t>стационарных видеокамер</w:t>
      </w:r>
      <w:r w:rsidR="008F174B">
        <w:t>,</w:t>
      </w:r>
      <w:r>
        <w:t xml:space="preserve"> и система видеонаблюдения в сфере безопасности дорожного движения, состоящая из 15 камер </w:t>
      </w:r>
      <w:proofErr w:type="spellStart"/>
      <w:r>
        <w:t>видеонабюденния</w:t>
      </w:r>
      <w:proofErr w:type="spellEnd"/>
      <w:r w:rsidR="002B73EC">
        <w:t>,</w:t>
      </w:r>
      <w:r>
        <w:t xml:space="preserve"> 7 из которых с функцией автоматической фиксации правил дорожного движения.</w:t>
      </w:r>
      <w:r w:rsidRPr="003635FB">
        <w:t xml:space="preserve"> В дежурной части О</w:t>
      </w:r>
      <w:r w:rsidR="008F174B">
        <w:t xml:space="preserve">тдела </w:t>
      </w:r>
      <w:r w:rsidRPr="003635FB">
        <w:t>М</w:t>
      </w:r>
      <w:r w:rsidR="008F174B">
        <w:t>инистерства внутренних дел Российской Федерации</w:t>
      </w:r>
      <w:r w:rsidRPr="003635FB">
        <w:t xml:space="preserve"> по городу </w:t>
      </w:r>
      <w:proofErr w:type="spellStart"/>
      <w:r w:rsidRPr="003635FB">
        <w:t>Ураю</w:t>
      </w:r>
      <w:proofErr w:type="spellEnd"/>
      <w:r w:rsidRPr="003635FB">
        <w:t xml:space="preserve"> имеется рабочее место с монитором системы и один центр хранения, обработки и анализа видеоинформации.</w:t>
      </w:r>
      <w:r>
        <w:t xml:space="preserve"> </w:t>
      </w:r>
      <w:r w:rsidRPr="003635FB">
        <w:t xml:space="preserve">За </w:t>
      </w:r>
      <w:r>
        <w:t>2016 год</w:t>
      </w:r>
      <w:r w:rsidRPr="003635FB">
        <w:t xml:space="preserve"> использованием АПК «Безопасный город» раскр</w:t>
      </w:r>
      <w:r>
        <w:t xml:space="preserve">ыто 11 преступлений (за 2015 </w:t>
      </w:r>
      <w:r w:rsidRPr="003635FB">
        <w:t xml:space="preserve">год – 8), выявлено 285 </w:t>
      </w:r>
      <w:r>
        <w:t>административных правонарушени</w:t>
      </w:r>
      <w:r w:rsidR="002B73EC">
        <w:t>й</w:t>
      </w:r>
      <w:r w:rsidRPr="00B34FB6">
        <w:t xml:space="preserve"> </w:t>
      </w:r>
      <w:r>
        <w:t xml:space="preserve">(за 2015 </w:t>
      </w:r>
      <w:r w:rsidRPr="003635FB">
        <w:t xml:space="preserve">год – </w:t>
      </w:r>
      <w:r>
        <w:t>342</w:t>
      </w:r>
      <w:r w:rsidRPr="003635FB">
        <w:t>)</w:t>
      </w:r>
      <w:r>
        <w:t>. За отчетный период</w:t>
      </w:r>
      <w:r w:rsidRPr="003635FB">
        <w:t xml:space="preserve"> </w:t>
      </w:r>
      <w:r>
        <w:t>в автоматическом режиме выявлено</w:t>
      </w:r>
      <w:r w:rsidRPr="003635FB">
        <w:t xml:space="preserve"> 1872 нарушения правил дорожного движения (</w:t>
      </w:r>
      <w:r>
        <w:t xml:space="preserve">за </w:t>
      </w:r>
      <w:r w:rsidRPr="003635FB">
        <w:t>2015 год – 1775, +5,5%)</w:t>
      </w:r>
      <w:r>
        <w:t>.</w:t>
      </w:r>
    </w:p>
    <w:p w:rsidR="003E3D3A" w:rsidRDefault="003E3D3A" w:rsidP="00A662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721">
        <w:rPr>
          <w:rFonts w:ascii="Times New Roman" w:hAnsi="Times New Roman" w:cs="Times New Roman"/>
          <w:sz w:val="24"/>
          <w:szCs w:val="24"/>
        </w:rPr>
        <w:t>С 2014</w:t>
      </w:r>
      <w:r w:rsidR="00CA3BC1">
        <w:rPr>
          <w:rFonts w:ascii="Times New Roman" w:hAnsi="Times New Roman" w:cs="Times New Roman"/>
          <w:sz w:val="24"/>
          <w:szCs w:val="24"/>
        </w:rPr>
        <w:t xml:space="preserve"> </w:t>
      </w:r>
      <w:r w:rsidRPr="00D65721">
        <w:rPr>
          <w:rFonts w:ascii="Times New Roman" w:hAnsi="Times New Roman" w:cs="Times New Roman"/>
          <w:sz w:val="24"/>
          <w:szCs w:val="24"/>
        </w:rPr>
        <w:t xml:space="preserve">года осуществляет свою деятельность общественное объединение, участвующее в охране общественного порядка во взаимодействии с </w:t>
      </w:r>
      <w:r w:rsidR="008F174B" w:rsidRPr="008F174B">
        <w:rPr>
          <w:rFonts w:ascii="Times New Roman" w:hAnsi="Times New Roman" w:cs="Times New Roman"/>
          <w:sz w:val="24"/>
          <w:szCs w:val="24"/>
        </w:rPr>
        <w:t>Отдел</w:t>
      </w:r>
      <w:r w:rsidR="008F174B">
        <w:rPr>
          <w:rFonts w:ascii="Times New Roman" w:hAnsi="Times New Roman" w:cs="Times New Roman"/>
          <w:sz w:val="24"/>
          <w:szCs w:val="24"/>
        </w:rPr>
        <w:t>ом</w:t>
      </w:r>
      <w:r w:rsidR="008F174B" w:rsidRPr="008F174B">
        <w:rPr>
          <w:rFonts w:ascii="Times New Roman" w:hAnsi="Times New Roman" w:cs="Times New Roman"/>
          <w:sz w:val="24"/>
          <w:szCs w:val="24"/>
        </w:rPr>
        <w:t xml:space="preserve"> Министерства внутренних дел Российской Федерации по городу </w:t>
      </w:r>
      <w:proofErr w:type="spellStart"/>
      <w:r w:rsidR="008F174B" w:rsidRPr="008F174B">
        <w:rPr>
          <w:rFonts w:ascii="Times New Roman" w:hAnsi="Times New Roman" w:cs="Times New Roman"/>
          <w:sz w:val="24"/>
          <w:szCs w:val="24"/>
        </w:rPr>
        <w:t>Ураю</w:t>
      </w:r>
      <w:proofErr w:type="spellEnd"/>
      <w:r w:rsidR="008F174B" w:rsidRPr="00D65721">
        <w:rPr>
          <w:rFonts w:ascii="Times New Roman" w:hAnsi="Times New Roman" w:cs="Times New Roman"/>
          <w:sz w:val="24"/>
          <w:szCs w:val="24"/>
        </w:rPr>
        <w:t xml:space="preserve"> </w:t>
      </w:r>
      <w:r w:rsidRPr="00D65721">
        <w:rPr>
          <w:rFonts w:ascii="Times New Roman" w:hAnsi="Times New Roman" w:cs="Times New Roman"/>
          <w:sz w:val="24"/>
          <w:szCs w:val="24"/>
        </w:rPr>
        <w:t>- народная дружина города Урай. С участием народной дружины за 2016 год выявлено (раскрыто) 8</w:t>
      </w:r>
      <w:r w:rsidR="00281095">
        <w:rPr>
          <w:rFonts w:ascii="Times New Roman" w:hAnsi="Times New Roman" w:cs="Times New Roman"/>
          <w:sz w:val="24"/>
          <w:szCs w:val="24"/>
        </w:rPr>
        <w:t xml:space="preserve"> </w:t>
      </w:r>
      <w:r w:rsidRPr="00D65721">
        <w:rPr>
          <w:rFonts w:ascii="Times New Roman" w:hAnsi="Times New Roman" w:cs="Times New Roman"/>
          <w:sz w:val="24"/>
          <w:szCs w:val="24"/>
        </w:rPr>
        <w:t xml:space="preserve">преступлений (за 2015 год </w:t>
      </w:r>
      <w:r w:rsidR="00281095">
        <w:rPr>
          <w:rFonts w:ascii="Times New Roman" w:hAnsi="Times New Roman" w:cs="Times New Roman"/>
          <w:sz w:val="24"/>
          <w:szCs w:val="24"/>
        </w:rPr>
        <w:t xml:space="preserve">- </w:t>
      </w:r>
      <w:r w:rsidRPr="00D65721">
        <w:rPr>
          <w:rFonts w:ascii="Times New Roman" w:hAnsi="Times New Roman" w:cs="Times New Roman"/>
          <w:sz w:val="24"/>
          <w:szCs w:val="24"/>
        </w:rPr>
        <w:t xml:space="preserve">5) и 332 административных правонарушения (за 2015 год </w:t>
      </w:r>
      <w:r w:rsidR="00281095">
        <w:rPr>
          <w:rFonts w:ascii="Times New Roman" w:hAnsi="Times New Roman" w:cs="Times New Roman"/>
          <w:sz w:val="24"/>
          <w:szCs w:val="24"/>
        </w:rPr>
        <w:t xml:space="preserve">- </w:t>
      </w:r>
      <w:r w:rsidRPr="00D65721">
        <w:rPr>
          <w:rFonts w:ascii="Times New Roman" w:hAnsi="Times New Roman" w:cs="Times New Roman"/>
          <w:sz w:val="24"/>
          <w:szCs w:val="24"/>
        </w:rPr>
        <w:t>287)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D3A" w:rsidRDefault="003E3D3A" w:rsidP="00A662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721">
        <w:rPr>
          <w:rFonts w:ascii="Times New Roman" w:hAnsi="Times New Roman" w:cs="Times New Roman"/>
          <w:sz w:val="24"/>
          <w:szCs w:val="24"/>
        </w:rPr>
        <w:t>Административной комиссией города Урай в 2016 году рассмотрено 221 дело об административных правонарушениях (в 2015 - 167), по которым наложен штраф на общую сумму 317,9 тыс. рублей (в 2015 - 575,2 тыс. рублей).</w:t>
      </w:r>
    </w:p>
    <w:p w:rsidR="003E3D3A" w:rsidRPr="00935844" w:rsidRDefault="003E3D3A" w:rsidP="00A662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844">
        <w:rPr>
          <w:rFonts w:ascii="Times New Roman" w:hAnsi="Times New Roman" w:cs="Times New Roman"/>
          <w:sz w:val="24"/>
          <w:szCs w:val="24"/>
        </w:rPr>
        <w:t>Комиссией по делам несовершеннолетних и защите их прав в течение 2016 года рассмотрено 252 дела об административных правонарушениях (в 2015 - 337), по которым наложено штрафов на сумму 145,63 тыс</w:t>
      </w:r>
      <w:proofErr w:type="gramStart"/>
      <w:r w:rsidRPr="0093584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5844">
        <w:rPr>
          <w:rFonts w:ascii="Times New Roman" w:hAnsi="Times New Roman" w:cs="Times New Roman"/>
          <w:sz w:val="24"/>
          <w:szCs w:val="24"/>
        </w:rPr>
        <w:t>ублей (в 2015 - 451,0 тыс.рублей).</w:t>
      </w:r>
    </w:p>
    <w:p w:rsidR="003E3D3A" w:rsidRPr="00B72815" w:rsidRDefault="00B72815" w:rsidP="00A662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815">
        <w:rPr>
          <w:rFonts w:ascii="Times New Roman" w:hAnsi="Times New Roman" w:cs="Times New Roman"/>
          <w:sz w:val="24"/>
          <w:szCs w:val="24"/>
        </w:rPr>
        <w:t>Проведены информационно-пропагандистские мероприятия, направленные на профил</w:t>
      </w:r>
      <w:r w:rsidR="008F174B">
        <w:rPr>
          <w:rFonts w:ascii="Times New Roman" w:hAnsi="Times New Roman" w:cs="Times New Roman"/>
          <w:sz w:val="24"/>
          <w:szCs w:val="24"/>
        </w:rPr>
        <w:t>актику правонарушений, а также о</w:t>
      </w:r>
      <w:r w:rsidRPr="00B72815">
        <w:rPr>
          <w:rFonts w:ascii="Times New Roman" w:hAnsi="Times New Roman" w:cs="Times New Roman"/>
          <w:sz w:val="24"/>
          <w:szCs w:val="24"/>
        </w:rPr>
        <w:t>рганизация дополнительных временных рабочих мест для несовершеннолетних подростков, находящихся в конфликте с законом.</w:t>
      </w:r>
    </w:p>
    <w:p w:rsidR="00935844" w:rsidRPr="00B72815" w:rsidRDefault="00B72815" w:rsidP="00A662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815">
        <w:rPr>
          <w:rFonts w:ascii="Times New Roman" w:hAnsi="Times New Roman" w:cs="Times New Roman"/>
          <w:sz w:val="24"/>
          <w:szCs w:val="24"/>
        </w:rPr>
        <w:t>Несмотря на пр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7281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72815">
        <w:rPr>
          <w:rFonts w:ascii="Times New Roman" w:hAnsi="Times New Roman" w:cs="Times New Roman"/>
          <w:sz w:val="24"/>
          <w:szCs w:val="24"/>
        </w:rPr>
        <w:t>маемые меры</w:t>
      </w:r>
      <w:r w:rsidR="00281095">
        <w:rPr>
          <w:rFonts w:ascii="Times New Roman" w:hAnsi="Times New Roman" w:cs="Times New Roman"/>
          <w:sz w:val="24"/>
          <w:szCs w:val="24"/>
        </w:rPr>
        <w:t>,</w:t>
      </w:r>
      <w:r w:rsidRPr="00B72815">
        <w:rPr>
          <w:rFonts w:ascii="Times New Roman" w:hAnsi="Times New Roman" w:cs="Times New Roman"/>
          <w:sz w:val="24"/>
          <w:szCs w:val="24"/>
        </w:rPr>
        <w:t xml:space="preserve"> в </w:t>
      </w:r>
      <w:r w:rsidR="00860C48" w:rsidRPr="00B72815">
        <w:rPr>
          <w:rFonts w:ascii="Times New Roman" w:hAnsi="Times New Roman" w:cs="Times New Roman"/>
          <w:sz w:val="24"/>
          <w:szCs w:val="24"/>
        </w:rPr>
        <w:t>2016 год</w:t>
      </w:r>
      <w:r w:rsidR="00281095">
        <w:rPr>
          <w:rFonts w:ascii="Times New Roman" w:hAnsi="Times New Roman" w:cs="Times New Roman"/>
          <w:sz w:val="24"/>
          <w:szCs w:val="24"/>
        </w:rPr>
        <w:t>у</w:t>
      </w:r>
      <w:r w:rsidR="00860C48" w:rsidRPr="00B72815">
        <w:rPr>
          <w:rFonts w:ascii="Times New Roman" w:hAnsi="Times New Roman" w:cs="Times New Roman"/>
          <w:sz w:val="24"/>
          <w:szCs w:val="24"/>
        </w:rPr>
        <w:t xml:space="preserve"> почти в 2 раза </w:t>
      </w:r>
      <w:r w:rsidR="00281095">
        <w:rPr>
          <w:rFonts w:ascii="Times New Roman" w:hAnsi="Times New Roman" w:cs="Times New Roman"/>
          <w:sz w:val="24"/>
          <w:szCs w:val="24"/>
        </w:rPr>
        <w:t xml:space="preserve">по сравнению с 2015 годом </w:t>
      </w:r>
      <w:r w:rsidR="00860C48" w:rsidRPr="00B72815">
        <w:rPr>
          <w:rFonts w:ascii="Times New Roman" w:hAnsi="Times New Roman" w:cs="Times New Roman"/>
          <w:sz w:val="24"/>
          <w:szCs w:val="24"/>
        </w:rPr>
        <w:t xml:space="preserve">(99,3%, 11394/5716) увеличилось количество обращений граждан в </w:t>
      </w:r>
      <w:r w:rsidR="008F174B" w:rsidRPr="008F174B">
        <w:rPr>
          <w:rFonts w:ascii="Times New Roman" w:hAnsi="Times New Roman" w:cs="Times New Roman"/>
          <w:sz w:val="24"/>
          <w:szCs w:val="24"/>
        </w:rPr>
        <w:t xml:space="preserve">Отдел Министерства внутренних дел Российской Федерации по городу </w:t>
      </w:r>
      <w:proofErr w:type="spellStart"/>
      <w:r w:rsidR="008F174B" w:rsidRPr="008F174B">
        <w:rPr>
          <w:rFonts w:ascii="Times New Roman" w:hAnsi="Times New Roman" w:cs="Times New Roman"/>
          <w:sz w:val="24"/>
          <w:szCs w:val="24"/>
        </w:rPr>
        <w:t>Ураю</w:t>
      </w:r>
      <w:proofErr w:type="spellEnd"/>
      <w:r w:rsidR="00860C48" w:rsidRPr="008F174B">
        <w:rPr>
          <w:rFonts w:ascii="Times New Roman" w:hAnsi="Times New Roman" w:cs="Times New Roman"/>
          <w:sz w:val="24"/>
          <w:szCs w:val="24"/>
        </w:rPr>
        <w:t xml:space="preserve">. </w:t>
      </w:r>
      <w:r w:rsidR="00860C48" w:rsidRPr="00B72815">
        <w:rPr>
          <w:rFonts w:ascii="Times New Roman" w:hAnsi="Times New Roman" w:cs="Times New Roman"/>
          <w:sz w:val="24"/>
          <w:szCs w:val="24"/>
        </w:rPr>
        <w:t>Сохранилась тенденция роста количества зарегистрированных преступлений (+22,5%, с 637 до 774), в том числе тяжких и особо тяжких (+8,7%, со 103 до 112). Имущественные преступления составили 51,3% от общего количества зарегистрированных преступлений (397 от 774). В ходе расследования уголовных дел к уголовной ответственности привлечено 345 лиц (-6,8%, 370). Большую часть преступлений (212) совершили граждане, не имеющие постоянного источника доходов (177), их криминальная активность в отчетном периоде осталась довольно высокой (51,3% от установленных лиц). Женщины стали меньше совершать преступления (-13,9%, с 72 до 62), удельный вес от всех лиц – 18% (2015 год – 19,5%).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844" w:rsidRPr="00B72815">
        <w:rPr>
          <w:rFonts w:ascii="Times New Roman" w:hAnsi="Times New Roman" w:cs="Times New Roman"/>
          <w:sz w:val="24"/>
          <w:szCs w:val="24"/>
        </w:rPr>
        <w:t>Несмотря на информационно-пропагандистскую работу по профилактике мошенничеств в течени</w:t>
      </w:r>
      <w:r w:rsidR="008F174B">
        <w:rPr>
          <w:rFonts w:ascii="Times New Roman" w:hAnsi="Times New Roman" w:cs="Times New Roman"/>
          <w:sz w:val="24"/>
          <w:szCs w:val="24"/>
        </w:rPr>
        <w:t>е</w:t>
      </w:r>
      <w:r w:rsidR="00935844" w:rsidRPr="00B72815">
        <w:rPr>
          <w:rFonts w:ascii="Times New Roman" w:hAnsi="Times New Roman" w:cs="Times New Roman"/>
          <w:sz w:val="24"/>
          <w:szCs w:val="24"/>
        </w:rPr>
        <w:t xml:space="preserve"> 2016 года возбуждено 109 уголовных дел, большая часть которых – 89 - это интернет либо телефонные обманы. И их количество стремительно увеличивается (в 2015 году 50 из 67). </w:t>
      </w:r>
    </w:p>
    <w:p w:rsidR="003E3D3A" w:rsidRPr="00B72815" w:rsidRDefault="00860C48" w:rsidP="00A662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815">
        <w:rPr>
          <w:rFonts w:ascii="Times New Roman" w:hAnsi="Times New Roman" w:cs="Times New Roman"/>
          <w:sz w:val="24"/>
          <w:szCs w:val="24"/>
        </w:rPr>
        <w:t xml:space="preserve">Произошел рост подростковой преступности, который по итогам 2016 года превысил </w:t>
      </w:r>
      <w:r w:rsidR="008F174B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281095">
        <w:rPr>
          <w:rFonts w:ascii="Times New Roman" w:hAnsi="Times New Roman" w:cs="Times New Roman"/>
          <w:sz w:val="24"/>
          <w:szCs w:val="24"/>
        </w:rPr>
        <w:t>2015</w:t>
      </w:r>
      <w:r w:rsidRPr="00B72815">
        <w:rPr>
          <w:rFonts w:ascii="Times New Roman" w:hAnsi="Times New Roman" w:cs="Times New Roman"/>
          <w:sz w:val="24"/>
          <w:szCs w:val="24"/>
        </w:rPr>
        <w:t xml:space="preserve"> год</w:t>
      </w:r>
      <w:r w:rsidR="008F174B">
        <w:rPr>
          <w:rFonts w:ascii="Times New Roman" w:hAnsi="Times New Roman" w:cs="Times New Roman"/>
          <w:sz w:val="24"/>
          <w:szCs w:val="24"/>
        </w:rPr>
        <w:t>а</w:t>
      </w:r>
      <w:r w:rsidRPr="00B72815">
        <w:rPr>
          <w:rFonts w:ascii="Times New Roman" w:hAnsi="Times New Roman" w:cs="Times New Roman"/>
          <w:sz w:val="24"/>
          <w:szCs w:val="24"/>
        </w:rPr>
        <w:t xml:space="preserve"> практически в 3 раза (с 15 до 42). Привлечено к уголовной ответственности 26 несовершеннолетних, что на +85,7% выше</w:t>
      </w:r>
      <w:r w:rsidR="008F174B">
        <w:rPr>
          <w:rFonts w:ascii="Times New Roman" w:hAnsi="Times New Roman" w:cs="Times New Roman"/>
          <w:sz w:val="24"/>
          <w:szCs w:val="24"/>
        </w:rPr>
        <w:t>,</w:t>
      </w:r>
      <w:r w:rsidRPr="00B72815">
        <w:rPr>
          <w:rFonts w:ascii="Times New Roman" w:hAnsi="Times New Roman" w:cs="Times New Roman"/>
          <w:sz w:val="24"/>
          <w:szCs w:val="24"/>
        </w:rPr>
        <w:t xml:space="preserve"> чем в 2015 году (14). Число противоправных посягательств, совершенных в питейных заведениях </w:t>
      </w:r>
      <w:r w:rsidR="008F174B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B72815">
        <w:rPr>
          <w:rFonts w:ascii="Times New Roman" w:hAnsi="Times New Roman" w:cs="Times New Roman"/>
          <w:sz w:val="24"/>
          <w:szCs w:val="24"/>
        </w:rPr>
        <w:t>Ура</w:t>
      </w:r>
      <w:r w:rsidR="008F174B">
        <w:rPr>
          <w:rFonts w:ascii="Times New Roman" w:hAnsi="Times New Roman" w:cs="Times New Roman"/>
          <w:sz w:val="24"/>
          <w:szCs w:val="24"/>
        </w:rPr>
        <w:t>й,</w:t>
      </w:r>
      <w:r w:rsidRPr="00B72815">
        <w:rPr>
          <w:rFonts w:ascii="Times New Roman" w:hAnsi="Times New Roman" w:cs="Times New Roman"/>
          <w:sz w:val="24"/>
          <w:szCs w:val="24"/>
        </w:rPr>
        <w:t xml:space="preserve"> увеличилось в 2,5 раза (с 7 в 2015 году до 17 в 2016 году), в их числе связанные с причинением телесных повреждений - 7 и кражами чужого имущества - 8.</w:t>
      </w:r>
      <w:r w:rsidR="003E3D3A" w:rsidRPr="00B72815">
        <w:rPr>
          <w:rFonts w:ascii="Times New Roman" w:hAnsi="Times New Roman" w:cs="Times New Roman"/>
          <w:sz w:val="24"/>
          <w:szCs w:val="24"/>
        </w:rPr>
        <w:t xml:space="preserve"> За вовлечение несовершеннолетних в совершение преступлений расследовано и направлено в суд 6 уголовных дел (в 2015 году – 0).</w:t>
      </w:r>
    </w:p>
    <w:p w:rsidR="003E3D3A" w:rsidRPr="003E3D3A" w:rsidRDefault="003E3D3A" w:rsidP="00A66200">
      <w:pPr>
        <w:autoSpaceDE w:val="0"/>
        <w:autoSpaceDN w:val="0"/>
        <w:adjustRightInd w:val="0"/>
        <w:ind w:firstLine="540"/>
        <w:jc w:val="both"/>
      </w:pPr>
      <w:r w:rsidRPr="003E3D3A">
        <w:t>Необходимость в дальнейшем обеспечении функционирования и развития систем видеонаблюдения в сфере общественного порядка и безопасности дорожного движения, оказания поддержки объединениям</w:t>
      </w:r>
      <w:r w:rsidR="008F174B">
        <w:t>,</w:t>
      </w:r>
      <w:r w:rsidRPr="003E3D3A">
        <w:t xml:space="preserve"> участвующим в охране общественного порядка</w:t>
      </w:r>
      <w:r w:rsidR="00B72815">
        <w:t xml:space="preserve">, других </w:t>
      </w:r>
      <w:r w:rsidR="00B72815">
        <w:lastRenderedPageBreak/>
        <w:t xml:space="preserve">мероприятий, направленных на профилактику </w:t>
      </w:r>
      <w:proofErr w:type="gramStart"/>
      <w:r w:rsidR="00B72815">
        <w:t>правонарушений</w:t>
      </w:r>
      <w:proofErr w:type="gramEnd"/>
      <w:r w:rsidRPr="003E3D3A">
        <w:t xml:space="preserve"> а также обеспечения деятельности административной комиссии города Урай и </w:t>
      </w:r>
      <w:r w:rsidR="00B72815" w:rsidRPr="003E3D3A">
        <w:t>комиссии</w:t>
      </w:r>
      <w:r w:rsidRPr="003E3D3A">
        <w:t xml:space="preserve"> по делам несовершеннолетних и защите их прав администрации города Урай, необходимо решение задач по профилактике правонарушений на территории города Урай программно-целевым методом.</w:t>
      </w:r>
    </w:p>
    <w:p w:rsidR="00860C48" w:rsidRPr="00935844" w:rsidRDefault="00860C48" w:rsidP="00A662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3E13" w:rsidRPr="00930F87" w:rsidRDefault="00583E13" w:rsidP="00A66200">
      <w:pPr>
        <w:autoSpaceDE w:val="0"/>
        <w:autoSpaceDN w:val="0"/>
        <w:adjustRightInd w:val="0"/>
        <w:ind w:firstLine="540"/>
        <w:jc w:val="both"/>
        <w:outlineLvl w:val="0"/>
        <w:rPr>
          <w:u w:val="single"/>
        </w:rPr>
      </w:pPr>
      <w:r w:rsidRPr="0070421E">
        <w:t xml:space="preserve">2. </w:t>
      </w:r>
      <w:hyperlink r:id="rId11" w:history="1">
        <w:r w:rsidRPr="00930F87">
          <w:rPr>
            <w:u w:val="single"/>
          </w:rPr>
          <w:t>Подпрограмма II</w:t>
        </w:r>
      </w:hyperlink>
      <w:r w:rsidRPr="00930F87">
        <w:rPr>
          <w:u w:val="single"/>
        </w:rPr>
        <w:t xml:space="preserve"> «Профилактика незаконного оборота и потребления наркотических средств и психотропных веществ».</w:t>
      </w:r>
    </w:p>
    <w:p w:rsidR="00583E13" w:rsidRPr="00586FAE" w:rsidRDefault="00583E13" w:rsidP="00A66200">
      <w:pPr>
        <w:autoSpaceDE w:val="0"/>
        <w:autoSpaceDN w:val="0"/>
        <w:adjustRightInd w:val="0"/>
        <w:ind w:firstLine="540"/>
        <w:jc w:val="both"/>
      </w:pPr>
      <w:r w:rsidRPr="00586FAE">
        <w:t xml:space="preserve">Подпрограмма разработана в целях реализации </w:t>
      </w:r>
      <w:hyperlink r:id="rId12" w:history="1">
        <w:r w:rsidRPr="00586FAE">
          <w:t>Указа</w:t>
        </w:r>
      </w:hyperlink>
      <w:r w:rsidRPr="00586FAE">
        <w:t xml:space="preserve"> Президента Российской Федерации от 09.06.2010 №690 «Об утверждении Стратегии государственной </w:t>
      </w:r>
      <w:proofErr w:type="spellStart"/>
      <w:r w:rsidRPr="00586FAE">
        <w:t>антинаркотической</w:t>
      </w:r>
      <w:proofErr w:type="spellEnd"/>
      <w:r w:rsidRPr="00586FAE">
        <w:t xml:space="preserve"> политики Российской Федерации до 2020 года».</w:t>
      </w:r>
    </w:p>
    <w:p w:rsidR="00583E13" w:rsidRPr="006C45CF" w:rsidRDefault="00583E13" w:rsidP="00A66200">
      <w:pPr>
        <w:autoSpaceDE w:val="0"/>
        <w:autoSpaceDN w:val="0"/>
        <w:adjustRightInd w:val="0"/>
        <w:ind w:firstLine="540"/>
        <w:jc w:val="both"/>
      </w:pPr>
      <w:r w:rsidRPr="006C45CF">
        <w:t>Необходимость разработки и реализации подпрограммы вызвана напряженной ситуацией в сфере незаконного оборота и незаконного потребления наркотических средств и психотропных веществ, что представляет серьезную угрозу здоровью населения, экономике и правопорядку, и требует решения программно-целевым методом.</w:t>
      </w:r>
    </w:p>
    <w:p w:rsidR="00750ABD" w:rsidRDefault="005A0A41" w:rsidP="00A66200">
      <w:pPr>
        <w:autoSpaceDE w:val="0"/>
        <w:autoSpaceDN w:val="0"/>
        <w:adjustRightInd w:val="0"/>
        <w:ind w:firstLine="540"/>
        <w:jc w:val="both"/>
      </w:pPr>
      <w:r w:rsidRPr="005A0A41">
        <w:t xml:space="preserve">В </w:t>
      </w:r>
      <w:r>
        <w:t xml:space="preserve">2016 году </w:t>
      </w:r>
      <w:proofErr w:type="spellStart"/>
      <w:r w:rsidR="00750ABD">
        <w:t>наркоситуация</w:t>
      </w:r>
      <w:proofErr w:type="spellEnd"/>
      <w:r w:rsidR="00750ABD">
        <w:t xml:space="preserve"> </w:t>
      </w:r>
      <w:r w:rsidR="00C81D09">
        <w:t xml:space="preserve">по сравнению с 2015 годом </w:t>
      </w:r>
      <w:r w:rsidR="00750ABD">
        <w:t xml:space="preserve">в муниципальном образовании городской округ город Урай </w:t>
      </w:r>
      <w:r w:rsidR="005E53C4">
        <w:t xml:space="preserve">по результатам проведенного Департаментом внутренней политики Ханты-Мансийского автономного округа – </w:t>
      </w:r>
      <w:proofErr w:type="spellStart"/>
      <w:r w:rsidR="005E53C4">
        <w:t>Югры</w:t>
      </w:r>
      <w:proofErr w:type="spellEnd"/>
      <w:r w:rsidR="005E53C4">
        <w:t xml:space="preserve"> мониторинга </w:t>
      </w:r>
      <w:proofErr w:type="spellStart"/>
      <w:r w:rsidR="005E53C4">
        <w:t>наркоситуации</w:t>
      </w:r>
      <w:proofErr w:type="spellEnd"/>
      <w:r w:rsidR="005E53C4">
        <w:t xml:space="preserve"> </w:t>
      </w:r>
      <w:proofErr w:type="gramStart"/>
      <w:r w:rsidR="005E53C4">
        <w:t>в</w:t>
      </w:r>
      <w:proofErr w:type="gramEnd"/>
      <w:r w:rsidR="005E53C4">
        <w:t xml:space="preserve"> </w:t>
      </w:r>
      <w:proofErr w:type="gramStart"/>
      <w:r w:rsidR="005E53C4">
        <w:t>Ханты-Мансийском</w:t>
      </w:r>
      <w:proofErr w:type="gramEnd"/>
      <w:r w:rsidR="005E53C4">
        <w:t xml:space="preserve"> автономном округе – </w:t>
      </w:r>
      <w:proofErr w:type="spellStart"/>
      <w:r w:rsidR="005E53C4">
        <w:t>Югре</w:t>
      </w:r>
      <w:proofErr w:type="spellEnd"/>
      <w:r w:rsidR="005E53C4">
        <w:t xml:space="preserve"> </w:t>
      </w:r>
      <w:r w:rsidR="00750ABD">
        <w:t>изменилась, а именно:</w:t>
      </w:r>
    </w:p>
    <w:p w:rsidR="00750ABD" w:rsidRDefault="00750ABD" w:rsidP="00A66200">
      <w:pPr>
        <w:autoSpaceDE w:val="0"/>
        <w:autoSpaceDN w:val="0"/>
        <w:adjustRightInd w:val="0"/>
        <w:ind w:firstLine="540"/>
        <w:jc w:val="both"/>
      </w:pPr>
      <w:r>
        <w:t>1</w:t>
      </w:r>
      <w:r w:rsidR="008F174B">
        <w:t>)</w:t>
      </w:r>
      <w:r>
        <w:t xml:space="preserve"> Масштабы незаконного оборота наркотиков:</w:t>
      </w:r>
    </w:p>
    <w:p w:rsidR="00750ABD" w:rsidRDefault="008F174B" w:rsidP="00A66200">
      <w:pPr>
        <w:autoSpaceDE w:val="0"/>
        <w:autoSpaceDN w:val="0"/>
        <w:adjustRightInd w:val="0"/>
        <w:ind w:firstLine="540"/>
        <w:jc w:val="both"/>
      </w:pPr>
      <w:r>
        <w:t>а)</w:t>
      </w:r>
      <w:r w:rsidR="00C81D09">
        <w:t xml:space="preserve"> распространенность </w:t>
      </w:r>
      <w:r w:rsidR="00750ABD">
        <w:t>противопра</w:t>
      </w:r>
      <w:r w:rsidR="00C81D09">
        <w:t>в</w:t>
      </w:r>
      <w:r w:rsidR="00750ABD">
        <w:t>ных деяний в сфере незаконного оборота наркотиков (на 10 тыс</w:t>
      </w:r>
      <w:proofErr w:type="gramStart"/>
      <w:r w:rsidR="00750ABD">
        <w:t>.н</w:t>
      </w:r>
      <w:proofErr w:type="gramEnd"/>
      <w:r w:rsidR="00750ABD">
        <w:t>аселе</w:t>
      </w:r>
      <w:r w:rsidR="00C81D09">
        <w:t>ния</w:t>
      </w:r>
      <w:r w:rsidR="00750ABD">
        <w:t>)</w:t>
      </w:r>
      <w:r w:rsidR="00C81D09">
        <w:t xml:space="preserve"> снизилась с 322,0 до</w:t>
      </w:r>
      <w:r w:rsidR="002B73EC">
        <w:t xml:space="preserve"> </w:t>
      </w:r>
      <w:r w:rsidR="00C81D09">
        <w:t>259,6 (напряженн</w:t>
      </w:r>
      <w:r w:rsidR="005E53C4">
        <w:t>ая</w:t>
      </w:r>
      <w:r w:rsidR="00C81D09">
        <w:t>);</w:t>
      </w:r>
    </w:p>
    <w:p w:rsidR="005E53C4" w:rsidRDefault="008F174B" w:rsidP="00A66200">
      <w:pPr>
        <w:autoSpaceDE w:val="0"/>
        <w:autoSpaceDN w:val="0"/>
        <w:adjustRightInd w:val="0"/>
        <w:ind w:firstLine="540"/>
        <w:jc w:val="both"/>
      </w:pPr>
      <w:r>
        <w:t>б)</w:t>
      </w:r>
      <w:r w:rsidR="00C81D09">
        <w:t xml:space="preserve"> криминальная </w:t>
      </w:r>
      <w:proofErr w:type="spellStart"/>
      <w:r w:rsidR="00C81D09">
        <w:t>пораженность</w:t>
      </w:r>
      <w:proofErr w:type="spellEnd"/>
      <w:r w:rsidR="00C81D09">
        <w:t xml:space="preserve"> (на 10 тыс</w:t>
      </w:r>
      <w:proofErr w:type="gramStart"/>
      <w:r w:rsidR="00C81D09">
        <w:t>.н</w:t>
      </w:r>
      <w:proofErr w:type="gramEnd"/>
      <w:r w:rsidR="00C81D09">
        <w:t xml:space="preserve">аселения) снизилась с 84,2 до 70,5 </w:t>
      </w:r>
      <w:r w:rsidR="005E53C4">
        <w:t>(напряженная);</w:t>
      </w:r>
    </w:p>
    <w:p w:rsidR="00C81D09" w:rsidRDefault="008F174B" w:rsidP="00A66200">
      <w:pPr>
        <w:autoSpaceDE w:val="0"/>
        <w:autoSpaceDN w:val="0"/>
        <w:adjustRightInd w:val="0"/>
        <w:ind w:firstLine="540"/>
        <w:jc w:val="both"/>
      </w:pPr>
      <w:r>
        <w:t>в)</w:t>
      </w:r>
      <w:r w:rsidR="00C81D09">
        <w:t xml:space="preserve"> удельный вес </w:t>
      </w:r>
      <w:proofErr w:type="spellStart"/>
      <w:r w:rsidR="00C81D09">
        <w:t>наркопреступлений</w:t>
      </w:r>
      <w:proofErr w:type="spellEnd"/>
      <w:r w:rsidR="00C81D09">
        <w:t xml:space="preserve"> в общем количестве зарегистрированных преступных деяний снизился с 8,1% до 6,6% (</w:t>
      </w:r>
      <w:proofErr w:type="gramStart"/>
      <w:r w:rsidR="00C81D09">
        <w:t>тяжелая</w:t>
      </w:r>
      <w:proofErr w:type="gramEnd"/>
      <w:r w:rsidR="00C81D09">
        <w:t>);</w:t>
      </w:r>
    </w:p>
    <w:p w:rsidR="005E53C4" w:rsidRDefault="008F174B" w:rsidP="00A66200">
      <w:pPr>
        <w:autoSpaceDE w:val="0"/>
        <w:autoSpaceDN w:val="0"/>
        <w:adjustRightInd w:val="0"/>
        <w:ind w:firstLine="540"/>
        <w:jc w:val="both"/>
      </w:pPr>
      <w:r>
        <w:t>г)</w:t>
      </w:r>
      <w:r w:rsidR="00C81D09">
        <w:t xml:space="preserve"> </w:t>
      </w:r>
      <w:r w:rsidR="006C45CF" w:rsidRPr="00C81D09">
        <w:t xml:space="preserve">удельный </w:t>
      </w:r>
      <w:r w:rsidR="00C81D09" w:rsidRPr="00C81D09">
        <w:t>вес лиц</w:t>
      </w:r>
      <w:r>
        <w:t>,</w:t>
      </w:r>
      <w:r w:rsidR="00C81D09" w:rsidRPr="00C81D09">
        <w:t xml:space="preserve"> осужденных за совершение </w:t>
      </w:r>
      <w:proofErr w:type="spellStart"/>
      <w:r w:rsidR="00C81D09" w:rsidRPr="00C81D09">
        <w:t>наркопреступлений</w:t>
      </w:r>
      <w:proofErr w:type="spellEnd"/>
      <w:r w:rsidR="00C81D09" w:rsidRPr="00C81D09">
        <w:t>, в общем числе осужденных лиц</w:t>
      </w:r>
      <w:r w:rsidR="00C81D09">
        <w:t xml:space="preserve"> снизилась с 9,6% до 8,9% </w:t>
      </w:r>
      <w:r w:rsidR="005E53C4">
        <w:t>(</w:t>
      </w:r>
      <w:proofErr w:type="gramStart"/>
      <w:r w:rsidR="005E53C4">
        <w:t>напряженная</w:t>
      </w:r>
      <w:proofErr w:type="gramEnd"/>
      <w:r w:rsidR="005E53C4">
        <w:t>);</w:t>
      </w:r>
    </w:p>
    <w:p w:rsidR="005E53C4" w:rsidRDefault="008F174B" w:rsidP="00A66200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</w:t>
      </w:r>
      <w:r w:rsidR="005E53C4">
        <w:t xml:space="preserve"> </w:t>
      </w:r>
      <w:r w:rsidR="006C45CF">
        <w:t xml:space="preserve">удельный </w:t>
      </w:r>
      <w:r w:rsidR="005E53C4">
        <w:t xml:space="preserve">вес молодежи в общем числе лиц, осужденных за совершение </w:t>
      </w:r>
      <w:proofErr w:type="spellStart"/>
      <w:r w:rsidR="005E53C4">
        <w:t>наркопреступлений</w:t>
      </w:r>
      <w:proofErr w:type="spellEnd"/>
      <w:r>
        <w:t>,</w:t>
      </w:r>
      <w:r w:rsidR="005E53C4">
        <w:t xml:space="preserve"> снизился с 72% до 40,9% (</w:t>
      </w:r>
      <w:proofErr w:type="gramStart"/>
      <w:r w:rsidR="005E53C4">
        <w:t>тяжелая</w:t>
      </w:r>
      <w:proofErr w:type="gramEnd"/>
      <w:r w:rsidR="005E53C4">
        <w:t>);</w:t>
      </w:r>
    </w:p>
    <w:p w:rsidR="005E53C4" w:rsidRDefault="005E53C4" w:rsidP="00A66200">
      <w:pPr>
        <w:autoSpaceDE w:val="0"/>
        <w:autoSpaceDN w:val="0"/>
        <w:adjustRightInd w:val="0"/>
        <w:ind w:firstLine="540"/>
        <w:jc w:val="both"/>
      </w:pPr>
      <w:r>
        <w:t>2</w:t>
      </w:r>
      <w:r w:rsidR="008F174B">
        <w:t>)</w:t>
      </w:r>
      <w:r>
        <w:t xml:space="preserve"> </w:t>
      </w:r>
      <w:r w:rsidRPr="005E53C4">
        <w:t>Оценочная распространенность употребления наркотиков (по данным социологических исследований)</w:t>
      </w:r>
      <w:r>
        <w:t>:</w:t>
      </w:r>
    </w:p>
    <w:p w:rsidR="005E53C4" w:rsidRDefault="008F174B" w:rsidP="00A66200">
      <w:pPr>
        <w:autoSpaceDE w:val="0"/>
        <w:autoSpaceDN w:val="0"/>
        <w:adjustRightInd w:val="0"/>
        <w:ind w:firstLine="540"/>
        <w:jc w:val="both"/>
      </w:pPr>
      <w:r>
        <w:t>а)</w:t>
      </w:r>
      <w:r w:rsidR="005E53C4">
        <w:t xml:space="preserve"> </w:t>
      </w:r>
      <w:r w:rsidR="006C45CF" w:rsidRPr="005E53C4">
        <w:t xml:space="preserve">масштабы </w:t>
      </w:r>
      <w:r w:rsidR="005E53C4" w:rsidRPr="005E53C4">
        <w:t>немедицинского потребления наркотиков</w:t>
      </w:r>
      <w:r w:rsidR="005E53C4">
        <w:t xml:space="preserve"> – увеличилась с 0,0% до 6,67% (</w:t>
      </w:r>
      <w:proofErr w:type="gramStart"/>
      <w:r w:rsidR="005E53C4">
        <w:t>предкризисн</w:t>
      </w:r>
      <w:r w:rsidR="002B73EC">
        <w:t>ая</w:t>
      </w:r>
      <w:proofErr w:type="gramEnd"/>
      <w:r w:rsidR="005E53C4">
        <w:t>)</w:t>
      </w:r>
      <w:r w:rsidR="002B73EC">
        <w:t>.</w:t>
      </w:r>
    </w:p>
    <w:p w:rsidR="005E53C4" w:rsidRDefault="005E53C4" w:rsidP="00A66200">
      <w:pPr>
        <w:autoSpaceDE w:val="0"/>
        <w:autoSpaceDN w:val="0"/>
        <w:adjustRightInd w:val="0"/>
        <w:ind w:firstLine="540"/>
        <w:jc w:val="both"/>
      </w:pPr>
      <w:r>
        <w:t>3</w:t>
      </w:r>
      <w:r w:rsidR="008F174B">
        <w:t>)</w:t>
      </w:r>
      <w:r>
        <w:t xml:space="preserve"> Обращаемость за наркологической медицинской помощью:</w:t>
      </w:r>
    </w:p>
    <w:p w:rsidR="005E53C4" w:rsidRDefault="008F174B" w:rsidP="00A66200">
      <w:pPr>
        <w:autoSpaceDE w:val="0"/>
        <w:autoSpaceDN w:val="0"/>
        <w:adjustRightInd w:val="0"/>
        <w:ind w:firstLine="540"/>
        <w:jc w:val="both"/>
      </w:pPr>
      <w:r>
        <w:t>а)</w:t>
      </w:r>
      <w:r w:rsidR="006C45CF" w:rsidRPr="006C45CF">
        <w:t xml:space="preserve"> общая заболеваемость наркоманией и обращаемость лиц, употребляющих наркотики с вредными последствиями</w:t>
      </w:r>
      <w:r>
        <w:t>,</w:t>
      </w:r>
      <w:r w:rsidR="006C45CF">
        <w:t xml:space="preserve"> (на 10 тыс</w:t>
      </w:r>
      <w:proofErr w:type="gramStart"/>
      <w:r w:rsidR="006C45CF">
        <w:t>.н</w:t>
      </w:r>
      <w:proofErr w:type="gramEnd"/>
      <w:r w:rsidR="006C45CF">
        <w:t>аселения)</w:t>
      </w:r>
      <w:r w:rsidR="006C45CF" w:rsidRPr="006C45CF">
        <w:t xml:space="preserve"> </w:t>
      </w:r>
      <w:r w:rsidR="006C45CF">
        <w:t>снизилась с 270,1 до 254,5 (удовлетворительн</w:t>
      </w:r>
      <w:r w:rsidR="002B73EC">
        <w:t>ая</w:t>
      </w:r>
      <w:r w:rsidR="006C45CF">
        <w:t>);</w:t>
      </w:r>
    </w:p>
    <w:p w:rsidR="006C45CF" w:rsidRDefault="008F174B" w:rsidP="00A66200">
      <w:pPr>
        <w:autoSpaceDE w:val="0"/>
        <w:autoSpaceDN w:val="0"/>
        <w:adjustRightInd w:val="0"/>
        <w:ind w:firstLine="540"/>
        <w:jc w:val="both"/>
      </w:pPr>
      <w:r>
        <w:t>б)</w:t>
      </w:r>
      <w:r w:rsidR="006C45CF">
        <w:t xml:space="preserve"> </w:t>
      </w:r>
      <w:r w:rsidR="006C45CF" w:rsidRPr="006C45CF">
        <w:t xml:space="preserve">первичная заболеваемость наркоманией </w:t>
      </w:r>
      <w:r w:rsidR="006C45CF">
        <w:t>(на 10 тыс</w:t>
      </w:r>
      <w:proofErr w:type="gramStart"/>
      <w:r w:rsidR="006C45CF">
        <w:t>.н</w:t>
      </w:r>
      <w:proofErr w:type="gramEnd"/>
      <w:r w:rsidR="006C45CF">
        <w:t>аселения)</w:t>
      </w:r>
      <w:r w:rsidR="006C45CF" w:rsidRPr="006C45CF">
        <w:t xml:space="preserve"> </w:t>
      </w:r>
      <w:r w:rsidR="006C45CF">
        <w:t>снизилась с 17,3 до 4,9 (удовлетворительн</w:t>
      </w:r>
      <w:r w:rsidR="002B73EC">
        <w:t>ая</w:t>
      </w:r>
      <w:r w:rsidR="006C45CF">
        <w:t>);</w:t>
      </w:r>
    </w:p>
    <w:p w:rsidR="006C45CF" w:rsidRDefault="008F174B" w:rsidP="00A66200">
      <w:pPr>
        <w:autoSpaceDE w:val="0"/>
        <w:autoSpaceDN w:val="0"/>
        <w:adjustRightInd w:val="0"/>
        <w:ind w:firstLine="540"/>
        <w:jc w:val="both"/>
      </w:pPr>
      <w:r>
        <w:t>в)</w:t>
      </w:r>
      <w:r w:rsidR="006C45CF">
        <w:t xml:space="preserve"> </w:t>
      </w:r>
      <w:r w:rsidR="006C45CF" w:rsidRPr="006C45CF">
        <w:t>первичная обращаемость лиц, употребляющих наркотики с вредными последствиями</w:t>
      </w:r>
      <w:r w:rsidR="006C45CF">
        <w:t xml:space="preserve"> (на 10 тыс</w:t>
      </w:r>
      <w:proofErr w:type="gramStart"/>
      <w:r w:rsidR="006C45CF">
        <w:t>.н</w:t>
      </w:r>
      <w:proofErr w:type="gramEnd"/>
      <w:r w:rsidR="006C45CF">
        <w:t>аселения)</w:t>
      </w:r>
      <w:r w:rsidR="006C45CF" w:rsidRPr="006C45CF">
        <w:t xml:space="preserve"> </w:t>
      </w:r>
      <w:r w:rsidR="006C45CF">
        <w:t>снизилась с 12,4 до 9,9 (кризисн</w:t>
      </w:r>
      <w:r w:rsidR="002B73EC">
        <w:t>ая</w:t>
      </w:r>
      <w:r w:rsidR="006C45CF">
        <w:t>)</w:t>
      </w:r>
      <w:r w:rsidR="00935844">
        <w:t>.</w:t>
      </w:r>
    </w:p>
    <w:p w:rsidR="00935844" w:rsidRPr="00935844" w:rsidRDefault="00935844" w:rsidP="00A66200">
      <w:pPr>
        <w:autoSpaceDE w:val="0"/>
        <w:autoSpaceDN w:val="0"/>
        <w:adjustRightInd w:val="0"/>
        <w:ind w:firstLine="540"/>
        <w:jc w:val="both"/>
      </w:pPr>
      <w:r w:rsidRPr="00935844">
        <w:t>Несмотря на то, что в состоянии наркотического опьянения совершено лишь 5 преступлени</w:t>
      </w:r>
      <w:r w:rsidR="008F174B">
        <w:t>й</w:t>
      </w:r>
      <w:r w:rsidRPr="00935844">
        <w:t xml:space="preserve"> </w:t>
      </w:r>
      <w:r w:rsidR="00BA1D2E" w:rsidRPr="00935844">
        <w:t>(</w:t>
      </w:r>
      <w:r w:rsidRPr="00935844">
        <w:t>в 2015 году – 11</w:t>
      </w:r>
      <w:r w:rsidR="00BA1D2E" w:rsidRPr="00935844">
        <w:t>,</w:t>
      </w:r>
      <w:r w:rsidR="00BA1D2E">
        <w:t xml:space="preserve"> </w:t>
      </w:r>
      <w:r w:rsidR="00BA1D2E" w:rsidRPr="00935844">
        <w:t>-54,5%</w:t>
      </w:r>
      <w:r w:rsidRPr="00935844">
        <w:t>), на сегодняшний день ситуация по незаконному обороту наркотиков в городе требует повышенного контроля.</w:t>
      </w:r>
    </w:p>
    <w:p w:rsidR="00935844" w:rsidRPr="00935844" w:rsidRDefault="00935844" w:rsidP="00A66200">
      <w:pPr>
        <w:autoSpaceDE w:val="0"/>
        <w:autoSpaceDN w:val="0"/>
        <w:adjustRightInd w:val="0"/>
        <w:ind w:firstLine="540"/>
        <w:jc w:val="both"/>
      </w:pPr>
      <w:r w:rsidRPr="00935844">
        <w:t>С начала 2016 года на учёт поставлено 53</w:t>
      </w:r>
      <w:r w:rsidR="00281095">
        <w:t xml:space="preserve"> </w:t>
      </w:r>
      <w:proofErr w:type="spellStart"/>
      <w:r w:rsidRPr="00935844">
        <w:t>наркопреступления</w:t>
      </w:r>
      <w:proofErr w:type="spellEnd"/>
      <w:r w:rsidR="00281095">
        <w:t xml:space="preserve"> </w:t>
      </w:r>
      <w:r w:rsidR="002B73EC" w:rsidRPr="00935844">
        <w:t xml:space="preserve">(в 2015 году - </w:t>
      </w:r>
      <w:r w:rsidRPr="00935844">
        <w:t>51</w:t>
      </w:r>
      <w:r w:rsidR="002B73EC" w:rsidRPr="00935844">
        <w:t>,</w:t>
      </w:r>
      <w:r w:rsidR="002B73EC">
        <w:t xml:space="preserve"> </w:t>
      </w:r>
      <w:r w:rsidR="002B73EC" w:rsidRPr="00935844">
        <w:t>+3,9%,</w:t>
      </w:r>
      <w:r w:rsidRPr="00935844">
        <w:t xml:space="preserve">) в том числе 22 факта сбыта </w:t>
      </w:r>
      <w:r w:rsidR="002B73EC" w:rsidRPr="00935844">
        <w:t xml:space="preserve">(в 2015 году -20, </w:t>
      </w:r>
      <w:r w:rsidRPr="00935844">
        <w:t xml:space="preserve">+10%). </w:t>
      </w:r>
      <w:r w:rsidR="002B73EC" w:rsidRPr="00935844">
        <w:t xml:space="preserve">Раскрыто </w:t>
      </w:r>
      <w:r w:rsidRPr="00935844">
        <w:t>и направлено в суд уголовных дел – 30 (в 2015 году -25</w:t>
      </w:r>
      <w:r w:rsidR="002B73EC">
        <w:t>, +</w:t>
      </w:r>
      <w:r w:rsidR="002B73EC" w:rsidRPr="00935844">
        <w:t>20%</w:t>
      </w:r>
      <w:r w:rsidRPr="00935844">
        <w:t>).</w:t>
      </w:r>
      <w:r w:rsidR="002B73EC" w:rsidRPr="002B73EC">
        <w:t xml:space="preserve"> </w:t>
      </w:r>
    </w:p>
    <w:p w:rsidR="00935844" w:rsidRPr="00935844" w:rsidRDefault="00935844" w:rsidP="00A66200">
      <w:pPr>
        <w:autoSpaceDE w:val="0"/>
        <w:autoSpaceDN w:val="0"/>
        <w:adjustRightInd w:val="0"/>
        <w:ind w:firstLine="540"/>
        <w:jc w:val="both"/>
      </w:pPr>
      <w:r w:rsidRPr="00935844">
        <w:t xml:space="preserve">В 2016 году выявлен факт вовлечения </w:t>
      </w:r>
      <w:r w:rsidR="00281095">
        <w:t xml:space="preserve">несовершеннолетних </w:t>
      </w:r>
      <w:r w:rsidRPr="00935844">
        <w:t>в потребление наркотических средств (в 2015 году – 0), зарегистрировано два факта легализации денежных средств</w:t>
      </w:r>
      <w:r w:rsidR="008F174B">
        <w:t>,</w:t>
      </w:r>
      <w:r w:rsidRPr="00935844">
        <w:t xml:space="preserve"> приобретенных в результате преступной деятельности (в 2015 году - 0).</w:t>
      </w:r>
    </w:p>
    <w:p w:rsidR="00935844" w:rsidRPr="00935844" w:rsidRDefault="00935844" w:rsidP="00A66200">
      <w:pPr>
        <w:autoSpaceDE w:val="0"/>
        <w:autoSpaceDN w:val="0"/>
        <w:adjustRightInd w:val="0"/>
        <w:ind w:firstLine="540"/>
        <w:jc w:val="both"/>
      </w:pPr>
      <w:r w:rsidRPr="00935844">
        <w:t xml:space="preserve">Увеличилось число </w:t>
      </w:r>
      <w:proofErr w:type="gramStart"/>
      <w:r w:rsidRPr="00935844">
        <w:t>лиц, привлеченных к уголовной ответственности за сбыт</w:t>
      </w:r>
      <w:proofErr w:type="gramEnd"/>
      <w:r w:rsidRPr="00935844">
        <w:t xml:space="preserve"> наркотических средств</w:t>
      </w:r>
      <w:r w:rsidR="00E1277A">
        <w:t>,</w:t>
      </w:r>
      <w:r w:rsidRPr="00935844">
        <w:t xml:space="preserve"> с 2 в 2015 году до 5 в 2016 году.</w:t>
      </w:r>
    </w:p>
    <w:p w:rsidR="00935844" w:rsidRPr="00935844" w:rsidRDefault="00935844" w:rsidP="00A66200">
      <w:pPr>
        <w:autoSpaceDE w:val="0"/>
        <w:autoSpaceDN w:val="0"/>
        <w:adjustRightInd w:val="0"/>
        <w:ind w:firstLine="540"/>
        <w:jc w:val="both"/>
      </w:pPr>
      <w:r w:rsidRPr="00935844">
        <w:t xml:space="preserve">Выявлено 3 факта самостоятельного выращивания </w:t>
      </w:r>
      <w:proofErr w:type="spellStart"/>
      <w:r w:rsidRPr="00935844">
        <w:t>каннабиса</w:t>
      </w:r>
      <w:proofErr w:type="spellEnd"/>
      <w:r w:rsidRPr="00935844">
        <w:t xml:space="preserve"> (марихуаны) в домашних условиях. В двух случаях составлены административные материалы за незаконное </w:t>
      </w:r>
      <w:r w:rsidRPr="00935844">
        <w:lastRenderedPageBreak/>
        <w:t>культивирование растений, содержащих наркотические средства или психотропные вещества, и в одном случае отделом дознания возбуждено уголовное дело по ч. 1 ст. 228 УК РФ.</w:t>
      </w:r>
    </w:p>
    <w:p w:rsidR="00935844" w:rsidRPr="00935844" w:rsidRDefault="00935844" w:rsidP="00A66200">
      <w:pPr>
        <w:autoSpaceDE w:val="0"/>
        <w:autoSpaceDN w:val="0"/>
        <w:adjustRightInd w:val="0"/>
        <w:ind w:firstLine="540"/>
        <w:jc w:val="both"/>
      </w:pPr>
      <w:r w:rsidRPr="00935844">
        <w:t>Данные факты свидетельствуют о сохраняющейся угрозе распространения наркотиков на территории нашего города.</w:t>
      </w:r>
    </w:p>
    <w:p w:rsidR="00935844" w:rsidRPr="00935844" w:rsidRDefault="008E6A1C" w:rsidP="00A66200">
      <w:pPr>
        <w:autoSpaceDE w:val="0"/>
        <w:autoSpaceDN w:val="0"/>
        <w:adjustRightInd w:val="0"/>
        <w:ind w:firstLine="540"/>
        <w:jc w:val="both"/>
      </w:pPr>
      <w:r w:rsidRPr="00930F87">
        <w:t xml:space="preserve">Алкоголизация населения </w:t>
      </w:r>
      <w:r w:rsidR="00930F87" w:rsidRPr="00930F87">
        <w:t xml:space="preserve">также </w:t>
      </w:r>
      <w:r w:rsidRPr="00930F87">
        <w:t>оказывает негативное влияние на криминальную ситуацию в городе</w:t>
      </w:r>
      <w:r w:rsidR="00E1277A">
        <w:t>.</w:t>
      </w:r>
      <w:r w:rsidRPr="00930F87">
        <w:t xml:space="preserve"> </w:t>
      </w:r>
      <w:proofErr w:type="gramStart"/>
      <w:r w:rsidRPr="00930F87">
        <w:t>В 201</w:t>
      </w:r>
      <w:r w:rsidR="00E1277A">
        <w:t>6 году 190 (53,8%) преступлений</w:t>
      </w:r>
      <w:r w:rsidRPr="00930F87">
        <w:t xml:space="preserve"> совершены гражданами в состоянии опьянения</w:t>
      </w:r>
      <w:r w:rsidR="00E1277A">
        <w:t xml:space="preserve"> </w:t>
      </w:r>
      <w:r w:rsidRPr="00930F87">
        <w:t>в 2015 году 172 (+ 10,5%.). На профилактический учет в Отделе Министерства внутренних дел Российской Федерации по городу Ураю в 2016 году поставлено на 66,7% больше на учет лиц, допускающих правонарушения в сфере семейно бытовых отношений (40 против 24-</w:t>
      </w:r>
      <w:r w:rsidR="00BA1D2E">
        <w:t>в 2015 году</w:t>
      </w:r>
      <w:r w:rsidRPr="00930F87">
        <w:t>), в 26 раз привлеченных к административной ответственности за нарушения</w:t>
      </w:r>
      <w:proofErr w:type="gramEnd"/>
      <w:r w:rsidRPr="00930F87">
        <w:t xml:space="preserve"> общественного порядка в состоянии опьянения. По состоянию на 31.12.2016 на профилактическом учете состо</w:t>
      </w:r>
      <w:r w:rsidR="00930F87" w:rsidRPr="00930F87">
        <w:t>я</w:t>
      </w:r>
      <w:r w:rsidRPr="00930F87">
        <w:t xml:space="preserve">ло 59 семейных </w:t>
      </w:r>
      <w:proofErr w:type="gramStart"/>
      <w:r w:rsidRPr="00930F87">
        <w:t>дебоширов</w:t>
      </w:r>
      <w:proofErr w:type="gramEnd"/>
      <w:r w:rsidRPr="00930F87">
        <w:t xml:space="preserve"> </w:t>
      </w:r>
      <w:r w:rsidR="00930F87" w:rsidRPr="00930F87">
        <w:t>(</w:t>
      </w:r>
      <w:r w:rsidR="002B73EC">
        <w:t>в 2015</w:t>
      </w:r>
      <w:r w:rsidR="00930F87" w:rsidRPr="00930F87">
        <w:t xml:space="preserve"> - 64) </w:t>
      </w:r>
      <w:r w:rsidRPr="00930F87">
        <w:t>и  78 (</w:t>
      </w:r>
      <w:r w:rsidR="002B73EC">
        <w:t>в 2015</w:t>
      </w:r>
      <w:r w:rsidR="002B73EC" w:rsidRPr="00930F87">
        <w:t xml:space="preserve"> </w:t>
      </w:r>
      <w:r w:rsidR="002B73EC">
        <w:t>–</w:t>
      </w:r>
      <w:r w:rsidRPr="00930F87">
        <w:t xml:space="preserve"> 26) алкоголиков</w:t>
      </w:r>
      <w:r w:rsidR="00930F87" w:rsidRPr="00930F87">
        <w:t>.</w:t>
      </w:r>
      <w:r w:rsidR="00935844">
        <w:t xml:space="preserve"> </w:t>
      </w:r>
      <w:r w:rsidR="00935844" w:rsidRPr="00935844">
        <w:t>В течени</w:t>
      </w:r>
      <w:r w:rsidR="00E1277A">
        <w:t>е</w:t>
      </w:r>
      <w:r w:rsidR="00935844" w:rsidRPr="00935844">
        <w:t xml:space="preserve"> 2016 года выявлено и составлено 66 административных протоколов на родителей за ненадлежащее воспитание своих детей, в том числе 43 (в 2015 году - 40) протокола на родителей, дети которых находились в состоянии алкогольного опьянения. Выявлено 16 (в 2015 году - 4) фактов продажи несовершеннолетним алкогольной продукции (</w:t>
      </w:r>
      <w:proofErr w:type="gramStart"/>
      <w:r w:rsidR="00935844" w:rsidRPr="00935844">
        <w:t>ч</w:t>
      </w:r>
      <w:proofErr w:type="gramEnd"/>
      <w:r w:rsidR="00935844" w:rsidRPr="00935844">
        <w:t xml:space="preserve">. 2.1 ст. 14.16 </w:t>
      </w:r>
      <w:proofErr w:type="spellStart"/>
      <w:r w:rsidR="00935844" w:rsidRPr="00935844">
        <w:t>КоАП</w:t>
      </w:r>
      <w:proofErr w:type="spellEnd"/>
      <w:r w:rsidR="00935844" w:rsidRPr="00935844">
        <w:t xml:space="preserve"> РФ). Возбуждено одно уголовное дело за повторную реализацию алкогольной продукции по ст. 151.1 У</w:t>
      </w:r>
      <w:r w:rsidR="00E1277A">
        <w:t>головного кодекса Российской Федерации (дале</w:t>
      </w:r>
      <w:proofErr w:type="gramStart"/>
      <w:r w:rsidR="00E1277A">
        <w:t>е-</w:t>
      </w:r>
      <w:proofErr w:type="gramEnd"/>
      <w:r w:rsidR="00E1277A">
        <w:t xml:space="preserve"> У</w:t>
      </w:r>
      <w:r w:rsidR="00935844" w:rsidRPr="00935844">
        <w:t>К РФ</w:t>
      </w:r>
      <w:r w:rsidR="00E1277A">
        <w:t>)</w:t>
      </w:r>
      <w:r w:rsidR="00935844" w:rsidRPr="00935844">
        <w:t xml:space="preserve"> (</w:t>
      </w:r>
      <w:r w:rsidR="00BA1D2E">
        <w:t>в 2015</w:t>
      </w:r>
      <w:r w:rsidR="00935844" w:rsidRPr="00935844">
        <w:t xml:space="preserve"> </w:t>
      </w:r>
      <w:r w:rsidR="00BA1D2E">
        <w:t xml:space="preserve">году </w:t>
      </w:r>
      <w:r w:rsidR="00935844" w:rsidRPr="00935844">
        <w:t>- 0).</w:t>
      </w:r>
    </w:p>
    <w:p w:rsidR="00583E13" w:rsidRPr="00930F87" w:rsidRDefault="00930F87" w:rsidP="00A66200">
      <w:pPr>
        <w:autoSpaceDE w:val="0"/>
        <w:autoSpaceDN w:val="0"/>
        <w:adjustRightInd w:val="0"/>
        <w:ind w:firstLine="540"/>
        <w:jc w:val="both"/>
      </w:pPr>
      <w:r w:rsidRPr="00930F87">
        <w:t>Распространени</w:t>
      </w:r>
      <w:r w:rsidR="00583E13" w:rsidRPr="00930F87">
        <w:t xml:space="preserve">е синтетических наркотиков, </w:t>
      </w:r>
      <w:r w:rsidRPr="00930F87">
        <w:t xml:space="preserve">в том числе с </w:t>
      </w:r>
      <w:r w:rsidR="00583E13" w:rsidRPr="00930F87">
        <w:t xml:space="preserve">использование </w:t>
      </w:r>
      <w:r w:rsidRPr="00930F87">
        <w:t xml:space="preserve">информационно-телекоммуникационной </w:t>
      </w:r>
      <w:r w:rsidR="00583E13" w:rsidRPr="00930F87">
        <w:t xml:space="preserve">сети </w:t>
      </w:r>
      <w:r w:rsidRPr="00930F87">
        <w:t>«</w:t>
      </w:r>
      <w:r w:rsidR="00583E13" w:rsidRPr="00930F87">
        <w:t>Интернет</w:t>
      </w:r>
      <w:r w:rsidRPr="00930F87">
        <w:t>»</w:t>
      </w:r>
      <w:r w:rsidR="00E1277A">
        <w:t>, требуе</w:t>
      </w:r>
      <w:r w:rsidR="00583E13" w:rsidRPr="00930F87">
        <w:t>т принятия дополнительных мер по противодействию употреблению наркотических средств</w:t>
      </w:r>
      <w:r w:rsidR="008E1A6F">
        <w:t xml:space="preserve"> и пропаганде здорового образа жизни</w:t>
      </w:r>
      <w:r w:rsidR="00583E13" w:rsidRPr="00930F87">
        <w:t>.</w:t>
      </w:r>
    </w:p>
    <w:p w:rsidR="00583E13" w:rsidRPr="006C45CF" w:rsidRDefault="006C45CF" w:rsidP="00A66200">
      <w:pPr>
        <w:autoSpaceDE w:val="0"/>
        <w:autoSpaceDN w:val="0"/>
        <w:adjustRightInd w:val="0"/>
        <w:ind w:firstLine="540"/>
        <w:jc w:val="both"/>
      </w:pPr>
      <w:r w:rsidRPr="006C45CF">
        <w:t>Подпрограммой</w:t>
      </w:r>
      <w:r w:rsidR="00583E13" w:rsidRPr="006C45CF">
        <w:t xml:space="preserve"> предусмотрены комплексные меры, которые позволят снизить немедицинское потребление наркотиков и последствия их потребления.</w:t>
      </w:r>
    </w:p>
    <w:p w:rsidR="00DB4077" w:rsidRPr="00DB4077" w:rsidRDefault="00DB4077" w:rsidP="00A66200">
      <w:pPr>
        <w:ind w:firstLine="540"/>
      </w:pPr>
    </w:p>
    <w:p w:rsidR="00583E13" w:rsidRDefault="00583E13" w:rsidP="00A66200">
      <w:pPr>
        <w:autoSpaceDE w:val="0"/>
        <w:autoSpaceDN w:val="0"/>
        <w:adjustRightInd w:val="0"/>
        <w:ind w:firstLine="540"/>
        <w:jc w:val="both"/>
        <w:outlineLvl w:val="0"/>
        <w:rPr>
          <w:u w:val="single"/>
        </w:rPr>
      </w:pPr>
      <w:r w:rsidRPr="00930F87">
        <w:rPr>
          <w:u w:val="single"/>
        </w:rPr>
        <w:t xml:space="preserve">3. </w:t>
      </w:r>
      <w:hyperlink r:id="rId13" w:history="1">
        <w:r w:rsidRPr="00930F87">
          <w:rPr>
            <w:u w:val="single"/>
          </w:rPr>
          <w:t>Подпрограмма III</w:t>
        </w:r>
      </w:hyperlink>
      <w:r w:rsidRPr="00930F87">
        <w:rPr>
          <w:u w:val="single"/>
        </w:rPr>
        <w:t xml:space="preserve"> «Профилактика терроризма и экстремизма</w:t>
      </w:r>
      <w:r w:rsidR="00C24165" w:rsidRPr="00930F87">
        <w:rPr>
          <w:u w:val="single"/>
        </w:rPr>
        <w:t>»</w:t>
      </w:r>
      <w:r w:rsidRPr="00930F87">
        <w:rPr>
          <w:u w:val="single"/>
        </w:rPr>
        <w:t>.</w:t>
      </w:r>
    </w:p>
    <w:p w:rsidR="00E1277A" w:rsidRDefault="00F45EC2" w:rsidP="00A66200">
      <w:pPr>
        <w:autoSpaceDE w:val="0"/>
        <w:autoSpaceDN w:val="0"/>
        <w:adjustRightInd w:val="0"/>
        <w:ind w:firstLine="540"/>
        <w:jc w:val="both"/>
      </w:pPr>
      <w:r w:rsidRPr="00F45EC2">
        <w:t xml:space="preserve">В муниципальном образовании городской округ город Урай </w:t>
      </w:r>
      <w:r w:rsidRPr="00B72815">
        <w:t>проживает более 100 национальностей и народностей</w:t>
      </w:r>
      <w:r w:rsidR="00E1277A">
        <w:t>.</w:t>
      </w:r>
      <w:r w:rsidRPr="00F45EC2">
        <w:t xml:space="preserve"> </w:t>
      </w:r>
    </w:p>
    <w:p w:rsidR="00F45EC2" w:rsidRPr="00F45EC2" w:rsidRDefault="00E1277A" w:rsidP="00A66200">
      <w:pPr>
        <w:autoSpaceDE w:val="0"/>
        <w:autoSpaceDN w:val="0"/>
        <w:adjustRightInd w:val="0"/>
        <w:ind w:firstLine="540"/>
        <w:jc w:val="both"/>
      </w:pPr>
      <w:r>
        <w:t>О</w:t>
      </w:r>
      <w:r w:rsidR="00F45EC2" w:rsidRPr="00F45EC2">
        <w:t xml:space="preserve">существляют </w:t>
      </w:r>
      <w:r w:rsidR="008F1C1B">
        <w:t>свою деятельность:</w:t>
      </w:r>
    </w:p>
    <w:p w:rsidR="00F45EC2" w:rsidRPr="00F45EC2" w:rsidRDefault="00F45EC2" w:rsidP="00A66200">
      <w:pPr>
        <w:autoSpaceDE w:val="0"/>
        <w:autoSpaceDN w:val="0"/>
        <w:adjustRightInd w:val="0"/>
        <w:ind w:firstLine="540"/>
        <w:jc w:val="both"/>
      </w:pPr>
      <w:r w:rsidRPr="00F45EC2">
        <w:t>1</w:t>
      </w:r>
      <w:r w:rsidR="00E1277A">
        <w:t>)</w:t>
      </w:r>
      <w:r w:rsidRPr="00F45EC2">
        <w:t xml:space="preserve"> Зарегистрированны</w:t>
      </w:r>
      <w:r w:rsidR="008F1C1B">
        <w:t>е</w:t>
      </w:r>
      <w:r w:rsidRPr="00F45EC2">
        <w:t xml:space="preserve"> национально-культурные общественны</w:t>
      </w:r>
      <w:r w:rsidR="008F1C1B">
        <w:t>е</w:t>
      </w:r>
      <w:r w:rsidRPr="00F45EC2">
        <w:t xml:space="preserve"> объединени</w:t>
      </w:r>
      <w:r w:rsidR="008F1C1B">
        <w:t>я</w:t>
      </w:r>
      <w:r w:rsidRPr="00F45EC2">
        <w:t>:</w:t>
      </w:r>
    </w:p>
    <w:p w:rsidR="00F45EC2" w:rsidRPr="00F45EC2" w:rsidRDefault="00E1277A" w:rsidP="00A66200">
      <w:pPr>
        <w:autoSpaceDE w:val="0"/>
        <w:autoSpaceDN w:val="0"/>
        <w:adjustRightInd w:val="0"/>
        <w:ind w:firstLine="540"/>
        <w:jc w:val="both"/>
      </w:pPr>
      <w:r>
        <w:t>а)</w:t>
      </w:r>
      <w:r w:rsidR="00F45EC2" w:rsidRPr="00F45EC2">
        <w:t xml:space="preserve"> Общественная организация Национально-культурная автономия татар города Урай;</w:t>
      </w:r>
    </w:p>
    <w:p w:rsidR="00F45EC2" w:rsidRPr="00F45EC2" w:rsidRDefault="00E1277A" w:rsidP="00A66200">
      <w:pPr>
        <w:autoSpaceDE w:val="0"/>
        <w:autoSpaceDN w:val="0"/>
        <w:adjustRightInd w:val="0"/>
        <w:ind w:firstLine="540"/>
        <w:jc w:val="both"/>
      </w:pPr>
      <w:r>
        <w:t>б)</w:t>
      </w:r>
      <w:r w:rsidR="00F45EC2" w:rsidRPr="00F45EC2">
        <w:t xml:space="preserve"> </w:t>
      </w:r>
      <w:proofErr w:type="spellStart"/>
      <w:r w:rsidR="00F45EC2" w:rsidRPr="00F45EC2">
        <w:t>Урайская</w:t>
      </w:r>
      <w:proofErr w:type="spellEnd"/>
      <w:r w:rsidR="00F45EC2" w:rsidRPr="00F45EC2">
        <w:t xml:space="preserve"> городская национально-культурная общественная организация «</w:t>
      </w:r>
      <w:proofErr w:type="spellStart"/>
      <w:r w:rsidR="00F45EC2" w:rsidRPr="00F45EC2">
        <w:t>Русичи</w:t>
      </w:r>
      <w:proofErr w:type="spellEnd"/>
      <w:r w:rsidR="00F45EC2" w:rsidRPr="00F45EC2">
        <w:t>».</w:t>
      </w:r>
    </w:p>
    <w:p w:rsidR="00F45EC2" w:rsidRPr="00F45EC2" w:rsidRDefault="00E1277A" w:rsidP="00A66200">
      <w:pPr>
        <w:autoSpaceDE w:val="0"/>
        <w:autoSpaceDN w:val="0"/>
        <w:adjustRightInd w:val="0"/>
        <w:ind w:firstLine="540"/>
        <w:jc w:val="both"/>
      </w:pPr>
      <w:r>
        <w:t xml:space="preserve">2) </w:t>
      </w:r>
      <w:r w:rsidR="00F45EC2" w:rsidRPr="00F45EC2">
        <w:t>Отделения региональных общественных организаций в городе Урай:</w:t>
      </w:r>
    </w:p>
    <w:p w:rsidR="00F45EC2" w:rsidRPr="00F45EC2" w:rsidRDefault="00E1277A" w:rsidP="00A66200">
      <w:pPr>
        <w:autoSpaceDE w:val="0"/>
        <w:autoSpaceDN w:val="0"/>
        <w:adjustRightInd w:val="0"/>
        <w:ind w:firstLine="540"/>
        <w:jc w:val="both"/>
      </w:pPr>
      <w:r>
        <w:t>а)</w:t>
      </w:r>
      <w:r w:rsidR="00F45EC2" w:rsidRPr="00F45EC2">
        <w:t xml:space="preserve"> </w:t>
      </w:r>
      <w:proofErr w:type="spellStart"/>
      <w:r w:rsidR="00F45EC2" w:rsidRPr="00F45EC2">
        <w:t>Урайское</w:t>
      </w:r>
      <w:proofErr w:type="spellEnd"/>
      <w:r w:rsidR="00F45EC2" w:rsidRPr="00F45EC2">
        <w:t xml:space="preserve"> отделение региональной общественной организации «Спасение </w:t>
      </w:r>
      <w:proofErr w:type="spellStart"/>
      <w:r w:rsidR="00F45EC2" w:rsidRPr="00F45EC2">
        <w:t>Югры</w:t>
      </w:r>
      <w:proofErr w:type="spellEnd"/>
      <w:r w:rsidR="00F45EC2" w:rsidRPr="00F45EC2">
        <w:t>» Х</w:t>
      </w:r>
      <w:r>
        <w:t xml:space="preserve">анты-Мансийского автономного округа </w:t>
      </w:r>
      <w:r w:rsidR="00F45EC2" w:rsidRPr="00F45EC2">
        <w:t>-</w:t>
      </w:r>
      <w:r>
        <w:t xml:space="preserve"> </w:t>
      </w:r>
      <w:proofErr w:type="spellStart"/>
      <w:r w:rsidR="00F45EC2" w:rsidRPr="00F45EC2">
        <w:t>Югры</w:t>
      </w:r>
      <w:proofErr w:type="spellEnd"/>
      <w:r w:rsidR="00F45EC2" w:rsidRPr="00F45EC2">
        <w:t>;</w:t>
      </w:r>
    </w:p>
    <w:p w:rsidR="00F45EC2" w:rsidRPr="00F45EC2" w:rsidRDefault="00E1277A" w:rsidP="00A66200">
      <w:pPr>
        <w:autoSpaceDE w:val="0"/>
        <w:autoSpaceDN w:val="0"/>
        <w:adjustRightInd w:val="0"/>
        <w:ind w:firstLine="540"/>
        <w:jc w:val="both"/>
      </w:pPr>
      <w:r>
        <w:t>б)</w:t>
      </w:r>
      <w:r w:rsidR="00F45EC2" w:rsidRPr="00F45EC2">
        <w:t xml:space="preserve"> </w:t>
      </w:r>
      <w:proofErr w:type="spellStart"/>
      <w:r w:rsidR="00F45EC2" w:rsidRPr="00F45EC2">
        <w:t>Урайское</w:t>
      </w:r>
      <w:proofErr w:type="spellEnd"/>
      <w:r w:rsidR="00F45EC2" w:rsidRPr="00F45EC2">
        <w:t xml:space="preserve"> представительство </w:t>
      </w:r>
      <w:proofErr w:type="spellStart"/>
      <w:r w:rsidR="00F45EC2" w:rsidRPr="00F45EC2">
        <w:t>Ханты-Мансийской</w:t>
      </w:r>
      <w:proofErr w:type="spellEnd"/>
      <w:r w:rsidR="00F45EC2" w:rsidRPr="00F45EC2">
        <w:t xml:space="preserve"> региональной общественной организации «Центр объединения народов Дагестана «Дружба народов».</w:t>
      </w:r>
    </w:p>
    <w:p w:rsidR="00F45EC2" w:rsidRPr="00F45EC2" w:rsidRDefault="00E1277A" w:rsidP="00A66200">
      <w:pPr>
        <w:autoSpaceDE w:val="0"/>
        <w:autoSpaceDN w:val="0"/>
        <w:adjustRightInd w:val="0"/>
        <w:ind w:firstLine="540"/>
        <w:jc w:val="both"/>
      </w:pPr>
      <w:r>
        <w:t>3)</w:t>
      </w:r>
      <w:r w:rsidR="00F45EC2" w:rsidRPr="00F45EC2">
        <w:t xml:space="preserve"> Зарегистрированные религиозные организации:</w:t>
      </w:r>
    </w:p>
    <w:p w:rsidR="00F45EC2" w:rsidRPr="00F45EC2" w:rsidRDefault="00E1277A" w:rsidP="00A66200">
      <w:pPr>
        <w:autoSpaceDE w:val="0"/>
        <w:autoSpaceDN w:val="0"/>
        <w:adjustRightInd w:val="0"/>
        <w:ind w:firstLine="540"/>
        <w:jc w:val="both"/>
      </w:pPr>
      <w:r>
        <w:t>а)</w:t>
      </w:r>
      <w:r w:rsidR="00F45EC2" w:rsidRPr="00F45EC2">
        <w:t xml:space="preserve"> Местная религиозная организация Православный Приход храма Рождества Пресвятой Богородицы г</w:t>
      </w:r>
      <w:r>
        <w:t xml:space="preserve">орода </w:t>
      </w:r>
      <w:r w:rsidR="00F45EC2" w:rsidRPr="00F45EC2">
        <w:t>Урая;</w:t>
      </w:r>
    </w:p>
    <w:p w:rsidR="00F45EC2" w:rsidRPr="00F45EC2" w:rsidRDefault="00E1277A" w:rsidP="00A66200">
      <w:pPr>
        <w:autoSpaceDE w:val="0"/>
        <w:autoSpaceDN w:val="0"/>
        <w:adjustRightInd w:val="0"/>
        <w:ind w:firstLine="540"/>
        <w:jc w:val="both"/>
      </w:pPr>
      <w:r>
        <w:t>б)</w:t>
      </w:r>
      <w:r w:rsidR="00F45EC2" w:rsidRPr="00F45EC2">
        <w:t xml:space="preserve"> Местная мусульманская религиозная организация города Урая;</w:t>
      </w:r>
    </w:p>
    <w:p w:rsidR="00F45EC2" w:rsidRPr="00F45EC2" w:rsidRDefault="00E1277A" w:rsidP="00A66200">
      <w:pPr>
        <w:autoSpaceDE w:val="0"/>
        <w:autoSpaceDN w:val="0"/>
        <w:adjustRightInd w:val="0"/>
        <w:ind w:firstLine="540"/>
        <w:jc w:val="both"/>
      </w:pPr>
      <w:r>
        <w:t>в)</w:t>
      </w:r>
      <w:r w:rsidR="00F45EC2" w:rsidRPr="00F45EC2">
        <w:t xml:space="preserve"> Местная религиозная организация Церкви христиан Адвентистов седьмого дня.</w:t>
      </w:r>
    </w:p>
    <w:p w:rsidR="00F45EC2" w:rsidRPr="00F45EC2" w:rsidRDefault="00E1277A" w:rsidP="00A66200">
      <w:pPr>
        <w:autoSpaceDE w:val="0"/>
        <w:autoSpaceDN w:val="0"/>
        <w:adjustRightInd w:val="0"/>
        <w:ind w:firstLine="540"/>
        <w:jc w:val="both"/>
      </w:pPr>
      <w:r>
        <w:t>4)</w:t>
      </w:r>
      <w:r w:rsidR="00F45EC2" w:rsidRPr="00F45EC2">
        <w:t xml:space="preserve"> Незарегистрированные объединения граждан, образованные по национальному (этническому) признаку:</w:t>
      </w:r>
    </w:p>
    <w:p w:rsidR="00F45EC2" w:rsidRPr="00F45EC2" w:rsidRDefault="00E1277A" w:rsidP="00A66200">
      <w:pPr>
        <w:autoSpaceDE w:val="0"/>
        <w:autoSpaceDN w:val="0"/>
        <w:adjustRightInd w:val="0"/>
        <w:ind w:firstLine="540"/>
        <w:jc w:val="both"/>
      </w:pPr>
      <w:r>
        <w:t>а)</w:t>
      </w:r>
      <w:r w:rsidR="00F45EC2" w:rsidRPr="00F45EC2">
        <w:t xml:space="preserve"> Городская общественная организация «</w:t>
      </w:r>
      <w:proofErr w:type="spellStart"/>
      <w:r w:rsidR="00F45EC2" w:rsidRPr="00F45EC2">
        <w:t>Дуслык</w:t>
      </w:r>
      <w:proofErr w:type="spellEnd"/>
      <w:r w:rsidR="00F45EC2" w:rsidRPr="00F45EC2">
        <w:t>»;</w:t>
      </w:r>
    </w:p>
    <w:p w:rsidR="00F45EC2" w:rsidRPr="00F45EC2" w:rsidRDefault="00E1277A" w:rsidP="00A66200">
      <w:pPr>
        <w:autoSpaceDE w:val="0"/>
        <w:autoSpaceDN w:val="0"/>
        <w:adjustRightInd w:val="0"/>
        <w:ind w:firstLine="540"/>
        <w:jc w:val="both"/>
      </w:pPr>
      <w:r>
        <w:t>б)</w:t>
      </w:r>
      <w:r w:rsidR="00F45EC2" w:rsidRPr="00F45EC2">
        <w:t xml:space="preserve"> Азербайджанская национальная диаспора;</w:t>
      </w:r>
    </w:p>
    <w:p w:rsidR="00F45EC2" w:rsidRPr="00F45EC2" w:rsidRDefault="00E1277A" w:rsidP="00A66200">
      <w:pPr>
        <w:autoSpaceDE w:val="0"/>
        <w:autoSpaceDN w:val="0"/>
        <w:adjustRightInd w:val="0"/>
        <w:ind w:firstLine="540"/>
        <w:jc w:val="both"/>
      </w:pPr>
      <w:r>
        <w:t>в)</w:t>
      </w:r>
      <w:r w:rsidR="00F45EC2" w:rsidRPr="00F45EC2">
        <w:t xml:space="preserve"> Армянская национальная диаспора;</w:t>
      </w:r>
    </w:p>
    <w:p w:rsidR="00F45EC2" w:rsidRPr="00F45EC2" w:rsidRDefault="00E1277A" w:rsidP="00A66200">
      <w:pPr>
        <w:autoSpaceDE w:val="0"/>
        <w:autoSpaceDN w:val="0"/>
        <w:adjustRightInd w:val="0"/>
        <w:ind w:firstLine="540"/>
        <w:jc w:val="both"/>
      </w:pPr>
      <w:r>
        <w:t>г)</w:t>
      </w:r>
      <w:r w:rsidR="00F45EC2" w:rsidRPr="00F45EC2">
        <w:t xml:space="preserve"> Украинская национальная диаспора;</w:t>
      </w:r>
    </w:p>
    <w:p w:rsidR="00F45EC2" w:rsidRPr="00F45EC2" w:rsidRDefault="00E1277A" w:rsidP="00A66200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</w:t>
      </w:r>
      <w:r w:rsidR="00F45EC2" w:rsidRPr="00F45EC2">
        <w:t xml:space="preserve"> Таджикская национальная диаспора;</w:t>
      </w:r>
    </w:p>
    <w:p w:rsidR="00F45EC2" w:rsidRPr="00F45EC2" w:rsidRDefault="00E1277A" w:rsidP="00A66200">
      <w:pPr>
        <w:autoSpaceDE w:val="0"/>
        <w:autoSpaceDN w:val="0"/>
        <w:adjustRightInd w:val="0"/>
        <w:ind w:firstLine="540"/>
        <w:jc w:val="both"/>
      </w:pPr>
      <w:r>
        <w:t>е)</w:t>
      </w:r>
      <w:r w:rsidR="00F45EC2" w:rsidRPr="00F45EC2">
        <w:t xml:space="preserve"> Узбекская национальная диаспора.</w:t>
      </w:r>
    </w:p>
    <w:p w:rsidR="00F45EC2" w:rsidRPr="00F45EC2" w:rsidRDefault="00E1277A" w:rsidP="00A66200">
      <w:pPr>
        <w:autoSpaceDE w:val="0"/>
        <w:autoSpaceDN w:val="0"/>
        <w:adjustRightInd w:val="0"/>
        <w:ind w:firstLine="540"/>
        <w:jc w:val="both"/>
      </w:pPr>
      <w:r>
        <w:t>5)</w:t>
      </w:r>
      <w:r w:rsidR="00F45EC2" w:rsidRPr="00F45EC2">
        <w:t xml:space="preserve"> Незарегистрированные религиозные группы:</w:t>
      </w:r>
    </w:p>
    <w:p w:rsidR="00F45EC2" w:rsidRPr="00F45EC2" w:rsidRDefault="00E1277A" w:rsidP="00A66200">
      <w:pPr>
        <w:autoSpaceDE w:val="0"/>
        <w:autoSpaceDN w:val="0"/>
        <w:adjustRightInd w:val="0"/>
        <w:ind w:firstLine="540"/>
        <w:jc w:val="both"/>
      </w:pPr>
      <w:r>
        <w:t>а)</w:t>
      </w:r>
      <w:r w:rsidR="00F45EC2" w:rsidRPr="00F45EC2">
        <w:t xml:space="preserve"> Религиозная группа Евангельских Христиан-Баптистов города Урай;</w:t>
      </w:r>
    </w:p>
    <w:p w:rsidR="00F45EC2" w:rsidRPr="00F45EC2" w:rsidRDefault="00E1277A" w:rsidP="00A66200">
      <w:pPr>
        <w:autoSpaceDE w:val="0"/>
        <w:autoSpaceDN w:val="0"/>
        <w:adjustRightInd w:val="0"/>
        <w:ind w:firstLine="540"/>
        <w:jc w:val="both"/>
      </w:pPr>
      <w:r>
        <w:t>б)</w:t>
      </w:r>
      <w:r w:rsidR="00F45EC2" w:rsidRPr="00F45EC2">
        <w:t xml:space="preserve"> Местная религиозная группа «Церковь Иисуса Христа» христиан веры евангельской в городе Урай.</w:t>
      </w:r>
    </w:p>
    <w:p w:rsidR="00B72815" w:rsidRDefault="00F45EC2" w:rsidP="00A66200">
      <w:pPr>
        <w:autoSpaceDE w:val="0"/>
        <w:autoSpaceDN w:val="0"/>
        <w:adjustRightInd w:val="0"/>
        <w:ind w:firstLine="540"/>
        <w:jc w:val="both"/>
      </w:pPr>
      <w:r>
        <w:t>В 2016 году у</w:t>
      </w:r>
      <w:r w:rsidR="00B72815" w:rsidRPr="00B72815">
        <w:t xml:space="preserve">меньшился поток иностранцев на территорию города на 11,3% (с 2 980 до 2 643), что связано с ужесточением законодательства в отношении данной категории лиц, а также </w:t>
      </w:r>
      <w:r w:rsidR="00B72815" w:rsidRPr="00B72815">
        <w:lastRenderedPageBreak/>
        <w:t>экономической ситуацией на рынке труда. Роста преступлений</w:t>
      </w:r>
      <w:r w:rsidR="00E1277A">
        <w:t>,</w:t>
      </w:r>
      <w:r w:rsidR="00B72815" w:rsidRPr="00B72815">
        <w:t xml:space="preserve"> совершенных иностранными гражданами</w:t>
      </w:r>
      <w:r w:rsidR="00E1277A">
        <w:t>,</w:t>
      </w:r>
      <w:r w:rsidR="00B72815" w:rsidRPr="00B72815">
        <w:t xml:space="preserve"> не допущено</w:t>
      </w:r>
      <w:r w:rsidR="00BA1D2E">
        <w:t xml:space="preserve"> (</w:t>
      </w:r>
      <w:r w:rsidR="00B72815" w:rsidRPr="00B72815">
        <w:t>9</w:t>
      </w:r>
      <w:r w:rsidR="00BA1D2E">
        <w:t xml:space="preserve"> – в 2016 году и </w:t>
      </w:r>
      <w:r w:rsidR="00B72815" w:rsidRPr="00B72815">
        <w:t>9</w:t>
      </w:r>
      <w:r w:rsidR="00BA1D2E">
        <w:t xml:space="preserve"> – в 2015 году)</w:t>
      </w:r>
      <w:r w:rsidR="00B72815" w:rsidRPr="00B72815">
        <w:t>. За нарушение правил пребывания иностранных граждан и лиц без гражданства на территории Российской Федерации составлено более 230 административных материалов.</w:t>
      </w:r>
    </w:p>
    <w:p w:rsidR="00120848" w:rsidRDefault="00120848" w:rsidP="00A66200">
      <w:pPr>
        <w:tabs>
          <w:tab w:val="left" w:pos="993"/>
        </w:tabs>
        <w:ind w:firstLine="540"/>
        <w:jc w:val="both"/>
        <w:rPr>
          <w:rFonts w:eastAsia="Calibri"/>
        </w:rPr>
      </w:pPr>
      <w:r w:rsidRPr="004F4EF4">
        <w:t xml:space="preserve">По результатам </w:t>
      </w:r>
      <w:r w:rsidRPr="004F4EF4">
        <w:rPr>
          <w:rFonts w:eastAsia="Calibri"/>
        </w:rPr>
        <w:t>пров</w:t>
      </w:r>
      <w:r w:rsidRPr="004F4EF4">
        <w:t>е</w:t>
      </w:r>
      <w:r w:rsidRPr="004F4EF4">
        <w:rPr>
          <w:rFonts w:eastAsia="Calibri"/>
        </w:rPr>
        <w:t>д</w:t>
      </w:r>
      <w:r w:rsidRPr="004F4EF4">
        <w:t>енных</w:t>
      </w:r>
      <w:r w:rsidRPr="004F4EF4">
        <w:rPr>
          <w:rFonts w:eastAsia="Calibri"/>
        </w:rPr>
        <w:t xml:space="preserve"> в 2014-2016 годах Департаментом внутренней политики</w:t>
      </w:r>
      <w:r w:rsidRPr="004F4EF4">
        <w:t xml:space="preserve"> </w:t>
      </w:r>
      <w:r>
        <w:t xml:space="preserve">Ханты-Мансийского автономного округа – Югры </w:t>
      </w:r>
      <w:r w:rsidRPr="004F4EF4">
        <w:t xml:space="preserve">социологических </w:t>
      </w:r>
      <w:r w:rsidRPr="004F4EF4">
        <w:rPr>
          <w:rFonts w:eastAsia="Calibri"/>
        </w:rPr>
        <w:t>исследовани</w:t>
      </w:r>
      <w:r w:rsidRPr="004F4EF4">
        <w:t>й</w:t>
      </w:r>
      <w:r w:rsidRPr="004F4EF4">
        <w:rPr>
          <w:rFonts w:eastAsia="Calibri"/>
        </w:rPr>
        <w:t xml:space="preserve"> состояния межнациональных и межконфессиональных отношений </w:t>
      </w:r>
      <w:proofErr w:type="gramStart"/>
      <w:r w:rsidRPr="004F4EF4">
        <w:rPr>
          <w:rFonts w:eastAsia="Calibri"/>
        </w:rPr>
        <w:t>в</w:t>
      </w:r>
      <w:proofErr w:type="gramEnd"/>
      <w:r w:rsidRPr="004F4EF4">
        <w:rPr>
          <w:rFonts w:eastAsia="Calibri"/>
        </w:rPr>
        <w:t xml:space="preserve"> </w:t>
      </w:r>
      <w:proofErr w:type="gramStart"/>
      <w:r w:rsidRPr="004F4EF4">
        <w:rPr>
          <w:rFonts w:eastAsia="Calibri"/>
        </w:rPr>
        <w:t>Х</w:t>
      </w:r>
      <w:r>
        <w:rPr>
          <w:rFonts w:eastAsia="Calibri"/>
        </w:rPr>
        <w:t>анты-</w:t>
      </w:r>
      <w:r w:rsidRPr="004F4EF4">
        <w:rPr>
          <w:rFonts w:eastAsia="Calibri"/>
        </w:rPr>
        <w:t>М</w:t>
      </w:r>
      <w:r>
        <w:rPr>
          <w:rFonts w:eastAsia="Calibri"/>
        </w:rPr>
        <w:t>ансийском</w:t>
      </w:r>
      <w:proofErr w:type="gramEnd"/>
      <w:r>
        <w:rPr>
          <w:rFonts w:eastAsia="Calibri"/>
        </w:rPr>
        <w:t xml:space="preserve"> автономном округе </w:t>
      </w:r>
      <w:r w:rsidRPr="004F4EF4">
        <w:rPr>
          <w:rFonts w:eastAsia="Calibri"/>
        </w:rPr>
        <w:t>-</w:t>
      </w:r>
      <w:r>
        <w:rPr>
          <w:rFonts w:eastAsia="Calibri"/>
        </w:rPr>
        <w:t xml:space="preserve"> </w:t>
      </w:r>
      <w:proofErr w:type="spellStart"/>
      <w:r w:rsidRPr="004F4EF4">
        <w:rPr>
          <w:rFonts w:eastAsia="Calibri"/>
        </w:rPr>
        <w:t>Югре</w:t>
      </w:r>
      <w:proofErr w:type="spellEnd"/>
      <w:r w:rsidRPr="004F4EF4">
        <w:rPr>
          <w:rFonts w:eastAsia="Calibri"/>
        </w:rPr>
        <w:t xml:space="preserve"> </w:t>
      </w:r>
      <w:r w:rsidRPr="004F4EF4">
        <w:t>п</w:t>
      </w:r>
      <w:r w:rsidRPr="004F4EF4">
        <w:rPr>
          <w:rFonts w:eastAsia="Calibri"/>
        </w:rPr>
        <w:t xml:space="preserve">о городу </w:t>
      </w:r>
      <w:r w:rsidRPr="004F4EF4">
        <w:t>Урай достигнуты следующие значения показателей:</w:t>
      </w:r>
      <w:r w:rsidRPr="004F4EF4">
        <w:rPr>
          <w:rFonts w:eastAsia="Calibri"/>
        </w:rPr>
        <w:t xml:space="preserve"> </w:t>
      </w:r>
    </w:p>
    <w:p w:rsidR="00120848" w:rsidRPr="004F4EF4" w:rsidRDefault="00E1277A" w:rsidP="00A66200">
      <w:pPr>
        <w:tabs>
          <w:tab w:val="left" w:pos="993"/>
        </w:tabs>
        <w:ind w:firstLine="540"/>
        <w:jc w:val="both"/>
      </w:pPr>
      <w:r>
        <w:t>- д</w:t>
      </w:r>
      <w:r w:rsidR="00120848" w:rsidRPr="004F4EF4">
        <w:t>оля граждан, положительно оценивающих состояние межнациональных отношений</w:t>
      </w:r>
      <w:r>
        <w:t>,</w:t>
      </w:r>
      <w:r w:rsidR="00120848" w:rsidRPr="004F4EF4">
        <w:t xml:space="preserve"> 78,7% (77,3% в 2014 году и 86,3% в 2015 году), </w:t>
      </w:r>
      <w:r w:rsidR="00120848" w:rsidRPr="004F4EF4">
        <w:rPr>
          <w:rFonts w:eastAsia="Calibri"/>
        </w:rPr>
        <w:t xml:space="preserve">переместились с 10 позиции в 2014 году на 6 позицию в 2015 году и на 8 позицию в 2016 году по </w:t>
      </w:r>
      <w:r w:rsidRPr="00F45EC2">
        <w:t>Х</w:t>
      </w:r>
      <w:r>
        <w:t xml:space="preserve">анты-Мансийскому автономному округу </w:t>
      </w:r>
      <w:r w:rsidRPr="00F45EC2">
        <w:t>-</w:t>
      </w:r>
      <w:r>
        <w:t xml:space="preserve"> </w:t>
      </w:r>
      <w:proofErr w:type="spellStart"/>
      <w:r w:rsidRPr="00F45EC2">
        <w:t>Югр</w:t>
      </w:r>
      <w:r>
        <w:t>е</w:t>
      </w:r>
      <w:proofErr w:type="spellEnd"/>
      <w:r w:rsidRPr="004F4EF4">
        <w:rPr>
          <w:rFonts w:eastAsia="Calibri"/>
        </w:rPr>
        <w:t xml:space="preserve"> </w:t>
      </w:r>
      <w:r w:rsidR="00120848" w:rsidRPr="004F4EF4">
        <w:rPr>
          <w:rFonts w:eastAsia="Calibri"/>
        </w:rPr>
        <w:t xml:space="preserve">(средне окружное значение – </w:t>
      </w:r>
      <w:r w:rsidR="00120848" w:rsidRPr="004F4EF4">
        <w:t>79,4</w:t>
      </w:r>
      <w:r w:rsidR="00120848" w:rsidRPr="004F4EF4">
        <w:rPr>
          <w:rFonts w:eastAsia="Calibri"/>
        </w:rPr>
        <w:t>% в 2016 году).</w:t>
      </w:r>
    </w:p>
    <w:p w:rsidR="00120848" w:rsidRPr="004F4EF4" w:rsidRDefault="00E1277A" w:rsidP="00A66200">
      <w:pPr>
        <w:ind w:firstLine="540"/>
        <w:jc w:val="both"/>
      </w:pPr>
      <w:r>
        <w:t>- д</w:t>
      </w:r>
      <w:r w:rsidR="00120848" w:rsidRPr="004F4EF4">
        <w:t>оля граждан, положительно оценивающих состояние межконфессиональных отношений</w:t>
      </w:r>
      <w:r>
        <w:t>,</w:t>
      </w:r>
      <w:r w:rsidR="00120848" w:rsidRPr="004F4EF4">
        <w:t xml:space="preserve"> 88,9% (86,7% в 2014 году и 94,3% в 2015 году). </w:t>
      </w:r>
      <w:r w:rsidR="00120848" w:rsidRPr="004F4EF4">
        <w:rPr>
          <w:rFonts w:eastAsia="Calibri"/>
        </w:rPr>
        <w:t xml:space="preserve">Переместились с 10 позиции в 2014 году на 3 позицию в 2015 году и на 5 позицию в 2016 году по </w:t>
      </w:r>
      <w:r w:rsidRPr="00F45EC2">
        <w:t>Х</w:t>
      </w:r>
      <w:r>
        <w:t xml:space="preserve">анты-Мансийскому автономному округу </w:t>
      </w:r>
      <w:r w:rsidRPr="00F45EC2">
        <w:t>-</w:t>
      </w:r>
      <w:r>
        <w:t xml:space="preserve"> </w:t>
      </w:r>
      <w:proofErr w:type="spellStart"/>
      <w:r w:rsidRPr="00F45EC2">
        <w:t>Югр</w:t>
      </w:r>
      <w:r>
        <w:t>е</w:t>
      </w:r>
      <w:proofErr w:type="spellEnd"/>
      <w:r w:rsidRPr="004F4EF4">
        <w:rPr>
          <w:rFonts w:eastAsia="Calibri"/>
        </w:rPr>
        <w:t xml:space="preserve"> </w:t>
      </w:r>
      <w:r w:rsidR="00120848" w:rsidRPr="004F4EF4">
        <w:rPr>
          <w:rFonts w:eastAsia="Calibri"/>
        </w:rPr>
        <w:t xml:space="preserve">(средне окружное значение – </w:t>
      </w:r>
      <w:r w:rsidR="00120848" w:rsidRPr="004F4EF4">
        <w:t>86,3</w:t>
      </w:r>
      <w:r w:rsidR="00120848" w:rsidRPr="004F4EF4">
        <w:rPr>
          <w:rFonts w:eastAsia="Calibri"/>
        </w:rPr>
        <w:t>% в 2016 году).</w:t>
      </w:r>
    </w:p>
    <w:p w:rsidR="00120848" w:rsidRPr="004F4EF4" w:rsidRDefault="00E1277A" w:rsidP="00A66200">
      <w:pPr>
        <w:ind w:firstLine="540"/>
        <w:jc w:val="both"/>
      </w:pPr>
      <w:r>
        <w:t>- у</w:t>
      </w:r>
      <w:r w:rsidR="00120848" w:rsidRPr="004F4EF4">
        <w:t xml:space="preserve">ровень толерантного отношения к представителям другой национальности 96,7% (75,3% в 2014 году и 81,0% в 2015 году). </w:t>
      </w:r>
      <w:r w:rsidR="00120848" w:rsidRPr="004F4EF4">
        <w:rPr>
          <w:rFonts w:eastAsia="Calibri"/>
        </w:rPr>
        <w:t>Переместились с 12 позиции в 2014 году на 8 позицию</w:t>
      </w:r>
      <w:r w:rsidR="00120848" w:rsidRPr="004F4EF4">
        <w:t xml:space="preserve"> в 2015 году и на </w:t>
      </w:r>
      <w:r w:rsidR="00120848" w:rsidRPr="004F4EF4">
        <w:rPr>
          <w:rFonts w:eastAsia="Calibri"/>
        </w:rPr>
        <w:t xml:space="preserve">5 позицию в 2016 году по </w:t>
      </w:r>
      <w:r w:rsidRPr="00F45EC2">
        <w:t>Х</w:t>
      </w:r>
      <w:r>
        <w:t xml:space="preserve">анты-Мансийскому автономному округу </w:t>
      </w:r>
      <w:r w:rsidRPr="00F45EC2">
        <w:t>-</w:t>
      </w:r>
      <w:r>
        <w:t xml:space="preserve"> </w:t>
      </w:r>
      <w:proofErr w:type="spellStart"/>
      <w:r w:rsidRPr="00F45EC2">
        <w:t>Югр</w:t>
      </w:r>
      <w:r>
        <w:t>е</w:t>
      </w:r>
      <w:proofErr w:type="spellEnd"/>
      <w:r w:rsidRPr="004F4EF4">
        <w:rPr>
          <w:rFonts w:eastAsia="Calibri"/>
        </w:rPr>
        <w:t xml:space="preserve"> </w:t>
      </w:r>
      <w:r w:rsidR="00120848" w:rsidRPr="004F4EF4">
        <w:rPr>
          <w:rFonts w:eastAsia="Calibri"/>
        </w:rPr>
        <w:t xml:space="preserve">(средне окружное значение –  </w:t>
      </w:r>
      <w:r w:rsidR="00120848" w:rsidRPr="004F4EF4">
        <w:t>80,1</w:t>
      </w:r>
      <w:r w:rsidR="00120848" w:rsidRPr="004F4EF4">
        <w:rPr>
          <w:rFonts w:eastAsia="Calibri"/>
        </w:rPr>
        <w:t>% в 2016 году</w:t>
      </w:r>
      <w:r w:rsidR="00120848" w:rsidRPr="004F4EF4">
        <w:t>)</w:t>
      </w:r>
      <w:r w:rsidR="00120848">
        <w:rPr>
          <w:rFonts w:eastAsia="Calibri"/>
        </w:rPr>
        <w:t>.</w:t>
      </w:r>
    </w:p>
    <w:p w:rsidR="00120848" w:rsidRPr="004F4EF4" w:rsidRDefault="00120848" w:rsidP="00A66200">
      <w:pPr>
        <w:ind w:firstLine="540"/>
        <w:jc w:val="both"/>
      </w:pPr>
      <w:r>
        <w:t>Таким образом</w:t>
      </w:r>
      <w:r w:rsidR="00E1277A">
        <w:t>,</w:t>
      </w:r>
      <w:r>
        <w:t xml:space="preserve"> можно </w:t>
      </w:r>
      <w:r w:rsidRPr="004F4EF4">
        <w:t>отметить, что:</w:t>
      </w:r>
    </w:p>
    <w:p w:rsidR="00120848" w:rsidRPr="004F4EF4" w:rsidRDefault="00120848" w:rsidP="00A66200">
      <w:pPr>
        <w:ind w:firstLine="540"/>
        <w:jc w:val="both"/>
      </w:pPr>
      <w:r w:rsidRPr="004F4EF4">
        <w:t>- в 2014 году два из трех показателей по городу Урай ниже средне окружных значений;</w:t>
      </w:r>
    </w:p>
    <w:p w:rsidR="00120848" w:rsidRPr="004F4EF4" w:rsidRDefault="00120848" w:rsidP="00A66200">
      <w:pPr>
        <w:ind w:firstLine="540"/>
        <w:jc w:val="both"/>
      </w:pPr>
      <w:r w:rsidRPr="004F4EF4">
        <w:t>- в 2015 году все три показателя ощутимо превышают средне окружные значения;</w:t>
      </w:r>
    </w:p>
    <w:p w:rsidR="00120848" w:rsidRPr="004F4EF4" w:rsidRDefault="00120848" w:rsidP="00A66200">
      <w:pPr>
        <w:ind w:firstLine="540"/>
        <w:jc w:val="both"/>
      </w:pPr>
      <w:r w:rsidRPr="004F4EF4">
        <w:t>- в 2016 году два из трех показателей по городу Урай ниже средне окружных значений</w:t>
      </w:r>
    </w:p>
    <w:p w:rsidR="00B72815" w:rsidRDefault="00B72815" w:rsidP="00A66200">
      <w:pPr>
        <w:pStyle w:val="34"/>
        <w:spacing w:after="0"/>
        <w:ind w:firstLine="540"/>
        <w:jc w:val="both"/>
        <w:rPr>
          <w:sz w:val="24"/>
          <w:szCs w:val="24"/>
        </w:rPr>
      </w:pPr>
      <w:r w:rsidRPr="00120848">
        <w:rPr>
          <w:sz w:val="24"/>
          <w:szCs w:val="24"/>
        </w:rPr>
        <w:t>В рамках подпрограммы «Профилактика терроризма и экстремизма» муниципальной программы «Профилактика правонарушений на территории города Урай» на 2015-2017 годы в 2016 году в целях профилактики терроризма на объектах социальной инфраструктуры, на базе которых организуются избирательные участки, приобретены и смонтированы 19 стационарных металлодетекторов арочного типа. Для обеспечения комплексной безопасности при проведении городских массовых общественно-политических, культурных и спортивных мероприятий приобретены барьеры безопасности ББ-2,5 (100 шт.), а также подавитель радиочастот и мобильных волн. В течение 2015-2016 годов велась активная работа с детьми и молодежью, направленная на профилактику проявления экстремизма</w:t>
      </w:r>
      <w:r w:rsidR="00F45EC2" w:rsidRPr="00120848">
        <w:rPr>
          <w:sz w:val="24"/>
          <w:szCs w:val="24"/>
        </w:rPr>
        <w:t xml:space="preserve">. Образовательными организациями, учреждениями культуры, молодежной политики, спорта проведены различные информационно пропагандистские </w:t>
      </w:r>
      <w:proofErr w:type="gramStart"/>
      <w:r w:rsidR="00F45EC2" w:rsidRPr="00120848">
        <w:rPr>
          <w:sz w:val="24"/>
          <w:szCs w:val="24"/>
        </w:rPr>
        <w:t>мероприятия</w:t>
      </w:r>
      <w:proofErr w:type="gramEnd"/>
      <w:r w:rsidR="00F45EC2" w:rsidRPr="00120848">
        <w:rPr>
          <w:sz w:val="24"/>
          <w:szCs w:val="24"/>
        </w:rPr>
        <w:t xml:space="preserve"> направленные на профилактику экстремизма и терроризма</w:t>
      </w:r>
      <w:r w:rsidR="00E1277A">
        <w:rPr>
          <w:sz w:val="24"/>
          <w:szCs w:val="24"/>
        </w:rPr>
        <w:t>,</w:t>
      </w:r>
      <w:r w:rsidR="00F45EC2" w:rsidRPr="00120848">
        <w:rPr>
          <w:sz w:val="24"/>
          <w:szCs w:val="24"/>
        </w:rPr>
        <w:t xml:space="preserve"> ксенофобии, преступлений против личности, общества и государства</w:t>
      </w:r>
      <w:r w:rsidR="00120848">
        <w:rPr>
          <w:sz w:val="24"/>
          <w:szCs w:val="24"/>
        </w:rPr>
        <w:t>.</w:t>
      </w:r>
    </w:p>
    <w:p w:rsidR="00120848" w:rsidRPr="00120848" w:rsidRDefault="00F45EC2" w:rsidP="00A66200">
      <w:pPr>
        <w:pStyle w:val="afa"/>
        <w:ind w:firstLine="540"/>
        <w:rPr>
          <w:b w:val="0"/>
          <w:sz w:val="24"/>
          <w:szCs w:val="24"/>
        </w:rPr>
      </w:pPr>
      <w:r w:rsidRPr="00120848">
        <w:rPr>
          <w:b w:val="0"/>
          <w:sz w:val="24"/>
          <w:szCs w:val="24"/>
        </w:rPr>
        <w:t>Преступлений экстремистской и террористической направленности, а также на почве национальной или религиозной неприязни в течени</w:t>
      </w:r>
      <w:proofErr w:type="gramStart"/>
      <w:r w:rsidRPr="00120848">
        <w:rPr>
          <w:b w:val="0"/>
          <w:sz w:val="24"/>
          <w:szCs w:val="24"/>
        </w:rPr>
        <w:t>и</w:t>
      </w:r>
      <w:proofErr w:type="gramEnd"/>
      <w:r w:rsidRPr="00120848">
        <w:rPr>
          <w:b w:val="0"/>
          <w:sz w:val="24"/>
          <w:szCs w:val="24"/>
        </w:rPr>
        <w:t xml:space="preserve"> 2015-2016 годов на территории муниципального образования городской округ город Урай не зарегистрировано. Однако в 2016 году </w:t>
      </w:r>
      <w:r w:rsidR="00120848" w:rsidRPr="00120848">
        <w:rPr>
          <w:b w:val="0"/>
          <w:sz w:val="24"/>
          <w:szCs w:val="24"/>
        </w:rPr>
        <w:t>в суд направлено</w:t>
      </w:r>
      <w:r w:rsidRPr="00120848">
        <w:rPr>
          <w:b w:val="0"/>
          <w:sz w:val="24"/>
          <w:szCs w:val="24"/>
        </w:rPr>
        <w:t xml:space="preserve"> 1 уголовное дело </w:t>
      </w:r>
      <w:r w:rsidR="00120848" w:rsidRPr="00120848">
        <w:rPr>
          <w:b w:val="0"/>
          <w:sz w:val="24"/>
          <w:szCs w:val="24"/>
        </w:rPr>
        <w:t>за совершение заведомо ложного доноса (ст. 306 УК РФ)</w:t>
      </w:r>
      <w:r w:rsidRPr="00120848">
        <w:rPr>
          <w:b w:val="0"/>
          <w:sz w:val="24"/>
          <w:szCs w:val="24"/>
        </w:rPr>
        <w:t xml:space="preserve">, где несовершеннолетний сообщил в Дежурную часть </w:t>
      </w:r>
      <w:r w:rsidR="00120848" w:rsidRPr="00120848">
        <w:rPr>
          <w:b w:val="0"/>
          <w:sz w:val="24"/>
          <w:szCs w:val="24"/>
        </w:rPr>
        <w:t>О</w:t>
      </w:r>
      <w:r w:rsidR="00E1277A">
        <w:rPr>
          <w:b w:val="0"/>
          <w:sz w:val="24"/>
          <w:szCs w:val="24"/>
        </w:rPr>
        <w:t xml:space="preserve">тдела </w:t>
      </w:r>
      <w:r w:rsidR="00120848" w:rsidRPr="00120848">
        <w:rPr>
          <w:b w:val="0"/>
          <w:sz w:val="24"/>
          <w:szCs w:val="24"/>
        </w:rPr>
        <w:t>М</w:t>
      </w:r>
      <w:r w:rsidR="00E1277A">
        <w:rPr>
          <w:b w:val="0"/>
          <w:sz w:val="24"/>
          <w:szCs w:val="24"/>
        </w:rPr>
        <w:t>инистерства внутренних дел Российской Федерации</w:t>
      </w:r>
      <w:r w:rsidR="00120848" w:rsidRPr="00120848">
        <w:rPr>
          <w:b w:val="0"/>
          <w:sz w:val="24"/>
          <w:szCs w:val="24"/>
        </w:rPr>
        <w:t xml:space="preserve"> п</w:t>
      </w:r>
      <w:r w:rsidRPr="00120848">
        <w:rPr>
          <w:b w:val="0"/>
          <w:sz w:val="24"/>
          <w:szCs w:val="24"/>
        </w:rPr>
        <w:t>о</w:t>
      </w:r>
      <w:r w:rsidR="00E1277A">
        <w:rPr>
          <w:b w:val="0"/>
          <w:sz w:val="24"/>
          <w:szCs w:val="24"/>
        </w:rPr>
        <w:t xml:space="preserve"> городу </w:t>
      </w:r>
      <w:proofErr w:type="spellStart"/>
      <w:r w:rsidR="00120848" w:rsidRPr="00120848">
        <w:rPr>
          <w:b w:val="0"/>
          <w:sz w:val="24"/>
          <w:szCs w:val="24"/>
        </w:rPr>
        <w:t>Ураю</w:t>
      </w:r>
      <w:proofErr w:type="spellEnd"/>
      <w:r w:rsidRPr="00120848">
        <w:rPr>
          <w:b w:val="0"/>
          <w:sz w:val="24"/>
          <w:szCs w:val="24"/>
        </w:rPr>
        <w:t xml:space="preserve"> </w:t>
      </w:r>
      <w:r w:rsidR="00120848" w:rsidRPr="00120848">
        <w:rPr>
          <w:b w:val="0"/>
          <w:sz w:val="24"/>
          <w:szCs w:val="24"/>
        </w:rPr>
        <w:t>о якобы заложенном</w:t>
      </w:r>
      <w:r w:rsidRPr="00120848">
        <w:rPr>
          <w:b w:val="0"/>
          <w:sz w:val="24"/>
          <w:szCs w:val="24"/>
        </w:rPr>
        <w:t xml:space="preserve"> взрывно</w:t>
      </w:r>
      <w:r w:rsidR="00120848" w:rsidRPr="00120848">
        <w:rPr>
          <w:b w:val="0"/>
          <w:sz w:val="24"/>
          <w:szCs w:val="24"/>
        </w:rPr>
        <w:t>м</w:t>
      </w:r>
      <w:r w:rsidRPr="00120848">
        <w:rPr>
          <w:b w:val="0"/>
          <w:sz w:val="24"/>
          <w:szCs w:val="24"/>
        </w:rPr>
        <w:t xml:space="preserve"> устройств</w:t>
      </w:r>
      <w:r w:rsidR="00120848" w:rsidRPr="00120848">
        <w:rPr>
          <w:b w:val="0"/>
          <w:sz w:val="24"/>
          <w:szCs w:val="24"/>
        </w:rPr>
        <w:t>е в одной из общеобразовательных школ города.</w:t>
      </w:r>
    </w:p>
    <w:p w:rsidR="00120848" w:rsidRPr="003E3D3A" w:rsidRDefault="00A66200" w:rsidP="00A66200">
      <w:pPr>
        <w:autoSpaceDE w:val="0"/>
        <w:autoSpaceDN w:val="0"/>
        <w:adjustRightInd w:val="0"/>
        <w:ind w:firstLine="540"/>
        <w:jc w:val="both"/>
      </w:pPr>
      <w:r w:rsidRPr="003E3D3A">
        <w:t xml:space="preserve">Необходимо </w:t>
      </w:r>
      <w:r>
        <w:t xml:space="preserve">продолжить работу </w:t>
      </w:r>
      <w:r w:rsidRPr="003E3D3A">
        <w:t>программно-целевым методом</w:t>
      </w:r>
      <w:r>
        <w:t xml:space="preserve"> </w:t>
      </w:r>
      <w:r w:rsidR="00120848" w:rsidRPr="003E3D3A">
        <w:t xml:space="preserve">по профилактике </w:t>
      </w:r>
      <w:r>
        <w:t>проя</w:t>
      </w:r>
      <w:r w:rsidR="00E1277A">
        <w:t>влений экстремизма и терроризма</w:t>
      </w:r>
      <w:r>
        <w:t xml:space="preserve"> </w:t>
      </w:r>
      <w:r w:rsidR="00120848" w:rsidRPr="003E3D3A">
        <w:t>на территории города Урай</w:t>
      </w:r>
      <w:r>
        <w:t>, правовому информированию граждан, в том числе несовершеннолетних об ответственности за совершение преступлений и правонарушений, а также</w:t>
      </w:r>
      <w:r w:rsidR="00E1277A">
        <w:t xml:space="preserve"> по</w:t>
      </w:r>
      <w:r>
        <w:t xml:space="preserve"> приобретени</w:t>
      </w:r>
      <w:r w:rsidR="00E1277A">
        <w:t>ю</w:t>
      </w:r>
      <w:r>
        <w:t xml:space="preserve"> инженерно-технических средств, для обеспечения безопасности населения в период проведения культурно-массовых и общественно-политических мероприятий</w:t>
      </w:r>
      <w:r w:rsidR="00120848" w:rsidRPr="003E3D3A">
        <w:t>.</w:t>
      </w:r>
    </w:p>
    <w:p w:rsidR="00583E13" w:rsidRPr="00586FAE" w:rsidRDefault="00583E13" w:rsidP="00A66200">
      <w:pPr>
        <w:widowControl w:val="0"/>
        <w:adjustRightInd w:val="0"/>
        <w:ind w:firstLine="540"/>
        <w:jc w:val="both"/>
      </w:pPr>
      <w:r w:rsidRPr="00586FAE">
        <w:t>Наиболее эффективно реализовать полномочия органов местного самоуправления, направленные на осуществление мер по профилактике правонарушений на территории муниципального образования городской округ город Урай, возможно в рамках муниципальной программы.</w:t>
      </w:r>
    </w:p>
    <w:p w:rsidR="00583E13" w:rsidRDefault="00583E13" w:rsidP="00A66200">
      <w:pPr>
        <w:widowControl w:val="0"/>
        <w:adjustRightInd w:val="0"/>
        <w:ind w:firstLine="540"/>
        <w:jc w:val="both"/>
      </w:pPr>
      <w:proofErr w:type="gramStart"/>
      <w:r w:rsidRPr="00586FAE">
        <w:t xml:space="preserve">Реализация программы призвана усилить действие уже ранее предпринятых, в том числе посредством программно-целевого метода, мер по профилактике правонарушений, устранению </w:t>
      </w:r>
      <w:r w:rsidRPr="00586FAE">
        <w:lastRenderedPageBreak/>
        <w:t>(минимизации) причин и условий, способствующих их проявлению, а также систематизировать комплекс мер по локализации причин и условий, способствующих совершению преступлений, воздействию на граждан в направлении формирования их законопослушного поведения и правового воспитания.</w:t>
      </w:r>
      <w:proofErr w:type="gramEnd"/>
    </w:p>
    <w:p w:rsidR="00861CE8" w:rsidRPr="004D67FE" w:rsidRDefault="00861CE8" w:rsidP="00A66200">
      <w:pPr>
        <w:widowControl w:val="0"/>
        <w:adjustRightInd w:val="0"/>
        <w:ind w:firstLine="540"/>
        <w:jc w:val="both"/>
      </w:pPr>
    </w:p>
    <w:p w:rsidR="00532CF2" w:rsidRDefault="00532CF2" w:rsidP="00A66200">
      <w:pPr>
        <w:jc w:val="center"/>
        <w:rPr>
          <w:b/>
        </w:rPr>
      </w:pPr>
    </w:p>
    <w:p w:rsidR="00DE35F1" w:rsidRDefault="00DE35F1" w:rsidP="00A66200">
      <w:pPr>
        <w:jc w:val="center"/>
        <w:rPr>
          <w:b/>
        </w:rPr>
      </w:pPr>
    </w:p>
    <w:p w:rsidR="00A9433A" w:rsidRPr="004E5ADA" w:rsidRDefault="00A9433A" w:rsidP="00583E13">
      <w:pPr>
        <w:jc w:val="center"/>
        <w:rPr>
          <w:b/>
        </w:rPr>
        <w:sectPr w:rsidR="00A9433A" w:rsidRPr="004E5ADA" w:rsidSect="00AE2617">
          <w:pgSz w:w="11906" w:h="16838"/>
          <w:pgMar w:top="851" w:right="707" w:bottom="709" w:left="1134" w:header="709" w:footer="709" w:gutter="0"/>
          <w:cols w:space="708"/>
          <w:docGrid w:linePitch="360"/>
        </w:sectPr>
      </w:pPr>
    </w:p>
    <w:p w:rsidR="00532CF2" w:rsidRDefault="00532CF2" w:rsidP="00323FF0">
      <w:pPr>
        <w:autoSpaceDE w:val="0"/>
        <w:autoSpaceDN w:val="0"/>
        <w:adjustRightInd w:val="0"/>
        <w:jc w:val="center"/>
        <w:outlineLvl w:val="2"/>
        <w:rPr>
          <w:b/>
        </w:rPr>
      </w:pPr>
      <w:r w:rsidRPr="004D67FE">
        <w:rPr>
          <w:b/>
        </w:rPr>
        <w:lastRenderedPageBreak/>
        <w:t xml:space="preserve">Раздел 2. </w:t>
      </w:r>
      <w:r w:rsidRPr="00323FF0">
        <w:rPr>
          <w:b/>
        </w:rPr>
        <w:t>«Цели, задачи и целевые показатели реализации муниципальной программы»</w:t>
      </w:r>
    </w:p>
    <w:p w:rsidR="00532CF2" w:rsidRDefault="00532CF2" w:rsidP="00323FF0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323FF0" w:rsidRDefault="00323FF0" w:rsidP="00323FF0">
      <w:pPr>
        <w:autoSpaceDE w:val="0"/>
        <w:autoSpaceDN w:val="0"/>
        <w:adjustRightInd w:val="0"/>
        <w:jc w:val="center"/>
        <w:outlineLvl w:val="2"/>
        <w:rPr>
          <w:b/>
        </w:rPr>
      </w:pPr>
      <w:r w:rsidRPr="00271650">
        <w:rPr>
          <w:b/>
        </w:rPr>
        <w:t>Взаимосвязь целей, задач и целевых показателей муниципальной программы</w:t>
      </w:r>
    </w:p>
    <w:p w:rsidR="0070421E" w:rsidRPr="00271650" w:rsidRDefault="0070421E" w:rsidP="00323FF0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323FF0" w:rsidRDefault="00323FF0" w:rsidP="00323FF0">
      <w:pPr>
        <w:autoSpaceDE w:val="0"/>
        <w:autoSpaceDN w:val="0"/>
        <w:adjustRightInd w:val="0"/>
        <w:jc w:val="right"/>
        <w:outlineLvl w:val="2"/>
      </w:pPr>
      <w:r>
        <w:t>Табл.2.1</w:t>
      </w:r>
    </w:p>
    <w:p w:rsidR="0070421E" w:rsidRDefault="0070421E" w:rsidP="00323FF0">
      <w:pPr>
        <w:autoSpaceDE w:val="0"/>
        <w:autoSpaceDN w:val="0"/>
        <w:adjustRightInd w:val="0"/>
        <w:jc w:val="right"/>
        <w:outlineLvl w:val="2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709"/>
        <w:gridCol w:w="141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1843"/>
      </w:tblGrid>
      <w:tr w:rsidR="00323FF0" w:rsidRPr="0009595B" w:rsidTr="00D52607">
        <w:trPr>
          <w:trHeight w:val="999"/>
        </w:trPr>
        <w:tc>
          <w:tcPr>
            <w:tcW w:w="709" w:type="dxa"/>
            <w:vMerge w:val="restart"/>
          </w:tcPr>
          <w:p w:rsidR="00323FF0" w:rsidRPr="0009595B" w:rsidRDefault="00323FF0" w:rsidP="00827BE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323FF0" w:rsidRPr="0009595B" w:rsidRDefault="00323FF0" w:rsidP="00827BE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323FF0" w:rsidRPr="0009595B" w:rsidRDefault="00323FF0" w:rsidP="00827BE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</w:tcPr>
          <w:p w:rsidR="00323FF0" w:rsidRPr="0009595B" w:rsidRDefault="00323FF0" w:rsidP="00827BE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азовый 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реализации муниципальной программы</w:t>
            </w:r>
          </w:p>
        </w:tc>
        <w:tc>
          <w:tcPr>
            <w:tcW w:w="9214" w:type="dxa"/>
            <w:gridSpan w:val="13"/>
          </w:tcPr>
          <w:p w:rsidR="00323FF0" w:rsidRPr="0009595B" w:rsidRDefault="00323FF0" w:rsidP="00827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843" w:type="dxa"/>
            <w:vMerge w:val="restart"/>
          </w:tcPr>
          <w:p w:rsidR="00323FF0" w:rsidRPr="0009595B" w:rsidRDefault="00323FF0" w:rsidP="00827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D52607" w:rsidRPr="0009595B" w:rsidTr="00D52607">
        <w:trPr>
          <w:trHeight w:val="998"/>
        </w:trPr>
        <w:tc>
          <w:tcPr>
            <w:tcW w:w="709" w:type="dxa"/>
            <w:vMerge/>
          </w:tcPr>
          <w:p w:rsidR="00D52607" w:rsidRPr="0009595B" w:rsidRDefault="00D52607" w:rsidP="00D5260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52607" w:rsidRPr="0009595B" w:rsidRDefault="00D52607" w:rsidP="00D5260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52607" w:rsidRPr="0009595B" w:rsidRDefault="00D52607" w:rsidP="00D5260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52607" w:rsidRDefault="00D52607" w:rsidP="00D5260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607" w:rsidRPr="00071E1A" w:rsidRDefault="00D52607" w:rsidP="00D52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E1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</w:tcPr>
          <w:p w:rsidR="00D52607" w:rsidRPr="00071E1A" w:rsidRDefault="00D52607" w:rsidP="00D52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E1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D52607" w:rsidRPr="00071E1A" w:rsidRDefault="00D52607" w:rsidP="00D52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E1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D52607" w:rsidRPr="00071E1A" w:rsidRDefault="00D52607" w:rsidP="00D52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E1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D52607" w:rsidRPr="00071E1A" w:rsidRDefault="00D52607" w:rsidP="00D52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E1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D52607" w:rsidRPr="00071E1A" w:rsidRDefault="00D52607" w:rsidP="00D52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E1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</w:tcPr>
          <w:p w:rsidR="00D52607" w:rsidRPr="00071E1A" w:rsidRDefault="00D52607" w:rsidP="00D52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E1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D52607" w:rsidRPr="00071E1A" w:rsidRDefault="00D52607" w:rsidP="00D52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E1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D52607" w:rsidRPr="00071E1A" w:rsidRDefault="00D52607" w:rsidP="00D52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E1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D52607" w:rsidRPr="00071E1A" w:rsidRDefault="00D52607" w:rsidP="00D52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E1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</w:tcPr>
          <w:p w:rsidR="00D52607" w:rsidRPr="00071E1A" w:rsidRDefault="00D52607" w:rsidP="00D52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E1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D52607" w:rsidRPr="00071E1A" w:rsidRDefault="00D52607" w:rsidP="00D52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E1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D52607" w:rsidRPr="00071E1A" w:rsidRDefault="00D52607" w:rsidP="00D52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E1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vMerge/>
          </w:tcPr>
          <w:p w:rsidR="00D52607" w:rsidRPr="0009595B" w:rsidRDefault="00D52607" w:rsidP="00D52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07" w:rsidRPr="0009595B" w:rsidTr="00D52607">
        <w:trPr>
          <w:trHeight w:val="321"/>
        </w:trPr>
        <w:tc>
          <w:tcPr>
            <w:tcW w:w="709" w:type="dxa"/>
          </w:tcPr>
          <w:p w:rsidR="00D52607" w:rsidRPr="0009595B" w:rsidRDefault="00D52607" w:rsidP="00827BE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26" w:type="dxa"/>
            <w:gridSpan w:val="17"/>
          </w:tcPr>
          <w:p w:rsidR="00D52607" w:rsidRPr="00FF40D7" w:rsidRDefault="00D52607" w:rsidP="00FF40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825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F4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40D7" w:rsidRPr="003B38B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общественной безопасности, правопорядка и привлечение общественности к осуществлению мероприятий по профилактике правонарушений</w:t>
            </w:r>
          </w:p>
        </w:tc>
      </w:tr>
      <w:tr w:rsidR="00D52607" w:rsidRPr="0009595B" w:rsidTr="00D52607">
        <w:trPr>
          <w:trHeight w:val="255"/>
        </w:trPr>
        <w:tc>
          <w:tcPr>
            <w:tcW w:w="709" w:type="dxa"/>
          </w:tcPr>
          <w:p w:rsidR="00D52607" w:rsidRPr="0009595B" w:rsidRDefault="00D52607" w:rsidP="00827BE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026" w:type="dxa"/>
            <w:gridSpan w:val="17"/>
          </w:tcPr>
          <w:p w:rsidR="00D52607" w:rsidRPr="00FF40D7" w:rsidRDefault="00D52607" w:rsidP="00825B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825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F4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40D7" w:rsidRPr="003B38B1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правонарушений на улицах города и профилактика правонарушений несовершеннолетних</w:t>
            </w:r>
          </w:p>
        </w:tc>
      </w:tr>
      <w:tr w:rsidR="00D52607" w:rsidRPr="0009595B" w:rsidTr="001A0BAD">
        <w:tc>
          <w:tcPr>
            <w:tcW w:w="709" w:type="dxa"/>
          </w:tcPr>
          <w:p w:rsidR="00D52607" w:rsidRPr="0009595B" w:rsidRDefault="00D52607" w:rsidP="00827BE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843" w:type="dxa"/>
          </w:tcPr>
          <w:p w:rsidR="00D52607" w:rsidRPr="00FF40D7" w:rsidRDefault="00FF40D7" w:rsidP="00E1277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40D7">
              <w:rPr>
                <w:rFonts w:ascii="Times New Roman" w:hAnsi="Times New Roman" w:cs="Times New Roman"/>
              </w:rPr>
              <w:t xml:space="preserve">Доля уличных преступлений в числе зарегистрированных </w:t>
            </w:r>
            <w:proofErr w:type="spellStart"/>
            <w:r w:rsidRPr="00FF40D7">
              <w:rPr>
                <w:rFonts w:ascii="Times New Roman" w:hAnsi="Times New Roman" w:cs="Times New Roman"/>
              </w:rPr>
              <w:t>общеуголовных</w:t>
            </w:r>
            <w:proofErr w:type="spellEnd"/>
            <w:r w:rsidRPr="00FF40D7">
              <w:rPr>
                <w:rFonts w:ascii="Times New Roman" w:hAnsi="Times New Roman" w:cs="Times New Roman"/>
              </w:rPr>
              <w:t xml:space="preserve"> преступлений</w:t>
            </w:r>
          </w:p>
        </w:tc>
        <w:tc>
          <w:tcPr>
            <w:tcW w:w="709" w:type="dxa"/>
            <w:vAlign w:val="center"/>
          </w:tcPr>
          <w:p w:rsidR="00D52607" w:rsidRPr="00904461" w:rsidRDefault="00FF40D7" w:rsidP="0090446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44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D52607" w:rsidRPr="0009595B" w:rsidRDefault="001D54BD" w:rsidP="001D54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709" w:type="dxa"/>
            <w:vAlign w:val="center"/>
          </w:tcPr>
          <w:p w:rsidR="00D52607" w:rsidRPr="0009595B" w:rsidRDefault="001D54BD" w:rsidP="001D54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709" w:type="dxa"/>
            <w:vAlign w:val="center"/>
          </w:tcPr>
          <w:p w:rsidR="00D52607" w:rsidRPr="0009595B" w:rsidRDefault="001D54BD" w:rsidP="001D54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08" w:type="dxa"/>
            <w:vAlign w:val="center"/>
          </w:tcPr>
          <w:p w:rsidR="00D52607" w:rsidRPr="0009595B" w:rsidRDefault="001D54BD" w:rsidP="001D54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709" w:type="dxa"/>
            <w:vAlign w:val="center"/>
          </w:tcPr>
          <w:p w:rsidR="00D52607" w:rsidRPr="0009595B" w:rsidRDefault="001D54BD" w:rsidP="001D54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709" w:type="dxa"/>
            <w:vAlign w:val="center"/>
          </w:tcPr>
          <w:p w:rsidR="00D52607" w:rsidRPr="0009595B" w:rsidRDefault="001D54BD" w:rsidP="001D54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709" w:type="dxa"/>
            <w:vAlign w:val="center"/>
          </w:tcPr>
          <w:p w:rsidR="00D52607" w:rsidRPr="0009595B" w:rsidRDefault="001D54BD" w:rsidP="001D54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708" w:type="dxa"/>
            <w:vAlign w:val="center"/>
          </w:tcPr>
          <w:p w:rsidR="00D52607" w:rsidRPr="0009595B" w:rsidRDefault="001D54BD" w:rsidP="001D54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709" w:type="dxa"/>
            <w:vAlign w:val="center"/>
          </w:tcPr>
          <w:p w:rsidR="00D52607" w:rsidRPr="0009595B" w:rsidRDefault="001D54BD" w:rsidP="001D54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709" w:type="dxa"/>
            <w:vAlign w:val="center"/>
          </w:tcPr>
          <w:p w:rsidR="00D52607" w:rsidRPr="0009595B" w:rsidRDefault="001D54BD" w:rsidP="001D54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709" w:type="dxa"/>
            <w:vAlign w:val="center"/>
          </w:tcPr>
          <w:p w:rsidR="00D52607" w:rsidRPr="0009595B" w:rsidRDefault="001D54BD" w:rsidP="001D54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708" w:type="dxa"/>
            <w:vAlign w:val="center"/>
          </w:tcPr>
          <w:p w:rsidR="00D52607" w:rsidRPr="0009595B" w:rsidRDefault="001D54BD" w:rsidP="001D54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709" w:type="dxa"/>
            <w:vAlign w:val="center"/>
          </w:tcPr>
          <w:p w:rsidR="00D52607" w:rsidRPr="0009595B" w:rsidRDefault="001D54BD" w:rsidP="001D54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vAlign w:val="center"/>
          </w:tcPr>
          <w:p w:rsidR="00D52607" w:rsidRPr="0009595B" w:rsidRDefault="001D54BD" w:rsidP="001D54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843" w:type="dxa"/>
            <w:vAlign w:val="center"/>
          </w:tcPr>
          <w:p w:rsidR="00D52607" w:rsidRPr="0009595B" w:rsidRDefault="001D54BD" w:rsidP="001A0B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825B7E" w:rsidRPr="0009595B" w:rsidTr="001A0BAD">
        <w:trPr>
          <w:trHeight w:val="292"/>
        </w:trPr>
        <w:tc>
          <w:tcPr>
            <w:tcW w:w="709" w:type="dxa"/>
          </w:tcPr>
          <w:p w:rsidR="00825B7E" w:rsidRDefault="00825B7E" w:rsidP="00D1269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D12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25B7E" w:rsidRDefault="00FF40D7" w:rsidP="00E1277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40D7">
              <w:rPr>
                <w:rFonts w:ascii="Times New Roman" w:hAnsi="Times New Roman" w:cs="Times New Roman"/>
              </w:rPr>
              <w:t xml:space="preserve">Доля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</w:t>
            </w:r>
            <w:proofErr w:type="spellStart"/>
            <w:r w:rsidRPr="00FF40D7">
              <w:rPr>
                <w:rFonts w:ascii="Times New Roman" w:hAnsi="Times New Roman" w:cs="Times New Roman"/>
              </w:rPr>
              <w:t>КоАП</w:t>
            </w:r>
            <w:proofErr w:type="spellEnd"/>
            <w:r w:rsidRPr="00FF40D7">
              <w:rPr>
                <w:rFonts w:ascii="Times New Roman" w:hAnsi="Times New Roman" w:cs="Times New Roman"/>
              </w:rPr>
              <w:t xml:space="preserve"> РФ), в общем количестве таких </w:t>
            </w:r>
            <w:r w:rsidRPr="00FF40D7">
              <w:rPr>
                <w:rFonts w:ascii="Times New Roman" w:hAnsi="Times New Roman" w:cs="Times New Roman"/>
              </w:rPr>
              <w:lastRenderedPageBreak/>
              <w:t>правонарушений</w:t>
            </w:r>
          </w:p>
        </w:tc>
        <w:tc>
          <w:tcPr>
            <w:tcW w:w="709" w:type="dxa"/>
            <w:vAlign w:val="center"/>
          </w:tcPr>
          <w:p w:rsidR="00825B7E" w:rsidRPr="00904461" w:rsidRDefault="00904461" w:rsidP="0090446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4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vAlign w:val="center"/>
          </w:tcPr>
          <w:p w:rsidR="00825B7E" w:rsidRPr="0009595B" w:rsidRDefault="001D54BD" w:rsidP="006608A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709" w:type="dxa"/>
            <w:vAlign w:val="center"/>
          </w:tcPr>
          <w:p w:rsidR="00825B7E" w:rsidRPr="0009595B" w:rsidRDefault="001D54BD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09" w:type="dxa"/>
            <w:vAlign w:val="center"/>
          </w:tcPr>
          <w:p w:rsidR="00825B7E" w:rsidRPr="0009595B" w:rsidRDefault="001D54BD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708" w:type="dxa"/>
            <w:vAlign w:val="center"/>
          </w:tcPr>
          <w:p w:rsidR="00825B7E" w:rsidRPr="0009595B" w:rsidRDefault="001D54BD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709" w:type="dxa"/>
            <w:vAlign w:val="center"/>
          </w:tcPr>
          <w:p w:rsidR="00825B7E" w:rsidRPr="0009595B" w:rsidRDefault="001D54BD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709" w:type="dxa"/>
            <w:vAlign w:val="center"/>
          </w:tcPr>
          <w:p w:rsidR="00825B7E" w:rsidRPr="0009595B" w:rsidRDefault="001D54BD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709" w:type="dxa"/>
            <w:vAlign w:val="center"/>
          </w:tcPr>
          <w:p w:rsidR="00825B7E" w:rsidRPr="0009595B" w:rsidRDefault="001D54BD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08" w:type="dxa"/>
            <w:vAlign w:val="center"/>
          </w:tcPr>
          <w:p w:rsidR="00825B7E" w:rsidRPr="0009595B" w:rsidRDefault="001D54BD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709" w:type="dxa"/>
            <w:vAlign w:val="center"/>
          </w:tcPr>
          <w:p w:rsidR="00825B7E" w:rsidRPr="0009595B" w:rsidRDefault="001D54BD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709" w:type="dxa"/>
            <w:vAlign w:val="center"/>
          </w:tcPr>
          <w:p w:rsidR="00825B7E" w:rsidRPr="0009595B" w:rsidRDefault="001D54BD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709" w:type="dxa"/>
            <w:vAlign w:val="center"/>
          </w:tcPr>
          <w:p w:rsidR="00825B7E" w:rsidRPr="0009595B" w:rsidRDefault="001D54BD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708" w:type="dxa"/>
            <w:vAlign w:val="center"/>
          </w:tcPr>
          <w:p w:rsidR="00825B7E" w:rsidRPr="0009595B" w:rsidRDefault="001D54BD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09" w:type="dxa"/>
            <w:vAlign w:val="center"/>
          </w:tcPr>
          <w:p w:rsidR="00825B7E" w:rsidRPr="0009595B" w:rsidRDefault="001D54BD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709" w:type="dxa"/>
            <w:vAlign w:val="center"/>
          </w:tcPr>
          <w:p w:rsidR="00825B7E" w:rsidRPr="0009595B" w:rsidRDefault="006608AF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1D5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825B7E" w:rsidRDefault="006608AF" w:rsidP="001A0BA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825B7E" w:rsidRPr="0009595B" w:rsidTr="001A0BAD">
        <w:trPr>
          <w:trHeight w:val="200"/>
        </w:trPr>
        <w:tc>
          <w:tcPr>
            <w:tcW w:w="709" w:type="dxa"/>
          </w:tcPr>
          <w:p w:rsidR="00825B7E" w:rsidRDefault="00825B7E" w:rsidP="00D1269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 w:rsidR="00D12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25B7E" w:rsidRPr="00FF40D7" w:rsidRDefault="00FF40D7" w:rsidP="00E1277A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FF40D7">
              <w:rPr>
                <w:sz w:val="20"/>
                <w:szCs w:val="20"/>
              </w:rPr>
              <w:t>Доля административных правонарушений, предусмотренных ст</w:t>
            </w:r>
            <w:r w:rsidR="00FD4928">
              <w:rPr>
                <w:sz w:val="20"/>
                <w:szCs w:val="20"/>
              </w:rPr>
              <w:t>.ст</w:t>
            </w:r>
            <w:r w:rsidRPr="00FF40D7">
              <w:rPr>
                <w:sz w:val="20"/>
                <w:szCs w:val="20"/>
              </w:rPr>
              <w:t xml:space="preserve">.12.9, 12.12, 12.19 </w:t>
            </w:r>
            <w:proofErr w:type="spellStart"/>
            <w:r w:rsidRPr="00FF40D7">
              <w:rPr>
                <w:sz w:val="20"/>
                <w:szCs w:val="20"/>
              </w:rPr>
              <w:t>КоАП</w:t>
            </w:r>
            <w:proofErr w:type="spellEnd"/>
            <w:r w:rsidRPr="00FF40D7">
              <w:rPr>
                <w:sz w:val="20"/>
                <w:szCs w:val="20"/>
              </w:rPr>
              <w:t xml:space="preserve"> РФ, выявленных с помощью технических средств фот</w:t>
            </w:r>
            <w:proofErr w:type="gramStart"/>
            <w:r w:rsidRPr="00FF40D7">
              <w:rPr>
                <w:sz w:val="20"/>
                <w:szCs w:val="20"/>
              </w:rPr>
              <w:t>о-</w:t>
            </w:r>
            <w:proofErr w:type="gramEnd"/>
            <w:r w:rsidRPr="00FF40D7">
              <w:rPr>
                <w:sz w:val="20"/>
                <w:szCs w:val="20"/>
              </w:rPr>
              <w:t xml:space="preserve">, </w:t>
            </w:r>
            <w:proofErr w:type="spellStart"/>
            <w:r w:rsidRPr="00FF40D7">
              <w:rPr>
                <w:sz w:val="20"/>
                <w:szCs w:val="20"/>
              </w:rPr>
              <w:t>видеофиксации</w:t>
            </w:r>
            <w:proofErr w:type="spellEnd"/>
            <w:r w:rsidRPr="00FF40D7">
              <w:rPr>
                <w:sz w:val="20"/>
                <w:szCs w:val="20"/>
              </w:rPr>
              <w:t>, работающих в автоматическом режиме, в общем количестве таких правонарушений</w:t>
            </w:r>
          </w:p>
        </w:tc>
        <w:tc>
          <w:tcPr>
            <w:tcW w:w="709" w:type="dxa"/>
            <w:vAlign w:val="center"/>
          </w:tcPr>
          <w:p w:rsidR="00825B7E" w:rsidRPr="00904461" w:rsidRDefault="00904461" w:rsidP="0090446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44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825B7E" w:rsidRPr="0009595B" w:rsidRDefault="006608AF" w:rsidP="006608A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709" w:type="dxa"/>
            <w:vAlign w:val="center"/>
          </w:tcPr>
          <w:p w:rsidR="00825B7E" w:rsidRPr="0009595B" w:rsidRDefault="006608AF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709" w:type="dxa"/>
            <w:vAlign w:val="center"/>
          </w:tcPr>
          <w:p w:rsidR="00825B7E" w:rsidRPr="0009595B" w:rsidRDefault="006608AF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708" w:type="dxa"/>
            <w:vAlign w:val="center"/>
          </w:tcPr>
          <w:p w:rsidR="00825B7E" w:rsidRPr="0009595B" w:rsidRDefault="006608AF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709" w:type="dxa"/>
            <w:vAlign w:val="center"/>
          </w:tcPr>
          <w:p w:rsidR="00825B7E" w:rsidRPr="0009595B" w:rsidRDefault="006608AF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709" w:type="dxa"/>
            <w:vAlign w:val="center"/>
          </w:tcPr>
          <w:p w:rsidR="00825B7E" w:rsidRPr="0009595B" w:rsidRDefault="006608AF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709" w:type="dxa"/>
            <w:vAlign w:val="center"/>
          </w:tcPr>
          <w:p w:rsidR="00825B7E" w:rsidRPr="0009595B" w:rsidRDefault="006608AF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708" w:type="dxa"/>
            <w:vAlign w:val="center"/>
          </w:tcPr>
          <w:p w:rsidR="00825B7E" w:rsidRPr="0009595B" w:rsidRDefault="006608AF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709" w:type="dxa"/>
            <w:vAlign w:val="center"/>
          </w:tcPr>
          <w:p w:rsidR="00825B7E" w:rsidRPr="0009595B" w:rsidRDefault="006608AF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709" w:type="dxa"/>
            <w:vAlign w:val="center"/>
          </w:tcPr>
          <w:p w:rsidR="00825B7E" w:rsidRPr="0009595B" w:rsidRDefault="006608AF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709" w:type="dxa"/>
            <w:vAlign w:val="center"/>
          </w:tcPr>
          <w:p w:rsidR="00825B7E" w:rsidRPr="0009595B" w:rsidRDefault="006608AF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708" w:type="dxa"/>
            <w:vAlign w:val="center"/>
          </w:tcPr>
          <w:p w:rsidR="00825B7E" w:rsidRPr="0009595B" w:rsidRDefault="006608AF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vAlign w:val="center"/>
          </w:tcPr>
          <w:p w:rsidR="00825B7E" w:rsidRPr="0009595B" w:rsidRDefault="006608AF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709" w:type="dxa"/>
            <w:vAlign w:val="center"/>
          </w:tcPr>
          <w:p w:rsidR="00825B7E" w:rsidRPr="0009595B" w:rsidRDefault="006608AF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843" w:type="dxa"/>
            <w:vAlign w:val="center"/>
          </w:tcPr>
          <w:p w:rsidR="00825B7E" w:rsidRDefault="006608AF" w:rsidP="001A0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6608AF" w:rsidRPr="0009595B" w:rsidTr="001A0BAD">
        <w:trPr>
          <w:trHeight w:val="151"/>
        </w:trPr>
        <w:tc>
          <w:tcPr>
            <w:tcW w:w="709" w:type="dxa"/>
          </w:tcPr>
          <w:p w:rsidR="006608AF" w:rsidRDefault="006608AF" w:rsidP="00D1269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843" w:type="dxa"/>
          </w:tcPr>
          <w:p w:rsidR="006608AF" w:rsidRPr="00FF40D7" w:rsidRDefault="006608AF" w:rsidP="00E1277A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FF40D7">
              <w:rPr>
                <w:sz w:val="20"/>
                <w:szCs w:val="20"/>
              </w:rPr>
              <w:t>Доля раскрытых преступлений с использованием системы видеонаблюдения в общем количестве преступлений</w:t>
            </w:r>
          </w:p>
        </w:tc>
        <w:tc>
          <w:tcPr>
            <w:tcW w:w="709" w:type="dxa"/>
            <w:vAlign w:val="center"/>
          </w:tcPr>
          <w:p w:rsidR="006608AF" w:rsidRPr="00904461" w:rsidRDefault="006608AF" w:rsidP="0090446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44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6608AF" w:rsidRPr="0009595B" w:rsidRDefault="006608AF" w:rsidP="006608A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09" w:type="dxa"/>
            <w:vAlign w:val="center"/>
          </w:tcPr>
          <w:p w:rsidR="006608AF" w:rsidRPr="0009595B" w:rsidRDefault="006608AF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09" w:type="dxa"/>
            <w:vAlign w:val="center"/>
          </w:tcPr>
          <w:p w:rsidR="006608AF" w:rsidRPr="0009595B" w:rsidRDefault="006608AF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8" w:type="dxa"/>
            <w:vAlign w:val="center"/>
          </w:tcPr>
          <w:p w:rsidR="006608AF" w:rsidRPr="0009595B" w:rsidRDefault="006608AF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  <w:vAlign w:val="center"/>
          </w:tcPr>
          <w:p w:rsidR="006608AF" w:rsidRPr="0009595B" w:rsidRDefault="006608AF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  <w:vAlign w:val="center"/>
          </w:tcPr>
          <w:p w:rsidR="006608AF" w:rsidRPr="0009595B" w:rsidRDefault="006608AF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  <w:vAlign w:val="center"/>
          </w:tcPr>
          <w:p w:rsidR="006608AF" w:rsidRPr="0009595B" w:rsidRDefault="006608AF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08" w:type="dxa"/>
            <w:vAlign w:val="center"/>
          </w:tcPr>
          <w:p w:rsidR="006608AF" w:rsidRPr="0009595B" w:rsidRDefault="006608AF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09" w:type="dxa"/>
            <w:vAlign w:val="center"/>
          </w:tcPr>
          <w:p w:rsidR="006608AF" w:rsidRPr="0009595B" w:rsidRDefault="006608AF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vAlign w:val="center"/>
          </w:tcPr>
          <w:p w:rsidR="006608AF" w:rsidRPr="0009595B" w:rsidRDefault="006608AF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vAlign w:val="center"/>
          </w:tcPr>
          <w:p w:rsidR="006608AF" w:rsidRPr="0009595B" w:rsidRDefault="006608AF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08" w:type="dxa"/>
            <w:vAlign w:val="center"/>
          </w:tcPr>
          <w:p w:rsidR="006608AF" w:rsidRPr="0009595B" w:rsidRDefault="006608AF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09" w:type="dxa"/>
            <w:vAlign w:val="center"/>
          </w:tcPr>
          <w:p w:rsidR="006608AF" w:rsidRPr="0009595B" w:rsidRDefault="006608AF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9" w:type="dxa"/>
            <w:vAlign w:val="center"/>
          </w:tcPr>
          <w:p w:rsidR="006608AF" w:rsidRPr="0009595B" w:rsidRDefault="006608AF" w:rsidP="00660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843" w:type="dxa"/>
            <w:vAlign w:val="center"/>
          </w:tcPr>
          <w:p w:rsidR="006608AF" w:rsidRDefault="006608AF" w:rsidP="001A0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6608AF" w:rsidRPr="0009595B" w:rsidTr="001A0BAD">
        <w:trPr>
          <w:trHeight w:val="134"/>
        </w:trPr>
        <w:tc>
          <w:tcPr>
            <w:tcW w:w="709" w:type="dxa"/>
          </w:tcPr>
          <w:p w:rsidR="006608AF" w:rsidRDefault="006608AF" w:rsidP="00D1269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1843" w:type="dxa"/>
          </w:tcPr>
          <w:p w:rsidR="006608AF" w:rsidRPr="008A19E9" w:rsidRDefault="006608AF" w:rsidP="00E1277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A19E9">
              <w:rPr>
                <w:rFonts w:ascii="Times New Roman" w:hAnsi="Times New Roman" w:cs="Times New Roman"/>
              </w:rPr>
              <w:t>Количество рассмотренных дел об административных правонарушениях, составленных должностными лицами администрации города Урай</w:t>
            </w:r>
          </w:p>
        </w:tc>
        <w:tc>
          <w:tcPr>
            <w:tcW w:w="709" w:type="dxa"/>
            <w:vAlign w:val="center"/>
          </w:tcPr>
          <w:p w:rsidR="006608AF" w:rsidRPr="00904461" w:rsidRDefault="006608AF" w:rsidP="0090446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446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6608AF" w:rsidRPr="0009595B" w:rsidRDefault="006608AF" w:rsidP="00BE06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09" w:type="dxa"/>
            <w:vAlign w:val="center"/>
          </w:tcPr>
          <w:p w:rsidR="006608AF" w:rsidRPr="0009595B" w:rsidRDefault="006608AF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09" w:type="dxa"/>
            <w:vAlign w:val="center"/>
          </w:tcPr>
          <w:p w:rsidR="006608AF" w:rsidRPr="0009595B" w:rsidRDefault="006608AF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08" w:type="dxa"/>
            <w:vAlign w:val="center"/>
          </w:tcPr>
          <w:p w:rsidR="006608AF" w:rsidRPr="0009595B" w:rsidRDefault="006608AF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09" w:type="dxa"/>
            <w:vAlign w:val="center"/>
          </w:tcPr>
          <w:p w:rsidR="006608AF" w:rsidRPr="0009595B" w:rsidRDefault="006608AF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09" w:type="dxa"/>
            <w:vAlign w:val="center"/>
          </w:tcPr>
          <w:p w:rsidR="006608AF" w:rsidRPr="0009595B" w:rsidRDefault="006608AF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09" w:type="dxa"/>
            <w:vAlign w:val="center"/>
          </w:tcPr>
          <w:p w:rsidR="006608AF" w:rsidRPr="0009595B" w:rsidRDefault="006608AF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08" w:type="dxa"/>
            <w:vAlign w:val="center"/>
          </w:tcPr>
          <w:p w:rsidR="006608AF" w:rsidRPr="0009595B" w:rsidRDefault="006608AF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09" w:type="dxa"/>
            <w:vAlign w:val="center"/>
          </w:tcPr>
          <w:p w:rsidR="006608AF" w:rsidRPr="0009595B" w:rsidRDefault="006608AF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09" w:type="dxa"/>
            <w:vAlign w:val="center"/>
          </w:tcPr>
          <w:p w:rsidR="006608AF" w:rsidRPr="0009595B" w:rsidRDefault="006608AF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09" w:type="dxa"/>
            <w:vAlign w:val="center"/>
          </w:tcPr>
          <w:p w:rsidR="006608AF" w:rsidRPr="0009595B" w:rsidRDefault="006608AF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08" w:type="dxa"/>
            <w:vAlign w:val="center"/>
          </w:tcPr>
          <w:p w:rsidR="006608AF" w:rsidRPr="0009595B" w:rsidRDefault="006608AF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09" w:type="dxa"/>
            <w:vAlign w:val="center"/>
          </w:tcPr>
          <w:p w:rsidR="006608AF" w:rsidRPr="0009595B" w:rsidRDefault="006608AF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09" w:type="dxa"/>
            <w:vAlign w:val="center"/>
          </w:tcPr>
          <w:p w:rsidR="006608AF" w:rsidRPr="0009595B" w:rsidRDefault="006608AF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06F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vAlign w:val="center"/>
          </w:tcPr>
          <w:p w:rsidR="006608AF" w:rsidRDefault="00BE06F9" w:rsidP="001A0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6608AF" w:rsidRPr="0009595B" w:rsidTr="001A0BAD">
        <w:trPr>
          <w:trHeight w:val="2258"/>
        </w:trPr>
        <w:tc>
          <w:tcPr>
            <w:tcW w:w="709" w:type="dxa"/>
          </w:tcPr>
          <w:p w:rsidR="006608AF" w:rsidRDefault="006608AF" w:rsidP="00D1269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1843" w:type="dxa"/>
          </w:tcPr>
          <w:p w:rsidR="006608AF" w:rsidRPr="00D12698" w:rsidRDefault="006608AF" w:rsidP="00DD2A7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4C79">
              <w:rPr>
                <w:rFonts w:ascii="Times New Roman" w:hAnsi="Times New Roman" w:cs="Times New Roman"/>
              </w:rPr>
              <w:t>Доля преступлений</w:t>
            </w:r>
            <w:r w:rsidR="00E1277A">
              <w:rPr>
                <w:rFonts w:ascii="Times New Roman" w:hAnsi="Times New Roman" w:cs="Times New Roman"/>
              </w:rPr>
              <w:t>,</w:t>
            </w:r>
            <w:r w:rsidRPr="00474C79">
              <w:rPr>
                <w:rFonts w:ascii="Times New Roman" w:hAnsi="Times New Roman" w:cs="Times New Roman"/>
              </w:rPr>
              <w:t xml:space="preserve"> совершенных несовершеннолетними</w:t>
            </w:r>
            <w:r w:rsidR="00E1277A">
              <w:rPr>
                <w:rFonts w:ascii="Times New Roman" w:hAnsi="Times New Roman" w:cs="Times New Roman"/>
              </w:rPr>
              <w:t>,</w:t>
            </w:r>
            <w:r w:rsidRPr="00474C79">
              <w:rPr>
                <w:rFonts w:ascii="Times New Roman" w:hAnsi="Times New Roman" w:cs="Times New Roman"/>
              </w:rPr>
              <w:t xml:space="preserve"> в общем количестве зарегистрированных преступлений на территории города Урай</w:t>
            </w:r>
          </w:p>
        </w:tc>
        <w:tc>
          <w:tcPr>
            <w:tcW w:w="709" w:type="dxa"/>
            <w:vAlign w:val="center"/>
          </w:tcPr>
          <w:p w:rsidR="006608AF" w:rsidRPr="00D12698" w:rsidRDefault="006608AF" w:rsidP="0090446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4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6608AF" w:rsidRPr="0009595B" w:rsidRDefault="001625CF" w:rsidP="001625C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709" w:type="dxa"/>
            <w:vAlign w:val="center"/>
          </w:tcPr>
          <w:p w:rsidR="006608AF" w:rsidRPr="0009595B" w:rsidRDefault="001625CF" w:rsidP="00162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709" w:type="dxa"/>
            <w:vAlign w:val="center"/>
          </w:tcPr>
          <w:p w:rsidR="006608AF" w:rsidRPr="0009595B" w:rsidRDefault="001625CF" w:rsidP="00162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708" w:type="dxa"/>
            <w:vAlign w:val="center"/>
          </w:tcPr>
          <w:p w:rsidR="006608AF" w:rsidRPr="0009595B" w:rsidRDefault="001625CF" w:rsidP="00162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709" w:type="dxa"/>
            <w:vAlign w:val="center"/>
          </w:tcPr>
          <w:p w:rsidR="006608AF" w:rsidRPr="0009595B" w:rsidRDefault="001625CF" w:rsidP="00162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709" w:type="dxa"/>
            <w:vAlign w:val="center"/>
          </w:tcPr>
          <w:p w:rsidR="006608AF" w:rsidRPr="0009595B" w:rsidRDefault="001625CF" w:rsidP="00162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09" w:type="dxa"/>
            <w:vAlign w:val="center"/>
          </w:tcPr>
          <w:p w:rsidR="006608AF" w:rsidRPr="0009595B" w:rsidRDefault="001625CF" w:rsidP="00162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08" w:type="dxa"/>
            <w:vAlign w:val="center"/>
          </w:tcPr>
          <w:p w:rsidR="006608AF" w:rsidRPr="0009595B" w:rsidRDefault="001625CF" w:rsidP="00162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09" w:type="dxa"/>
            <w:vAlign w:val="center"/>
          </w:tcPr>
          <w:p w:rsidR="006608AF" w:rsidRPr="0009595B" w:rsidRDefault="001625CF" w:rsidP="00162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09" w:type="dxa"/>
            <w:vAlign w:val="center"/>
          </w:tcPr>
          <w:p w:rsidR="006608AF" w:rsidRPr="0009595B" w:rsidRDefault="001625CF" w:rsidP="00162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709" w:type="dxa"/>
            <w:vAlign w:val="center"/>
          </w:tcPr>
          <w:p w:rsidR="006608AF" w:rsidRPr="0009595B" w:rsidRDefault="001625CF" w:rsidP="00162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708" w:type="dxa"/>
            <w:vAlign w:val="center"/>
          </w:tcPr>
          <w:p w:rsidR="006608AF" w:rsidRPr="0009595B" w:rsidRDefault="001625CF" w:rsidP="00162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709" w:type="dxa"/>
            <w:vAlign w:val="center"/>
          </w:tcPr>
          <w:p w:rsidR="006608AF" w:rsidRPr="0009595B" w:rsidRDefault="001625CF" w:rsidP="00162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709" w:type="dxa"/>
            <w:vAlign w:val="center"/>
          </w:tcPr>
          <w:p w:rsidR="006608AF" w:rsidRPr="0009595B" w:rsidRDefault="001625CF" w:rsidP="00162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43" w:type="dxa"/>
            <w:vAlign w:val="center"/>
          </w:tcPr>
          <w:p w:rsidR="006608AF" w:rsidRDefault="001625CF" w:rsidP="001A0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608AF" w:rsidRPr="0009595B" w:rsidTr="00825B7E">
        <w:trPr>
          <w:trHeight w:val="321"/>
        </w:trPr>
        <w:tc>
          <w:tcPr>
            <w:tcW w:w="709" w:type="dxa"/>
          </w:tcPr>
          <w:p w:rsidR="006608AF" w:rsidRPr="0009595B" w:rsidRDefault="006608AF" w:rsidP="00825B7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26" w:type="dxa"/>
            <w:gridSpan w:val="17"/>
          </w:tcPr>
          <w:p w:rsidR="006608AF" w:rsidRPr="00FF40D7" w:rsidRDefault="006608AF" w:rsidP="00825B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45E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системы профилактики немедицинского потребления наркотиков</w:t>
            </w:r>
          </w:p>
        </w:tc>
      </w:tr>
      <w:tr w:rsidR="006608AF" w:rsidRPr="0009595B" w:rsidTr="00825B7E">
        <w:trPr>
          <w:trHeight w:val="255"/>
        </w:trPr>
        <w:tc>
          <w:tcPr>
            <w:tcW w:w="709" w:type="dxa"/>
          </w:tcPr>
          <w:p w:rsidR="006608AF" w:rsidRPr="0009595B" w:rsidRDefault="006608AF" w:rsidP="00825B7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4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5026" w:type="dxa"/>
            <w:gridSpan w:val="17"/>
          </w:tcPr>
          <w:p w:rsidR="006608AF" w:rsidRPr="009B64E6" w:rsidRDefault="006608AF" w:rsidP="00D126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45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наркомании и пропаганда здорового образа </w:t>
            </w:r>
            <w:r w:rsidR="009B64E6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</w:tr>
      <w:tr w:rsidR="00BE06F9" w:rsidRPr="0009595B" w:rsidTr="00BE06F9">
        <w:tc>
          <w:tcPr>
            <w:tcW w:w="709" w:type="dxa"/>
          </w:tcPr>
          <w:p w:rsidR="00BE06F9" w:rsidRPr="0009595B" w:rsidRDefault="00BE06F9" w:rsidP="00825B7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4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1843" w:type="dxa"/>
          </w:tcPr>
          <w:p w:rsidR="00BE06F9" w:rsidRPr="008A19E9" w:rsidRDefault="00BE06F9" w:rsidP="00E1277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9E9">
              <w:rPr>
                <w:rFonts w:ascii="Times New Roman" w:hAnsi="Times New Roman" w:cs="Times New Roman"/>
              </w:rPr>
              <w:t xml:space="preserve">Доля </w:t>
            </w:r>
            <w:r w:rsidR="005917FB" w:rsidRPr="005917FB">
              <w:rPr>
                <w:rFonts w:ascii="Times New Roman" w:hAnsi="Times New Roman" w:cs="Times New Roman"/>
              </w:rPr>
              <w:t>обуча</w:t>
            </w:r>
            <w:r w:rsidR="005917FB">
              <w:rPr>
                <w:rFonts w:ascii="Times New Roman" w:hAnsi="Times New Roman" w:cs="Times New Roman"/>
              </w:rPr>
              <w:t>ю</w:t>
            </w:r>
            <w:r w:rsidR="005917FB" w:rsidRPr="005917FB">
              <w:rPr>
                <w:rFonts w:ascii="Times New Roman" w:hAnsi="Times New Roman" w:cs="Times New Roman"/>
              </w:rPr>
              <w:t>щихся</w:t>
            </w:r>
            <w:r w:rsidRPr="008A19E9">
              <w:rPr>
                <w:rFonts w:ascii="Times New Roman" w:hAnsi="Times New Roman" w:cs="Times New Roman"/>
              </w:rPr>
              <w:t xml:space="preserve"> 6-11 классов образовательных организаций</w:t>
            </w:r>
            <w:r w:rsidR="00E1277A">
              <w:rPr>
                <w:rFonts w:ascii="Times New Roman" w:hAnsi="Times New Roman" w:cs="Times New Roman"/>
              </w:rPr>
              <w:t>,</w:t>
            </w:r>
            <w:r w:rsidRPr="008A19E9">
              <w:rPr>
                <w:rFonts w:ascii="Times New Roman" w:hAnsi="Times New Roman" w:cs="Times New Roman"/>
              </w:rPr>
              <w:t xml:space="preserve"> охваченных мероприятиями, направленными на формирование стойкой негативной установки по отношению к употреблению </w:t>
            </w:r>
            <w:proofErr w:type="spellStart"/>
            <w:r w:rsidRPr="008A19E9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8A19E9">
              <w:rPr>
                <w:rFonts w:ascii="Times New Roman" w:hAnsi="Times New Roman" w:cs="Times New Roman"/>
              </w:rPr>
              <w:t xml:space="preserve"> веществ</w:t>
            </w:r>
          </w:p>
        </w:tc>
        <w:tc>
          <w:tcPr>
            <w:tcW w:w="709" w:type="dxa"/>
            <w:vAlign w:val="center"/>
          </w:tcPr>
          <w:p w:rsidR="00BE06F9" w:rsidRPr="0009595B" w:rsidRDefault="00BE06F9" w:rsidP="0090446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44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BE06F9" w:rsidRPr="0009595B" w:rsidRDefault="00BE06F9" w:rsidP="00BE06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BE06F9" w:rsidRDefault="00BE06F9" w:rsidP="00BE06F9">
            <w:pPr>
              <w:jc w:val="center"/>
            </w:pPr>
            <w:r w:rsidRPr="00A52AE7">
              <w:t>100</w:t>
            </w:r>
          </w:p>
        </w:tc>
        <w:tc>
          <w:tcPr>
            <w:tcW w:w="709" w:type="dxa"/>
            <w:vAlign w:val="center"/>
          </w:tcPr>
          <w:p w:rsidR="00BE06F9" w:rsidRDefault="00BE06F9" w:rsidP="00BE06F9">
            <w:pPr>
              <w:jc w:val="center"/>
            </w:pPr>
            <w:r w:rsidRPr="00A52AE7">
              <w:t>100</w:t>
            </w:r>
          </w:p>
        </w:tc>
        <w:tc>
          <w:tcPr>
            <w:tcW w:w="708" w:type="dxa"/>
            <w:vAlign w:val="center"/>
          </w:tcPr>
          <w:p w:rsidR="00BE06F9" w:rsidRDefault="00BE06F9" w:rsidP="00BE06F9">
            <w:pPr>
              <w:jc w:val="center"/>
            </w:pPr>
            <w:r w:rsidRPr="00A52AE7">
              <w:t>100</w:t>
            </w:r>
          </w:p>
        </w:tc>
        <w:tc>
          <w:tcPr>
            <w:tcW w:w="709" w:type="dxa"/>
            <w:vAlign w:val="center"/>
          </w:tcPr>
          <w:p w:rsidR="00BE06F9" w:rsidRDefault="00BE06F9" w:rsidP="00BE06F9">
            <w:pPr>
              <w:jc w:val="center"/>
            </w:pPr>
            <w:r w:rsidRPr="00A52AE7">
              <w:t>100</w:t>
            </w:r>
          </w:p>
        </w:tc>
        <w:tc>
          <w:tcPr>
            <w:tcW w:w="709" w:type="dxa"/>
            <w:vAlign w:val="center"/>
          </w:tcPr>
          <w:p w:rsidR="00BE06F9" w:rsidRDefault="00BE06F9" w:rsidP="00BE06F9">
            <w:pPr>
              <w:jc w:val="center"/>
            </w:pPr>
            <w:r w:rsidRPr="00A52AE7">
              <w:t>100</w:t>
            </w:r>
          </w:p>
        </w:tc>
        <w:tc>
          <w:tcPr>
            <w:tcW w:w="709" w:type="dxa"/>
            <w:vAlign w:val="center"/>
          </w:tcPr>
          <w:p w:rsidR="00BE06F9" w:rsidRDefault="00BE06F9" w:rsidP="00BE06F9">
            <w:pPr>
              <w:jc w:val="center"/>
            </w:pPr>
            <w:r w:rsidRPr="00A52AE7">
              <w:t>100</w:t>
            </w:r>
          </w:p>
        </w:tc>
        <w:tc>
          <w:tcPr>
            <w:tcW w:w="708" w:type="dxa"/>
            <w:vAlign w:val="center"/>
          </w:tcPr>
          <w:p w:rsidR="00BE06F9" w:rsidRDefault="00BE06F9" w:rsidP="00BE06F9">
            <w:pPr>
              <w:jc w:val="center"/>
            </w:pPr>
            <w:r w:rsidRPr="00A52AE7">
              <w:t>100</w:t>
            </w:r>
          </w:p>
        </w:tc>
        <w:tc>
          <w:tcPr>
            <w:tcW w:w="709" w:type="dxa"/>
            <w:vAlign w:val="center"/>
          </w:tcPr>
          <w:p w:rsidR="00BE06F9" w:rsidRDefault="00BE06F9" w:rsidP="00BE06F9">
            <w:pPr>
              <w:jc w:val="center"/>
            </w:pPr>
            <w:r w:rsidRPr="00A52AE7">
              <w:t>100</w:t>
            </w:r>
          </w:p>
        </w:tc>
        <w:tc>
          <w:tcPr>
            <w:tcW w:w="709" w:type="dxa"/>
            <w:vAlign w:val="center"/>
          </w:tcPr>
          <w:p w:rsidR="00BE06F9" w:rsidRDefault="00BE06F9" w:rsidP="00BE06F9">
            <w:pPr>
              <w:jc w:val="center"/>
            </w:pPr>
            <w:r w:rsidRPr="00A52AE7">
              <w:t>100</w:t>
            </w:r>
          </w:p>
        </w:tc>
        <w:tc>
          <w:tcPr>
            <w:tcW w:w="709" w:type="dxa"/>
            <w:vAlign w:val="center"/>
          </w:tcPr>
          <w:p w:rsidR="00BE06F9" w:rsidRDefault="00BE06F9" w:rsidP="00BE06F9">
            <w:pPr>
              <w:jc w:val="center"/>
            </w:pPr>
            <w:r w:rsidRPr="00A52AE7">
              <w:t>100</w:t>
            </w:r>
          </w:p>
        </w:tc>
        <w:tc>
          <w:tcPr>
            <w:tcW w:w="708" w:type="dxa"/>
            <w:vAlign w:val="center"/>
          </w:tcPr>
          <w:p w:rsidR="00BE06F9" w:rsidRDefault="00BE06F9" w:rsidP="00BE06F9">
            <w:pPr>
              <w:jc w:val="center"/>
            </w:pPr>
            <w:r w:rsidRPr="00A52AE7">
              <w:t>100</w:t>
            </w:r>
          </w:p>
        </w:tc>
        <w:tc>
          <w:tcPr>
            <w:tcW w:w="709" w:type="dxa"/>
            <w:vAlign w:val="center"/>
          </w:tcPr>
          <w:p w:rsidR="00BE06F9" w:rsidRDefault="00BE06F9" w:rsidP="00BE06F9">
            <w:pPr>
              <w:jc w:val="center"/>
            </w:pPr>
            <w:r w:rsidRPr="00A52AE7">
              <w:t>100</w:t>
            </w:r>
          </w:p>
        </w:tc>
        <w:tc>
          <w:tcPr>
            <w:tcW w:w="709" w:type="dxa"/>
            <w:vAlign w:val="center"/>
          </w:tcPr>
          <w:p w:rsidR="00BE06F9" w:rsidRDefault="00BE06F9" w:rsidP="00BE06F9">
            <w:pPr>
              <w:jc w:val="center"/>
            </w:pPr>
            <w:r w:rsidRPr="00A52AE7">
              <w:t>100</w:t>
            </w:r>
          </w:p>
        </w:tc>
        <w:tc>
          <w:tcPr>
            <w:tcW w:w="1843" w:type="dxa"/>
            <w:vAlign w:val="center"/>
          </w:tcPr>
          <w:p w:rsidR="00BE06F9" w:rsidRDefault="00BE06F9" w:rsidP="00BE06F9">
            <w:pPr>
              <w:jc w:val="center"/>
            </w:pPr>
            <w:r w:rsidRPr="00A52AE7">
              <w:t>100</w:t>
            </w:r>
          </w:p>
        </w:tc>
      </w:tr>
      <w:tr w:rsidR="00AA7169" w:rsidRPr="0009595B" w:rsidTr="00AA7169">
        <w:trPr>
          <w:trHeight w:val="268"/>
        </w:trPr>
        <w:tc>
          <w:tcPr>
            <w:tcW w:w="709" w:type="dxa"/>
          </w:tcPr>
          <w:p w:rsidR="00AA7169" w:rsidRPr="0009595B" w:rsidRDefault="00AA7169" w:rsidP="00825B7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4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1843" w:type="dxa"/>
          </w:tcPr>
          <w:p w:rsidR="00AA7169" w:rsidRPr="00D97332" w:rsidRDefault="00AA7169" w:rsidP="00E1277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D97332">
              <w:rPr>
                <w:rFonts w:ascii="Times New Roman" w:hAnsi="Times New Roman" w:cs="Times New Roman"/>
              </w:rPr>
              <w:t>Общая заболеваемость наркоманией и обращаемость лиц, употребляющих наркотики с вредными последствиями</w:t>
            </w:r>
          </w:p>
        </w:tc>
        <w:tc>
          <w:tcPr>
            <w:tcW w:w="709" w:type="dxa"/>
          </w:tcPr>
          <w:p w:rsidR="00AA7169" w:rsidRPr="0009595B" w:rsidRDefault="00AA7169" w:rsidP="00825B7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аселения</w:t>
            </w:r>
          </w:p>
        </w:tc>
        <w:tc>
          <w:tcPr>
            <w:tcW w:w="1417" w:type="dxa"/>
            <w:vAlign w:val="center"/>
          </w:tcPr>
          <w:p w:rsidR="00AA7169" w:rsidRPr="0009595B" w:rsidRDefault="00AA7169" w:rsidP="00A700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  <w:tc>
          <w:tcPr>
            <w:tcW w:w="709" w:type="dxa"/>
            <w:vAlign w:val="center"/>
          </w:tcPr>
          <w:p w:rsidR="00AA7169" w:rsidRDefault="00AA7169" w:rsidP="003635FB">
            <w:pPr>
              <w:jc w:val="center"/>
            </w:pPr>
            <w:r>
              <w:t>254,</w:t>
            </w:r>
            <w:r w:rsidR="003635FB">
              <w:t>1</w:t>
            </w:r>
          </w:p>
        </w:tc>
        <w:tc>
          <w:tcPr>
            <w:tcW w:w="709" w:type="dxa"/>
            <w:vAlign w:val="center"/>
          </w:tcPr>
          <w:p w:rsidR="00AA7169" w:rsidRDefault="00AA7169" w:rsidP="003635FB">
            <w:pPr>
              <w:jc w:val="center"/>
            </w:pPr>
            <w:r w:rsidRPr="009C3CBB">
              <w:t>25</w:t>
            </w:r>
            <w:r>
              <w:t>3</w:t>
            </w:r>
            <w:r w:rsidRPr="009C3CBB">
              <w:t>,</w:t>
            </w:r>
            <w:r w:rsidR="003635FB">
              <w:t>7</w:t>
            </w:r>
          </w:p>
        </w:tc>
        <w:tc>
          <w:tcPr>
            <w:tcW w:w="708" w:type="dxa"/>
            <w:vAlign w:val="center"/>
          </w:tcPr>
          <w:p w:rsidR="00AA7169" w:rsidRDefault="00AA7169" w:rsidP="003635FB">
            <w:pPr>
              <w:jc w:val="center"/>
            </w:pPr>
            <w:r w:rsidRPr="009C3CBB">
              <w:t>25</w:t>
            </w:r>
            <w:r>
              <w:t>3</w:t>
            </w:r>
            <w:r w:rsidRPr="009C3CBB">
              <w:t>,</w:t>
            </w:r>
            <w:r w:rsidR="003635FB">
              <w:t>3</w:t>
            </w:r>
          </w:p>
        </w:tc>
        <w:tc>
          <w:tcPr>
            <w:tcW w:w="709" w:type="dxa"/>
            <w:vAlign w:val="center"/>
          </w:tcPr>
          <w:p w:rsidR="00AA7169" w:rsidRDefault="00AA7169" w:rsidP="003635FB">
            <w:pPr>
              <w:jc w:val="center"/>
            </w:pPr>
            <w:r w:rsidRPr="009C3CBB">
              <w:t>25</w:t>
            </w:r>
            <w:r w:rsidR="003635FB">
              <w:t>2</w:t>
            </w:r>
            <w:r w:rsidRPr="009C3CBB">
              <w:t>,</w:t>
            </w:r>
            <w:r w:rsidR="003635FB">
              <w:t>9</w:t>
            </w:r>
          </w:p>
        </w:tc>
        <w:tc>
          <w:tcPr>
            <w:tcW w:w="709" w:type="dxa"/>
            <w:vAlign w:val="center"/>
          </w:tcPr>
          <w:p w:rsidR="00AA7169" w:rsidRDefault="00AA7169" w:rsidP="003635FB">
            <w:pPr>
              <w:jc w:val="center"/>
            </w:pPr>
            <w:r w:rsidRPr="009C3CBB">
              <w:t>25</w:t>
            </w:r>
            <w:r w:rsidR="003635FB">
              <w:t>2</w:t>
            </w:r>
            <w:r w:rsidRPr="009C3CBB">
              <w:t>,</w:t>
            </w:r>
            <w:r w:rsidR="003635FB">
              <w:t>5</w:t>
            </w:r>
          </w:p>
        </w:tc>
        <w:tc>
          <w:tcPr>
            <w:tcW w:w="709" w:type="dxa"/>
            <w:vAlign w:val="center"/>
          </w:tcPr>
          <w:p w:rsidR="00AA7169" w:rsidRDefault="00AA7169" w:rsidP="003635FB">
            <w:pPr>
              <w:jc w:val="center"/>
            </w:pPr>
            <w:r w:rsidRPr="009C3CBB">
              <w:t>25</w:t>
            </w:r>
            <w:r>
              <w:t>2</w:t>
            </w:r>
            <w:r w:rsidRPr="009C3CBB">
              <w:t>,</w:t>
            </w:r>
            <w:r w:rsidR="003635FB">
              <w:t>1</w:t>
            </w:r>
          </w:p>
        </w:tc>
        <w:tc>
          <w:tcPr>
            <w:tcW w:w="708" w:type="dxa"/>
            <w:vAlign w:val="center"/>
          </w:tcPr>
          <w:p w:rsidR="00AA7169" w:rsidRDefault="00AA7169" w:rsidP="003635FB">
            <w:pPr>
              <w:jc w:val="center"/>
            </w:pPr>
            <w:r w:rsidRPr="009C3CBB">
              <w:t>25</w:t>
            </w:r>
            <w:r w:rsidR="003635FB">
              <w:t>1</w:t>
            </w:r>
            <w:r w:rsidRPr="009C3CBB">
              <w:t>,</w:t>
            </w:r>
            <w:r w:rsidR="003635FB">
              <w:t>7</w:t>
            </w:r>
          </w:p>
        </w:tc>
        <w:tc>
          <w:tcPr>
            <w:tcW w:w="709" w:type="dxa"/>
            <w:vAlign w:val="center"/>
          </w:tcPr>
          <w:p w:rsidR="00AA7169" w:rsidRDefault="00AA7169" w:rsidP="003635FB">
            <w:pPr>
              <w:jc w:val="center"/>
            </w:pPr>
            <w:r w:rsidRPr="009C3CBB">
              <w:t>25</w:t>
            </w:r>
            <w:r w:rsidR="003635FB">
              <w:t>1</w:t>
            </w:r>
            <w:r w:rsidRPr="009C3CBB">
              <w:t>,</w:t>
            </w:r>
            <w:r w:rsidR="003635FB">
              <w:t>3</w:t>
            </w:r>
          </w:p>
        </w:tc>
        <w:tc>
          <w:tcPr>
            <w:tcW w:w="709" w:type="dxa"/>
            <w:vAlign w:val="center"/>
          </w:tcPr>
          <w:p w:rsidR="00AA7169" w:rsidRDefault="00AA7169" w:rsidP="003635FB">
            <w:pPr>
              <w:jc w:val="center"/>
            </w:pPr>
            <w:r w:rsidRPr="009C3CBB">
              <w:t>25</w:t>
            </w:r>
            <w:r w:rsidR="003635FB">
              <w:t>0</w:t>
            </w:r>
            <w:r w:rsidRPr="009C3CBB">
              <w:t>,</w:t>
            </w:r>
            <w:r w:rsidR="003635FB">
              <w:t>9</w:t>
            </w:r>
          </w:p>
        </w:tc>
        <w:tc>
          <w:tcPr>
            <w:tcW w:w="709" w:type="dxa"/>
            <w:vAlign w:val="center"/>
          </w:tcPr>
          <w:p w:rsidR="00AA7169" w:rsidRDefault="00AA7169" w:rsidP="003635FB">
            <w:pPr>
              <w:jc w:val="center"/>
            </w:pPr>
            <w:r w:rsidRPr="009C3CBB">
              <w:t>25</w:t>
            </w:r>
            <w:r w:rsidR="003635FB">
              <w:t>0</w:t>
            </w:r>
            <w:r w:rsidRPr="009C3CBB">
              <w:t>,</w:t>
            </w:r>
            <w:r w:rsidR="003635FB">
              <w:t>5</w:t>
            </w:r>
          </w:p>
        </w:tc>
        <w:tc>
          <w:tcPr>
            <w:tcW w:w="708" w:type="dxa"/>
            <w:vAlign w:val="center"/>
          </w:tcPr>
          <w:p w:rsidR="00AA7169" w:rsidRDefault="00AA7169" w:rsidP="003635FB">
            <w:pPr>
              <w:jc w:val="center"/>
            </w:pPr>
            <w:r w:rsidRPr="009C3CBB">
              <w:t>25</w:t>
            </w:r>
            <w:r w:rsidR="003635FB">
              <w:t>0</w:t>
            </w:r>
            <w:r w:rsidRPr="009C3CBB">
              <w:t>,</w:t>
            </w:r>
            <w:r w:rsidR="003635FB">
              <w:t>1</w:t>
            </w:r>
          </w:p>
        </w:tc>
        <w:tc>
          <w:tcPr>
            <w:tcW w:w="709" w:type="dxa"/>
            <w:vAlign w:val="center"/>
          </w:tcPr>
          <w:p w:rsidR="00AA7169" w:rsidRDefault="00AA7169" w:rsidP="003635FB">
            <w:pPr>
              <w:jc w:val="center"/>
            </w:pPr>
            <w:r w:rsidRPr="009C3CBB">
              <w:t>2</w:t>
            </w:r>
            <w:r w:rsidR="003635FB">
              <w:t>49</w:t>
            </w:r>
            <w:r w:rsidRPr="009C3CBB">
              <w:t>,</w:t>
            </w:r>
            <w:r w:rsidR="003635FB">
              <w:t>7</w:t>
            </w:r>
          </w:p>
        </w:tc>
        <w:tc>
          <w:tcPr>
            <w:tcW w:w="709" w:type="dxa"/>
            <w:vAlign w:val="center"/>
          </w:tcPr>
          <w:p w:rsidR="00AA7169" w:rsidRDefault="00AA7169" w:rsidP="003635FB">
            <w:pPr>
              <w:jc w:val="center"/>
            </w:pPr>
            <w:r w:rsidRPr="009C3CBB">
              <w:t>2</w:t>
            </w:r>
            <w:r w:rsidR="003635FB">
              <w:t>49</w:t>
            </w:r>
            <w:r w:rsidRPr="009C3CBB">
              <w:t>,</w:t>
            </w:r>
            <w:r w:rsidR="003635FB">
              <w:t>3</w:t>
            </w:r>
          </w:p>
        </w:tc>
        <w:tc>
          <w:tcPr>
            <w:tcW w:w="1843" w:type="dxa"/>
            <w:vAlign w:val="center"/>
          </w:tcPr>
          <w:p w:rsidR="00AA7169" w:rsidRDefault="003635FB" w:rsidP="00AA7169">
            <w:pPr>
              <w:jc w:val="center"/>
            </w:pPr>
            <w:r>
              <w:t>249,3</w:t>
            </w:r>
          </w:p>
        </w:tc>
      </w:tr>
      <w:tr w:rsidR="006608AF" w:rsidRPr="00FF40D7" w:rsidTr="00825B7E">
        <w:trPr>
          <w:trHeight w:val="321"/>
        </w:trPr>
        <w:tc>
          <w:tcPr>
            <w:tcW w:w="709" w:type="dxa"/>
          </w:tcPr>
          <w:p w:rsidR="006608AF" w:rsidRPr="0009595B" w:rsidRDefault="006608AF" w:rsidP="00825B7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026" w:type="dxa"/>
            <w:gridSpan w:val="17"/>
          </w:tcPr>
          <w:p w:rsidR="006608AF" w:rsidRPr="00FF40D7" w:rsidRDefault="006608AF" w:rsidP="00825B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4D9E" w:rsidRPr="00024D9E">
              <w:rPr>
                <w:rFonts w:ascii="Times New Roman" w:hAnsi="Times New Roman" w:cs="Times New Roman"/>
                <w:sz w:val="24"/>
                <w:szCs w:val="24"/>
              </w:rPr>
              <w:t>Предупреждение террористической и экстремистской деятельности</w:t>
            </w:r>
          </w:p>
        </w:tc>
      </w:tr>
      <w:tr w:rsidR="006608AF" w:rsidRPr="00FF40D7" w:rsidTr="00825B7E">
        <w:trPr>
          <w:trHeight w:val="255"/>
        </w:trPr>
        <w:tc>
          <w:tcPr>
            <w:tcW w:w="709" w:type="dxa"/>
          </w:tcPr>
          <w:p w:rsidR="006608AF" w:rsidRPr="0009595B" w:rsidRDefault="006608AF" w:rsidP="00825B7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5026" w:type="dxa"/>
            <w:gridSpan w:val="17"/>
          </w:tcPr>
          <w:p w:rsidR="006608AF" w:rsidRPr="00FF40D7" w:rsidRDefault="006608AF" w:rsidP="00825B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4AF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Профилактическая и разъяснительная работа по профилактике терроризма</w:t>
            </w:r>
            <w:r w:rsidRPr="008A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экстремизма</w:t>
            </w:r>
          </w:p>
        </w:tc>
      </w:tr>
      <w:tr w:rsidR="006608AF" w:rsidRPr="0009595B" w:rsidTr="00BE06F9">
        <w:tc>
          <w:tcPr>
            <w:tcW w:w="709" w:type="dxa"/>
          </w:tcPr>
          <w:p w:rsidR="006608AF" w:rsidRPr="0009595B" w:rsidRDefault="006608AF" w:rsidP="00825B7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843" w:type="dxa"/>
          </w:tcPr>
          <w:p w:rsidR="006608AF" w:rsidRPr="005917FB" w:rsidRDefault="006608AF" w:rsidP="00E1277A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5917FB">
              <w:rPr>
                <w:sz w:val="20"/>
                <w:szCs w:val="20"/>
              </w:rPr>
              <w:t xml:space="preserve">Доля </w:t>
            </w:r>
            <w:r w:rsidR="005917FB" w:rsidRPr="005917FB">
              <w:rPr>
                <w:sz w:val="20"/>
                <w:szCs w:val="20"/>
              </w:rPr>
              <w:t>обучающихся</w:t>
            </w:r>
            <w:r w:rsidRPr="005917FB">
              <w:rPr>
                <w:sz w:val="20"/>
                <w:szCs w:val="20"/>
              </w:rPr>
              <w:t xml:space="preserve"> образовательных </w:t>
            </w:r>
            <w:r w:rsidRPr="005917FB">
              <w:rPr>
                <w:sz w:val="20"/>
                <w:szCs w:val="20"/>
              </w:rPr>
              <w:lastRenderedPageBreak/>
              <w:t>организаций</w:t>
            </w:r>
            <w:r w:rsidR="00E1277A">
              <w:rPr>
                <w:sz w:val="20"/>
                <w:szCs w:val="20"/>
              </w:rPr>
              <w:t>,</w:t>
            </w:r>
            <w:r w:rsidRPr="005917FB">
              <w:rPr>
                <w:sz w:val="20"/>
                <w:szCs w:val="20"/>
              </w:rPr>
              <w:t xml:space="preserve"> охваченных мероприятиями</w:t>
            </w:r>
            <w:r w:rsidR="00532CF2">
              <w:rPr>
                <w:sz w:val="20"/>
                <w:szCs w:val="20"/>
              </w:rPr>
              <w:t xml:space="preserve">, направленными на </w:t>
            </w:r>
            <w:r w:rsidR="00532CF2" w:rsidRPr="005917FB">
              <w:rPr>
                <w:sz w:val="20"/>
                <w:szCs w:val="20"/>
              </w:rPr>
              <w:t>профилактик</w:t>
            </w:r>
            <w:r w:rsidR="00532CF2">
              <w:rPr>
                <w:sz w:val="20"/>
                <w:szCs w:val="20"/>
              </w:rPr>
              <w:t>у</w:t>
            </w:r>
            <w:r w:rsidR="00532CF2" w:rsidRPr="005917FB">
              <w:rPr>
                <w:sz w:val="20"/>
                <w:szCs w:val="20"/>
              </w:rPr>
              <w:t xml:space="preserve"> </w:t>
            </w:r>
            <w:r w:rsidRPr="005917FB">
              <w:rPr>
                <w:sz w:val="20"/>
                <w:szCs w:val="20"/>
              </w:rPr>
              <w:t>терроризма и экстремизма</w:t>
            </w:r>
          </w:p>
        </w:tc>
        <w:tc>
          <w:tcPr>
            <w:tcW w:w="709" w:type="dxa"/>
            <w:vAlign w:val="center"/>
          </w:tcPr>
          <w:p w:rsidR="006608AF" w:rsidRPr="0009595B" w:rsidRDefault="006608AF" w:rsidP="0090446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4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vAlign w:val="center"/>
          </w:tcPr>
          <w:p w:rsidR="006608AF" w:rsidRPr="0009595B" w:rsidRDefault="00BE06F9" w:rsidP="00BE06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709" w:type="dxa"/>
            <w:vAlign w:val="center"/>
          </w:tcPr>
          <w:p w:rsidR="006608AF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709" w:type="dxa"/>
            <w:vAlign w:val="center"/>
          </w:tcPr>
          <w:p w:rsidR="006608AF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708" w:type="dxa"/>
            <w:vAlign w:val="center"/>
          </w:tcPr>
          <w:p w:rsidR="006608AF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709" w:type="dxa"/>
            <w:vAlign w:val="center"/>
          </w:tcPr>
          <w:p w:rsidR="006608AF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709" w:type="dxa"/>
            <w:vAlign w:val="center"/>
          </w:tcPr>
          <w:p w:rsidR="006608AF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709" w:type="dxa"/>
            <w:vAlign w:val="center"/>
          </w:tcPr>
          <w:p w:rsidR="006608AF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708" w:type="dxa"/>
            <w:vAlign w:val="center"/>
          </w:tcPr>
          <w:p w:rsidR="006608AF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709" w:type="dxa"/>
            <w:vAlign w:val="center"/>
          </w:tcPr>
          <w:p w:rsidR="006608AF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709" w:type="dxa"/>
            <w:vAlign w:val="center"/>
          </w:tcPr>
          <w:p w:rsidR="006608AF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709" w:type="dxa"/>
            <w:vAlign w:val="center"/>
          </w:tcPr>
          <w:p w:rsidR="006608AF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708" w:type="dxa"/>
            <w:vAlign w:val="center"/>
          </w:tcPr>
          <w:p w:rsidR="006608AF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709" w:type="dxa"/>
            <w:vAlign w:val="center"/>
          </w:tcPr>
          <w:p w:rsidR="006608AF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709" w:type="dxa"/>
            <w:vAlign w:val="center"/>
          </w:tcPr>
          <w:p w:rsidR="006608AF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843" w:type="dxa"/>
            <w:vAlign w:val="center"/>
          </w:tcPr>
          <w:p w:rsidR="006608AF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BE06F9" w:rsidRPr="0009595B" w:rsidTr="00BE06F9">
        <w:trPr>
          <w:trHeight w:val="1445"/>
        </w:trPr>
        <w:tc>
          <w:tcPr>
            <w:tcW w:w="709" w:type="dxa"/>
          </w:tcPr>
          <w:p w:rsidR="00BE06F9" w:rsidRPr="0009595B" w:rsidRDefault="00BE06F9" w:rsidP="00825B7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1843" w:type="dxa"/>
          </w:tcPr>
          <w:p w:rsidR="00BE06F9" w:rsidRPr="0009595B" w:rsidRDefault="00BE06F9" w:rsidP="00E1277A">
            <w:pPr>
              <w:autoSpaceDE w:val="0"/>
              <w:autoSpaceDN w:val="0"/>
              <w:adjustRightInd w:val="0"/>
              <w:jc w:val="both"/>
              <w:outlineLvl w:val="2"/>
            </w:pPr>
            <w:r w:rsidRPr="00C24165">
              <w:rPr>
                <w:sz w:val="20"/>
                <w:szCs w:val="20"/>
              </w:rP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709" w:type="dxa"/>
            <w:vAlign w:val="center"/>
          </w:tcPr>
          <w:p w:rsidR="00BE06F9" w:rsidRDefault="00BE06F9" w:rsidP="00BE06F9">
            <w:pPr>
              <w:jc w:val="center"/>
            </w:pPr>
            <w:r w:rsidRPr="00294B14">
              <w:t>%</w:t>
            </w:r>
          </w:p>
        </w:tc>
        <w:tc>
          <w:tcPr>
            <w:tcW w:w="1417" w:type="dxa"/>
            <w:vAlign w:val="center"/>
          </w:tcPr>
          <w:p w:rsidR="00BE06F9" w:rsidRPr="0009595B" w:rsidRDefault="00BE06F9" w:rsidP="00BE06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709" w:type="dxa"/>
            <w:vAlign w:val="center"/>
          </w:tcPr>
          <w:p w:rsidR="00BE06F9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709" w:type="dxa"/>
            <w:vAlign w:val="center"/>
          </w:tcPr>
          <w:p w:rsidR="00BE06F9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708" w:type="dxa"/>
            <w:vAlign w:val="center"/>
          </w:tcPr>
          <w:p w:rsidR="00BE06F9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709" w:type="dxa"/>
            <w:vAlign w:val="center"/>
          </w:tcPr>
          <w:p w:rsidR="00BE06F9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709" w:type="dxa"/>
            <w:vAlign w:val="center"/>
          </w:tcPr>
          <w:p w:rsidR="00BE06F9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709" w:type="dxa"/>
            <w:vAlign w:val="center"/>
          </w:tcPr>
          <w:p w:rsidR="00BE06F9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708" w:type="dxa"/>
            <w:vAlign w:val="center"/>
          </w:tcPr>
          <w:p w:rsidR="00BE06F9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709" w:type="dxa"/>
            <w:vAlign w:val="center"/>
          </w:tcPr>
          <w:p w:rsidR="00BE06F9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709" w:type="dxa"/>
            <w:vAlign w:val="center"/>
          </w:tcPr>
          <w:p w:rsidR="00BE06F9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709" w:type="dxa"/>
            <w:vAlign w:val="center"/>
          </w:tcPr>
          <w:p w:rsidR="00BE06F9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708" w:type="dxa"/>
            <w:vAlign w:val="center"/>
          </w:tcPr>
          <w:p w:rsidR="00BE06F9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709" w:type="dxa"/>
            <w:vAlign w:val="center"/>
          </w:tcPr>
          <w:p w:rsidR="00BE06F9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709" w:type="dxa"/>
            <w:vAlign w:val="center"/>
          </w:tcPr>
          <w:p w:rsidR="00BE06F9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843" w:type="dxa"/>
            <w:vAlign w:val="center"/>
          </w:tcPr>
          <w:p w:rsidR="00BE06F9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BE06F9" w:rsidRPr="0009595B" w:rsidTr="00BE06F9">
        <w:trPr>
          <w:trHeight w:val="135"/>
        </w:trPr>
        <w:tc>
          <w:tcPr>
            <w:tcW w:w="709" w:type="dxa"/>
          </w:tcPr>
          <w:p w:rsidR="00BE06F9" w:rsidRPr="00FF40D7" w:rsidRDefault="00BE06F9" w:rsidP="00825B7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33.1.3</w:t>
            </w:r>
          </w:p>
        </w:tc>
        <w:tc>
          <w:tcPr>
            <w:tcW w:w="1843" w:type="dxa"/>
          </w:tcPr>
          <w:p w:rsidR="00BE06F9" w:rsidRPr="00DD2A7E" w:rsidRDefault="00BE06F9" w:rsidP="00E1277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DD2A7E">
              <w:rPr>
                <w:rFonts w:ascii="Times New Roman" w:hAnsi="Times New Roman" w:cs="Times New Roman"/>
              </w:rPr>
              <w:t>Доля граждан, положительно оценивающих состояние межконфессиональных отношений</w:t>
            </w:r>
          </w:p>
        </w:tc>
        <w:tc>
          <w:tcPr>
            <w:tcW w:w="709" w:type="dxa"/>
            <w:vAlign w:val="center"/>
          </w:tcPr>
          <w:p w:rsidR="00BE06F9" w:rsidRDefault="00BE06F9" w:rsidP="00BE06F9">
            <w:pPr>
              <w:jc w:val="center"/>
            </w:pPr>
            <w:r w:rsidRPr="00294B14">
              <w:t>%</w:t>
            </w:r>
          </w:p>
        </w:tc>
        <w:tc>
          <w:tcPr>
            <w:tcW w:w="1417" w:type="dxa"/>
            <w:vAlign w:val="center"/>
          </w:tcPr>
          <w:p w:rsidR="00BE06F9" w:rsidRPr="0009595B" w:rsidRDefault="00BE06F9" w:rsidP="00BE06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709" w:type="dxa"/>
            <w:vAlign w:val="center"/>
          </w:tcPr>
          <w:p w:rsidR="00BE06F9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709" w:type="dxa"/>
            <w:vAlign w:val="center"/>
          </w:tcPr>
          <w:p w:rsidR="00BE06F9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708" w:type="dxa"/>
            <w:vAlign w:val="center"/>
          </w:tcPr>
          <w:p w:rsidR="00BE06F9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709" w:type="dxa"/>
            <w:vAlign w:val="center"/>
          </w:tcPr>
          <w:p w:rsidR="00BE06F9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709" w:type="dxa"/>
            <w:vAlign w:val="center"/>
          </w:tcPr>
          <w:p w:rsidR="00BE06F9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709" w:type="dxa"/>
            <w:vAlign w:val="center"/>
          </w:tcPr>
          <w:p w:rsidR="00BE06F9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708" w:type="dxa"/>
            <w:vAlign w:val="center"/>
          </w:tcPr>
          <w:p w:rsidR="00BE06F9" w:rsidRPr="0009595B" w:rsidRDefault="00BE06F9" w:rsidP="00BE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709" w:type="dxa"/>
            <w:vAlign w:val="center"/>
          </w:tcPr>
          <w:p w:rsidR="00BE06F9" w:rsidRDefault="00BE06F9" w:rsidP="00BE06F9">
            <w:pPr>
              <w:jc w:val="center"/>
            </w:pPr>
            <w:r w:rsidRPr="005353CF">
              <w:t>89,0</w:t>
            </w:r>
          </w:p>
        </w:tc>
        <w:tc>
          <w:tcPr>
            <w:tcW w:w="709" w:type="dxa"/>
            <w:vAlign w:val="center"/>
          </w:tcPr>
          <w:p w:rsidR="00BE06F9" w:rsidRDefault="00BE06F9" w:rsidP="00BE06F9">
            <w:pPr>
              <w:jc w:val="center"/>
            </w:pPr>
            <w:r w:rsidRPr="005353CF">
              <w:t>89,0</w:t>
            </w:r>
          </w:p>
        </w:tc>
        <w:tc>
          <w:tcPr>
            <w:tcW w:w="709" w:type="dxa"/>
            <w:vAlign w:val="center"/>
          </w:tcPr>
          <w:p w:rsidR="00BE06F9" w:rsidRDefault="00BE06F9" w:rsidP="00BE06F9">
            <w:pPr>
              <w:jc w:val="center"/>
            </w:pPr>
            <w:r w:rsidRPr="005353CF">
              <w:t>89,0</w:t>
            </w:r>
          </w:p>
        </w:tc>
        <w:tc>
          <w:tcPr>
            <w:tcW w:w="708" w:type="dxa"/>
            <w:vAlign w:val="center"/>
          </w:tcPr>
          <w:p w:rsidR="00BE06F9" w:rsidRDefault="00BE06F9" w:rsidP="00BE06F9">
            <w:pPr>
              <w:jc w:val="center"/>
            </w:pPr>
            <w:r w:rsidRPr="005353CF">
              <w:t>89,0</w:t>
            </w:r>
          </w:p>
        </w:tc>
        <w:tc>
          <w:tcPr>
            <w:tcW w:w="709" w:type="dxa"/>
            <w:vAlign w:val="center"/>
          </w:tcPr>
          <w:p w:rsidR="00BE06F9" w:rsidRDefault="00BE06F9" w:rsidP="00BE06F9">
            <w:pPr>
              <w:jc w:val="center"/>
            </w:pPr>
            <w:r w:rsidRPr="005353CF">
              <w:t>89,0</w:t>
            </w:r>
          </w:p>
        </w:tc>
        <w:tc>
          <w:tcPr>
            <w:tcW w:w="709" w:type="dxa"/>
            <w:vAlign w:val="center"/>
          </w:tcPr>
          <w:p w:rsidR="00BE06F9" w:rsidRDefault="00BE06F9" w:rsidP="00BE06F9">
            <w:pPr>
              <w:jc w:val="center"/>
            </w:pPr>
            <w:r w:rsidRPr="005353CF">
              <w:t>89,0</w:t>
            </w:r>
          </w:p>
        </w:tc>
        <w:tc>
          <w:tcPr>
            <w:tcW w:w="1843" w:type="dxa"/>
            <w:vAlign w:val="center"/>
          </w:tcPr>
          <w:p w:rsidR="00BE06F9" w:rsidRDefault="00BE06F9" w:rsidP="00BE06F9">
            <w:pPr>
              <w:jc w:val="center"/>
            </w:pPr>
            <w:r w:rsidRPr="005353CF">
              <w:t>89,0</w:t>
            </w:r>
          </w:p>
        </w:tc>
      </w:tr>
    </w:tbl>
    <w:p w:rsidR="00323FF0" w:rsidRDefault="00323FF0" w:rsidP="00323FF0">
      <w:pPr>
        <w:autoSpaceDE w:val="0"/>
        <w:autoSpaceDN w:val="0"/>
        <w:adjustRightInd w:val="0"/>
        <w:jc w:val="right"/>
        <w:outlineLvl w:val="2"/>
      </w:pPr>
    </w:p>
    <w:p w:rsidR="00A9433A" w:rsidRDefault="00A9433A" w:rsidP="00323FF0">
      <w:pPr>
        <w:tabs>
          <w:tab w:val="left" w:pos="567"/>
          <w:tab w:val="left" w:pos="1134"/>
        </w:tabs>
        <w:jc w:val="center"/>
        <w:sectPr w:rsidR="00A9433A" w:rsidSect="00A9433A">
          <w:pgSz w:w="16838" w:h="11906" w:orient="landscape"/>
          <w:pgMar w:top="709" w:right="567" w:bottom="1134" w:left="567" w:header="709" w:footer="709" w:gutter="0"/>
          <w:cols w:space="708"/>
          <w:docGrid w:linePitch="360"/>
        </w:sectPr>
      </w:pPr>
    </w:p>
    <w:p w:rsidR="00323FF0" w:rsidRPr="00271650" w:rsidRDefault="00323FF0" w:rsidP="00323FF0">
      <w:pPr>
        <w:tabs>
          <w:tab w:val="left" w:pos="567"/>
          <w:tab w:val="left" w:pos="1134"/>
        </w:tabs>
        <w:jc w:val="center"/>
        <w:rPr>
          <w:b/>
        </w:rPr>
      </w:pPr>
      <w:r w:rsidRPr="00271650">
        <w:rPr>
          <w:b/>
        </w:rPr>
        <w:lastRenderedPageBreak/>
        <w:t>Методика расчета целевых показателей муниципальной программы</w:t>
      </w:r>
    </w:p>
    <w:p w:rsidR="001E11A3" w:rsidRDefault="001E11A3" w:rsidP="00323FF0">
      <w:pPr>
        <w:tabs>
          <w:tab w:val="left" w:pos="567"/>
          <w:tab w:val="left" w:pos="1134"/>
        </w:tabs>
        <w:ind w:firstLine="709"/>
        <w:jc w:val="right"/>
      </w:pPr>
    </w:p>
    <w:p w:rsidR="00323FF0" w:rsidRDefault="00323FF0" w:rsidP="00323FF0">
      <w:pPr>
        <w:tabs>
          <w:tab w:val="left" w:pos="567"/>
          <w:tab w:val="left" w:pos="1134"/>
        </w:tabs>
        <w:ind w:firstLine="709"/>
        <w:jc w:val="right"/>
      </w:pPr>
      <w:r>
        <w:t>Табл. 2.2</w:t>
      </w:r>
    </w:p>
    <w:p w:rsidR="001E11A3" w:rsidRPr="00E24CFA" w:rsidRDefault="001E11A3" w:rsidP="00323FF0">
      <w:pPr>
        <w:tabs>
          <w:tab w:val="left" w:pos="567"/>
          <w:tab w:val="left" w:pos="1134"/>
        </w:tabs>
        <w:ind w:firstLine="709"/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3"/>
        <w:gridCol w:w="1028"/>
        <w:gridCol w:w="4925"/>
      </w:tblGrid>
      <w:tr w:rsidR="00323FF0" w:rsidRPr="00E24CFA" w:rsidTr="00827BE3">
        <w:tc>
          <w:tcPr>
            <w:tcW w:w="567" w:type="dxa"/>
            <w:vAlign w:val="center"/>
          </w:tcPr>
          <w:p w:rsidR="00323FF0" w:rsidRPr="00E24CFA" w:rsidRDefault="00323FF0" w:rsidP="00827BE3">
            <w:pPr>
              <w:pStyle w:val="aa"/>
              <w:jc w:val="center"/>
            </w:pPr>
            <w:r w:rsidRPr="00E24CFA">
              <w:t>№</w:t>
            </w:r>
            <w:proofErr w:type="spellStart"/>
            <w:proofErr w:type="gramStart"/>
            <w:r w:rsidRPr="00E24CFA">
              <w:t>п</w:t>
            </w:r>
            <w:proofErr w:type="spellEnd"/>
            <w:proofErr w:type="gramEnd"/>
            <w:r w:rsidRPr="00E24CFA">
              <w:t>/</w:t>
            </w:r>
            <w:proofErr w:type="spellStart"/>
            <w:r w:rsidRPr="00E24CFA">
              <w:t>п</w:t>
            </w:r>
            <w:proofErr w:type="spellEnd"/>
          </w:p>
        </w:tc>
        <w:tc>
          <w:tcPr>
            <w:tcW w:w="3403" w:type="dxa"/>
            <w:vAlign w:val="center"/>
          </w:tcPr>
          <w:p w:rsidR="00323FF0" w:rsidRPr="00E24CFA" w:rsidRDefault="00323FF0" w:rsidP="00827BE3">
            <w:pPr>
              <w:pStyle w:val="aa"/>
              <w:jc w:val="center"/>
            </w:pPr>
            <w:r w:rsidRPr="00E24CFA">
              <w:t>Наименование показателя</w:t>
            </w:r>
          </w:p>
        </w:tc>
        <w:tc>
          <w:tcPr>
            <w:tcW w:w="1028" w:type="dxa"/>
            <w:vAlign w:val="center"/>
          </w:tcPr>
          <w:p w:rsidR="00323FF0" w:rsidRPr="00E24CFA" w:rsidRDefault="00323FF0" w:rsidP="00827BE3">
            <w:pPr>
              <w:pStyle w:val="aa"/>
              <w:jc w:val="center"/>
            </w:pPr>
            <w:r w:rsidRPr="00E24CFA">
              <w:t xml:space="preserve">Ед. </w:t>
            </w:r>
            <w:proofErr w:type="spellStart"/>
            <w:r w:rsidRPr="00E24CFA">
              <w:t>изм</w:t>
            </w:r>
            <w:proofErr w:type="spellEnd"/>
            <w:r w:rsidRPr="00E24CFA">
              <w:t>.</w:t>
            </w:r>
          </w:p>
        </w:tc>
        <w:tc>
          <w:tcPr>
            <w:tcW w:w="4925" w:type="dxa"/>
            <w:vAlign w:val="center"/>
          </w:tcPr>
          <w:p w:rsidR="00323FF0" w:rsidRPr="00E24CFA" w:rsidRDefault="00323FF0" w:rsidP="00827BE3">
            <w:pPr>
              <w:pStyle w:val="aa"/>
              <w:jc w:val="center"/>
            </w:pPr>
            <w:r w:rsidRPr="00E24CFA">
              <w:t>Методика расчета</w:t>
            </w:r>
          </w:p>
        </w:tc>
      </w:tr>
      <w:tr w:rsidR="00323FF0" w:rsidRPr="00E24CFA" w:rsidTr="00827BE3">
        <w:tc>
          <w:tcPr>
            <w:tcW w:w="567" w:type="dxa"/>
            <w:vAlign w:val="center"/>
          </w:tcPr>
          <w:p w:rsidR="00323FF0" w:rsidRPr="00E24CFA" w:rsidRDefault="00323FF0" w:rsidP="00827BE3">
            <w:pPr>
              <w:pStyle w:val="aa"/>
              <w:jc w:val="center"/>
            </w:pPr>
            <w:r>
              <w:t>1</w:t>
            </w:r>
          </w:p>
        </w:tc>
        <w:tc>
          <w:tcPr>
            <w:tcW w:w="3403" w:type="dxa"/>
          </w:tcPr>
          <w:p w:rsidR="00323FF0" w:rsidRPr="00861CE8" w:rsidRDefault="00861CE8" w:rsidP="00E1277A">
            <w:pPr>
              <w:autoSpaceDE w:val="0"/>
              <w:autoSpaceDN w:val="0"/>
              <w:adjustRightInd w:val="0"/>
              <w:jc w:val="both"/>
              <w:outlineLvl w:val="2"/>
            </w:pPr>
            <w:r w:rsidRPr="00861CE8">
              <w:t xml:space="preserve">Доля уличных преступлений в числе зарегистрированных </w:t>
            </w:r>
            <w:proofErr w:type="spellStart"/>
            <w:r w:rsidRPr="00861CE8">
              <w:t>общеуголовных</w:t>
            </w:r>
            <w:proofErr w:type="spellEnd"/>
            <w:r w:rsidRPr="00861CE8">
              <w:t xml:space="preserve"> преступлений</w:t>
            </w:r>
          </w:p>
        </w:tc>
        <w:tc>
          <w:tcPr>
            <w:tcW w:w="1028" w:type="dxa"/>
            <w:vAlign w:val="center"/>
          </w:tcPr>
          <w:p w:rsidR="00323FF0" w:rsidRPr="00861CE8" w:rsidRDefault="00861CE8" w:rsidP="00827BE3">
            <w:pPr>
              <w:pStyle w:val="aa"/>
              <w:jc w:val="center"/>
            </w:pPr>
            <w:r w:rsidRPr="00861CE8">
              <w:t>%</w:t>
            </w:r>
          </w:p>
        </w:tc>
        <w:tc>
          <w:tcPr>
            <w:tcW w:w="4925" w:type="dxa"/>
            <w:vAlign w:val="center"/>
          </w:tcPr>
          <w:p w:rsidR="00861CE8" w:rsidRPr="00F7185A" w:rsidRDefault="00D4180F" w:rsidP="00861CE8">
            <w:pPr>
              <w:ind w:firstLine="709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mbria Math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eastAsia="Cambria Math"/>
                    </w:rPr>
                    <m:t>у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m:t>К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sty m:val="p"/>
                    </m:rPr>
                    <m:t>уп</m:t>
                  </m:r>
                </m:num>
                <m:den>
                  <m:r>
                    <m:rPr>
                      <m:sty m:val="p"/>
                    </m:rPr>
                    <m:t>К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sty m:val="p"/>
                    </m:rPr>
                    <m:t>по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100%;</m:t>
              </m:r>
            </m:oMath>
            <w:r w:rsidR="00861CE8" w:rsidRPr="00F7185A">
              <w:rPr>
                <w:rFonts w:eastAsia="Calibri"/>
              </w:rPr>
              <w:t xml:space="preserve"> где</w:t>
            </w:r>
            <w:r w:rsidR="00861CE8" w:rsidRPr="00F7185A">
              <w:t xml:space="preserve"> </w:t>
            </w:r>
          </w:p>
          <w:p w:rsidR="00861CE8" w:rsidRPr="00F7185A" w:rsidRDefault="00861CE8" w:rsidP="00861CE8">
            <w:pPr>
              <w:ind w:firstLine="709"/>
              <w:jc w:val="both"/>
            </w:pPr>
            <w:r w:rsidRPr="00F7185A">
              <w:rPr>
                <w:lang w:val="en-US"/>
              </w:rPr>
              <w:t>D</w:t>
            </w:r>
            <w:r w:rsidR="00BA1D2E">
              <w:t>у</w:t>
            </w:r>
            <w:r w:rsidRPr="00F7185A">
              <w:t xml:space="preserve"> - доля уличных преступлений в числе зарегистрированных общеуголовных преступлений, %;</w:t>
            </w:r>
          </w:p>
          <w:p w:rsidR="00861CE8" w:rsidRPr="00F7185A" w:rsidRDefault="00861CE8" w:rsidP="00861CE8">
            <w:pPr>
              <w:ind w:firstLine="709"/>
              <w:jc w:val="both"/>
            </w:pPr>
            <w:r w:rsidRPr="00F7185A">
              <w:t>Куп – количество зарегистрированных в отчетном периоде преступлений, совершенных на улице. Значение этого показателя определяется на основ</w:t>
            </w:r>
            <w:r w:rsidR="00E1277A">
              <w:t xml:space="preserve">ании статистической </w:t>
            </w:r>
            <w:proofErr w:type="gramStart"/>
            <w:r w:rsidR="00E1277A">
              <w:t>отчетности О</w:t>
            </w:r>
            <w:r w:rsidRPr="00F7185A">
              <w:t>тдела Министерства внутренних дел России</w:t>
            </w:r>
            <w:proofErr w:type="gramEnd"/>
            <w:r w:rsidRPr="00F7185A">
              <w:t xml:space="preserve"> по городу Ураю;</w:t>
            </w:r>
          </w:p>
          <w:p w:rsidR="00323FF0" w:rsidRPr="00F7185A" w:rsidRDefault="00861CE8" w:rsidP="00E1277A">
            <w:pPr>
              <w:ind w:firstLine="709"/>
              <w:jc w:val="both"/>
            </w:pPr>
            <w:proofErr w:type="spellStart"/>
            <w:r w:rsidRPr="00F7185A">
              <w:t>Кпо</w:t>
            </w:r>
            <w:proofErr w:type="spellEnd"/>
            <w:r w:rsidRPr="00F7185A">
              <w:t xml:space="preserve"> – количество зарегистрированных в отчетном периоде общеуголовных преступлений. Значение этого показателя определяется на основании статистической </w:t>
            </w:r>
            <w:proofErr w:type="gramStart"/>
            <w:r w:rsidRPr="00F7185A">
              <w:t xml:space="preserve">отчетности </w:t>
            </w:r>
            <w:r w:rsidR="00E1277A">
              <w:t>О</w:t>
            </w:r>
            <w:r w:rsidRPr="00F7185A">
              <w:t>тдела Министерства внутренних дел России</w:t>
            </w:r>
            <w:proofErr w:type="gramEnd"/>
            <w:r w:rsidRPr="00F7185A">
              <w:t xml:space="preserve"> по городу Ураю</w:t>
            </w:r>
            <w:r w:rsidR="00C2402C">
              <w:t>.</w:t>
            </w:r>
          </w:p>
        </w:tc>
      </w:tr>
      <w:tr w:rsidR="005E65B6" w:rsidRPr="00E24CFA" w:rsidTr="005E65B6">
        <w:tc>
          <w:tcPr>
            <w:tcW w:w="567" w:type="dxa"/>
            <w:vAlign w:val="center"/>
          </w:tcPr>
          <w:p w:rsidR="005E65B6" w:rsidRDefault="008F18F1" w:rsidP="00827BE3">
            <w:pPr>
              <w:pStyle w:val="aa"/>
              <w:jc w:val="center"/>
            </w:pPr>
            <w:r>
              <w:t>2</w:t>
            </w:r>
          </w:p>
        </w:tc>
        <w:tc>
          <w:tcPr>
            <w:tcW w:w="3403" w:type="dxa"/>
          </w:tcPr>
          <w:p w:rsidR="005E65B6" w:rsidRPr="005E65B6" w:rsidRDefault="00E32D76" w:rsidP="00E1277A">
            <w:pPr>
              <w:autoSpaceDE w:val="0"/>
              <w:autoSpaceDN w:val="0"/>
              <w:adjustRightInd w:val="0"/>
              <w:jc w:val="both"/>
              <w:outlineLvl w:val="2"/>
            </w:pPr>
            <w:r w:rsidRPr="00E32D76">
              <w:t xml:space="preserve">Доля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</w:t>
            </w:r>
            <w:proofErr w:type="spellStart"/>
            <w:r w:rsidRPr="00E32D76">
              <w:t>КоАП</w:t>
            </w:r>
            <w:proofErr w:type="spellEnd"/>
            <w:r w:rsidRPr="00E32D76">
              <w:t xml:space="preserve"> РФ), в общем количестве таких правонарушений</w:t>
            </w:r>
          </w:p>
        </w:tc>
        <w:tc>
          <w:tcPr>
            <w:tcW w:w="1028" w:type="dxa"/>
            <w:vAlign w:val="center"/>
          </w:tcPr>
          <w:p w:rsidR="005E65B6" w:rsidRPr="005E65B6" w:rsidRDefault="00E32D76" w:rsidP="00827BE3">
            <w:pPr>
              <w:pStyle w:val="aa"/>
              <w:jc w:val="center"/>
            </w:pPr>
            <w:r w:rsidRPr="00861CE8">
              <w:t>%</w:t>
            </w:r>
          </w:p>
        </w:tc>
        <w:tc>
          <w:tcPr>
            <w:tcW w:w="4925" w:type="dxa"/>
            <w:vAlign w:val="center"/>
          </w:tcPr>
          <w:p w:rsidR="00E32D76" w:rsidRPr="00F7185A" w:rsidRDefault="00D4180F" w:rsidP="00D234CF">
            <w:pPr>
              <w:pStyle w:val="ConsPlusNormal"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mbria Math" w:hAnsi="Times New Roman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eastAsia="Cambria Math" w:hAnsi="Times New Roman" w:cs="Times New Roman"/>
                      <w:sz w:val="24"/>
                      <w:szCs w:val="24"/>
                    </w:rPr>
                    <m:t>ап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апнд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апо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100%;</m:t>
              </m:r>
            </m:oMath>
            <w:r w:rsidR="00E32D76" w:rsidRPr="00F71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где</w:t>
            </w:r>
          </w:p>
          <w:p w:rsidR="00D234CF" w:rsidRPr="00F7185A" w:rsidRDefault="00E32D76" w:rsidP="00D234CF">
            <w:pPr>
              <w:ind w:firstLine="709"/>
              <w:jc w:val="both"/>
            </w:pPr>
            <w:r w:rsidRPr="00F7185A">
              <w:rPr>
                <w:lang w:val="en-US"/>
              </w:rPr>
              <w:t>D</w:t>
            </w:r>
            <w:r w:rsidRPr="00F7185A">
              <w:t xml:space="preserve"> </w:t>
            </w:r>
            <w:proofErr w:type="spellStart"/>
            <w:r w:rsidRPr="00F7185A">
              <w:t>ап</w:t>
            </w:r>
            <w:proofErr w:type="spellEnd"/>
            <w:r w:rsidRPr="00F7185A">
              <w:t xml:space="preserve"> - доля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</w:t>
            </w:r>
            <w:proofErr w:type="spellStart"/>
            <w:r w:rsidRPr="00F7185A">
              <w:t>КоАП</w:t>
            </w:r>
            <w:proofErr w:type="spellEnd"/>
            <w:r w:rsidRPr="00F7185A">
              <w:t xml:space="preserve"> РФ), в общем кол</w:t>
            </w:r>
            <w:r w:rsidR="00D234CF" w:rsidRPr="00F7185A">
              <w:t xml:space="preserve">ичестве таких правонарушений; </w:t>
            </w:r>
          </w:p>
          <w:p w:rsidR="00D234CF" w:rsidRPr="00F7185A" w:rsidRDefault="00D234CF" w:rsidP="00D234CF">
            <w:pPr>
              <w:ind w:firstLine="709"/>
              <w:jc w:val="both"/>
            </w:pPr>
            <w:r w:rsidRPr="00F7185A">
              <w:t xml:space="preserve">К </w:t>
            </w:r>
            <w:proofErr w:type="spellStart"/>
            <w:r w:rsidRPr="00F7185A">
              <w:t>апнд</w:t>
            </w:r>
            <w:proofErr w:type="spellEnd"/>
            <w:r w:rsidRPr="00F7185A">
              <w:t xml:space="preserve"> - количество административных правонарушений, посягающих на общественный порядок и общественную безопасность, выявленных с участием народных дружинников в отчетном периоде. Значение этого показателя определяется на основании статистическо</w:t>
            </w:r>
            <w:r w:rsidR="00E1277A">
              <w:t xml:space="preserve">й </w:t>
            </w:r>
            <w:proofErr w:type="gramStart"/>
            <w:r w:rsidR="00E1277A">
              <w:t>отчетности О</w:t>
            </w:r>
            <w:r w:rsidRPr="00F7185A">
              <w:t>тдела Министерства внутренних дел России</w:t>
            </w:r>
            <w:proofErr w:type="gramEnd"/>
            <w:r w:rsidRPr="00F7185A">
              <w:t xml:space="preserve"> по городу Ураю;</w:t>
            </w:r>
          </w:p>
          <w:p w:rsidR="005E65B6" w:rsidRPr="00F7185A" w:rsidRDefault="00D234CF" w:rsidP="00E1277A">
            <w:pPr>
              <w:ind w:firstLine="709"/>
              <w:jc w:val="both"/>
            </w:pPr>
            <w:r w:rsidRPr="00F7185A">
              <w:t xml:space="preserve">К </w:t>
            </w:r>
            <w:proofErr w:type="spellStart"/>
            <w:r w:rsidRPr="00F7185A">
              <w:t>апо</w:t>
            </w:r>
            <w:proofErr w:type="spellEnd"/>
            <w:r w:rsidRPr="00F7185A">
              <w:t xml:space="preserve"> - количество административных правонарушений, посягающих на общественный порядок и общественную безопасность, выявленных в отчетном периоде. Значение этого показателя определяется на основании статистической </w:t>
            </w:r>
            <w:proofErr w:type="gramStart"/>
            <w:r w:rsidRPr="00F7185A">
              <w:t xml:space="preserve">отчетности </w:t>
            </w:r>
            <w:r w:rsidR="00E1277A">
              <w:t>О</w:t>
            </w:r>
            <w:r w:rsidRPr="00F7185A">
              <w:t>тдела Министерства внутренних дел России</w:t>
            </w:r>
            <w:proofErr w:type="gramEnd"/>
            <w:r w:rsidRPr="00F7185A">
              <w:t xml:space="preserve"> по городу Ураю</w:t>
            </w:r>
            <w:r w:rsidR="00C2402C">
              <w:t>.</w:t>
            </w:r>
          </w:p>
        </w:tc>
      </w:tr>
      <w:tr w:rsidR="00F92B79" w:rsidRPr="00E24CFA" w:rsidTr="008F18F1">
        <w:trPr>
          <w:trHeight w:val="134"/>
        </w:trPr>
        <w:tc>
          <w:tcPr>
            <w:tcW w:w="567" w:type="dxa"/>
            <w:vAlign w:val="center"/>
          </w:tcPr>
          <w:p w:rsidR="00F92B79" w:rsidRDefault="00F92B79" w:rsidP="00827BE3">
            <w:pPr>
              <w:pStyle w:val="aa"/>
              <w:jc w:val="center"/>
            </w:pPr>
            <w:r>
              <w:t>3</w:t>
            </w:r>
          </w:p>
        </w:tc>
        <w:tc>
          <w:tcPr>
            <w:tcW w:w="3403" w:type="dxa"/>
          </w:tcPr>
          <w:p w:rsidR="00F92B79" w:rsidRPr="00271650" w:rsidRDefault="00F92B79" w:rsidP="006B147D">
            <w:pPr>
              <w:autoSpaceDE w:val="0"/>
              <w:autoSpaceDN w:val="0"/>
              <w:adjustRightInd w:val="0"/>
              <w:jc w:val="both"/>
              <w:outlineLvl w:val="2"/>
            </w:pPr>
            <w:r w:rsidRPr="00271650">
              <w:t xml:space="preserve">Доля административных правонарушений, предусмотренных </w:t>
            </w:r>
            <w:r w:rsidR="00E1277A">
              <w:t>ст.</w:t>
            </w:r>
            <w:r w:rsidRPr="00271650">
              <w:t xml:space="preserve">ст.12.9, 12.12, 12.19 </w:t>
            </w:r>
            <w:proofErr w:type="spellStart"/>
            <w:r w:rsidRPr="00271650">
              <w:t>КоАП</w:t>
            </w:r>
            <w:proofErr w:type="spellEnd"/>
            <w:r w:rsidRPr="00271650">
              <w:t xml:space="preserve"> РФ, выявленных с помощью технических средств фот</w:t>
            </w:r>
            <w:proofErr w:type="gramStart"/>
            <w:r w:rsidRPr="00271650">
              <w:t>о-</w:t>
            </w:r>
            <w:proofErr w:type="gramEnd"/>
            <w:r w:rsidRPr="00271650">
              <w:t xml:space="preserve">, </w:t>
            </w:r>
            <w:proofErr w:type="spellStart"/>
            <w:r w:rsidRPr="00271650">
              <w:t>видеофиксации</w:t>
            </w:r>
            <w:proofErr w:type="spellEnd"/>
            <w:r w:rsidRPr="00271650">
              <w:t xml:space="preserve">, работающих в автоматическом режиме, в </w:t>
            </w:r>
            <w:r w:rsidRPr="00271650">
              <w:lastRenderedPageBreak/>
              <w:t>общем количестве таких правонарушений</w:t>
            </w:r>
          </w:p>
          <w:p w:rsidR="00F92B79" w:rsidRPr="00271650" w:rsidRDefault="00F92B79" w:rsidP="006B147D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028" w:type="dxa"/>
            <w:vAlign w:val="center"/>
          </w:tcPr>
          <w:p w:rsidR="00F92B79" w:rsidRPr="00271650" w:rsidRDefault="00F92B79" w:rsidP="006B147D">
            <w:pPr>
              <w:pStyle w:val="aa"/>
              <w:jc w:val="center"/>
            </w:pPr>
            <w:r w:rsidRPr="00271650">
              <w:lastRenderedPageBreak/>
              <w:t>%</w:t>
            </w:r>
          </w:p>
        </w:tc>
        <w:tc>
          <w:tcPr>
            <w:tcW w:w="4925" w:type="dxa"/>
            <w:vAlign w:val="center"/>
          </w:tcPr>
          <w:p w:rsidR="00F92B79" w:rsidRPr="00F7185A" w:rsidRDefault="00D4180F" w:rsidP="006B147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mbria Math" w:hAnsi="Times New Roman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авт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авт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о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100%;</m:t>
              </m:r>
            </m:oMath>
            <w:r w:rsidR="00F92B79" w:rsidRPr="00BA1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2B79" w:rsidRPr="00F7185A">
              <w:rPr>
                <w:rFonts w:ascii="Times New Roman" w:eastAsia="Calibri" w:hAnsi="Times New Roman" w:cs="Times New Roman"/>
                <w:sz w:val="24"/>
                <w:szCs w:val="24"/>
              </w:rPr>
              <w:t>где</w:t>
            </w:r>
          </w:p>
          <w:p w:rsidR="00F92B79" w:rsidRPr="00F7185A" w:rsidRDefault="00F92B79" w:rsidP="006B147D">
            <w:pPr>
              <w:ind w:firstLine="709"/>
              <w:jc w:val="both"/>
            </w:pPr>
            <w:r w:rsidRPr="00F7185A">
              <w:rPr>
                <w:lang w:val="en-US"/>
              </w:rPr>
              <w:t>D</w:t>
            </w:r>
            <w:proofErr w:type="spellStart"/>
            <w:r w:rsidRPr="00F7185A">
              <w:t>авт</w:t>
            </w:r>
            <w:proofErr w:type="spellEnd"/>
            <w:r w:rsidRPr="00F7185A">
              <w:t xml:space="preserve"> – доля административных правонарушений, предусмотренных ст</w:t>
            </w:r>
            <w:r w:rsidR="00FD4928">
              <w:t>.ст</w:t>
            </w:r>
            <w:r w:rsidRPr="00F7185A">
              <w:t xml:space="preserve">.12.9, 12.12, 12.19 </w:t>
            </w:r>
            <w:proofErr w:type="spellStart"/>
            <w:r w:rsidRPr="00F7185A">
              <w:t>КоАП</w:t>
            </w:r>
            <w:proofErr w:type="spellEnd"/>
            <w:r w:rsidRPr="00F7185A">
              <w:t xml:space="preserve"> РФ, выявленных с помощью технических средств фото-, </w:t>
            </w:r>
            <w:proofErr w:type="spellStart"/>
            <w:r w:rsidRPr="00F7185A">
              <w:t>видеофиксации</w:t>
            </w:r>
            <w:proofErr w:type="spellEnd"/>
            <w:r w:rsidRPr="00F7185A">
              <w:t xml:space="preserve">, работающих в автоматическом режиме, в общем количестве таких правонарушений, %; </w:t>
            </w:r>
          </w:p>
          <w:p w:rsidR="00F92B79" w:rsidRPr="00F7185A" w:rsidRDefault="00F92B79" w:rsidP="006B147D">
            <w:pPr>
              <w:ind w:firstLine="709"/>
              <w:jc w:val="both"/>
            </w:pPr>
            <w:proofErr w:type="spellStart"/>
            <w:r w:rsidRPr="00F7185A">
              <w:lastRenderedPageBreak/>
              <w:t>Кавт</w:t>
            </w:r>
            <w:proofErr w:type="spellEnd"/>
            <w:r w:rsidRPr="00F7185A">
              <w:t xml:space="preserve"> – количество административных правонарушений, предусмотренных </w:t>
            </w:r>
            <w:r w:rsidR="00E1277A">
              <w:t>ст.</w:t>
            </w:r>
            <w:r w:rsidRPr="00F7185A">
              <w:t xml:space="preserve">ст.12.9, 12.12, 12.19 </w:t>
            </w:r>
            <w:proofErr w:type="spellStart"/>
            <w:r w:rsidRPr="00F7185A">
              <w:t>КоАП</w:t>
            </w:r>
            <w:proofErr w:type="spellEnd"/>
            <w:r w:rsidRPr="00F7185A">
              <w:t xml:space="preserve"> РФ</w:t>
            </w:r>
            <w:r w:rsidR="00E1277A">
              <w:t>,</w:t>
            </w:r>
            <w:r w:rsidRPr="00F7185A">
              <w:t xml:space="preserve"> выявленных в отчетном периоде с помощью технических средств фот</w:t>
            </w:r>
            <w:proofErr w:type="gramStart"/>
            <w:r w:rsidRPr="00F7185A">
              <w:t>о-</w:t>
            </w:r>
            <w:proofErr w:type="gramEnd"/>
            <w:r w:rsidRPr="00F7185A">
              <w:t xml:space="preserve">, </w:t>
            </w:r>
            <w:proofErr w:type="spellStart"/>
            <w:r w:rsidRPr="00F7185A">
              <w:t>видеофиксации</w:t>
            </w:r>
            <w:proofErr w:type="spellEnd"/>
            <w:r w:rsidRPr="00F7185A">
              <w:t>, работающих в автоматическом режиме</w:t>
            </w:r>
            <w:r w:rsidR="00E1277A">
              <w:t>,</w:t>
            </w:r>
            <w:r w:rsidR="00532CF2" w:rsidRPr="00F7185A">
              <w:t xml:space="preserve"> в отчетном периоде</w:t>
            </w:r>
            <w:r w:rsidRPr="00F7185A">
              <w:t>. Значение этого показателя определяется на основ</w:t>
            </w:r>
            <w:r w:rsidR="00E1277A">
              <w:t xml:space="preserve">ании статистической </w:t>
            </w:r>
            <w:proofErr w:type="gramStart"/>
            <w:r w:rsidR="00E1277A">
              <w:t>отчетности О</w:t>
            </w:r>
            <w:r w:rsidRPr="00F7185A">
              <w:t>тдела Министерства внутренних дел России</w:t>
            </w:r>
            <w:proofErr w:type="gramEnd"/>
            <w:r w:rsidRPr="00F7185A">
              <w:t xml:space="preserve"> по городу Ураю;</w:t>
            </w:r>
          </w:p>
          <w:p w:rsidR="00F92B79" w:rsidRPr="00F7185A" w:rsidRDefault="00F92B79" w:rsidP="00C2402C">
            <w:pPr>
              <w:ind w:firstLine="709"/>
              <w:jc w:val="both"/>
            </w:pPr>
            <w:proofErr w:type="gramStart"/>
            <w:r w:rsidRPr="00F7185A">
              <w:t>Ко</w:t>
            </w:r>
            <w:proofErr w:type="gramEnd"/>
            <w:r w:rsidRPr="00F7185A">
              <w:t xml:space="preserve"> - количество административных правонарушений, предусмотренных </w:t>
            </w:r>
            <w:r w:rsidR="00E1277A">
              <w:t>ст.</w:t>
            </w:r>
            <w:r w:rsidRPr="00F7185A">
              <w:t xml:space="preserve">ст.12.9, 12.12, 12.19 </w:t>
            </w:r>
            <w:proofErr w:type="spellStart"/>
            <w:r w:rsidRPr="00F7185A">
              <w:t>КоАП</w:t>
            </w:r>
            <w:proofErr w:type="spellEnd"/>
            <w:r w:rsidRPr="00F7185A">
              <w:t xml:space="preserve"> РФ, выявленных в отчетном периоде. Значение этого показателя определяется на основ</w:t>
            </w:r>
            <w:r w:rsidR="00E1277A">
              <w:t xml:space="preserve">ании статистической </w:t>
            </w:r>
            <w:proofErr w:type="gramStart"/>
            <w:r w:rsidR="00E1277A">
              <w:t>отчетности О</w:t>
            </w:r>
            <w:r w:rsidRPr="00F7185A">
              <w:t>тдела Министерства внутренних дел России</w:t>
            </w:r>
            <w:proofErr w:type="gramEnd"/>
            <w:r w:rsidRPr="00F7185A">
              <w:t xml:space="preserve"> по городу Ураю</w:t>
            </w:r>
            <w:r w:rsidR="00C2402C">
              <w:t>.</w:t>
            </w:r>
          </w:p>
        </w:tc>
      </w:tr>
      <w:tr w:rsidR="00F92B79" w:rsidRPr="00E24CFA" w:rsidTr="00F92B79">
        <w:trPr>
          <w:trHeight w:val="4504"/>
        </w:trPr>
        <w:tc>
          <w:tcPr>
            <w:tcW w:w="567" w:type="dxa"/>
            <w:vAlign w:val="center"/>
          </w:tcPr>
          <w:p w:rsidR="00F92B79" w:rsidRDefault="00F92B79" w:rsidP="00827BE3">
            <w:pPr>
              <w:pStyle w:val="aa"/>
              <w:jc w:val="center"/>
            </w:pPr>
            <w:r>
              <w:lastRenderedPageBreak/>
              <w:t>4</w:t>
            </w:r>
          </w:p>
        </w:tc>
        <w:tc>
          <w:tcPr>
            <w:tcW w:w="3403" w:type="dxa"/>
          </w:tcPr>
          <w:p w:rsidR="00F92B79" w:rsidRPr="001E11A3" w:rsidRDefault="00F92B79" w:rsidP="006B147D">
            <w:pPr>
              <w:autoSpaceDE w:val="0"/>
              <w:autoSpaceDN w:val="0"/>
              <w:adjustRightInd w:val="0"/>
              <w:jc w:val="both"/>
              <w:outlineLvl w:val="2"/>
            </w:pPr>
            <w:r w:rsidRPr="001E11A3">
              <w:t>Доля раскрытых преступлений с использованием системы видеонаблюдения в общем количестве преступлений</w:t>
            </w:r>
          </w:p>
          <w:p w:rsidR="00F92B79" w:rsidRPr="001E11A3" w:rsidRDefault="00F92B79" w:rsidP="006B147D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028" w:type="dxa"/>
            <w:vAlign w:val="center"/>
          </w:tcPr>
          <w:p w:rsidR="00F92B79" w:rsidRPr="001E11A3" w:rsidRDefault="00F92B79" w:rsidP="006B147D">
            <w:pPr>
              <w:pStyle w:val="aa"/>
              <w:jc w:val="center"/>
            </w:pPr>
            <w:r w:rsidRPr="00271650">
              <w:t>%</w:t>
            </w:r>
          </w:p>
        </w:tc>
        <w:tc>
          <w:tcPr>
            <w:tcW w:w="4925" w:type="dxa"/>
            <w:vAlign w:val="center"/>
          </w:tcPr>
          <w:p w:rsidR="00F92B79" w:rsidRPr="00F7185A" w:rsidRDefault="00D4180F" w:rsidP="006B147D">
            <w:pPr>
              <w:pStyle w:val="ac"/>
              <w:autoSpaceDE w:val="0"/>
              <w:autoSpaceDN w:val="0"/>
              <w:adjustRightInd w:val="0"/>
              <w:ind w:left="0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mbria Math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mbria Math" w:hAnsi="Cambria Math"/>
                    </w:rPr>
                    <m:t>прв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прв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пр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100%;</m:t>
              </m:r>
            </m:oMath>
            <w:r w:rsidR="00F92B79" w:rsidRPr="00BA1D2E">
              <w:t xml:space="preserve"> г</w:t>
            </w:r>
            <w:r w:rsidR="00F92B79" w:rsidRPr="00F7185A">
              <w:t>де</w:t>
            </w:r>
          </w:p>
          <w:p w:rsidR="00F92B79" w:rsidRPr="00F7185A" w:rsidRDefault="00F92B79" w:rsidP="006B147D">
            <w:pPr>
              <w:pStyle w:val="ac"/>
              <w:ind w:left="0" w:firstLine="709"/>
              <w:jc w:val="both"/>
            </w:pPr>
            <w:r w:rsidRPr="00F7185A">
              <w:rPr>
                <w:lang w:val="en-US"/>
              </w:rPr>
              <w:t>D</w:t>
            </w:r>
            <w:proofErr w:type="spellStart"/>
            <w:r w:rsidRPr="00F7185A">
              <w:t>прв</w:t>
            </w:r>
            <w:proofErr w:type="spellEnd"/>
            <w:r w:rsidRPr="00F7185A">
              <w:t xml:space="preserve"> - доля раскрытых преступлений с использованием системы видеонаблюдения в общем количестве преступлений, %;</w:t>
            </w:r>
          </w:p>
          <w:p w:rsidR="00F92B79" w:rsidRPr="00F7185A" w:rsidRDefault="00F92B79" w:rsidP="006B147D">
            <w:pPr>
              <w:ind w:firstLine="709"/>
              <w:jc w:val="both"/>
            </w:pPr>
            <w:proofErr w:type="spellStart"/>
            <w:r w:rsidRPr="00F7185A">
              <w:t>Кпрв</w:t>
            </w:r>
            <w:proofErr w:type="spellEnd"/>
            <w:r w:rsidRPr="00F7185A">
              <w:t xml:space="preserve"> – количество преступлений, раскрытых с использованием системы видеонаблюдения АПК «Безопасный город»</w:t>
            </w:r>
            <w:r w:rsidR="00E1277A">
              <w:t>,</w:t>
            </w:r>
            <w:r w:rsidR="00532CF2" w:rsidRPr="00F7185A">
              <w:t xml:space="preserve"> в отчетном периоде</w:t>
            </w:r>
            <w:r w:rsidRPr="00F7185A">
              <w:t>. Значение этого показателя определяется на основ</w:t>
            </w:r>
            <w:r w:rsidR="00E1277A">
              <w:t xml:space="preserve">ании статистической </w:t>
            </w:r>
            <w:proofErr w:type="gramStart"/>
            <w:r w:rsidR="00E1277A">
              <w:t>отчетности О</w:t>
            </w:r>
            <w:r w:rsidRPr="00F7185A">
              <w:t>тдела Министерства внутренних дел России</w:t>
            </w:r>
            <w:proofErr w:type="gramEnd"/>
            <w:r w:rsidRPr="00F7185A">
              <w:t xml:space="preserve"> по городу Ураю;</w:t>
            </w:r>
          </w:p>
          <w:p w:rsidR="00F92B79" w:rsidRPr="00F7185A" w:rsidRDefault="00F92B79" w:rsidP="00E1277A">
            <w:pPr>
              <w:ind w:firstLine="709"/>
              <w:jc w:val="both"/>
            </w:pPr>
            <w:proofErr w:type="spellStart"/>
            <w:r w:rsidRPr="00F7185A">
              <w:t>Кпр</w:t>
            </w:r>
            <w:proofErr w:type="spellEnd"/>
            <w:r w:rsidRPr="00F7185A">
              <w:t xml:space="preserve"> - количество раскрытых преступлений</w:t>
            </w:r>
            <w:r w:rsidR="00532CF2" w:rsidRPr="00F7185A">
              <w:t xml:space="preserve"> в отчетном периоде</w:t>
            </w:r>
            <w:r w:rsidRPr="00F7185A">
              <w:t xml:space="preserve">. Значение этого показателя определяется на основании статистической </w:t>
            </w:r>
            <w:proofErr w:type="gramStart"/>
            <w:r w:rsidRPr="00F7185A">
              <w:t xml:space="preserve">отчетности </w:t>
            </w:r>
            <w:r w:rsidR="00E1277A">
              <w:t>О</w:t>
            </w:r>
            <w:r w:rsidRPr="00F7185A">
              <w:t>тдела Министерства внутренних дел России</w:t>
            </w:r>
            <w:proofErr w:type="gramEnd"/>
            <w:r w:rsidRPr="00F7185A">
              <w:t xml:space="preserve"> по городу Ураю.</w:t>
            </w:r>
          </w:p>
        </w:tc>
      </w:tr>
      <w:tr w:rsidR="00F92B79" w:rsidRPr="00E24CFA" w:rsidTr="00F92B79">
        <w:trPr>
          <w:trHeight w:val="150"/>
        </w:trPr>
        <w:tc>
          <w:tcPr>
            <w:tcW w:w="567" w:type="dxa"/>
            <w:vAlign w:val="center"/>
          </w:tcPr>
          <w:p w:rsidR="00F92B79" w:rsidRDefault="00F92B79" w:rsidP="00827BE3">
            <w:pPr>
              <w:pStyle w:val="aa"/>
              <w:jc w:val="center"/>
            </w:pPr>
            <w:r>
              <w:t>5</w:t>
            </w:r>
          </w:p>
        </w:tc>
        <w:tc>
          <w:tcPr>
            <w:tcW w:w="3403" w:type="dxa"/>
          </w:tcPr>
          <w:p w:rsidR="00F92B79" w:rsidRPr="00271650" w:rsidRDefault="00F92B79" w:rsidP="00E1277A">
            <w:pPr>
              <w:autoSpaceDE w:val="0"/>
              <w:autoSpaceDN w:val="0"/>
              <w:adjustRightInd w:val="0"/>
              <w:jc w:val="both"/>
              <w:outlineLvl w:val="2"/>
            </w:pPr>
            <w:r w:rsidRPr="00271650">
              <w:t>Количество рассмотренных дел об административных правонарушениях, составленных должностными лицами администрации города Урай</w:t>
            </w:r>
          </w:p>
        </w:tc>
        <w:tc>
          <w:tcPr>
            <w:tcW w:w="1028" w:type="dxa"/>
            <w:vAlign w:val="center"/>
          </w:tcPr>
          <w:p w:rsidR="00F92B79" w:rsidRPr="00271650" w:rsidRDefault="00F92B79" w:rsidP="006B147D">
            <w:pPr>
              <w:pStyle w:val="aa"/>
              <w:jc w:val="center"/>
            </w:pPr>
            <w:r w:rsidRPr="00271650">
              <w:t>шт.</w:t>
            </w:r>
          </w:p>
        </w:tc>
        <w:tc>
          <w:tcPr>
            <w:tcW w:w="4925" w:type="dxa"/>
            <w:vAlign w:val="center"/>
          </w:tcPr>
          <w:p w:rsidR="00F92B79" w:rsidRPr="00035A17" w:rsidRDefault="00F92B79" w:rsidP="00E1277A">
            <w:pPr>
              <w:pStyle w:val="aa"/>
              <w:jc w:val="both"/>
            </w:pPr>
            <w:proofErr w:type="gramStart"/>
            <w:r w:rsidRPr="00035A17">
              <w:t xml:space="preserve">Сведения о количестве рассмотренных дел об административных правонарушениях, составленных должностными лицами администрации города Урай, предоставляются административной комиссией муниципального образования город Урай по итогам отчетного периода на основании отчета </w:t>
            </w:r>
            <w:r w:rsidR="00E1277A">
              <w:t xml:space="preserve">в соответствии с </w:t>
            </w:r>
            <w:r w:rsidRPr="00035A17">
              <w:t>приказ</w:t>
            </w:r>
            <w:r w:rsidR="00E1277A">
              <w:t>ом</w:t>
            </w:r>
            <w:r w:rsidRPr="00035A17">
              <w:t xml:space="preserve"> Департамента внутренней политики Ханты-Мансийского автономного округа – Югры от 23.09.2010 №1-НП «Об утверждении формы отчета органов местного самоуправления муниципальных образований Ханты-Мансийского автономного округа – Югры по созданию административных комиссий и</w:t>
            </w:r>
            <w:proofErr w:type="gramEnd"/>
            <w:r w:rsidRPr="00035A17">
              <w:t xml:space="preserve"> организационному обеспечению их деятельности</w:t>
            </w:r>
            <w:r w:rsidR="00C2402C">
              <w:t>.</w:t>
            </w:r>
          </w:p>
        </w:tc>
      </w:tr>
      <w:tr w:rsidR="00F92B79" w:rsidRPr="00E24CFA" w:rsidTr="00F92B79">
        <w:trPr>
          <w:trHeight w:val="100"/>
        </w:trPr>
        <w:tc>
          <w:tcPr>
            <w:tcW w:w="567" w:type="dxa"/>
            <w:vAlign w:val="center"/>
          </w:tcPr>
          <w:p w:rsidR="00F92B79" w:rsidRPr="00F92B79" w:rsidRDefault="00F92B79" w:rsidP="00827BE3">
            <w:pPr>
              <w:pStyle w:val="aa"/>
              <w:jc w:val="center"/>
              <w:rPr>
                <w:highlight w:val="yellow"/>
              </w:rPr>
            </w:pPr>
            <w:r w:rsidRPr="006B147D">
              <w:t>6</w:t>
            </w:r>
          </w:p>
        </w:tc>
        <w:tc>
          <w:tcPr>
            <w:tcW w:w="3403" w:type="dxa"/>
          </w:tcPr>
          <w:p w:rsidR="006B147D" w:rsidRPr="00474C79" w:rsidRDefault="006B147D" w:rsidP="00FD4928">
            <w:pPr>
              <w:autoSpaceDE w:val="0"/>
              <w:autoSpaceDN w:val="0"/>
              <w:adjustRightInd w:val="0"/>
              <w:jc w:val="both"/>
              <w:outlineLvl w:val="2"/>
              <w:rPr>
                <w:highlight w:val="yellow"/>
              </w:rPr>
            </w:pPr>
            <w:r w:rsidRPr="00474C79">
              <w:t>Доля преступлений</w:t>
            </w:r>
            <w:r w:rsidR="00FD4928">
              <w:t>,</w:t>
            </w:r>
            <w:r w:rsidRPr="00474C79">
              <w:t xml:space="preserve"> совершенных несовершеннолетними</w:t>
            </w:r>
            <w:r w:rsidR="00FD4928">
              <w:t>,</w:t>
            </w:r>
            <w:r w:rsidRPr="00474C79">
              <w:t xml:space="preserve"> в </w:t>
            </w:r>
            <w:r w:rsidRPr="00474C79">
              <w:lastRenderedPageBreak/>
              <w:t>общем количестве зарегистрированных преступлений на территории города Урай</w:t>
            </w:r>
          </w:p>
        </w:tc>
        <w:tc>
          <w:tcPr>
            <w:tcW w:w="1028" w:type="dxa"/>
            <w:vAlign w:val="center"/>
          </w:tcPr>
          <w:p w:rsidR="00F92B79" w:rsidRPr="00F92B79" w:rsidRDefault="00F92B79" w:rsidP="006B147D">
            <w:pPr>
              <w:pStyle w:val="aa"/>
              <w:jc w:val="center"/>
              <w:rPr>
                <w:highlight w:val="yellow"/>
              </w:rPr>
            </w:pPr>
            <w:r w:rsidRPr="006B147D">
              <w:lastRenderedPageBreak/>
              <w:t>%</w:t>
            </w:r>
          </w:p>
        </w:tc>
        <w:tc>
          <w:tcPr>
            <w:tcW w:w="4925" w:type="dxa"/>
            <w:vAlign w:val="center"/>
          </w:tcPr>
          <w:p w:rsidR="00F92B79" w:rsidRPr="00035A17" w:rsidRDefault="00D4180F" w:rsidP="006B147D">
            <w:pPr>
              <w:pStyle w:val="ConsPlusNormal"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mbria Math" w:hAnsi="Times New Roman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mbria Math" w:hAnsi="Times New Roman" w:cs="Times New Roman"/>
                      <w:sz w:val="24"/>
                      <w:szCs w:val="24"/>
                    </w:rPr>
                    <m:t>псн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псн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зпр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100%;</m:t>
              </m:r>
            </m:oMath>
            <w:r w:rsidR="00F92B79" w:rsidRPr="00035A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92B79" w:rsidRPr="00035A17">
              <w:rPr>
                <w:rFonts w:ascii="Times New Roman" w:eastAsia="Calibri" w:hAnsi="Times New Roman" w:cs="Times New Roman"/>
                <w:sz w:val="24"/>
                <w:szCs w:val="24"/>
              </w:rPr>
              <w:t>где</w:t>
            </w:r>
          </w:p>
          <w:p w:rsidR="00F92B79" w:rsidRPr="00035A17" w:rsidRDefault="00F92B79" w:rsidP="006B147D">
            <w:pPr>
              <w:pStyle w:val="ac"/>
              <w:autoSpaceDE w:val="0"/>
              <w:autoSpaceDN w:val="0"/>
              <w:adjustRightInd w:val="0"/>
              <w:ind w:left="0" w:firstLine="709"/>
              <w:jc w:val="both"/>
            </w:pPr>
            <w:r w:rsidRPr="00035A17">
              <w:rPr>
                <w:lang w:val="en-US"/>
              </w:rPr>
              <w:t>D</w:t>
            </w:r>
            <w:proofErr w:type="spellStart"/>
            <w:r w:rsidR="00474C79" w:rsidRPr="00035A17">
              <w:t>п</w:t>
            </w:r>
            <w:r w:rsidRPr="00035A17">
              <w:t>с</w:t>
            </w:r>
            <w:r w:rsidR="00474C79" w:rsidRPr="00035A17">
              <w:t>н</w:t>
            </w:r>
            <w:proofErr w:type="spellEnd"/>
            <w:r w:rsidRPr="00035A17">
              <w:t xml:space="preserve"> - </w:t>
            </w:r>
            <w:r w:rsidR="00474C79" w:rsidRPr="00035A17">
              <w:t xml:space="preserve">Доля преступлений </w:t>
            </w:r>
            <w:r w:rsidR="00474C79" w:rsidRPr="00035A17">
              <w:lastRenderedPageBreak/>
              <w:t>совершенных несовершеннолетними в общем количестве зарегистрированных преступлений на территории города Урай</w:t>
            </w:r>
            <w:r w:rsidRPr="00035A17">
              <w:t>, %;</w:t>
            </w:r>
          </w:p>
          <w:p w:rsidR="00F92B79" w:rsidRPr="00035A17" w:rsidRDefault="00F92B79" w:rsidP="006B147D">
            <w:pPr>
              <w:pStyle w:val="ac"/>
              <w:ind w:left="0" w:firstLine="709"/>
              <w:jc w:val="both"/>
            </w:pPr>
            <w:proofErr w:type="spellStart"/>
            <w:r w:rsidRPr="00035A17">
              <w:t>К</w:t>
            </w:r>
            <w:r w:rsidR="00474C79" w:rsidRPr="00035A17">
              <w:t>псн</w:t>
            </w:r>
            <w:proofErr w:type="spellEnd"/>
            <w:r w:rsidRPr="00035A17">
              <w:t xml:space="preserve"> – количество </w:t>
            </w:r>
            <w:r w:rsidR="00474C79" w:rsidRPr="00035A17">
              <w:t>преступлений совершенных несовершеннолетними</w:t>
            </w:r>
            <w:r w:rsidR="00532CF2" w:rsidRPr="00F7185A">
              <w:t xml:space="preserve"> в отчетном периоде</w:t>
            </w:r>
            <w:r w:rsidR="00474C79" w:rsidRPr="00035A17">
              <w:t xml:space="preserve">. Значение этого показателя определяется на основании статистической </w:t>
            </w:r>
            <w:proofErr w:type="gramStart"/>
            <w:r w:rsidR="00474C79" w:rsidRPr="00035A17">
              <w:t>отчетно</w:t>
            </w:r>
            <w:r w:rsidR="00FD4928">
              <w:t>сти О</w:t>
            </w:r>
            <w:r w:rsidR="00474C79" w:rsidRPr="00035A17">
              <w:t>тдела Министерства внутренних дел России</w:t>
            </w:r>
            <w:proofErr w:type="gramEnd"/>
            <w:r w:rsidR="00474C79" w:rsidRPr="00035A17">
              <w:t xml:space="preserve"> по городу Ураю</w:t>
            </w:r>
            <w:r w:rsidRPr="00035A17">
              <w:t>;</w:t>
            </w:r>
          </w:p>
          <w:p w:rsidR="00F92B79" w:rsidRPr="00035A17" w:rsidRDefault="00474C79" w:rsidP="00C2402C">
            <w:pPr>
              <w:pStyle w:val="ac"/>
              <w:ind w:left="0" w:firstLine="709"/>
              <w:jc w:val="both"/>
            </w:pPr>
            <w:proofErr w:type="spellStart"/>
            <w:r w:rsidRPr="00035A17">
              <w:t>Кзпр</w:t>
            </w:r>
            <w:proofErr w:type="spellEnd"/>
            <w:r w:rsidR="00F92B79" w:rsidRPr="00035A17">
              <w:t xml:space="preserve"> - </w:t>
            </w:r>
            <w:r w:rsidRPr="00035A17">
              <w:t>количество зарегистрированных преступлений на территории города Урай</w:t>
            </w:r>
            <w:r w:rsidR="00532CF2" w:rsidRPr="00F7185A">
              <w:t xml:space="preserve"> в отчетном периоде</w:t>
            </w:r>
            <w:r w:rsidRPr="00035A17">
              <w:t>. Значение этого показателя определяется на основ</w:t>
            </w:r>
            <w:r w:rsidR="00FD4928">
              <w:t xml:space="preserve">ании статистической </w:t>
            </w:r>
            <w:proofErr w:type="gramStart"/>
            <w:r w:rsidR="00FD4928">
              <w:t>отчетности О</w:t>
            </w:r>
            <w:r w:rsidRPr="00035A17">
              <w:t>тдела Министерства внутренних дел России</w:t>
            </w:r>
            <w:proofErr w:type="gramEnd"/>
            <w:r w:rsidRPr="00035A17">
              <w:t xml:space="preserve"> по городу Ураю</w:t>
            </w:r>
            <w:r w:rsidR="00C2402C">
              <w:t>.</w:t>
            </w:r>
          </w:p>
        </w:tc>
      </w:tr>
      <w:tr w:rsidR="00F92B79" w:rsidRPr="00E24CFA" w:rsidTr="00F92B79">
        <w:trPr>
          <w:trHeight w:val="5994"/>
        </w:trPr>
        <w:tc>
          <w:tcPr>
            <w:tcW w:w="567" w:type="dxa"/>
            <w:vAlign w:val="center"/>
          </w:tcPr>
          <w:p w:rsidR="00F92B79" w:rsidRDefault="00F92B79" w:rsidP="00827BE3">
            <w:pPr>
              <w:pStyle w:val="aa"/>
              <w:jc w:val="center"/>
            </w:pPr>
            <w:r>
              <w:lastRenderedPageBreak/>
              <w:t>7</w:t>
            </w:r>
          </w:p>
        </w:tc>
        <w:tc>
          <w:tcPr>
            <w:tcW w:w="3403" w:type="dxa"/>
          </w:tcPr>
          <w:p w:rsidR="00F92B79" w:rsidRPr="00474C79" w:rsidRDefault="00F92B79" w:rsidP="00FD4928">
            <w:pPr>
              <w:autoSpaceDE w:val="0"/>
              <w:autoSpaceDN w:val="0"/>
              <w:adjustRightInd w:val="0"/>
              <w:jc w:val="both"/>
              <w:outlineLvl w:val="2"/>
            </w:pPr>
            <w:r w:rsidRPr="00474C79">
              <w:t xml:space="preserve">Доля </w:t>
            </w:r>
            <w:r w:rsidR="005917FB" w:rsidRPr="005917FB">
              <w:t>обуча</w:t>
            </w:r>
            <w:r w:rsidR="005917FB">
              <w:t>ю</w:t>
            </w:r>
            <w:r w:rsidR="005917FB" w:rsidRPr="005917FB">
              <w:t>щихся</w:t>
            </w:r>
            <w:r w:rsidRPr="00474C79">
              <w:t xml:space="preserve"> 6-11 классов образовательных организаций</w:t>
            </w:r>
            <w:r w:rsidR="00FD4928">
              <w:t>,</w:t>
            </w:r>
            <w:r w:rsidRPr="00474C79">
              <w:t xml:space="preserve"> охваченных мероприятиями, направленными на формирование стойкой негативной установки по отношению к употреблению </w:t>
            </w:r>
            <w:proofErr w:type="spellStart"/>
            <w:r w:rsidRPr="00474C79">
              <w:t>психоактивных</w:t>
            </w:r>
            <w:proofErr w:type="spellEnd"/>
            <w:r w:rsidRPr="00474C79">
              <w:t xml:space="preserve"> веществ</w:t>
            </w:r>
          </w:p>
        </w:tc>
        <w:tc>
          <w:tcPr>
            <w:tcW w:w="1028" w:type="dxa"/>
            <w:vAlign w:val="center"/>
          </w:tcPr>
          <w:p w:rsidR="00F92B79" w:rsidRDefault="00F92B79" w:rsidP="006B147D">
            <w:pPr>
              <w:pStyle w:val="aa"/>
              <w:jc w:val="center"/>
            </w:pPr>
            <w:r w:rsidRPr="00861CE8">
              <w:t>%</w:t>
            </w:r>
          </w:p>
        </w:tc>
        <w:tc>
          <w:tcPr>
            <w:tcW w:w="4925" w:type="dxa"/>
            <w:vAlign w:val="center"/>
          </w:tcPr>
          <w:p w:rsidR="00F92B79" w:rsidRPr="00C2402C" w:rsidRDefault="00D4180F" w:rsidP="006B147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mbria Math" w:hAnsi="Times New Roman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уоп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Ч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уоп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Ч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уо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100%;</m:t>
              </m:r>
            </m:oMath>
            <w:r w:rsidR="00F92B79" w:rsidRPr="00C2402C">
              <w:rPr>
                <w:rFonts w:ascii="Times New Roman" w:hAnsi="Times New Roman" w:cs="Times New Roman"/>
                <w:sz w:val="24"/>
                <w:szCs w:val="24"/>
              </w:rPr>
              <w:t xml:space="preserve"> где</w:t>
            </w:r>
          </w:p>
          <w:p w:rsidR="00F92B79" w:rsidRPr="00035A17" w:rsidRDefault="00F92B79" w:rsidP="006B147D">
            <w:pPr>
              <w:pStyle w:val="ac"/>
              <w:ind w:left="0" w:firstLine="709"/>
              <w:jc w:val="both"/>
            </w:pPr>
            <w:r w:rsidRPr="00C2402C">
              <w:t>D</w:t>
            </w:r>
            <w:r w:rsidRPr="00035A17">
              <w:t xml:space="preserve"> </w:t>
            </w:r>
            <w:proofErr w:type="spellStart"/>
            <w:r w:rsidRPr="00035A17">
              <w:t>уоп</w:t>
            </w:r>
            <w:proofErr w:type="spellEnd"/>
            <w:r w:rsidRPr="00035A17">
              <w:t xml:space="preserve"> - доля </w:t>
            </w:r>
            <w:r w:rsidR="005917FB" w:rsidRPr="005917FB">
              <w:t>обуча</w:t>
            </w:r>
            <w:r w:rsidR="005917FB">
              <w:t>ю</w:t>
            </w:r>
            <w:r w:rsidR="005917FB" w:rsidRPr="005917FB">
              <w:t>щихся</w:t>
            </w:r>
            <w:r w:rsidRPr="00035A17">
              <w:t xml:space="preserve"> 6-11 классов образовательных организаций</w:t>
            </w:r>
            <w:r w:rsidR="00FD4928">
              <w:t>,</w:t>
            </w:r>
            <w:r w:rsidRPr="00035A17">
              <w:t xml:space="preserve"> охваченных мероприятиями, направленными на формирование стойкой негативной установки по отношению к употреблению </w:t>
            </w:r>
            <w:proofErr w:type="spellStart"/>
            <w:r w:rsidRPr="00035A17">
              <w:t>психоактивных</w:t>
            </w:r>
            <w:proofErr w:type="spellEnd"/>
            <w:r w:rsidRPr="00035A17">
              <w:t xml:space="preserve"> веществ.</w:t>
            </w:r>
          </w:p>
          <w:p w:rsidR="00F92B79" w:rsidRPr="00035A17" w:rsidRDefault="00F92B79" w:rsidP="006B147D">
            <w:pPr>
              <w:pStyle w:val="ac"/>
              <w:ind w:left="0" w:firstLine="709"/>
              <w:jc w:val="both"/>
            </w:pPr>
            <w:r w:rsidRPr="00035A17">
              <w:t xml:space="preserve">Ч </w:t>
            </w:r>
            <w:proofErr w:type="spellStart"/>
            <w:r w:rsidRPr="00035A17">
              <w:t>уоп</w:t>
            </w:r>
            <w:proofErr w:type="spellEnd"/>
            <w:r w:rsidRPr="00035A17">
              <w:t xml:space="preserve"> - численность </w:t>
            </w:r>
            <w:r w:rsidR="005917FB" w:rsidRPr="005917FB">
              <w:t>обуча</w:t>
            </w:r>
            <w:r w:rsidR="005917FB">
              <w:t>ю</w:t>
            </w:r>
            <w:r w:rsidR="005917FB" w:rsidRPr="005917FB">
              <w:t>щихся</w:t>
            </w:r>
            <w:r w:rsidRPr="00035A17">
              <w:t xml:space="preserve"> 6-11 классов образовательных организаций, охваченных мероприятиями, направленными на формирование стойкой негативной установки по отношению к употреблению </w:t>
            </w:r>
            <w:proofErr w:type="spellStart"/>
            <w:r w:rsidRPr="00035A17">
              <w:t>психоактивных</w:t>
            </w:r>
            <w:proofErr w:type="spellEnd"/>
            <w:r w:rsidRPr="00035A17">
              <w:t xml:space="preserve"> веществ</w:t>
            </w:r>
            <w:r w:rsidR="00532CF2" w:rsidRPr="00F7185A">
              <w:t xml:space="preserve"> в отчетном периоде</w:t>
            </w:r>
            <w:r w:rsidRPr="00035A17">
              <w:t xml:space="preserve">. Значение </w:t>
            </w:r>
            <w:proofErr w:type="gramStart"/>
            <w:r w:rsidRPr="00035A17">
              <w:t>показателя</w:t>
            </w:r>
            <w:proofErr w:type="gramEnd"/>
            <w:r w:rsidRPr="00035A17">
              <w:t xml:space="preserve"> рассчитано исходя из количества </w:t>
            </w:r>
            <w:r w:rsidR="005917FB" w:rsidRPr="005917FB">
              <w:t>обуча</w:t>
            </w:r>
            <w:r w:rsidR="005917FB">
              <w:t>ю</w:t>
            </w:r>
            <w:r w:rsidR="005917FB" w:rsidRPr="005917FB">
              <w:t>щихся</w:t>
            </w:r>
            <w:r w:rsidRPr="00035A17">
              <w:t xml:space="preserve"> 6-11 классов</w:t>
            </w:r>
            <w:r w:rsidR="00FD4928">
              <w:t>,</w:t>
            </w:r>
            <w:r w:rsidRPr="00035A17">
              <w:t xml:space="preserve"> фактически участвовавших в отчетном периоде в мероприятиях, направленных на формирование здорового образа жизни. Сведения предоставляются Управлением образования администрации города Урай; </w:t>
            </w:r>
          </w:p>
          <w:p w:rsidR="00F92B79" w:rsidRPr="00C2402C" w:rsidRDefault="00F92B79" w:rsidP="00C2402C">
            <w:pPr>
              <w:pStyle w:val="ConsNormal"/>
              <w:tabs>
                <w:tab w:val="left" w:pos="928"/>
              </w:tabs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17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proofErr w:type="spellStart"/>
            <w:r w:rsidRPr="00035A1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spellEnd"/>
            <w:r w:rsidRPr="00035A1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17F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="005917FB" w:rsidRPr="005917F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035A17">
              <w:rPr>
                <w:rFonts w:ascii="Times New Roman" w:hAnsi="Times New Roman" w:cs="Times New Roman"/>
                <w:sz w:val="24"/>
                <w:szCs w:val="24"/>
              </w:rPr>
              <w:t xml:space="preserve"> 6-11 классов образовательных организаций</w:t>
            </w:r>
            <w:r w:rsidR="00C2402C" w:rsidRPr="00C2402C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</w:t>
            </w:r>
            <w:r w:rsidRPr="00035A17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Управление образования администрации города Урай осуществляет от имени администрации города Урай часть функций и полномочий учредителя (далее также – образовательные организации). Источник информации – данные статистического отчета О</w:t>
            </w:r>
            <w:r w:rsidR="00A03D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A1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24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B79" w:rsidRPr="00E24CFA" w:rsidTr="00F92B79">
        <w:trPr>
          <w:trHeight w:val="92"/>
        </w:trPr>
        <w:tc>
          <w:tcPr>
            <w:tcW w:w="567" w:type="dxa"/>
            <w:vAlign w:val="center"/>
          </w:tcPr>
          <w:p w:rsidR="00F92B79" w:rsidRDefault="00F92B79" w:rsidP="00827BE3">
            <w:pPr>
              <w:pStyle w:val="aa"/>
              <w:jc w:val="center"/>
            </w:pPr>
            <w:r>
              <w:t>8</w:t>
            </w:r>
          </w:p>
        </w:tc>
        <w:tc>
          <w:tcPr>
            <w:tcW w:w="3403" w:type="dxa"/>
          </w:tcPr>
          <w:p w:rsidR="00F92B79" w:rsidRPr="00D97332" w:rsidRDefault="00F92B79" w:rsidP="00FD4928">
            <w:pPr>
              <w:autoSpaceDE w:val="0"/>
              <w:autoSpaceDN w:val="0"/>
              <w:adjustRightInd w:val="0"/>
              <w:jc w:val="both"/>
              <w:outlineLvl w:val="2"/>
            </w:pPr>
            <w:r w:rsidRPr="00D97332">
              <w:t>Общая заболеваемость наркоманией и обращаемость лиц, употребляющих наркотики с вредными последствиями</w:t>
            </w:r>
            <w:r w:rsidR="00A23EA4" w:rsidRPr="00D97332">
              <w:t xml:space="preserve"> (на 100000 населения)</w:t>
            </w:r>
          </w:p>
        </w:tc>
        <w:tc>
          <w:tcPr>
            <w:tcW w:w="1028" w:type="dxa"/>
            <w:vAlign w:val="center"/>
          </w:tcPr>
          <w:p w:rsidR="00F92B79" w:rsidRPr="00271650" w:rsidRDefault="00F92B79" w:rsidP="006B147D">
            <w:pPr>
              <w:pStyle w:val="aa"/>
              <w:jc w:val="center"/>
            </w:pPr>
          </w:p>
        </w:tc>
        <w:tc>
          <w:tcPr>
            <w:tcW w:w="4925" w:type="dxa"/>
            <w:vAlign w:val="center"/>
          </w:tcPr>
          <w:p w:rsidR="00035A17" w:rsidRPr="00035A17" w:rsidRDefault="00D4180F" w:rsidP="00035A17">
            <w:pPr>
              <w:pStyle w:val="ConsPlusNormal"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  <m:sub/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(A+B)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Sn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100000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;</m:t>
              </m:r>
            </m:oMath>
            <w:r w:rsidR="00035A17" w:rsidRPr="00035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где</w:t>
            </w:r>
          </w:p>
          <w:p w:rsidR="00A23EA4" w:rsidRPr="00035A17" w:rsidRDefault="00A23EA4" w:rsidP="00D97332">
            <w:pPr>
              <w:pStyle w:val="ac"/>
              <w:ind w:left="0" w:firstLine="709"/>
              <w:jc w:val="both"/>
            </w:pPr>
            <w:r w:rsidRPr="00035A17">
              <w:t>Z - Общая заболеваемость наркоманией и обращаемость лиц, употребляющих наркотики с вредными последствиями</w:t>
            </w:r>
            <w:proofErr w:type="gramStart"/>
            <w:r w:rsidR="00D97332" w:rsidRPr="00035A17">
              <w:t>, %</w:t>
            </w:r>
            <w:r w:rsidRPr="00035A17">
              <w:t>;</w:t>
            </w:r>
            <w:proofErr w:type="gramEnd"/>
          </w:p>
          <w:p w:rsidR="00D97332" w:rsidRPr="00035A17" w:rsidRDefault="00A23EA4" w:rsidP="00D97332">
            <w:pPr>
              <w:pStyle w:val="ac"/>
              <w:ind w:left="0" w:firstLine="709"/>
              <w:jc w:val="both"/>
            </w:pPr>
            <w:r w:rsidRPr="00035A17">
              <w:t>А - Число лиц, зарегистрированных с диагнозом наркомания</w:t>
            </w:r>
            <w:r w:rsidR="00C2402C" w:rsidRPr="00F7185A">
              <w:t xml:space="preserve"> в отчетном периоде</w:t>
            </w:r>
            <w:r w:rsidR="00D97332" w:rsidRPr="00035A17">
              <w:t>, чел.</w:t>
            </w:r>
            <w:r w:rsidR="00A700C0" w:rsidRPr="00F7185A">
              <w:t xml:space="preserve"> Значение этого показателя определяется на основании статистической</w:t>
            </w:r>
            <w:r w:rsidR="00FD4928">
              <w:t xml:space="preserve"> отчетности</w:t>
            </w:r>
            <w:r w:rsidR="00A700C0" w:rsidRPr="00F7185A">
              <w:t xml:space="preserve"> </w:t>
            </w:r>
            <w:r w:rsidR="00FD4928">
              <w:lastRenderedPageBreak/>
              <w:t>бюджетного учреждения Хант</w:t>
            </w:r>
            <w:proofErr w:type="gramStart"/>
            <w:r w:rsidR="00FD4928">
              <w:t>ы-</w:t>
            </w:r>
            <w:proofErr w:type="gramEnd"/>
            <w:r w:rsidR="00FD4928">
              <w:t xml:space="preserve"> Мансийского автономного округа</w:t>
            </w:r>
            <w:r w:rsidR="00A700C0">
              <w:t xml:space="preserve"> – </w:t>
            </w:r>
            <w:proofErr w:type="spellStart"/>
            <w:r w:rsidR="00A700C0">
              <w:t>Югры</w:t>
            </w:r>
            <w:proofErr w:type="spellEnd"/>
            <w:r w:rsidR="00A700C0">
              <w:t xml:space="preserve"> «Советская психоневрологическая больница»</w:t>
            </w:r>
            <w:r w:rsidRPr="00035A17">
              <w:t>;</w:t>
            </w:r>
          </w:p>
          <w:p w:rsidR="00D97332" w:rsidRPr="00035A17" w:rsidRDefault="00D97332" w:rsidP="00D97332">
            <w:pPr>
              <w:pStyle w:val="ac"/>
              <w:ind w:left="0" w:firstLine="709"/>
              <w:jc w:val="both"/>
            </w:pPr>
            <w:r w:rsidRPr="00035A17">
              <w:t>В - число лиц, зарегистрированных с диагнозом потребление наркотиков с вредными последствиями</w:t>
            </w:r>
            <w:r w:rsidR="00C2402C" w:rsidRPr="00F7185A">
              <w:t xml:space="preserve"> в отчетном периоде</w:t>
            </w:r>
            <w:r w:rsidRPr="00035A17">
              <w:t>, чел.</w:t>
            </w:r>
            <w:r w:rsidR="00A700C0" w:rsidRPr="00F7185A">
              <w:t xml:space="preserve"> Значение этого показателя определяется на основании статистической </w:t>
            </w:r>
            <w:r w:rsidR="00FD4928">
              <w:t>отчетности</w:t>
            </w:r>
            <w:r w:rsidR="00FD4928" w:rsidRPr="00F7185A">
              <w:t xml:space="preserve"> </w:t>
            </w:r>
            <w:r w:rsidR="00FD4928">
              <w:t>бюджетного учреждения Хант</w:t>
            </w:r>
            <w:proofErr w:type="gramStart"/>
            <w:r w:rsidR="00FD4928">
              <w:t>ы-</w:t>
            </w:r>
            <w:proofErr w:type="gramEnd"/>
            <w:r w:rsidR="00FD4928">
              <w:t xml:space="preserve"> Мансийского автономного округа – </w:t>
            </w:r>
            <w:proofErr w:type="spellStart"/>
            <w:r w:rsidR="00FD4928">
              <w:t>Югры</w:t>
            </w:r>
            <w:proofErr w:type="spellEnd"/>
            <w:r w:rsidR="00FD4928">
              <w:t xml:space="preserve"> «Советская психоневрологическая больница»</w:t>
            </w:r>
            <w:r w:rsidRPr="00035A17">
              <w:t>;</w:t>
            </w:r>
          </w:p>
          <w:p w:rsidR="00F92B79" w:rsidRPr="00035A17" w:rsidRDefault="00D97332" w:rsidP="00D97332">
            <w:pPr>
              <w:pStyle w:val="ac"/>
              <w:ind w:left="0" w:firstLine="709"/>
              <w:jc w:val="both"/>
              <w:rPr>
                <w:rFonts w:eastAsia="Calibri"/>
                <w:b/>
              </w:rPr>
            </w:pPr>
            <w:proofErr w:type="spellStart"/>
            <w:r w:rsidRPr="00035A17">
              <w:t>Sn</w:t>
            </w:r>
            <w:proofErr w:type="spellEnd"/>
            <w:r w:rsidRPr="00035A17">
              <w:t xml:space="preserve"> - Численность постоянного населения</w:t>
            </w:r>
            <w:r w:rsidR="00C2402C" w:rsidRPr="00F7185A">
              <w:t xml:space="preserve"> в отчетном периоде</w:t>
            </w:r>
            <w:r w:rsidRPr="00035A17">
              <w:t>, чел</w:t>
            </w:r>
            <w:r w:rsidRPr="00333C3D">
              <w:t>.</w:t>
            </w:r>
            <w:r w:rsidR="00A700C0" w:rsidRPr="00333C3D">
              <w:t xml:space="preserve"> Значение этого показателя определяется на основ</w:t>
            </w:r>
            <w:r w:rsidR="00FD4928">
              <w:t xml:space="preserve">ании статистической </w:t>
            </w:r>
            <w:proofErr w:type="gramStart"/>
            <w:r w:rsidR="00FD4928">
              <w:t>отчетности О</w:t>
            </w:r>
            <w:r w:rsidR="00A700C0" w:rsidRPr="00333C3D">
              <w:t>тдела Министерства внутренних дел России</w:t>
            </w:r>
            <w:proofErr w:type="gramEnd"/>
            <w:r w:rsidR="00A700C0" w:rsidRPr="00333C3D">
              <w:t xml:space="preserve"> по городу Ураю.</w:t>
            </w:r>
          </w:p>
        </w:tc>
      </w:tr>
      <w:tr w:rsidR="00F92B79" w:rsidRPr="00E24CFA" w:rsidTr="00707D04">
        <w:trPr>
          <w:trHeight w:val="92"/>
        </w:trPr>
        <w:tc>
          <w:tcPr>
            <w:tcW w:w="567" w:type="dxa"/>
            <w:vAlign w:val="center"/>
          </w:tcPr>
          <w:p w:rsidR="00F92B79" w:rsidRDefault="00707D04" w:rsidP="00827BE3">
            <w:pPr>
              <w:pStyle w:val="aa"/>
              <w:jc w:val="center"/>
            </w:pPr>
            <w:r>
              <w:lastRenderedPageBreak/>
              <w:t>9</w:t>
            </w:r>
          </w:p>
        </w:tc>
        <w:tc>
          <w:tcPr>
            <w:tcW w:w="3403" w:type="dxa"/>
          </w:tcPr>
          <w:p w:rsidR="00F92B79" w:rsidRPr="00271650" w:rsidRDefault="00707D04" w:rsidP="00C2402C">
            <w:pPr>
              <w:autoSpaceDE w:val="0"/>
              <w:autoSpaceDN w:val="0"/>
              <w:adjustRightInd w:val="0"/>
              <w:jc w:val="both"/>
              <w:outlineLvl w:val="2"/>
            </w:pPr>
            <w:r w:rsidRPr="00DC233B">
              <w:t xml:space="preserve">Доля </w:t>
            </w:r>
            <w:r w:rsidR="005917FB" w:rsidRPr="005917FB">
              <w:t>обуча</w:t>
            </w:r>
            <w:r w:rsidR="005917FB">
              <w:t>ю</w:t>
            </w:r>
            <w:r w:rsidR="005917FB" w:rsidRPr="005917FB">
              <w:t>щихся</w:t>
            </w:r>
            <w:r w:rsidRPr="00DC233B">
              <w:t xml:space="preserve"> образовательных организаций</w:t>
            </w:r>
            <w:r w:rsidR="00FD4928">
              <w:t>,</w:t>
            </w:r>
            <w:r w:rsidRPr="00DC233B">
              <w:t xml:space="preserve"> охваченных мероприятиями</w:t>
            </w:r>
            <w:r w:rsidR="00C2402C">
              <w:t xml:space="preserve">, направленными на </w:t>
            </w:r>
            <w:r w:rsidR="00C2402C" w:rsidRPr="00DC233B">
              <w:t>профилактик</w:t>
            </w:r>
            <w:r w:rsidR="00C2402C">
              <w:t>у</w:t>
            </w:r>
            <w:r w:rsidR="00C2402C" w:rsidRPr="00DC233B">
              <w:t xml:space="preserve"> </w:t>
            </w:r>
            <w:r w:rsidRPr="00DC233B">
              <w:t>терроризма и экстремизма</w:t>
            </w:r>
          </w:p>
        </w:tc>
        <w:tc>
          <w:tcPr>
            <w:tcW w:w="1028" w:type="dxa"/>
            <w:vAlign w:val="center"/>
          </w:tcPr>
          <w:p w:rsidR="00F92B79" w:rsidRPr="00271650" w:rsidRDefault="00707D04" w:rsidP="006B147D">
            <w:pPr>
              <w:pStyle w:val="aa"/>
              <w:jc w:val="center"/>
            </w:pPr>
            <w:r w:rsidRPr="001E11A3">
              <w:t>%</w:t>
            </w:r>
          </w:p>
        </w:tc>
        <w:tc>
          <w:tcPr>
            <w:tcW w:w="4925" w:type="dxa"/>
          </w:tcPr>
          <w:p w:rsidR="00707D04" w:rsidRPr="00F7185A" w:rsidRDefault="00D4180F" w:rsidP="00707D04">
            <w:pPr>
              <w:pStyle w:val="ConsPlusNormal"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mbria Math" w:hAnsi="Times New Roman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eastAsia="Cambria Math" w:hAnsi="Times New Roman" w:cs="Times New Roman"/>
                      <w:sz w:val="24"/>
                      <w:szCs w:val="24"/>
                    </w:rPr>
                    <m:t>уотэ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Чуотэ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Ч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уо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100%;</m:t>
              </m:r>
            </m:oMath>
            <w:r w:rsidR="00707D04" w:rsidRPr="00F71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где</w:t>
            </w:r>
          </w:p>
          <w:p w:rsidR="00707D04" w:rsidRPr="00F7185A" w:rsidRDefault="00707D04" w:rsidP="00707D04">
            <w:pPr>
              <w:pStyle w:val="ac"/>
              <w:ind w:left="0" w:firstLine="709"/>
              <w:jc w:val="both"/>
            </w:pPr>
            <w:r w:rsidRPr="00F7185A">
              <w:rPr>
                <w:lang w:val="en-US"/>
              </w:rPr>
              <w:t>D</w:t>
            </w:r>
            <w:proofErr w:type="spellStart"/>
            <w:r w:rsidRPr="00F7185A">
              <w:t>уотэ</w:t>
            </w:r>
            <w:proofErr w:type="spellEnd"/>
            <w:r w:rsidRPr="00F7185A">
              <w:t xml:space="preserve"> - доля </w:t>
            </w:r>
            <w:r w:rsidR="005917FB" w:rsidRPr="005917FB">
              <w:t>обуча</w:t>
            </w:r>
            <w:r w:rsidR="005917FB">
              <w:t>ю</w:t>
            </w:r>
            <w:r w:rsidR="005917FB" w:rsidRPr="005917FB">
              <w:t>щихся</w:t>
            </w:r>
            <w:r w:rsidR="005917FB" w:rsidRPr="00F7185A">
              <w:t xml:space="preserve"> </w:t>
            </w:r>
            <w:r w:rsidRPr="00F7185A">
              <w:t>образова</w:t>
            </w:r>
            <w:r w:rsidR="00C2402C">
              <w:t>тельных организаций</w:t>
            </w:r>
            <w:r w:rsidR="00FD4928">
              <w:t>,</w:t>
            </w:r>
            <w:r w:rsidR="00C2402C">
              <w:t xml:space="preserve"> охваченных мероприятиями, направленными на </w:t>
            </w:r>
            <w:r w:rsidR="00C2402C" w:rsidRPr="00DC233B">
              <w:t>профилактик</w:t>
            </w:r>
            <w:r w:rsidR="00C2402C">
              <w:t>у</w:t>
            </w:r>
            <w:r w:rsidR="00C2402C" w:rsidRPr="00DC233B">
              <w:t xml:space="preserve"> терроризма и экстремизма</w:t>
            </w:r>
            <w:r w:rsidRPr="00F7185A">
              <w:t>, %;</w:t>
            </w:r>
          </w:p>
          <w:p w:rsidR="00707D04" w:rsidRPr="00F7185A" w:rsidRDefault="00707D04" w:rsidP="00707D04">
            <w:pPr>
              <w:pStyle w:val="ac"/>
              <w:ind w:left="0" w:firstLine="709"/>
              <w:jc w:val="both"/>
            </w:pPr>
            <w:proofErr w:type="spellStart"/>
            <w:r w:rsidRPr="00F7185A">
              <w:t>Чуотэ</w:t>
            </w:r>
            <w:proofErr w:type="spellEnd"/>
            <w:r w:rsidRPr="00F7185A">
              <w:t xml:space="preserve"> – численность </w:t>
            </w:r>
            <w:r w:rsidR="005917FB" w:rsidRPr="005917FB">
              <w:t>обуча</w:t>
            </w:r>
            <w:r w:rsidR="005917FB">
              <w:t>ю</w:t>
            </w:r>
            <w:r w:rsidR="005917FB" w:rsidRPr="005917FB">
              <w:t>щихся</w:t>
            </w:r>
            <w:r w:rsidR="005917FB" w:rsidRPr="00F7185A">
              <w:t xml:space="preserve"> </w:t>
            </w:r>
            <w:r w:rsidRPr="00F7185A">
              <w:t xml:space="preserve">образовательных организаций, </w:t>
            </w:r>
            <w:r w:rsidR="00C2402C">
              <w:t xml:space="preserve">охваченных мероприятиями, направленными на </w:t>
            </w:r>
            <w:r w:rsidR="00C2402C" w:rsidRPr="00DC233B">
              <w:t>профилактик</w:t>
            </w:r>
            <w:r w:rsidR="00C2402C">
              <w:t>у</w:t>
            </w:r>
            <w:r w:rsidR="00C2402C" w:rsidRPr="00DC233B">
              <w:t xml:space="preserve"> терроризма и экстремизма</w:t>
            </w:r>
            <w:r w:rsidRPr="00F7185A">
              <w:t xml:space="preserve">. </w:t>
            </w:r>
            <w:proofErr w:type="gramStart"/>
            <w:r w:rsidRPr="00F7185A">
              <w:t xml:space="preserve">Значение показателя рассчитывается исходя из количества </w:t>
            </w:r>
            <w:r w:rsidR="005917FB" w:rsidRPr="005917FB">
              <w:t>обуча</w:t>
            </w:r>
            <w:r w:rsidR="005917FB">
              <w:t>ю</w:t>
            </w:r>
            <w:r w:rsidR="005917FB" w:rsidRPr="005917FB">
              <w:t>щихся</w:t>
            </w:r>
            <w:r w:rsidRPr="00F7185A">
              <w:t>, фактически участвовавших в отчетном периоде в мероприятиях, направленных на  профилактику терроризма и экстремизма.</w:t>
            </w:r>
            <w:proofErr w:type="gramEnd"/>
            <w:r w:rsidRPr="00F7185A">
              <w:t xml:space="preserve"> Сведения предоставляются Управлением образования администрации города Урай; </w:t>
            </w:r>
          </w:p>
          <w:p w:rsidR="00F92B79" w:rsidRPr="00F7185A" w:rsidRDefault="00707D04" w:rsidP="00A03D49">
            <w:pPr>
              <w:pStyle w:val="ac"/>
              <w:ind w:left="0" w:firstLine="709"/>
              <w:jc w:val="both"/>
              <w:rPr>
                <w:rFonts w:eastAsia="Calibri"/>
                <w:b/>
              </w:rPr>
            </w:pPr>
            <w:proofErr w:type="spellStart"/>
            <w:r w:rsidRPr="00F7185A">
              <w:t>Чуо</w:t>
            </w:r>
            <w:proofErr w:type="spellEnd"/>
            <w:r w:rsidRPr="00F7185A">
              <w:t xml:space="preserve"> - численность </w:t>
            </w:r>
            <w:r w:rsidR="005917FB" w:rsidRPr="005917FB">
              <w:t>обуча</w:t>
            </w:r>
            <w:r w:rsidR="005917FB">
              <w:t>ю</w:t>
            </w:r>
            <w:r w:rsidR="005917FB" w:rsidRPr="005917FB">
              <w:t>щихся</w:t>
            </w:r>
            <w:r w:rsidR="005917FB" w:rsidRPr="00F7185A">
              <w:t xml:space="preserve"> </w:t>
            </w:r>
            <w:r w:rsidRPr="00F7185A">
              <w:t>образовательных организаций</w:t>
            </w:r>
            <w:r w:rsidR="00C2402C" w:rsidRPr="00F7185A">
              <w:t xml:space="preserve"> в отчетном периоде</w:t>
            </w:r>
            <w:r w:rsidRPr="00F7185A">
              <w:t>. Сведения предоставляются Управлением образования администрации города Урай. Источник информации: данные статистического отчета О</w:t>
            </w:r>
            <w:r w:rsidR="00A03D49">
              <w:t>О</w:t>
            </w:r>
            <w:r w:rsidRPr="00F7185A">
              <w:t>-1</w:t>
            </w:r>
            <w:r w:rsidR="00C2402C">
              <w:t>.</w:t>
            </w:r>
          </w:p>
        </w:tc>
      </w:tr>
      <w:tr w:rsidR="00707D04" w:rsidRPr="00E24CFA" w:rsidTr="008F18F1">
        <w:trPr>
          <w:trHeight w:val="167"/>
        </w:trPr>
        <w:tc>
          <w:tcPr>
            <w:tcW w:w="567" w:type="dxa"/>
            <w:vAlign w:val="center"/>
          </w:tcPr>
          <w:p w:rsidR="00707D04" w:rsidRDefault="00707D04" w:rsidP="00827BE3">
            <w:pPr>
              <w:pStyle w:val="aa"/>
              <w:jc w:val="center"/>
            </w:pPr>
            <w:r>
              <w:t>10</w:t>
            </w:r>
          </w:p>
        </w:tc>
        <w:tc>
          <w:tcPr>
            <w:tcW w:w="3403" w:type="dxa"/>
          </w:tcPr>
          <w:p w:rsidR="00707D04" w:rsidRPr="001E11A3" w:rsidRDefault="00707D04" w:rsidP="006B147D">
            <w:pPr>
              <w:autoSpaceDE w:val="0"/>
              <w:autoSpaceDN w:val="0"/>
              <w:adjustRightInd w:val="0"/>
              <w:jc w:val="both"/>
              <w:outlineLvl w:val="2"/>
            </w:pPr>
            <w:r w:rsidRPr="001E11A3">
              <w:t>Доля граждан, положительно оценивающих состояние межнациональных отношений</w:t>
            </w:r>
          </w:p>
          <w:p w:rsidR="00707D04" w:rsidRPr="001E11A3" w:rsidRDefault="00707D04" w:rsidP="006B147D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028" w:type="dxa"/>
            <w:vAlign w:val="center"/>
          </w:tcPr>
          <w:p w:rsidR="00707D04" w:rsidRPr="001E11A3" w:rsidRDefault="00707D04" w:rsidP="006B147D">
            <w:pPr>
              <w:pStyle w:val="aa"/>
              <w:jc w:val="center"/>
            </w:pPr>
            <w:r w:rsidRPr="001E11A3">
              <w:t>%</w:t>
            </w:r>
          </w:p>
        </w:tc>
        <w:tc>
          <w:tcPr>
            <w:tcW w:w="4925" w:type="dxa"/>
            <w:vAlign w:val="center"/>
          </w:tcPr>
          <w:p w:rsidR="00707D04" w:rsidRPr="00F7185A" w:rsidRDefault="00707D04" w:rsidP="006B147D">
            <w:pPr>
              <w:jc w:val="both"/>
            </w:pPr>
            <w:r w:rsidRPr="00F7185A">
              <w:t xml:space="preserve">Определяется ежегодно по данным социологического исследования Департамента внутренней политики Ханты-Мансийского автономного округа – Югры о состоянии межнациональных и межконфессиональных отношений </w:t>
            </w:r>
            <w:proofErr w:type="gramStart"/>
            <w:r w:rsidRPr="00F7185A">
              <w:t>в</w:t>
            </w:r>
            <w:proofErr w:type="gramEnd"/>
            <w:r w:rsidRPr="00F7185A">
              <w:t xml:space="preserve"> </w:t>
            </w:r>
            <w:proofErr w:type="gramStart"/>
            <w:r w:rsidRPr="00F7185A">
              <w:t>Ханты-Мансийском</w:t>
            </w:r>
            <w:proofErr w:type="gramEnd"/>
            <w:r w:rsidRPr="00F7185A">
              <w:t xml:space="preserve"> автономном округе – </w:t>
            </w:r>
            <w:proofErr w:type="spellStart"/>
            <w:r w:rsidRPr="00F7185A">
              <w:t>Югре</w:t>
            </w:r>
            <w:proofErr w:type="spellEnd"/>
            <w:r w:rsidR="00C2402C">
              <w:t>.</w:t>
            </w:r>
          </w:p>
        </w:tc>
      </w:tr>
      <w:tr w:rsidR="00707D04" w:rsidRPr="00E24CFA" w:rsidTr="00C2402C">
        <w:trPr>
          <w:trHeight w:val="267"/>
        </w:trPr>
        <w:tc>
          <w:tcPr>
            <w:tcW w:w="567" w:type="dxa"/>
            <w:vAlign w:val="center"/>
          </w:tcPr>
          <w:p w:rsidR="00707D04" w:rsidRDefault="00707D04" w:rsidP="00827BE3">
            <w:pPr>
              <w:pStyle w:val="aa"/>
              <w:jc w:val="center"/>
            </w:pPr>
            <w:r>
              <w:t>11</w:t>
            </w:r>
          </w:p>
        </w:tc>
        <w:tc>
          <w:tcPr>
            <w:tcW w:w="3403" w:type="dxa"/>
          </w:tcPr>
          <w:p w:rsidR="00707D04" w:rsidRPr="001E11A3" w:rsidRDefault="00707D04" w:rsidP="006B147D">
            <w:pPr>
              <w:autoSpaceDE w:val="0"/>
              <w:autoSpaceDN w:val="0"/>
              <w:adjustRightInd w:val="0"/>
              <w:jc w:val="both"/>
              <w:outlineLvl w:val="2"/>
            </w:pPr>
            <w:r w:rsidRPr="001E11A3">
              <w:t>Доля граждан, положительно оценивающих состояние межконфессиональных отношений</w:t>
            </w:r>
          </w:p>
          <w:p w:rsidR="00707D04" w:rsidRPr="001E11A3" w:rsidRDefault="00707D04" w:rsidP="006B147D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028" w:type="dxa"/>
            <w:vAlign w:val="center"/>
          </w:tcPr>
          <w:p w:rsidR="00707D04" w:rsidRPr="001E11A3" w:rsidRDefault="00707D04" w:rsidP="006B147D">
            <w:pPr>
              <w:pStyle w:val="aa"/>
              <w:jc w:val="center"/>
            </w:pPr>
            <w:r w:rsidRPr="001E11A3">
              <w:t>%</w:t>
            </w:r>
          </w:p>
        </w:tc>
        <w:tc>
          <w:tcPr>
            <w:tcW w:w="4925" w:type="dxa"/>
            <w:vAlign w:val="center"/>
          </w:tcPr>
          <w:p w:rsidR="00707D04" w:rsidRPr="00F7185A" w:rsidRDefault="00707D04" w:rsidP="006B147D">
            <w:pPr>
              <w:jc w:val="both"/>
            </w:pPr>
            <w:r w:rsidRPr="00F7185A">
              <w:t xml:space="preserve">Определяется ежегодно по данным социологического исследования Департамента внутренней политики Ханты-Мансийского автономного округа – Югры о состоянии межнациональных и межконфессиональных отношений </w:t>
            </w:r>
            <w:proofErr w:type="gramStart"/>
            <w:r w:rsidRPr="00F7185A">
              <w:t>в</w:t>
            </w:r>
            <w:proofErr w:type="gramEnd"/>
            <w:r w:rsidRPr="00F7185A">
              <w:t xml:space="preserve"> </w:t>
            </w:r>
            <w:proofErr w:type="gramStart"/>
            <w:r w:rsidRPr="00F7185A">
              <w:t>Ханты-Мансийском</w:t>
            </w:r>
            <w:proofErr w:type="gramEnd"/>
            <w:r w:rsidRPr="00F7185A">
              <w:t xml:space="preserve"> автономном округе – </w:t>
            </w:r>
            <w:proofErr w:type="spellStart"/>
            <w:r w:rsidRPr="00F7185A">
              <w:t>Югре</w:t>
            </w:r>
            <w:proofErr w:type="spellEnd"/>
            <w:r w:rsidR="00C2402C">
              <w:t>.</w:t>
            </w:r>
          </w:p>
        </w:tc>
      </w:tr>
    </w:tbl>
    <w:p w:rsidR="00FD4928" w:rsidRDefault="00FD4928" w:rsidP="00583E13">
      <w:pPr>
        <w:ind w:firstLine="708"/>
        <w:jc w:val="center"/>
        <w:rPr>
          <w:b/>
          <w:bCs/>
        </w:rPr>
      </w:pPr>
    </w:p>
    <w:p w:rsidR="00583E13" w:rsidRPr="004D67FE" w:rsidRDefault="00583E13" w:rsidP="00583E13">
      <w:pPr>
        <w:ind w:firstLine="708"/>
        <w:jc w:val="center"/>
        <w:rPr>
          <w:b/>
          <w:bCs/>
        </w:rPr>
      </w:pPr>
      <w:r w:rsidRPr="004D67FE">
        <w:rPr>
          <w:b/>
          <w:bCs/>
        </w:rPr>
        <w:lastRenderedPageBreak/>
        <w:t>Раздел 3. Механизм реализации муниципальной программы</w:t>
      </w:r>
    </w:p>
    <w:p w:rsidR="00583E13" w:rsidRPr="004D67FE" w:rsidRDefault="00583E13" w:rsidP="00A22015">
      <w:pPr>
        <w:pStyle w:val="af6"/>
        <w:ind w:left="0" w:firstLine="567"/>
        <w:jc w:val="center"/>
        <w:rPr>
          <w:b/>
          <w:bCs/>
        </w:rPr>
      </w:pPr>
    </w:p>
    <w:p w:rsidR="00A22015" w:rsidRPr="00862D39" w:rsidRDefault="00C2402C" w:rsidP="00A22015">
      <w:pPr>
        <w:autoSpaceDE w:val="0"/>
        <w:autoSpaceDN w:val="0"/>
        <w:adjustRightInd w:val="0"/>
        <w:ind w:firstLine="567"/>
        <w:jc w:val="both"/>
      </w:pPr>
      <w:r>
        <w:t>1.</w:t>
      </w:r>
      <w:r w:rsidR="00A22015" w:rsidRPr="00A22015">
        <w:t xml:space="preserve"> </w:t>
      </w:r>
      <w:r w:rsidR="00A22015" w:rsidRPr="00862D39">
        <w:t>Механизм реализации муниципальной программы предполагает:</w:t>
      </w:r>
    </w:p>
    <w:p w:rsidR="00A22015" w:rsidRPr="00862D39" w:rsidRDefault="00A22015" w:rsidP="00A22015">
      <w:pPr>
        <w:autoSpaceDE w:val="0"/>
        <w:autoSpaceDN w:val="0"/>
        <w:adjustRightInd w:val="0"/>
        <w:ind w:firstLine="567"/>
        <w:jc w:val="both"/>
      </w:pPr>
      <w:r w:rsidRPr="00862D39">
        <w:t>1) разработку и принятие муниципальных правовых актов города Урай, необходимых для реализации муниципальной программы;</w:t>
      </w:r>
    </w:p>
    <w:p w:rsidR="00A22015" w:rsidRPr="00862D39" w:rsidRDefault="00A22015" w:rsidP="00A22015">
      <w:pPr>
        <w:autoSpaceDE w:val="0"/>
        <w:autoSpaceDN w:val="0"/>
        <w:adjustRightInd w:val="0"/>
        <w:ind w:firstLine="567"/>
        <w:jc w:val="both"/>
      </w:pPr>
      <w:r w:rsidRPr="00862D39">
        <w:t xml:space="preserve">2) корректировку перечня программных мероприятий на очередной </w:t>
      </w:r>
      <w:r>
        <w:t xml:space="preserve">финансовый год и </w:t>
      </w:r>
      <w:r w:rsidRPr="00862D39">
        <w:t xml:space="preserve">плановый период с уточнением затрат по программным мероприятиям в соответствии с мониторингом фактически достигнутых целевых показателей </w:t>
      </w:r>
      <w:r>
        <w:t>м</w:t>
      </w:r>
      <w:r w:rsidRPr="00862D39">
        <w:t>униципальной программы;</w:t>
      </w:r>
    </w:p>
    <w:p w:rsidR="00A22015" w:rsidRPr="00862D39" w:rsidRDefault="00A22015" w:rsidP="00A22015">
      <w:pPr>
        <w:autoSpaceDE w:val="0"/>
        <w:autoSpaceDN w:val="0"/>
        <w:adjustRightInd w:val="0"/>
        <w:ind w:firstLine="567"/>
        <w:jc w:val="both"/>
      </w:pPr>
      <w:r w:rsidRPr="00862D39">
        <w:t>3) обеспечение управления муниципальной программой, эффективное использование средств, выделенных на ее реализацию;</w:t>
      </w:r>
    </w:p>
    <w:p w:rsidR="00A22015" w:rsidRDefault="00A22015" w:rsidP="00A22015">
      <w:pPr>
        <w:autoSpaceDE w:val="0"/>
        <w:autoSpaceDN w:val="0"/>
        <w:adjustRightInd w:val="0"/>
        <w:ind w:firstLine="567"/>
        <w:jc w:val="both"/>
      </w:pPr>
      <w:r w:rsidRPr="00862D39">
        <w:t>4) информирование общественности о ходе и результатах реализации</w:t>
      </w:r>
      <w:r>
        <w:t xml:space="preserve"> муниципальной программы;</w:t>
      </w:r>
    </w:p>
    <w:p w:rsidR="00A22015" w:rsidRDefault="00A22015" w:rsidP="00A22015">
      <w:pPr>
        <w:autoSpaceDE w:val="0"/>
        <w:autoSpaceDN w:val="0"/>
        <w:adjustRightInd w:val="0"/>
        <w:ind w:firstLine="567"/>
        <w:jc w:val="both"/>
      </w:pPr>
      <w:r>
        <w:t>5) предоставление отчетов о выполнении муниципальной программы</w:t>
      </w:r>
      <w:r w:rsidRPr="000A5389">
        <w:t>.</w:t>
      </w:r>
    </w:p>
    <w:p w:rsidR="00583E13" w:rsidRPr="00AE1AD2" w:rsidRDefault="00C2402C" w:rsidP="00A2201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D4928">
        <w:rPr>
          <w:rFonts w:ascii="Times New Roman" w:hAnsi="Times New Roman" w:cs="Times New Roman"/>
          <w:sz w:val="24"/>
          <w:szCs w:val="24"/>
        </w:rPr>
        <w:t xml:space="preserve"> </w:t>
      </w:r>
      <w:r w:rsidR="00583E13" w:rsidRPr="00AE1AD2">
        <w:rPr>
          <w:rFonts w:ascii="Times New Roman" w:hAnsi="Times New Roman" w:cs="Times New Roman"/>
          <w:sz w:val="24"/>
          <w:szCs w:val="24"/>
        </w:rPr>
        <w:t xml:space="preserve">Куратором Программы является </w:t>
      </w:r>
      <w:r w:rsidR="00AE1AD2" w:rsidRPr="00AE1AD2">
        <w:rPr>
          <w:rFonts w:ascii="Times New Roman" w:hAnsi="Times New Roman" w:cs="Times New Roman"/>
          <w:sz w:val="24"/>
          <w:szCs w:val="24"/>
        </w:rPr>
        <w:t>заместитель главы города Урай, курирующий направление гражданской защиты населения</w:t>
      </w:r>
      <w:r w:rsidR="00583E13" w:rsidRPr="00AE1AD2">
        <w:rPr>
          <w:rFonts w:ascii="Times New Roman" w:hAnsi="Times New Roman" w:cs="Times New Roman"/>
          <w:sz w:val="24"/>
          <w:szCs w:val="24"/>
        </w:rPr>
        <w:t>.</w:t>
      </w:r>
    </w:p>
    <w:p w:rsidR="00583E13" w:rsidRPr="00AE1AD2" w:rsidRDefault="00C2402C" w:rsidP="00A2201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AD2">
        <w:rPr>
          <w:rFonts w:ascii="Times New Roman" w:hAnsi="Times New Roman" w:cs="Times New Roman"/>
          <w:sz w:val="24"/>
          <w:szCs w:val="24"/>
        </w:rPr>
        <w:t>3.</w:t>
      </w:r>
      <w:r w:rsidR="00FD4928">
        <w:rPr>
          <w:rFonts w:ascii="Times New Roman" w:hAnsi="Times New Roman" w:cs="Times New Roman"/>
          <w:sz w:val="24"/>
          <w:szCs w:val="24"/>
        </w:rPr>
        <w:t xml:space="preserve"> </w:t>
      </w:r>
      <w:r w:rsidR="00583E13" w:rsidRPr="00AE1AD2">
        <w:rPr>
          <w:rFonts w:ascii="Times New Roman" w:hAnsi="Times New Roman" w:cs="Times New Roman"/>
          <w:sz w:val="24"/>
          <w:szCs w:val="24"/>
        </w:rPr>
        <w:t>Ответственным исполнителем муниципальной программы является отдел гражданской защиты населения администрации города Урай.</w:t>
      </w:r>
    </w:p>
    <w:p w:rsidR="00583E13" w:rsidRPr="00AE1AD2" w:rsidRDefault="00C2402C" w:rsidP="00A2201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7FE">
        <w:t>4.</w:t>
      </w:r>
      <w:r w:rsidR="00FD4928">
        <w:t xml:space="preserve"> </w:t>
      </w:r>
      <w:r w:rsidR="00583E13" w:rsidRPr="00AE1AD2">
        <w:rPr>
          <w:rFonts w:ascii="Times New Roman" w:hAnsi="Times New Roman" w:cs="Times New Roman"/>
          <w:sz w:val="24"/>
          <w:szCs w:val="24"/>
        </w:rPr>
        <w:t>Соисполнителями программных мероприятий являются:</w:t>
      </w:r>
    </w:p>
    <w:p w:rsidR="00D84B1E" w:rsidRPr="004D67FE" w:rsidRDefault="00D84B1E" w:rsidP="00A22015">
      <w:pPr>
        <w:ind w:firstLine="567"/>
        <w:jc w:val="both"/>
      </w:pPr>
      <w:r w:rsidRPr="004D67FE">
        <w:t>1) администрация города Урай;</w:t>
      </w:r>
    </w:p>
    <w:p w:rsidR="00D84B1E" w:rsidRPr="004D67FE" w:rsidRDefault="00D84B1E" w:rsidP="00A22015">
      <w:pPr>
        <w:tabs>
          <w:tab w:val="left" w:pos="459"/>
        </w:tabs>
        <w:ind w:firstLine="567"/>
        <w:jc w:val="both"/>
      </w:pPr>
      <w:r w:rsidRPr="004D67FE">
        <w:t>2) Управление образования администрации города Урай;</w:t>
      </w:r>
    </w:p>
    <w:p w:rsidR="00D84B1E" w:rsidRPr="00CA3BC1" w:rsidRDefault="00D84B1E" w:rsidP="00A22015">
      <w:pPr>
        <w:tabs>
          <w:tab w:val="left" w:pos="459"/>
        </w:tabs>
        <w:ind w:firstLine="567"/>
        <w:jc w:val="both"/>
      </w:pPr>
      <w:r w:rsidRPr="004D67FE">
        <w:t>3</w:t>
      </w:r>
      <w:r w:rsidRPr="00CA3BC1">
        <w:t>) управление по культуре и молодежной политике  администрации города Урай;</w:t>
      </w:r>
    </w:p>
    <w:p w:rsidR="00D84B1E" w:rsidRPr="00CA3BC1" w:rsidRDefault="00D84B1E" w:rsidP="00A22015">
      <w:pPr>
        <w:tabs>
          <w:tab w:val="left" w:pos="459"/>
        </w:tabs>
        <w:ind w:firstLine="567"/>
        <w:jc w:val="both"/>
      </w:pPr>
      <w:r w:rsidRPr="00CA3BC1">
        <w:t>4) управление по физической культуре, спорту и туризму администрации города Урай;</w:t>
      </w:r>
    </w:p>
    <w:p w:rsidR="00D84B1E" w:rsidRPr="00CA3BC1" w:rsidRDefault="00D84B1E" w:rsidP="00A22015">
      <w:pPr>
        <w:tabs>
          <w:tab w:val="left" w:pos="459"/>
        </w:tabs>
        <w:ind w:firstLine="567"/>
        <w:jc w:val="both"/>
      </w:pPr>
      <w:r w:rsidRPr="00CA3BC1">
        <w:t>5) административная комиссия муниципального образования город Урай;</w:t>
      </w:r>
    </w:p>
    <w:p w:rsidR="00D84B1E" w:rsidRPr="00CA3BC1" w:rsidRDefault="00D84B1E" w:rsidP="00A22015">
      <w:pPr>
        <w:tabs>
          <w:tab w:val="left" w:pos="459"/>
        </w:tabs>
        <w:ind w:firstLine="567"/>
        <w:jc w:val="both"/>
      </w:pPr>
      <w:r w:rsidRPr="00CA3BC1">
        <w:t>6) отдел по делам несовершеннолетних и защите их прав администрации г</w:t>
      </w:r>
      <w:r>
        <w:t>орода</w:t>
      </w:r>
      <w:r w:rsidRPr="00CA3BC1">
        <w:t xml:space="preserve"> Урай;</w:t>
      </w:r>
    </w:p>
    <w:p w:rsidR="00D84B1E" w:rsidRDefault="00D84B1E" w:rsidP="00A22015">
      <w:pPr>
        <w:tabs>
          <w:tab w:val="left" w:pos="459"/>
        </w:tabs>
        <w:ind w:firstLine="567"/>
        <w:jc w:val="both"/>
      </w:pPr>
      <w:r w:rsidRPr="00CA3BC1">
        <w:t xml:space="preserve">7) </w:t>
      </w:r>
      <w:r>
        <w:rPr>
          <w:bCs/>
        </w:rPr>
        <w:t>отдел опеки и попечительства администрации города Урай;</w:t>
      </w:r>
      <w:r w:rsidRPr="00CA3BC1">
        <w:t xml:space="preserve"> </w:t>
      </w:r>
    </w:p>
    <w:p w:rsidR="00D84B1E" w:rsidRPr="00CA3BC1" w:rsidRDefault="00D84B1E" w:rsidP="00A22015">
      <w:pPr>
        <w:tabs>
          <w:tab w:val="left" w:pos="459"/>
        </w:tabs>
        <w:ind w:firstLine="567"/>
        <w:jc w:val="both"/>
      </w:pPr>
      <w:r w:rsidRPr="00CA3BC1">
        <w:t>8) пресс-служба администрации города Урай;</w:t>
      </w:r>
    </w:p>
    <w:p w:rsidR="00D84B1E" w:rsidRPr="00CA3BC1" w:rsidRDefault="00D84B1E" w:rsidP="00A22015">
      <w:pPr>
        <w:tabs>
          <w:tab w:val="left" w:pos="459"/>
        </w:tabs>
        <w:ind w:firstLine="567"/>
        <w:jc w:val="both"/>
      </w:pPr>
      <w:r w:rsidRPr="00CA3BC1">
        <w:t>9) муниципальное казенное учреждение «Единая дежурно-диспетчерская служба города Урай»;</w:t>
      </w:r>
    </w:p>
    <w:p w:rsidR="00D84B1E" w:rsidRPr="00CA3BC1" w:rsidRDefault="00D84B1E" w:rsidP="00A22015">
      <w:pPr>
        <w:tabs>
          <w:tab w:val="left" w:pos="459"/>
        </w:tabs>
        <w:ind w:firstLine="567"/>
        <w:jc w:val="both"/>
      </w:pPr>
      <w:r w:rsidRPr="00CA3BC1">
        <w:t>10) муниципальное казенное учреждение «Управление материально-технического обеспечения города Урай»;</w:t>
      </w:r>
    </w:p>
    <w:p w:rsidR="00D84B1E" w:rsidRPr="004D67FE" w:rsidRDefault="00D84B1E" w:rsidP="00D84B1E">
      <w:pPr>
        <w:tabs>
          <w:tab w:val="left" w:pos="459"/>
        </w:tabs>
        <w:ind w:firstLine="567"/>
        <w:jc w:val="both"/>
      </w:pPr>
      <w:r w:rsidRPr="004D67FE">
        <w:t xml:space="preserve">11) </w:t>
      </w:r>
      <w:r w:rsidRPr="00CA3BC1">
        <w:t>муниципальное бюджетное</w:t>
      </w:r>
      <w:r w:rsidRPr="004D67FE">
        <w:t xml:space="preserve"> учреждение «Молодежный центр»</w:t>
      </w:r>
      <w:r>
        <w:t>;</w:t>
      </w:r>
    </w:p>
    <w:p w:rsidR="00D84B1E" w:rsidRPr="00D84B1E" w:rsidRDefault="00D84B1E" w:rsidP="00D84B1E">
      <w:pPr>
        <w:tabs>
          <w:tab w:val="left" w:pos="459"/>
        </w:tabs>
        <w:ind w:firstLine="567"/>
        <w:jc w:val="both"/>
      </w:pPr>
      <w:r>
        <w:t xml:space="preserve">12) </w:t>
      </w:r>
      <w:r w:rsidRPr="00D84B1E">
        <w:t>муниципальное автономное учреждение «Культура»;</w:t>
      </w:r>
    </w:p>
    <w:p w:rsidR="00D84B1E" w:rsidRPr="00D84B1E" w:rsidRDefault="00D84B1E" w:rsidP="00D84B1E">
      <w:pPr>
        <w:ind w:firstLine="567"/>
        <w:jc w:val="both"/>
      </w:pPr>
      <w:r w:rsidRPr="00D84B1E">
        <w:t xml:space="preserve">13) муниципальное бюджетное учреждение газета «Знамя». </w:t>
      </w:r>
    </w:p>
    <w:p w:rsidR="00583E13" w:rsidRPr="004D67FE" w:rsidRDefault="00C2402C" w:rsidP="00D84B1E">
      <w:pPr>
        <w:ind w:firstLine="567"/>
        <w:jc w:val="both"/>
      </w:pPr>
      <w:r>
        <w:t xml:space="preserve">5. </w:t>
      </w:r>
      <w:r w:rsidR="00583E13" w:rsidRPr="004D67FE">
        <w:t xml:space="preserve">Соисполнители осуществляют реализацию программных мероприятий, несут ответственность за качественное, рациональное и целевое использование средств, выделенных на реализацию мероприятий Программы. </w:t>
      </w:r>
    </w:p>
    <w:p w:rsidR="00583E13" w:rsidRPr="004D67FE" w:rsidRDefault="00583E13" w:rsidP="00490FF7">
      <w:pPr>
        <w:ind w:firstLine="567"/>
        <w:jc w:val="both"/>
      </w:pPr>
      <w:r w:rsidRPr="004D67FE">
        <w:t>В случае выявления соисполнителем муниципальной программы несоблюдения или ненадлежащего исполнения обязательств получателем средств, соисполнитель муниципальной программы в течение 10 рабочих дней возвращает средства и направляет получателю сре</w:t>
      </w:r>
      <w:proofErr w:type="gramStart"/>
      <w:r w:rsidRPr="004D67FE">
        <w:t>дств тр</w:t>
      </w:r>
      <w:proofErr w:type="gramEnd"/>
      <w:r w:rsidRPr="004D67FE">
        <w:t xml:space="preserve">ебование об исполнении данного решения. </w:t>
      </w:r>
    </w:p>
    <w:p w:rsidR="00583E13" w:rsidRPr="004D67FE" w:rsidRDefault="00583E13" w:rsidP="00490F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7FE">
        <w:rPr>
          <w:rFonts w:ascii="Times New Roman" w:hAnsi="Times New Roman" w:cs="Times New Roman"/>
          <w:sz w:val="24"/>
          <w:szCs w:val="24"/>
        </w:rPr>
        <w:t>В случае невыполнения требования о возврате суммы получателем средств возврат средств осуществляется в судебном порядке в соответствии с законодательством Российской Федерации.</w:t>
      </w:r>
    </w:p>
    <w:p w:rsidR="00583E13" w:rsidRPr="004D67FE" w:rsidRDefault="00C2402C" w:rsidP="00490F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90FF7">
        <w:rPr>
          <w:rFonts w:ascii="Times New Roman" w:hAnsi="Times New Roman" w:cs="Times New Roman"/>
          <w:sz w:val="24"/>
          <w:szCs w:val="24"/>
        </w:rPr>
        <w:t xml:space="preserve">. </w:t>
      </w:r>
      <w:r w:rsidR="00583E13" w:rsidRPr="004D67FE"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путем размещения заказов на поставку товаров, выполнение работ, оказание услуг.</w:t>
      </w:r>
    </w:p>
    <w:p w:rsidR="00583E13" w:rsidRPr="004D67FE" w:rsidRDefault="00C2402C" w:rsidP="00490F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83E13" w:rsidRPr="004D67FE">
        <w:rPr>
          <w:rFonts w:ascii="Times New Roman" w:hAnsi="Times New Roman" w:cs="Times New Roman"/>
          <w:sz w:val="24"/>
          <w:szCs w:val="24"/>
        </w:rPr>
        <w:t xml:space="preserve">Соисполнители муниципальной программы представляют ответственному исполнителю информацию, необходимую для проведения </w:t>
      </w:r>
      <w:proofErr w:type="gramStart"/>
      <w:r w:rsidR="00583E13" w:rsidRPr="004D67FE">
        <w:rPr>
          <w:rFonts w:ascii="Times New Roman" w:hAnsi="Times New Roman" w:cs="Times New Roman"/>
          <w:sz w:val="24"/>
          <w:szCs w:val="24"/>
        </w:rPr>
        <w:t>оценки эффективности реализации мероприятий муниципальной программы</w:t>
      </w:r>
      <w:proofErr w:type="gramEnd"/>
      <w:r w:rsidR="00583E13" w:rsidRPr="004D67FE">
        <w:rPr>
          <w:rFonts w:ascii="Times New Roman" w:hAnsi="Times New Roman" w:cs="Times New Roman"/>
          <w:sz w:val="24"/>
          <w:szCs w:val="24"/>
        </w:rPr>
        <w:t xml:space="preserve"> и подготовки ежеквартального и годовых отчетов.</w:t>
      </w:r>
    </w:p>
    <w:p w:rsidR="00583E13" w:rsidRPr="004D67FE" w:rsidRDefault="00C2402C" w:rsidP="00490F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83E13" w:rsidRPr="004D67FE">
        <w:rPr>
          <w:rFonts w:ascii="Times New Roman" w:hAnsi="Times New Roman" w:cs="Times New Roman"/>
          <w:sz w:val="24"/>
          <w:szCs w:val="24"/>
        </w:rPr>
        <w:t xml:space="preserve">Привлечение средств из  бюджета Ханты-Мансийского автономного </w:t>
      </w:r>
      <w:proofErr w:type="spellStart"/>
      <w:r w:rsidR="00583E13" w:rsidRPr="004D67FE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="00583E13" w:rsidRPr="004D67FE">
        <w:rPr>
          <w:rFonts w:ascii="Times New Roman" w:hAnsi="Times New Roman" w:cs="Times New Roman"/>
          <w:sz w:val="24"/>
          <w:szCs w:val="24"/>
        </w:rPr>
        <w:t xml:space="preserve"> на реа</w:t>
      </w:r>
      <w:r w:rsidR="00FD4928">
        <w:rPr>
          <w:rFonts w:ascii="Times New Roman" w:hAnsi="Times New Roman" w:cs="Times New Roman"/>
          <w:sz w:val="24"/>
          <w:szCs w:val="24"/>
        </w:rPr>
        <w:t>лизацию муниципальной программы</w:t>
      </w:r>
      <w:r w:rsidR="00583E13" w:rsidRPr="004D67FE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соглашений, а также в рамках финансового обеспечения отдельно переданных органам местного самоуправления города Урай государственных полномочий. </w:t>
      </w:r>
    </w:p>
    <w:p w:rsidR="00C2402C" w:rsidRDefault="00C2402C" w:rsidP="00C2402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7FE">
        <w:rPr>
          <w:rFonts w:ascii="Times New Roman" w:hAnsi="Times New Roman" w:cs="Times New Roman"/>
          <w:sz w:val="24"/>
          <w:szCs w:val="24"/>
        </w:rPr>
        <w:t xml:space="preserve">9. </w:t>
      </w:r>
      <w:r w:rsidR="00583E13" w:rsidRPr="004D67FE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в соответствии с</w:t>
      </w:r>
      <w:r w:rsidR="00FD4928">
        <w:rPr>
          <w:rFonts w:ascii="Times New Roman" w:hAnsi="Times New Roman" w:cs="Times New Roman"/>
          <w:sz w:val="24"/>
          <w:szCs w:val="24"/>
        </w:rPr>
        <w:t xml:space="preserve"> установленным</w:t>
      </w:r>
      <w:r w:rsidR="00583E13" w:rsidRPr="004D67FE">
        <w:rPr>
          <w:rFonts w:ascii="Times New Roman" w:hAnsi="Times New Roman" w:cs="Times New Roman"/>
          <w:sz w:val="24"/>
          <w:szCs w:val="24"/>
        </w:rPr>
        <w:t xml:space="preserve"> порядком,  представляет отчет о ходе реализации муниципальной программы и необходимую информацию для проведения оценки эффективности реализации муниципальной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02C" w:rsidRPr="004D67FE" w:rsidRDefault="00C2402C" w:rsidP="00C2402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7FE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7FE">
        <w:rPr>
          <w:rFonts w:ascii="Times New Roman" w:hAnsi="Times New Roman" w:cs="Times New Roman"/>
          <w:sz w:val="24"/>
          <w:szCs w:val="24"/>
        </w:rPr>
        <w:t xml:space="preserve">Ответственным исполнителем муниципальной программы с целью минимизации рисков </w:t>
      </w:r>
      <w:r w:rsidRPr="004D67FE">
        <w:rPr>
          <w:rFonts w:ascii="Times New Roman" w:hAnsi="Times New Roman" w:cs="Times New Roman"/>
          <w:sz w:val="24"/>
          <w:szCs w:val="24"/>
        </w:rPr>
        <w:lastRenderedPageBreak/>
        <w:t>планируется:</w:t>
      </w:r>
    </w:p>
    <w:p w:rsidR="00C2402C" w:rsidRPr="004D67FE" w:rsidRDefault="00FD4928" w:rsidP="00C2402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2402C" w:rsidRPr="004D67FE">
        <w:rPr>
          <w:rFonts w:ascii="Times New Roman" w:hAnsi="Times New Roman" w:cs="Times New Roman"/>
          <w:sz w:val="24"/>
          <w:szCs w:val="24"/>
        </w:rPr>
        <w:t xml:space="preserve"> осуществление мониторинга реализации мероприятий муниципальной программы;</w:t>
      </w:r>
    </w:p>
    <w:p w:rsidR="00C2402C" w:rsidRPr="004D67FE" w:rsidRDefault="00FD4928" w:rsidP="00C2402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2402C" w:rsidRPr="004D67FE">
        <w:rPr>
          <w:rFonts w:ascii="Times New Roman" w:hAnsi="Times New Roman" w:cs="Times New Roman"/>
          <w:sz w:val="24"/>
          <w:szCs w:val="24"/>
        </w:rPr>
        <w:t xml:space="preserve"> корректировка программных мероприятий и показателей результативности муниципальной программы;</w:t>
      </w:r>
    </w:p>
    <w:p w:rsidR="00583E13" w:rsidRPr="004D67FE" w:rsidRDefault="00FD4928" w:rsidP="00C2402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C2402C" w:rsidRPr="004D67FE">
        <w:rPr>
          <w:rFonts w:ascii="Times New Roman" w:hAnsi="Times New Roman" w:cs="Times New Roman"/>
          <w:sz w:val="24"/>
          <w:szCs w:val="24"/>
        </w:rPr>
        <w:t xml:space="preserve"> перераспределение финансовых ресурсов в целях эффективного расходования бюджетных средств.</w:t>
      </w:r>
    </w:p>
    <w:p w:rsidR="00583E13" w:rsidRPr="004D67FE" w:rsidRDefault="00583E13" w:rsidP="00D524AB">
      <w:pPr>
        <w:pStyle w:val="ConsPlusNormal"/>
        <w:ind w:firstLine="567"/>
        <w:jc w:val="both"/>
        <w:sectPr w:rsidR="00583E13" w:rsidRPr="004D67FE" w:rsidSect="008D060C">
          <w:pgSz w:w="11906" w:h="16838"/>
          <w:pgMar w:top="567" w:right="707" w:bottom="567" w:left="1134" w:header="709" w:footer="709" w:gutter="0"/>
          <w:cols w:space="708"/>
          <w:docGrid w:linePitch="360"/>
        </w:sectPr>
      </w:pPr>
    </w:p>
    <w:p w:rsidR="00A37BAA" w:rsidRDefault="00583E13" w:rsidP="006A766F">
      <w:pPr>
        <w:ind w:firstLine="708"/>
        <w:rPr>
          <w:b/>
        </w:rPr>
      </w:pPr>
      <w:r w:rsidRPr="004D67FE">
        <w:rPr>
          <w:b/>
        </w:rPr>
        <w:lastRenderedPageBreak/>
        <w:t>Раздел 4 Система мероприятий муниципальной программы и целевые показатели реализации муниципальной программы</w:t>
      </w:r>
    </w:p>
    <w:p w:rsidR="006A766F" w:rsidRDefault="006A766F" w:rsidP="006A766F">
      <w:pPr>
        <w:ind w:firstLine="708"/>
      </w:pPr>
    </w:p>
    <w:p w:rsidR="00A37BAA" w:rsidRDefault="00583E13" w:rsidP="00583E13">
      <w:pPr>
        <w:ind w:firstLine="708"/>
        <w:jc w:val="right"/>
      </w:pPr>
      <w:r w:rsidRPr="004D67FE">
        <w:t xml:space="preserve"> Таблица 4.1. </w:t>
      </w:r>
    </w:p>
    <w:p w:rsidR="006A766F" w:rsidRDefault="006A766F" w:rsidP="00583E13">
      <w:pPr>
        <w:ind w:firstLine="708"/>
        <w:jc w:val="right"/>
      </w:pPr>
    </w:p>
    <w:tbl>
      <w:tblPr>
        <w:tblpPr w:leftFromText="180" w:rightFromText="180" w:vertAnchor="text" w:horzAnchor="margin" w:tblpXSpec="center" w:tblpY="162"/>
        <w:tblW w:w="159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1710"/>
        <w:gridCol w:w="1526"/>
        <w:gridCol w:w="593"/>
        <w:gridCol w:w="1275"/>
        <w:gridCol w:w="113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F55BE" w:rsidRPr="009F0129" w:rsidTr="00531CBB">
        <w:trPr>
          <w:trHeight w:val="423"/>
        </w:trPr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E1A" w:rsidRPr="009F0129" w:rsidRDefault="00880BEF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="00071E1A" w:rsidRPr="009F012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071E1A" w:rsidRPr="009F0129">
              <w:rPr>
                <w:rFonts w:ascii="Times New Roman" w:hAnsi="Times New Roman" w:cs="Times New Roman"/>
              </w:rPr>
              <w:t>/</w:t>
            </w:r>
            <w:proofErr w:type="spellStart"/>
            <w:r w:rsidR="00071E1A" w:rsidRPr="009F012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46B7" w:rsidRPr="009F0129" w:rsidRDefault="00071E1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Наименование</w:t>
            </w:r>
          </w:p>
          <w:p w:rsidR="007746B7" w:rsidRPr="009F0129" w:rsidRDefault="00880BEF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программных</w:t>
            </w:r>
          </w:p>
          <w:p w:rsidR="00071E1A" w:rsidRPr="009F0129" w:rsidRDefault="00071E1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6C7" w:rsidRPr="009F0129" w:rsidRDefault="00071E1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Ответственный исполнитель/</w:t>
            </w:r>
          </w:p>
          <w:p w:rsidR="00071E1A" w:rsidRPr="009F0129" w:rsidRDefault="00071E1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соисполнитель муниципальной программы</w:t>
            </w:r>
          </w:p>
        </w:tc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1E1A" w:rsidRPr="009F0129" w:rsidRDefault="00071E1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Целевой показатель, №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E1A" w:rsidRPr="009F0129" w:rsidRDefault="00071E1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 xml:space="preserve">Источники </w:t>
            </w:r>
            <w:r w:rsidRPr="009F0129">
              <w:rPr>
                <w:rFonts w:ascii="Times New Roman" w:hAnsi="Times New Roman" w:cs="Times New Roman"/>
              </w:rPr>
              <w:br/>
              <w:t xml:space="preserve">финансирования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E1A" w:rsidRPr="009F0129" w:rsidRDefault="00071E1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 xml:space="preserve">Объем </w:t>
            </w:r>
            <w:r w:rsidRPr="009F0129">
              <w:rPr>
                <w:rFonts w:ascii="Times New Roman" w:hAnsi="Times New Roman" w:cs="Times New Roman"/>
              </w:rPr>
              <w:br/>
              <w:t xml:space="preserve">финансирования </w:t>
            </w:r>
            <w:r w:rsidRPr="009F0129">
              <w:rPr>
                <w:rFonts w:ascii="Times New Roman" w:hAnsi="Times New Roman" w:cs="Times New Roman"/>
              </w:rPr>
              <w:br/>
              <w:t xml:space="preserve">(всего, тыс. руб.) </w:t>
            </w:r>
          </w:p>
        </w:tc>
        <w:tc>
          <w:tcPr>
            <w:tcW w:w="88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1A" w:rsidRPr="009F0129" w:rsidRDefault="00071E1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 xml:space="preserve">в том числе по годам, </w:t>
            </w:r>
          </w:p>
          <w:p w:rsidR="00071E1A" w:rsidRPr="009F0129" w:rsidRDefault="00071E1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531CBB" w:rsidRPr="009F0129" w:rsidTr="00531CBB">
        <w:trPr>
          <w:trHeight w:val="442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1A" w:rsidRPr="009F0129" w:rsidRDefault="00071E1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1A" w:rsidRPr="009F0129" w:rsidRDefault="00071E1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1A" w:rsidRPr="009F0129" w:rsidRDefault="00071E1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1A" w:rsidRPr="009F0129" w:rsidRDefault="00071E1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1A" w:rsidRPr="009F0129" w:rsidRDefault="00071E1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1A" w:rsidRPr="009F0129" w:rsidRDefault="00071E1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E1A" w:rsidRPr="009F0129" w:rsidRDefault="00071E1A" w:rsidP="007161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1E1A" w:rsidRPr="009F0129" w:rsidRDefault="00071E1A" w:rsidP="007161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1E1A" w:rsidRPr="009F0129" w:rsidRDefault="00071E1A" w:rsidP="007161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1E1A" w:rsidRPr="009F0129" w:rsidRDefault="00071E1A" w:rsidP="007161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E1A" w:rsidRPr="009F0129" w:rsidRDefault="00071E1A" w:rsidP="007161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E1A" w:rsidRPr="009F0129" w:rsidRDefault="00071E1A" w:rsidP="007161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1E1A" w:rsidRPr="009F0129" w:rsidRDefault="00071E1A" w:rsidP="007161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E1A" w:rsidRPr="009F0129" w:rsidRDefault="00071E1A" w:rsidP="007161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E1A" w:rsidRPr="009F0129" w:rsidRDefault="00071E1A" w:rsidP="007161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1E1A" w:rsidRPr="009F0129" w:rsidRDefault="00071E1A" w:rsidP="007161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1E1A" w:rsidRPr="009F0129" w:rsidRDefault="00071E1A" w:rsidP="007161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1E1A" w:rsidRPr="009F0129" w:rsidRDefault="00071E1A" w:rsidP="007161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E1A" w:rsidRPr="009F0129" w:rsidRDefault="00071E1A" w:rsidP="007161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2030</w:t>
            </w:r>
          </w:p>
        </w:tc>
      </w:tr>
      <w:tr w:rsidR="00DF54F8" w:rsidRPr="009F0129" w:rsidTr="00531CBB">
        <w:trPr>
          <w:trHeight w:val="2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1E1A" w:rsidRPr="009F0129" w:rsidRDefault="00071E1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78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1E1A" w:rsidRPr="009F0129" w:rsidRDefault="00071E1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Цель 1</w:t>
            </w:r>
            <w:r w:rsidR="003B38B1" w:rsidRPr="009F0129">
              <w:rPr>
                <w:rFonts w:ascii="Times New Roman" w:hAnsi="Times New Roman" w:cs="Times New Roman"/>
              </w:rPr>
              <w:t xml:space="preserve"> Обеспечение общественной безопасности, правопорядка и привлечение общественности к осуществлению мероприятий по профилактике правонарушений</w:t>
            </w:r>
          </w:p>
        </w:tc>
      </w:tr>
      <w:tr w:rsidR="00DF54F8" w:rsidRPr="009F0129" w:rsidTr="00531CBB">
        <w:trPr>
          <w:trHeight w:val="27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1E1A" w:rsidRPr="009F0129" w:rsidRDefault="00071E1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078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1E1A" w:rsidRPr="009F0129" w:rsidRDefault="00071E1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Задача 1</w:t>
            </w:r>
            <w:r w:rsidR="003B38B1" w:rsidRPr="009F0129">
              <w:rPr>
                <w:rFonts w:ascii="Times New Roman" w:hAnsi="Times New Roman" w:cs="Times New Roman"/>
              </w:rPr>
              <w:t xml:space="preserve"> Предупреждение правонарушений на улицах города и профилактика правонарушений несовершеннолетних</w:t>
            </w:r>
          </w:p>
        </w:tc>
      </w:tr>
      <w:tr w:rsidR="00DF54F8" w:rsidRPr="009F0129" w:rsidTr="00531CBB">
        <w:trPr>
          <w:trHeight w:val="2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1E1A" w:rsidRPr="009F0129" w:rsidRDefault="00071E1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5078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1E1A" w:rsidRPr="009F0129" w:rsidRDefault="00071E1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Подпрограмма 1</w:t>
            </w:r>
            <w:r w:rsidR="003B38B1" w:rsidRPr="009F0129">
              <w:rPr>
                <w:rFonts w:ascii="Times New Roman" w:hAnsi="Times New Roman" w:cs="Times New Roman"/>
              </w:rPr>
              <w:t>«Профилактика правонарушений»</w:t>
            </w:r>
          </w:p>
        </w:tc>
      </w:tr>
      <w:tr w:rsidR="003F55BE" w:rsidRPr="009F0129" w:rsidTr="00531CBB">
        <w:trPr>
          <w:trHeight w:val="314"/>
        </w:trPr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7BAA" w:rsidRPr="009F0129" w:rsidRDefault="00A37BA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7BAA" w:rsidRPr="009F0129" w:rsidRDefault="00A37BA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Создание условий для деятельности народных дружин</w:t>
            </w: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7BAA" w:rsidRPr="009F0129" w:rsidRDefault="00A37BAA" w:rsidP="004C7614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отдел гражданской защиты населения администрации города Урай</w:t>
            </w:r>
          </w:p>
        </w:tc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BAA" w:rsidRPr="009F0129" w:rsidRDefault="00801ECB" w:rsidP="00801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1.1.1 1.1.2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BAA" w:rsidRPr="009F0129" w:rsidRDefault="00A37BAA" w:rsidP="004C76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BAA" w:rsidRPr="009F0129" w:rsidRDefault="00A37BA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2472,2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C4A6A">
              <w:rPr>
                <w:rFonts w:ascii="Times New Roman" w:hAnsi="Times New Roman" w:cs="Times New Roman"/>
                <w:sz w:val="19"/>
                <w:szCs w:val="19"/>
              </w:rPr>
              <w:t>191,0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C4A6A">
              <w:rPr>
                <w:rFonts w:ascii="Times New Roman" w:hAnsi="Times New Roman" w:cs="Times New Roman"/>
                <w:sz w:val="19"/>
                <w:szCs w:val="19"/>
              </w:rPr>
              <w:t>190,1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190,1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190,1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190,1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190,1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190,1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190,1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190,1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190,1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190,1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190,1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190,1</w:t>
            </w:r>
          </w:p>
        </w:tc>
      </w:tr>
      <w:tr w:rsidR="003F55BE" w:rsidRPr="009F0129" w:rsidTr="00531CBB">
        <w:trPr>
          <w:trHeight w:val="1272"/>
        </w:trPr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BAA" w:rsidRPr="009F0129" w:rsidRDefault="00A37BA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BAA" w:rsidRPr="009F0129" w:rsidRDefault="00A37BA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BAA" w:rsidRPr="009F0129" w:rsidRDefault="00A37BAA" w:rsidP="004C76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BAA" w:rsidRPr="009F0129" w:rsidRDefault="00A37BAA" w:rsidP="004C76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BAA" w:rsidRPr="009F0129" w:rsidRDefault="00A37BAA" w:rsidP="004C76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BAA" w:rsidRPr="009F0129" w:rsidRDefault="00A37BA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1730,9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C4A6A">
              <w:rPr>
                <w:rFonts w:ascii="Times New Roman" w:hAnsi="Times New Roman" w:cs="Times New Roman"/>
                <w:sz w:val="19"/>
                <w:szCs w:val="19"/>
              </w:rPr>
              <w:t>133,7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C4A6A">
              <w:rPr>
                <w:rFonts w:ascii="Times New Roman" w:hAnsi="Times New Roman" w:cs="Times New Roman"/>
                <w:sz w:val="19"/>
                <w:szCs w:val="19"/>
              </w:rPr>
              <w:t>133,1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133,1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133,1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133,1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133,1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133,1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133,1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133,1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133,1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133,1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133,1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133,1</w:t>
            </w:r>
          </w:p>
        </w:tc>
      </w:tr>
      <w:tr w:rsidR="003F55BE" w:rsidRPr="009F0129" w:rsidTr="00531CBB">
        <w:trPr>
          <w:trHeight w:val="435"/>
        </w:trPr>
        <w:tc>
          <w:tcPr>
            <w:tcW w:w="8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BAA" w:rsidRPr="009F0129" w:rsidRDefault="00A37BAA" w:rsidP="004C76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BAA" w:rsidRPr="009F0129" w:rsidRDefault="00A37BAA" w:rsidP="004C76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BAA" w:rsidRPr="009F0129" w:rsidRDefault="00A37BAA" w:rsidP="004C76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BAA" w:rsidRPr="009F0129" w:rsidRDefault="00A37BAA" w:rsidP="004C76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BAA" w:rsidRPr="009F0129" w:rsidRDefault="00A37BAA" w:rsidP="004C76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BAA" w:rsidRPr="009F0129" w:rsidRDefault="00A37BA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741,3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C4A6A">
              <w:rPr>
                <w:rFonts w:ascii="Times New Roman" w:hAnsi="Times New Roman" w:cs="Times New Roman"/>
                <w:sz w:val="19"/>
                <w:szCs w:val="19"/>
              </w:rPr>
              <w:t>57,3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C4A6A">
              <w:rPr>
                <w:rFonts w:ascii="Times New Roman" w:hAnsi="Times New Roman" w:cs="Times New Roman"/>
                <w:sz w:val="19"/>
                <w:szCs w:val="19"/>
              </w:rPr>
              <w:t>57,0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57,0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57,0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57,0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57,0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57,0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57,0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57,0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57,0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57,0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57,0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57,0</w:t>
            </w:r>
          </w:p>
        </w:tc>
      </w:tr>
      <w:tr w:rsidR="003F55BE" w:rsidRPr="009F0129" w:rsidTr="00531CBB">
        <w:trPr>
          <w:trHeight w:val="659"/>
        </w:trPr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B6A27" w:rsidRPr="009F0129" w:rsidRDefault="003B6A27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1.1.1.2</w:t>
            </w:r>
          </w:p>
        </w:tc>
        <w:tc>
          <w:tcPr>
            <w:tcW w:w="17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B6A27" w:rsidRPr="009F0129" w:rsidRDefault="003B6A27" w:rsidP="004C7614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9F0129">
              <w:rPr>
                <w:rFonts w:ascii="Times New Roman" w:eastAsia="Calibri" w:hAnsi="Times New Roman" w:cs="Times New Roman"/>
              </w:rPr>
              <w:t>Обеспечение функционирования и развития систем видеонаблюдения в сфере общественного порядка и безопасности дорожного движения,</w:t>
            </w:r>
          </w:p>
          <w:p w:rsidR="003B6A27" w:rsidRPr="009F0129" w:rsidRDefault="003B6A27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eastAsia="Calibri" w:hAnsi="Times New Roman" w:cs="Times New Roman"/>
              </w:rPr>
              <w:t xml:space="preserve">информирование населения о необходимости соблюдения правил </w:t>
            </w:r>
            <w:r w:rsidRPr="009F0129">
              <w:rPr>
                <w:rFonts w:ascii="Times New Roman" w:eastAsia="Calibri" w:hAnsi="Times New Roman" w:cs="Times New Roman"/>
              </w:rPr>
              <w:lastRenderedPageBreak/>
              <w:t xml:space="preserve">дорожного движения (в том числе санкциях за их нарушение). </w:t>
            </w: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6A27" w:rsidRPr="009F0129" w:rsidRDefault="003B6A27" w:rsidP="004C7614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lastRenderedPageBreak/>
              <w:t>отдел гражданской защиты населения администрации города Урай;</w:t>
            </w:r>
          </w:p>
          <w:p w:rsidR="003B6A27" w:rsidRPr="009F0129" w:rsidRDefault="003B6A27" w:rsidP="004C7614">
            <w:pPr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муниципальное казенное учреждение «Единая дежурно-диспетчерская служба города Урай».</w:t>
            </w:r>
          </w:p>
        </w:tc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A27" w:rsidRPr="009F0129" w:rsidRDefault="003B6A27" w:rsidP="00801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1.1.1 1.1.3 1.1.4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A27" w:rsidRPr="009F0129" w:rsidRDefault="003B6A27" w:rsidP="004C76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A27" w:rsidRPr="009F0129" w:rsidRDefault="000E6D13" w:rsidP="001E4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38</w:t>
            </w:r>
            <w:r w:rsidR="003B6A27" w:rsidRPr="009F0129">
              <w:rPr>
                <w:rFonts w:ascii="Times New Roman" w:hAnsi="Times New Roman" w:cs="Times New Roman"/>
                <w:lang w:val="en-US"/>
              </w:rPr>
              <w:t>7</w:t>
            </w:r>
            <w:r w:rsidR="003B6A27" w:rsidRPr="009F0129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A27" w:rsidRPr="000C4A6A" w:rsidRDefault="003B6A27" w:rsidP="009512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C4A6A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  <w:r w:rsidRPr="000C4A6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6</w:t>
            </w:r>
            <w:r w:rsidRPr="000C4A6A">
              <w:rPr>
                <w:rFonts w:ascii="Times New Roman" w:hAnsi="Times New Roman" w:cs="Times New Roman"/>
                <w:sz w:val="19"/>
                <w:szCs w:val="19"/>
              </w:rPr>
              <w:t>7,2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7" w:rsidRPr="000C4A6A" w:rsidRDefault="003B6A27" w:rsidP="001E422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1</w:t>
            </w:r>
            <w:r w:rsidRPr="000C4A6A">
              <w:rPr>
                <w:sz w:val="19"/>
                <w:szCs w:val="19"/>
                <w:lang w:val="en-US"/>
              </w:rPr>
              <w:t>7</w:t>
            </w:r>
            <w:r w:rsidRPr="000C4A6A">
              <w:rPr>
                <w:sz w:val="19"/>
                <w:szCs w:val="19"/>
              </w:rPr>
              <w:t>40,9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7" w:rsidRPr="000C4A6A" w:rsidRDefault="003B6A27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1</w:t>
            </w:r>
            <w:r w:rsidRPr="000C4A6A">
              <w:rPr>
                <w:sz w:val="19"/>
                <w:szCs w:val="19"/>
                <w:lang w:val="en-US"/>
              </w:rPr>
              <w:t>7</w:t>
            </w:r>
            <w:r w:rsidRPr="000C4A6A">
              <w:rPr>
                <w:sz w:val="19"/>
                <w:szCs w:val="19"/>
              </w:rPr>
              <w:t>40,9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7" w:rsidRPr="000C4A6A" w:rsidRDefault="003B6A27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3340,9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A27" w:rsidRPr="000C4A6A" w:rsidRDefault="003B6A27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3340,9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A27" w:rsidRPr="000C4A6A" w:rsidRDefault="003B6A27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3340,9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7" w:rsidRPr="000C4A6A" w:rsidRDefault="003B6A27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3340,9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A27" w:rsidRPr="000C4A6A" w:rsidRDefault="003B6A27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3340,9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A27" w:rsidRPr="000C4A6A" w:rsidRDefault="003B6A27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3340,9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7" w:rsidRPr="000C4A6A" w:rsidRDefault="003B6A27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3340,9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7" w:rsidRPr="000C4A6A" w:rsidRDefault="003B6A27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3340,9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7" w:rsidRPr="000C4A6A" w:rsidRDefault="003B6A27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3340,9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A27" w:rsidRPr="000C4A6A" w:rsidRDefault="003B6A27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3340,9</w:t>
            </w:r>
          </w:p>
        </w:tc>
      </w:tr>
      <w:tr w:rsidR="003F55BE" w:rsidRPr="009F0129" w:rsidTr="00531CBB">
        <w:trPr>
          <w:trHeight w:val="636"/>
        </w:trPr>
        <w:tc>
          <w:tcPr>
            <w:tcW w:w="8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37BAA" w:rsidRPr="009F0129" w:rsidRDefault="00A37BA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37BAA" w:rsidRPr="009F0129" w:rsidRDefault="00A37BAA" w:rsidP="004C7614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BAA" w:rsidRPr="009F0129" w:rsidRDefault="00A37BAA" w:rsidP="004C76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7BAA" w:rsidRPr="009F0129" w:rsidRDefault="00A37BAA" w:rsidP="004C76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BAA" w:rsidRPr="009F0129" w:rsidRDefault="00A37BAA" w:rsidP="004C76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Бюджет Ханты-Мансийского  автономного округа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BAA" w:rsidRPr="009F0129" w:rsidRDefault="00A37BA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6069,4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C4A6A">
              <w:rPr>
                <w:rFonts w:ascii="Times New Roman" w:hAnsi="Times New Roman" w:cs="Times New Roman"/>
                <w:sz w:val="19"/>
                <w:szCs w:val="19"/>
              </w:rPr>
              <w:t>560,2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C4A6A">
              <w:rPr>
                <w:rFonts w:ascii="Times New Roman" w:hAnsi="Times New Roman" w:cs="Times New Roman"/>
                <w:sz w:val="19"/>
                <w:szCs w:val="19"/>
              </w:rPr>
              <w:t>459,1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459,1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459,1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459,1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459,1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459,1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459,1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459,1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459,1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459,1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459,1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BAA" w:rsidRPr="000C4A6A" w:rsidRDefault="00A37BAA" w:rsidP="004C7614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459,1</w:t>
            </w:r>
          </w:p>
        </w:tc>
      </w:tr>
      <w:tr w:rsidR="003F55BE" w:rsidRPr="009F0129" w:rsidTr="00531CBB">
        <w:trPr>
          <w:trHeight w:val="873"/>
        </w:trPr>
        <w:tc>
          <w:tcPr>
            <w:tcW w:w="85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A27" w:rsidRPr="009F0129" w:rsidRDefault="003B6A27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A27" w:rsidRPr="009F0129" w:rsidRDefault="003B6A27" w:rsidP="004C7614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A27" w:rsidRPr="009F0129" w:rsidRDefault="003B6A27" w:rsidP="004C76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A27" w:rsidRPr="009F0129" w:rsidRDefault="003B6A27" w:rsidP="004C76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A27" w:rsidRPr="009F0129" w:rsidRDefault="003B6A27" w:rsidP="004C76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A27" w:rsidRPr="009F0129" w:rsidRDefault="005758E2" w:rsidP="009512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32</w:t>
            </w:r>
            <w:r w:rsidR="003B6A27" w:rsidRPr="009F0129">
              <w:rPr>
                <w:rFonts w:ascii="Times New Roman" w:hAnsi="Times New Roman" w:cs="Times New Roman"/>
                <w:lang w:val="en-US"/>
              </w:rPr>
              <w:t>68</w:t>
            </w:r>
            <w:r w:rsidR="003B6A27" w:rsidRPr="009F0129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A27" w:rsidRPr="000C4A6A" w:rsidRDefault="003B6A27" w:rsidP="009512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C4A6A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0C4A6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30</w:t>
            </w:r>
            <w:r w:rsidRPr="000C4A6A">
              <w:rPr>
                <w:rFonts w:ascii="Times New Roman" w:hAnsi="Times New Roman" w:cs="Times New Roman"/>
                <w:sz w:val="19"/>
                <w:szCs w:val="19"/>
              </w:rPr>
              <w:t>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7" w:rsidRPr="000C4A6A" w:rsidRDefault="003B6A27" w:rsidP="009512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C4A6A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  <w:r w:rsidRPr="000C4A6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  <w:r w:rsidRPr="000C4A6A">
              <w:rPr>
                <w:rFonts w:ascii="Times New Roman" w:hAnsi="Times New Roman" w:cs="Times New Roman"/>
                <w:sz w:val="19"/>
                <w:szCs w:val="19"/>
              </w:rPr>
              <w:t>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7" w:rsidRPr="000C4A6A" w:rsidRDefault="003B6A27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12</w:t>
            </w:r>
            <w:r w:rsidRPr="000C4A6A">
              <w:rPr>
                <w:sz w:val="19"/>
                <w:szCs w:val="19"/>
                <w:lang w:val="en-US"/>
              </w:rPr>
              <w:t>8</w:t>
            </w:r>
            <w:r w:rsidRPr="000C4A6A">
              <w:rPr>
                <w:sz w:val="19"/>
                <w:szCs w:val="19"/>
              </w:rPr>
              <w:t>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7" w:rsidRPr="000C4A6A" w:rsidRDefault="003B6A27" w:rsidP="003B6A27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28</w:t>
            </w:r>
            <w:r w:rsidRPr="000C4A6A">
              <w:rPr>
                <w:sz w:val="19"/>
                <w:szCs w:val="19"/>
                <w:lang w:val="en-US"/>
              </w:rPr>
              <w:t>8</w:t>
            </w:r>
            <w:r w:rsidRPr="000C4A6A">
              <w:rPr>
                <w:sz w:val="19"/>
                <w:szCs w:val="19"/>
              </w:rPr>
              <w:t>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A27" w:rsidRPr="000C4A6A" w:rsidRDefault="003B6A27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28</w:t>
            </w:r>
            <w:r w:rsidRPr="000C4A6A">
              <w:rPr>
                <w:sz w:val="19"/>
                <w:szCs w:val="19"/>
                <w:lang w:val="en-US"/>
              </w:rPr>
              <w:t>8</w:t>
            </w:r>
            <w:r w:rsidRPr="000C4A6A">
              <w:rPr>
                <w:sz w:val="19"/>
                <w:szCs w:val="19"/>
              </w:rPr>
              <w:t>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A27" w:rsidRPr="000C4A6A" w:rsidRDefault="003B6A27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28</w:t>
            </w:r>
            <w:r w:rsidRPr="000C4A6A">
              <w:rPr>
                <w:sz w:val="19"/>
                <w:szCs w:val="19"/>
                <w:lang w:val="en-US"/>
              </w:rPr>
              <w:t>8</w:t>
            </w:r>
            <w:r w:rsidRPr="000C4A6A">
              <w:rPr>
                <w:sz w:val="19"/>
                <w:szCs w:val="19"/>
              </w:rPr>
              <w:t>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7" w:rsidRPr="000C4A6A" w:rsidRDefault="003B6A27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28</w:t>
            </w:r>
            <w:r w:rsidRPr="000C4A6A">
              <w:rPr>
                <w:sz w:val="19"/>
                <w:szCs w:val="19"/>
                <w:lang w:val="en-US"/>
              </w:rPr>
              <w:t>8</w:t>
            </w:r>
            <w:r w:rsidRPr="000C4A6A">
              <w:rPr>
                <w:sz w:val="19"/>
                <w:szCs w:val="19"/>
              </w:rPr>
              <w:t>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A27" w:rsidRPr="000C4A6A" w:rsidRDefault="003B6A27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28</w:t>
            </w:r>
            <w:r w:rsidRPr="000C4A6A">
              <w:rPr>
                <w:sz w:val="19"/>
                <w:szCs w:val="19"/>
                <w:lang w:val="en-US"/>
              </w:rPr>
              <w:t>8</w:t>
            </w:r>
            <w:r w:rsidRPr="000C4A6A">
              <w:rPr>
                <w:sz w:val="19"/>
                <w:szCs w:val="19"/>
              </w:rPr>
              <w:t>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A27" w:rsidRPr="000C4A6A" w:rsidRDefault="003B6A27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28</w:t>
            </w:r>
            <w:r w:rsidRPr="000C4A6A">
              <w:rPr>
                <w:sz w:val="19"/>
                <w:szCs w:val="19"/>
                <w:lang w:val="en-US"/>
              </w:rPr>
              <w:t>8</w:t>
            </w:r>
            <w:r w:rsidRPr="000C4A6A">
              <w:rPr>
                <w:sz w:val="19"/>
                <w:szCs w:val="19"/>
              </w:rPr>
              <w:t>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7" w:rsidRPr="000C4A6A" w:rsidRDefault="003B6A27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28</w:t>
            </w:r>
            <w:r w:rsidRPr="000C4A6A">
              <w:rPr>
                <w:sz w:val="19"/>
                <w:szCs w:val="19"/>
                <w:lang w:val="en-US"/>
              </w:rPr>
              <w:t>8</w:t>
            </w:r>
            <w:r w:rsidRPr="000C4A6A">
              <w:rPr>
                <w:sz w:val="19"/>
                <w:szCs w:val="19"/>
              </w:rPr>
              <w:t>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7" w:rsidRPr="000C4A6A" w:rsidRDefault="003B6A27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28</w:t>
            </w:r>
            <w:r w:rsidRPr="000C4A6A">
              <w:rPr>
                <w:sz w:val="19"/>
                <w:szCs w:val="19"/>
                <w:lang w:val="en-US"/>
              </w:rPr>
              <w:t>8</w:t>
            </w:r>
            <w:r w:rsidRPr="000C4A6A">
              <w:rPr>
                <w:sz w:val="19"/>
                <w:szCs w:val="19"/>
              </w:rPr>
              <w:t>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7" w:rsidRPr="000C4A6A" w:rsidRDefault="003B6A27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28</w:t>
            </w:r>
            <w:r w:rsidRPr="000C4A6A">
              <w:rPr>
                <w:sz w:val="19"/>
                <w:szCs w:val="19"/>
                <w:lang w:val="en-US"/>
              </w:rPr>
              <w:t>8</w:t>
            </w:r>
            <w:r w:rsidRPr="000C4A6A">
              <w:rPr>
                <w:sz w:val="19"/>
                <w:szCs w:val="19"/>
              </w:rPr>
              <w:t>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A27" w:rsidRPr="000C4A6A" w:rsidRDefault="003B6A27">
            <w:pPr>
              <w:rPr>
                <w:sz w:val="19"/>
                <w:szCs w:val="19"/>
              </w:rPr>
            </w:pPr>
            <w:r w:rsidRPr="000C4A6A">
              <w:rPr>
                <w:sz w:val="19"/>
                <w:szCs w:val="19"/>
              </w:rPr>
              <w:t>28</w:t>
            </w:r>
            <w:r w:rsidRPr="000C4A6A">
              <w:rPr>
                <w:sz w:val="19"/>
                <w:szCs w:val="19"/>
                <w:lang w:val="en-US"/>
              </w:rPr>
              <w:t>8</w:t>
            </w:r>
            <w:r w:rsidRPr="000C4A6A">
              <w:rPr>
                <w:sz w:val="19"/>
                <w:szCs w:val="19"/>
              </w:rPr>
              <w:t>1,8</w:t>
            </w:r>
          </w:p>
        </w:tc>
      </w:tr>
      <w:tr w:rsidR="003F55BE" w:rsidRPr="009F0129" w:rsidTr="00531CBB">
        <w:trPr>
          <w:trHeight w:val="292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37BAA" w:rsidRPr="009F0129" w:rsidRDefault="00A37BA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lastRenderedPageBreak/>
              <w:t>1.1.1.3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37BAA" w:rsidRPr="009F0129" w:rsidRDefault="00A37BA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eastAsia="Calibri" w:hAnsi="Times New Roman" w:cs="Times New Roman"/>
              </w:rPr>
              <w:t>Осуществление полномочий по созданию и обеспечению деятельности административной комиссии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7BAA" w:rsidRPr="009F0129" w:rsidRDefault="00A37BAA" w:rsidP="004C7614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 xml:space="preserve">административная комиссия муниципального образования город Урай; </w:t>
            </w:r>
          </w:p>
          <w:p w:rsidR="00A37BAA" w:rsidRPr="009F0129" w:rsidRDefault="00A37BAA" w:rsidP="004C76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муниципальное казенное учреждение «Управление материально-технического обеспечения города Урай»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BAA" w:rsidRPr="009F0129" w:rsidRDefault="00801ECB" w:rsidP="004C76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1.1.</w:t>
            </w:r>
            <w:r w:rsidR="0090318B" w:rsidRPr="009F0129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BAA" w:rsidRPr="009F0129" w:rsidRDefault="00A37BAA" w:rsidP="004C76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BAA" w:rsidRPr="009F0129" w:rsidRDefault="00A37BA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20269,6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7BAA" w:rsidRPr="00D110DA" w:rsidRDefault="00A37BAA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10DA">
              <w:rPr>
                <w:rFonts w:ascii="Times New Roman" w:hAnsi="Times New Roman" w:cs="Times New Roman"/>
                <w:sz w:val="18"/>
                <w:szCs w:val="18"/>
              </w:rPr>
              <w:t>1559,2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D110DA" w:rsidRDefault="00A37BAA" w:rsidP="004C761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1559,2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D110DA" w:rsidRDefault="00A37BAA" w:rsidP="004C761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1559,2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D110DA" w:rsidRDefault="00A37BAA" w:rsidP="004C761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1559,2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BAA" w:rsidRPr="00D110DA" w:rsidRDefault="00A37BAA" w:rsidP="004C761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1559,2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7BAA" w:rsidRPr="00D110DA" w:rsidRDefault="00A37BAA" w:rsidP="004C761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1559,2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D110DA" w:rsidRDefault="00A37BAA" w:rsidP="004C761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1559,2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BAA" w:rsidRPr="00D110DA" w:rsidRDefault="00A37BAA" w:rsidP="004C761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1559,2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7BAA" w:rsidRPr="00D110DA" w:rsidRDefault="00A37BAA" w:rsidP="004C761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1559,2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D110DA" w:rsidRDefault="00A37BAA" w:rsidP="004C761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1559,2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D110DA" w:rsidRDefault="00A37BAA" w:rsidP="004C761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1559,2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A" w:rsidRPr="00D110DA" w:rsidRDefault="00A37BAA" w:rsidP="004C761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1559,2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BAA" w:rsidRPr="00D110DA" w:rsidRDefault="00A37BAA" w:rsidP="004C761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1559,2</w:t>
            </w:r>
          </w:p>
        </w:tc>
      </w:tr>
      <w:tr w:rsidR="003F55BE" w:rsidRPr="009F0129" w:rsidTr="00531CBB">
        <w:trPr>
          <w:trHeight w:val="292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A60F7" w:rsidRPr="009F0129" w:rsidRDefault="00BA60F7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1.1.1.4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A60F7" w:rsidRPr="009F0129" w:rsidRDefault="00BA60F7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eastAsia="Calibri" w:hAnsi="Times New Roman" w:cs="Times New Roman"/>
              </w:rPr>
              <w:t>Проведение профилактических мероприятий для несовершеннолетних и молодежи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A60F7" w:rsidRPr="009F0129" w:rsidRDefault="00BA60F7" w:rsidP="004C7614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отдел по делам несовершеннолетних и защите их прав администрации города Урай, Управление образования  администрации города Урай;</w:t>
            </w:r>
          </w:p>
          <w:p w:rsidR="00BA60F7" w:rsidRPr="009F0129" w:rsidRDefault="00BA60F7" w:rsidP="004C7614">
            <w:pPr>
              <w:jc w:val="both"/>
              <w:rPr>
                <w:bCs/>
                <w:sz w:val="20"/>
                <w:szCs w:val="20"/>
              </w:rPr>
            </w:pPr>
            <w:r w:rsidRPr="009F0129">
              <w:rPr>
                <w:bCs/>
                <w:sz w:val="20"/>
                <w:szCs w:val="20"/>
              </w:rPr>
              <w:t>муниципальное бюджетное учреждение «Молодежный центр»;</w:t>
            </w:r>
          </w:p>
          <w:p w:rsidR="00BA60F7" w:rsidRPr="009F0129" w:rsidRDefault="00BA60F7" w:rsidP="004C76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 xml:space="preserve">муниципальное автономное учреждение «Культура»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60F7" w:rsidRPr="009F0129" w:rsidRDefault="00BA60F7" w:rsidP="00801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1.1.1 1.1.6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7" w:rsidRPr="009F0129" w:rsidRDefault="00BA60F7" w:rsidP="004C76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7" w:rsidRPr="009F0129" w:rsidRDefault="00114F37" w:rsidP="00114F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1</w:t>
            </w:r>
            <w:r w:rsidR="00BA60F7" w:rsidRPr="009F0129">
              <w:rPr>
                <w:rFonts w:ascii="Times New Roman" w:hAnsi="Times New Roman" w:cs="Times New Roman"/>
              </w:rPr>
              <w:t>5</w:t>
            </w:r>
            <w:r w:rsidRPr="009F0129">
              <w:rPr>
                <w:rFonts w:ascii="Times New Roman" w:hAnsi="Times New Roman" w:cs="Times New Roman"/>
                <w:lang w:val="en-US"/>
              </w:rPr>
              <w:t>6</w:t>
            </w:r>
            <w:r w:rsidR="00BA60F7" w:rsidRPr="009F01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60F7" w:rsidRPr="00D110DA" w:rsidRDefault="00BA60F7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10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 w:rsidRPr="00D110D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F7" w:rsidRPr="00D110DA" w:rsidRDefault="00BA60F7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12</w:t>
            </w:r>
            <w:r w:rsidRPr="00D110DA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F7" w:rsidRPr="00D110DA" w:rsidRDefault="00BA60F7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12</w:t>
            </w:r>
            <w:r w:rsidRPr="00D110DA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F7" w:rsidRPr="00D110DA" w:rsidRDefault="00BA60F7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12</w:t>
            </w:r>
            <w:r w:rsidRPr="00D110DA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60F7" w:rsidRPr="00D110DA" w:rsidRDefault="00BA60F7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12</w:t>
            </w:r>
            <w:r w:rsidRPr="00D110DA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60F7" w:rsidRPr="00D110DA" w:rsidRDefault="00BA60F7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12</w:t>
            </w:r>
            <w:r w:rsidRPr="00D110DA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F7" w:rsidRPr="00D110DA" w:rsidRDefault="00BA60F7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12</w:t>
            </w:r>
            <w:r w:rsidRPr="00D110DA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60F7" w:rsidRPr="00D110DA" w:rsidRDefault="00BA60F7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12</w:t>
            </w:r>
            <w:r w:rsidRPr="00D110DA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60F7" w:rsidRPr="00D110DA" w:rsidRDefault="00BA60F7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12</w:t>
            </w:r>
            <w:r w:rsidRPr="00D110DA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F7" w:rsidRPr="00D110DA" w:rsidRDefault="00BA60F7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12</w:t>
            </w:r>
            <w:r w:rsidRPr="00D110DA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F7" w:rsidRPr="00D110DA" w:rsidRDefault="00BA60F7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12</w:t>
            </w:r>
            <w:r w:rsidRPr="00D110DA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F7" w:rsidRPr="00D110DA" w:rsidRDefault="00BA60F7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12</w:t>
            </w:r>
            <w:r w:rsidRPr="00D110DA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60F7" w:rsidRPr="00D110DA" w:rsidRDefault="00BA60F7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12</w:t>
            </w:r>
            <w:r w:rsidRPr="00D110DA">
              <w:rPr>
                <w:sz w:val="18"/>
                <w:szCs w:val="18"/>
              </w:rPr>
              <w:t>0,0</w:t>
            </w:r>
          </w:p>
        </w:tc>
      </w:tr>
      <w:tr w:rsidR="003F55BE" w:rsidRPr="009F0129" w:rsidTr="00531CBB">
        <w:trPr>
          <w:trHeight w:val="33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F37" w:rsidRPr="009F0129" w:rsidRDefault="00114F37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1.1.1.5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F37" w:rsidRPr="009F0129" w:rsidRDefault="00114F37" w:rsidP="004C7614">
            <w:pPr>
              <w:jc w:val="both"/>
              <w:rPr>
                <w:sz w:val="20"/>
                <w:szCs w:val="20"/>
              </w:rPr>
            </w:pPr>
            <w:r w:rsidRPr="009F0129">
              <w:rPr>
                <w:bCs/>
                <w:sz w:val="20"/>
                <w:szCs w:val="20"/>
              </w:rPr>
              <w:t xml:space="preserve">Изготовление и распространение средств наглядной и печатной агитации, направленных на  </w:t>
            </w:r>
            <w:r w:rsidRPr="009F0129">
              <w:rPr>
                <w:bCs/>
                <w:sz w:val="20"/>
                <w:szCs w:val="20"/>
              </w:rPr>
              <w:lastRenderedPageBreak/>
              <w:t xml:space="preserve">профилактику правонарушений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F37" w:rsidRPr="009F0129" w:rsidRDefault="00114F37" w:rsidP="004C76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bCs/>
                <w:sz w:val="20"/>
                <w:szCs w:val="20"/>
              </w:rPr>
              <w:lastRenderedPageBreak/>
              <w:t>муниципальное бюджетное учреждение «Молодежный центр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4F37" w:rsidRPr="009F0129" w:rsidRDefault="00114F37" w:rsidP="004C76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1.1.1 1.1.6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4F37" w:rsidRPr="009F0129" w:rsidRDefault="00114F37" w:rsidP="004C76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4F37" w:rsidRPr="009F0129" w:rsidRDefault="00B70EE8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78</w:t>
            </w:r>
            <w:r w:rsidR="00114F37" w:rsidRPr="009F01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4F37" w:rsidRPr="00D110DA" w:rsidRDefault="00114F37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10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D110D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37" w:rsidRPr="00D110DA" w:rsidRDefault="00114F37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6</w:t>
            </w:r>
            <w:r w:rsidRPr="00D110DA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37" w:rsidRPr="00D110DA" w:rsidRDefault="00114F37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6</w:t>
            </w:r>
            <w:r w:rsidRPr="00D110DA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37" w:rsidRPr="00D110DA" w:rsidRDefault="00114F37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6</w:t>
            </w:r>
            <w:r w:rsidRPr="00D110DA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4F37" w:rsidRPr="00D110DA" w:rsidRDefault="00114F37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6</w:t>
            </w:r>
            <w:r w:rsidRPr="00D110DA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4F37" w:rsidRPr="00D110DA" w:rsidRDefault="00114F37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6</w:t>
            </w:r>
            <w:r w:rsidRPr="00D110DA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37" w:rsidRPr="00D110DA" w:rsidRDefault="00114F37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6</w:t>
            </w:r>
            <w:r w:rsidRPr="00D110DA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4F37" w:rsidRPr="00D110DA" w:rsidRDefault="00114F37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6</w:t>
            </w:r>
            <w:r w:rsidRPr="00D110DA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4F37" w:rsidRPr="00D110DA" w:rsidRDefault="00114F37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6</w:t>
            </w:r>
            <w:r w:rsidRPr="00D110DA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37" w:rsidRPr="00D110DA" w:rsidRDefault="00114F37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6</w:t>
            </w:r>
            <w:r w:rsidRPr="00D110DA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37" w:rsidRPr="00D110DA" w:rsidRDefault="00114F37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6</w:t>
            </w:r>
            <w:r w:rsidRPr="00D110DA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37" w:rsidRPr="00D110DA" w:rsidRDefault="00114F37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6</w:t>
            </w:r>
            <w:r w:rsidRPr="00D110DA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4F37" w:rsidRPr="00D110DA" w:rsidRDefault="00114F37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6</w:t>
            </w:r>
            <w:r w:rsidRPr="00D110DA">
              <w:rPr>
                <w:sz w:val="18"/>
                <w:szCs w:val="18"/>
              </w:rPr>
              <w:t>0,0</w:t>
            </w:r>
          </w:p>
        </w:tc>
      </w:tr>
      <w:tr w:rsidR="003F55BE" w:rsidRPr="009F0129" w:rsidTr="00531CBB">
        <w:trPr>
          <w:trHeight w:val="37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70EE8" w:rsidRPr="009F0129" w:rsidRDefault="00B70EE8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lastRenderedPageBreak/>
              <w:t>1.1.1.6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70EE8" w:rsidRPr="009F0129" w:rsidRDefault="00B70EE8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Проведение профилактических мероприятий с семьями, находящимися в социально опасном положении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0EE8" w:rsidRPr="009F0129" w:rsidRDefault="00B70EE8" w:rsidP="004C7614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отдел по делам несовершеннолетних и защите их прав администрации города Урай, Управление образования администрации города Урай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0EE8" w:rsidRPr="009F0129" w:rsidRDefault="00B70EE8" w:rsidP="004C76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1.1.1 1.1.6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EE8" w:rsidRPr="009F0129" w:rsidRDefault="00B70EE8" w:rsidP="004C76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EE8" w:rsidRPr="009F0129" w:rsidRDefault="00BE1FE4" w:rsidP="00BE1F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0EE8" w:rsidRPr="00D110DA" w:rsidRDefault="00B70EE8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10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D110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110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8" w:rsidRPr="00D110DA" w:rsidRDefault="00B70EE8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20</w:t>
            </w:r>
            <w:r w:rsidRPr="00D110DA">
              <w:rPr>
                <w:sz w:val="18"/>
                <w:szCs w:val="18"/>
              </w:rPr>
              <w:t>,</w:t>
            </w:r>
            <w:r w:rsidRPr="00D110D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8" w:rsidRPr="00D110DA" w:rsidRDefault="00B70EE8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20</w:t>
            </w:r>
            <w:r w:rsidRPr="00D110DA">
              <w:rPr>
                <w:sz w:val="18"/>
                <w:szCs w:val="18"/>
              </w:rPr>
              <w:t>,</w:t>
            </w:r>
            <w:r w:rsidRPr="00D110D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8" w:rsidRPr="00D110DA" w:rsidRDefault="00B70EE8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20</w:t>
            </w:r>
            <w:r w:rsidRPr="00D110DA">
              <w:rPr>
                <w:sz w:val="18"/>
                <w:szCs w:val="18"/>
              </w:rPr>
              <w:t>,</w:t>
            </w:r>
            <w:r w:rsidRPr="00D110D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0EE8" w:rsidRPr="00D110DA" w:rsidRDefault="00B70EE8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20</w:t>
            </w:r>
            <w:r w:rsidRPr="00D110DA">
              <w:rPr>
                <w:sz w:val="18"/>
                <w:szCs w:val="18"/>
              </w:rPr>
              <w:t>,</w:t>
            </w:r>
            <w:r w:rsidRPr="00D110D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0EE8" w:rsidRPr="00D110DA" w:rsidRDefault="00B70EE8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20</w:t>
            </w:r>
            <w:r w:rsidRPr="00D110DA">
              <w:rPr>
                <w:sz w:val="18"/>
                <w:szCs w:val="18"/>
              </w:rPr>
              <w:t>,</w:t>
            </w:r>
            <w:r w:rsidRPr="00D110D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8" w:rsidRPr="00D110DA" w:rsidRDefault="00B70EE8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20</w:t>
            </w:r>
            <w:r w:rsidRPr="00D110DA">
              <w:rPr>
                <w:sz w:val="18"/>
                <w:szCs w:val="18"/>
              </w:rPr>
              <w:t>,</w:t>
            </w:r>
            <w:r w:rsidRPr="00D110D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0EE8" w:rsidRPr="00D110DA" w:rsidRDefault="00B70EE8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20</w:t>
            </w:r>
            <w:r w:rsidRPr="00D110DA">
              <w:rPr>
                <w:sz w:val="18"/>
                <w:szCs w:val="18"/>
              </w:rPr>
              <w:t>,</w:t>
            </w:r>
            <w:r w:rsidRPr="00D110D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0EE8" w:rsidRPr="00D110DA" w:rsidRDefault="00B70EE8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20</w:t>
            </w:r>
            <w:r w:rsidRPr="00D110DA">
              <w:rPr>
                <w:sz w:val="18"/>
                <w:szCs w:val="18"/>
              </w:rPr>
              <w:t>,</w:t>
            </w:r>
            <w:r w:rsidRPr="00D110D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8" w:rsidRPr="00D110DA" w:rsidRDefault="00B70EE8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20</w:t>
            </w:r>
            <w:r w:rsidRPr="00D110DA">
              <w:rPr>
                <w:sz w:val="18"/>
                <w:szCs w:val="18"/>
              </w:rPr>
              <w:t>,</w:t>
            </w:r>
            <w:r w:rsidRPr="00D110D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8" w:rsidRPr="00D110DA" w:rsidRDefault="00B70EE8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20</w:t>
            </w:r>
            <w:r w:rsidRPr="00D110DA">
              <w:rPr>
                <w:sz w:val="18"/>
                <w:szCs w:val="18"/>
              </w:rPr>
              <w:t>,</w:t>
            </w:r>
            <w:r w:rsidRPr="00D110D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8" w:rsidRPr="00D110DA" w:rsidRDefault="00B70EE8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20</w:t>
            </w:r>
            <w:r w:rsidRPr="00D110DA">
              <w:rPr>
                <w:sz w:val="18"/>
                <w:szCs w:val="18"/>
              </w:rPr>
              <w:t>,</w:t>
            </w:r>
            <w:r w:rsidRPr="00D110D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0EE8" w:rsidRPr="00D110DA" w:rsidRDefault="00B70EE8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  <w:lang w:val="en-US"/>
              </w:rPr>
              <w:t>20</w:t>
            </w:r>
            <w:r w:rsidRPr="00D110DA">
              <w:rPr>
                <w:sz w:val="18"/>
                <w:szCs w:val="18"/>
              </w:rPr>
              <w:t>,</w:t>
            </w:r>
            <w:r w:rsidRPr="00D110DA">
              <w:rPr>
                <w:sz w:val="18"/>
                <w:szCs w:val="18"/>
                <w:lang w:val="en-US"/>
              </w:rPr>
              <w:t>0</w:t>
            </w:r>
          </w:p>
        </w:tc>
      </w:tr>
      <w:tr w:rsidR="003F55BE" w:rsidRPr="009F0129" w:rsidTr="00531CBB">
        <w:trPr>
          <w:trHeight w:val="361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E1FE4" w:rsidRPr="009F0129" w:rsidRDefault="00BE1FE4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1.1.1.7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E1FE4" w:rsidRPr="009F0129" w:rsidRDefault="00BE1FE4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bCs/>
              </w:rPr>
              <w:t>Организация дополнительных временных рабочих мест для несовершеннолетних подростков, находящихся в конфликте с законом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1FE4" w:rsidRPr="009F0129" w:rsidRDefault="00BE1FE4" w:rsidP="004C76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bCs/>
              </w:rPr>
              <w:t>муниципальное бюджетное учреждение  «Молодежный центр»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1FE4" w:rsidRPr="009F0129" w:rsidRDefault="00BE1FE4" w:rsidP="004C76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1.1.6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FE4" w:rsidRPr="009F0129" w:rsidRDefault="00BE1FE4" w:rsidP="004C76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FE4" w:rsidRPr="009F0129" w:rsidRDefault="00BE1FE4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1FE4" w:rsidRPr="00D110DA" w:rsidRDefault="00BE1FE4" w:rsidP="00BE1F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10D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E4" w:rsidRPr="00D110DA" w:rsidRDefault="00BE1FE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E4" w:rsidRPr="00D110DA" w:rsidRDefault="00BE1FE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E4" w:rsidRPr="00D110DA" w:rsidRDefault="00BE1FE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1FE4" w:rsidRPr="00D110DA" w:rsidRDefault="00BE1FE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1FE4" w:rsidRPr="00D110DA" w:rsidRDefault="00BE1FE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E4" w:rsidRPr="00D110DA" w:rsidRDefault="00BE1FE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1FE4" w:rsidRPr="00D110DA" w:rsidRDefault="00BE1FE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1FE4" w:rsidRPr="00D110DA" w:rsidRDefault="00BE1FE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E4" w:rsidRPr="00D110DA" w:rsidRDefault="00BE1FE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E4" w:rsidRPr="00D110DA" w:rsidRDefault="00BE1FE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E4" w:rsidRPr="00D110DA" w:rsidRDefault="00BE1FE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1FE4" w:rsidRPr="00D110DA" w:rsidRDefault="00BE1FE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100,0</w:t>
            </w:r>
          </w:p>
        </w:tc>
      </w:tr>
      <w:tr w:rsidR="003F55BE" w:rsidRPr="009F0129" w:rsidTr="00531CBB">
        <w:trPr>
          <w:trHeight w:val="2694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318B" w:rsidRPr="009F0129" w:rsidRDefault="0090318B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1.1.1.8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318B" w:rsidRPr="009F0129" w:rsidRDefault="0090318B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eastAsia="Calibri" w:hAnsi="Times New Roman" w:cs="Times New Roman"/>
              </w:rPr>
              <w:t>Осуществление полномочий по созданию и обеспечению деятельности комиссии по делам несовершеннолетних и защите их прав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18B" w:rsidRPr="009F0129" w:rsidRDefault="0090318B" w:rsidP="004C7614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отдел по делам несовершеннолетних и защите их прав администрации города Урай;</w:t>
            </w:r>
          </w:p>
          <w:p w:rsidR="0090318B" w:rsidRPr="009F0129" w:rsidRDefault="0090318B" w:rsidP="004C76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муниципальное казенное учреждение «Управление материально-технического обеспечения города Урай»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318B" w:rsidRPr="009F0129" w:rsidRDefault="00801ECB" w:rsidP="004C76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1.1.6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18B" w:rsidRPr="009F0129" w:rsidRDefault="0090318B" w:rsidP="004C76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18B" w:rsidRPr="009F0129" w:rsidRDefault="0090318B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87961,9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318B" w:rsidRPr="00D110DA" w:rsidRDefault="0090318B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10DA">
              <w:rPr>
                <w:rFonts w:ascii="Times New Roman" w:hAnsi="Times New Roman" w:cs="Times New Roman"/>
                <w:sz w:val="18"/>
                <w:szCs w:val="18"/>
              </w:rPr>
              <w:t>6766,3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B" w:rsidRPr="00D110DA" w:rsidRDefault="0090318B" w:rsidP="004C761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6766,3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B" w:rsidRPr="00D110DA" w:rsidRDefault="0090318B" w:rsidP="004C761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6766,3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B" w:rsidRPr="00D110DA" w:rsidRDefault="0090318B" w:rsidP="004C761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6766,3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318B" w:rsidRPr="00D110DA" w:rsidRDefault="0090318B" w:rsidP="004C761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6766,3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318B" w:rsidRPr="00D110DA" w:rsidRDefault="0090318B" w:rsidP="004C761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6766,3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B" w:rsidRPr="00D110DA" w:rsidRDefault="0090318B" w:rsidP="004C761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6766,3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318B" w:rsidRPr="00D110DA" w:rsidRDefault="0090318B" w:rsidP="004C761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6766,3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318B" w:rsidRPr="00D110DA" w:rsidRDefault="0090318B" w:rsidP="004C761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6766,3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B" w:rsidRPr="00D110DA" w:rsidRDefault="0090318B" w:rsidP="004C761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6766,3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B" w:rsidRPr="00D110DA" w:rsidRDefault="0090318B" w:rsidP="004C761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6766,3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B" w:rsidRPr="00D110DA" w:rsidRDefault="0090318B" w:rsidP="004C761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6766,3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318B" w:rsidRPr="00D110DA" w:rsidRDefault="0090318B" w:rsidP="004C7614">
            <w:pPr>
              <w:rPr>
                <w:sz w:val="18"/>
                <w:szCs w:val="18"/>
              </w:rPr>
            </w:pPr>
            <w:r w:rsidRPr="00D110DA">
              <w:rPr>
                <w:sz w:val="18"/>
                <w:szCs w:val="18"/>
              </w:rPr>
              <w:t>6766,3</w:t>
            </w:r>
          </w:p>
        </w:tc>
      </w:tr>
      <w:tr w:rsidR="003F55BE" w:rsidRPr="009F0129" w:rsidTr="00531CBB">
        <w:trPr>
          <w:trHeight w:val="5654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lastRenderedPageBreak/>
              <w:t>1.1.1.9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FD4928" w:rsidP="00FD4928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Социальная адаптация,</w:t>
            </w:r>
            <w:r w:rsidR="00333C3D" w:rsidRPr="009F012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333C3D" w:rsidRPr="009F0129">
              <w:rPr>
                <w:rFonts w:ascii="Times New Roman" w:eastAsia="Calibri" w:hAnsi="Times New Roman" w:cs="Times New Roman"/>
              </w:rPr>
              <w:t>ресоциализация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  <w:r w:rsidR="00333C3D" w:rsidRPr="009F0129">
              <w:rPr>
                <w:rFonts w:ascii="Times New Roman" w:eastAsia="Calibri" w:hAnsi="Times New Roman" w:cs="Times New Roman"/>
              </w:rPr>
              <w:t xml:space="preserve"> социальная реабилитация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333C3D" w:rsidRPr="009F0129">
              <w:rPr>
                <w:rFonts w:ascii="Times New Roman" w:eastAsia="Calibri" w:hAnsi="Times New Roman" w:cs="Times New Roman"/>
              </w:rPr>
              <w:t xml:space="preserve"> помощь лицам, пострадавшим от правонарушений или подверженным риску стать таковыми.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отдел по делам несовершеннолетних и защите их прав администрации города Урай;</w:t>
            </w:r>
          </w:p>
          <w:p w:rsidR="00333C3D" w:rsidRPr="009F0129" w:rsidRDefault="00333C3D" w:rsidP="00333C3D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Управление образования администрации города Урай;</w:t>
            </w:r>
          </w:p>
          <w:p w:rsidR="00333C3D" w:rsidRPr="009F0129" w:rsidRDefault="00333C3D" w:rsidP="00333C3D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управление по культуре и молодежной политике администрации города Урай;</w:t>
            </w:r>
          </w:p>
          <w:p w:rsidR="00333C3D" w:rsidRPr="009F0129" w:rsidRDefault="00333C3D" w:rsidP="00333C3D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управление по физической культуре, спорту и туризму администрации города Урай,</w:t>
            </w:r>
          </w:p>
          <w:p w:rsidR="00333C3D" w:rsidRPr="009F0129" w:rsidRDefault="00333C3D" w:rsidP="00333C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bCs/>
              </w:rPr>
              <w:t>муниципальное бюджетное учреждение «Молодежный центр», отдел опеки и попечительства администрации города Урай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3C3D" w:rsidRPr="009F0129" w:rsidRDefault="00333C3D" w:rsidP="00333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1.1.1 1.1.6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7F7B7A" w:rsidRDefault="00333C3D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7B7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7F7B7A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7F7B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7F7B7A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7F7B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7F7B7A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7F7B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7F7B7A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7F7B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7F7B7A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7F7B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7F7B7A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7F7B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7F7B7A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7F7B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7F7B7A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7F7B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7F7B7A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7F7B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7F7B7A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7F7B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7F7B7A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7F7B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7F7B7A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7F7B7A">
              <w:rPr>
                <w:sz w:val="20"/>
                <w:szCs w:val="20"/>
                <w:lang w:val="en-US"/>
              </w:rPr>
              <w:t>-</w:t>
            </w:r>
          </w:p>
        </w:tc>
      </w:tr>
      <w:tr w:rsidR="003F55BE" w:rsidRPr="009F0129" w:rsidTr="00531CBB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1.1.1.10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9F0129">
              <w:rPr>
                <w:rFonts w:ascii="Times New Roman" w:eastAsia="Calibri" w:hAnsi="Times New Roman" w:cs="Times New Roman"/>
              </w:rPr>
              <w:t>Организационно-методическое обеспечение деятельности коллегиальных органов в сфере профилактики правонарушений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отдел гражданской защиты населения администрации города Урай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3C3D" w:rsidRPr="009F0129" w:rsidRDefault="00333C3D" w:rsidP="00333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1.1.1 1.1.2 1.1.3 1.1.4 1.1.6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7F7B7A" w:rsidRDefault="00333C3D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7B7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7F7B7A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7F7B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7F7B7A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7F7B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7F7B7A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7F7B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7F7B7A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7F7B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7F7B7A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7F7B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7F7B7A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7F7B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7F7B7A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7F7B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7F7B7A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7F7B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7F7B7A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7F7B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7F7B7A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7F7B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7F7B7A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7F7B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7F7B7A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7F7B7A">
              <w:rPr>
                <w:sz w:val="20"/>
                <w:szCs w:val="20"/>
                <w:lang w:val="en-US"/>
              </w:rPr>
              <w:t>-</w:t>
            </w:r>
          </w:p>
        </w:tc>
      </w:tr>
      <w:tr w:rsidR="00FA0565" w:rsidRPr="009F0129" w:rsidTr="00531CBB">
        <w:trPr>
          <w:trHeight w:val="292"/>
        </w:trPr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2A88" w:rsidRPr="009F0129" w:rsidRDefault="00572A88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 xml:space="preserve">ИТОГО по подпрограмме </w:t>
            </w:r>
            <w:r w:rsidRPr="009F0129">
              <w:rPr>
                <w:rFonts w:ascii="Times New Roman" w:hAnsi="Times New Roman" w:cs="Times New Roman"/>
                <w:lang w:val="en-US"/>
              </w:rPr>
              <w:t>I</w:t>
            </w:r>
            <w:r w:rsidRPr="009F012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2A88" w:rsidRPr="009F0129" w:rsidRDefault="00572A88" w:rsidP="004C76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2A88" w:rsidRPr="009F0129" w:rsidRDefault="00572A88" w:rsidP="004C76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A88" w:rsidRPr="009F0129" w:rsidRDefault="00572A88" w:rsidP="004C76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A88" w:rsidRPr="009F0129" w:rsidRDefault="00572A88" w:rsidP="003D38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9F0129">
              <w:rPr>
                <w:rFonts w:ascii="Times New Roman" w:hAnsi="Times New Roman" w:cs="Times New Roman"/>
              </w:rPr>
              <w:t>1</w:t>
            </w:r>
            <w:r w:rsidR="003D38DD" w:rsidRPr="009F0129">
              <w:rPr>
                <w:rFonts w:ascii="Times New Roman" w:hAnsi="Times New Roman" w:cs="Times New Roman"/>
              </w:rPr>
              <w:t>533</w:t>
            </w:r>
            <w:r w:rsidRPr="009F0129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A88" w:rsidRPr="000C4A6A" w:rsidRDefault="00572A88" w:rsidP="00A137D1">
            <w:pPr>
              <w:pStyle w:val="ConsPlusNormal"/>
              <w:widowControl/>
              <w:ind w:right="-100" w:firstLine="0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  <w:r w:rsidRPr="000C4A6A">
              <w:rPr>
                <w:rFonts w:ascii="Times New Roman" w:hAnsi="Times New Roman" w:cs="Times New Roman"/>
                <w:sz w:val="17"/>
                <w:szCs w:val="17"/>
              </w:rPr>
              <w:t>10683,7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8" w:rsidRPr="000C4A6A" w:rsidRDefault="00572A88" w:rsidP="00A137D1">
            <w:pPr>
              <w:ind w:right="-100"/>
              <w:rPr>
                <w:sz w:val="17"/>
                <w:szCs w:val="17"/>
              </w:rPr>
            </w:pPr>
            <w:r w:rsidRPr="000C4A6A">
              <w:rPr>
                <w:sz w:val="17"/>
                <w:szCs w:val="17"/>
              </w:rPr>
              <w:t>10556,5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8" w:rsidRPr="000C4A6A" w:rsidRDefault="00572A88" w:rsidP="00A137D1">
            <w:pPr>
              <w:ind w:right="-100"/>
              <w:rPr>
                <w:sz w:val="17"/>
                <w:szCs w:val="17"/>
              </w:rPr>
            </w:pPr>
            <w:r w:rsidRPr="000C4A6A">
              <w:rPr>
                <w:sz w:val="17"/>
                <w:szCs w:val="17"/>
              </w:rPr>
              <w:t>10556,5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8" w:rsidRPr="000C4A6A" w:rsidRDefault="00572A88" w:rsidP="00A137D1">
            <w:pPr>
              <w:ind w:right="-100"/>
              <w:rPr>
                <w:sz w:val="17"/>
                <w:szCs w:val="17"/>
                <w:highlight w:val="yellow"/>
              </w:rPr>
            </w:pPr>
            <w:r w:rsidRPr="000C4A6A">
              <w:rPr>
                <w:sz w:val="17"/>
                <w:szCs w:val="17"/>
              </w:rPr>
              <w:t>12156,5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2A88" w:rsidRPr="000C4A6A" w:rsidRDefault="00572A88" w:rsidP="00A137D1">
            <w:pPr>
              <w:ind w:right="-100"/>
              <w:rPr>
                <w:sz w:val="17"/>
                <w:szCs w:val="17"/>
              </w:rPr>
            </w:pPr>
            <w:r w:rsidRPr="000C4A6A">
              <w:rPr>
                <w:sz w:val="17"/>
                <w:szCs w:val="17"/>
              </w:rPr>
              <w:t>12156,5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A88" w:rsidRPr="000C4A6A" w:rsidRDefault="00572A88" w:rsidP="00A137D1">
            <w:pPr>
              <w:ind w:right="-100"/>
              <w:rPr>
                <w:sz w:val="17"/>
                <w:szCs w:val="17"/>
              </w:rPr>
            </w:pPr>
            <w:r w:rsidRPr="000C4A6A">
              <w:rPr>
                <w:sz w:val="17"/>
                <w:szCs w:val="17"/>
              </w:rPr>
              <w:t>12156,5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8" w:rsidRPr="000C4A6A" w:rsidRDefault="00572A88" w:rsidP="00A137D1">
            <w:pPr>
              <w:ind w:right="-100"/>
              <w:rPr>
                <w:sz w:val="17"/>
                <w:szCs w:val="17"/>
              </w:rPr>
            </w:pPr>
            <w:r w:rsidRPr="000C4A6A">
              <w:rPr>
                <w:sz w:val="17"/>
                <w:szCs w:val="17"/>
              </w:rPr>
              <w:t>12156,5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2A88" w:rsidRPr="000C4A6A" w:rsidRDefault="00572A88" w:rsidP="00A137D1">
            <w:pPr>
              <w:ind w:right="-100"/>
              <w:rPr>
                <w:sz w:val="17"/>
                <w:szCs w:val="17"/>
              </w:rPr>
            </w:pPr>
            <w:r w:rsidRPr="000C4A6A">
              <w:rPr>
                <w:sz w:val="17"/>
                <w:szCs w:val="17"/>
              </w:rPr>
              <w:t>12156,5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A88" w:rsidRPr="000C4A6A" w:rsidRDefault="00572A88" w:rsidP="00A137D1">
            <w:pPr>
              <w:ind w:right="-100"/>
              <w:rPr>
                <w:sz w:val="17"/>
                <w:szCs w:val="17"/>
              </w:rPr>
            </w:pPr>
            <w:r w:rsidRPr="000C4A6A">
              <w:rPr>
                <w:sz w:val="17"/>
                <w:szCs w:val="17"/>
              </w:rPr>
              <w:t>12156,5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8" w:rsidRPr="000C4A6A" w:rsidRDefault="00572A88" w:rsidP="00A137D1">
            <w:pPr>
              <w:ind w:right="-100"/>
              <w:rPr>
                <w:sz w:val="17"/>
                <w:szCs w:val="17"/>
              </w:rPr>
            </w:pPr>
            <w:r w:rsidRPr="000C4A6A">
              <w:rPr>
                <w:sz w:val="17"/>
                <w:szCs w:val="17"/>
              </w:rPr>
              <w:t>12156,5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8" w:rsidRPr="000C4A6A" w:rsidRDefault="00572A88" w:rsidP="00A137D1">
            <w:pPr>
              <w:ind w:right="-100"/>
              <w:rPr>
                <w:sz w:val="17"/>
                <w:szCs w:val="17"/>
              </w:rPr>
            </w:pPr>
            <w:r w:rsidRPr="000C4A6A">
              <w:rPr>
                <w:sz w:val="17"/>
                <w:szCs w:val="17"/>
              </w:rPr>
              <w:t>12156,5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8" w:rsidRPr="000C4A6A" w:rsidRDefault="00572A88" w:rsidP="00A137D1">
            <w:pPr>
              <w:ind w:right="-100"/>
              <w:rPr>
                <w:sz w:val="17"/>
                <w:szCs w:val="17"/>
              </w:rPr>
            </w:pPr>
            <w:r w:rsidRPr="000C4A6A">
              <w:rPr>
                <w:sz w:val="17"/>
                <w:szCs w:val="17"/>
              </w:rPr>
              <w:t>12156,5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2A88" w:rsidRPr="000C4A6A" w:rsidRDefault="00572A88" w:rsidP="00A137D1">
            <w:pPr>
              <w:ind w:right="-100"/>
              <w:rPr>
                <w:sz w:val="17"/>
                <w:szCs w:val="17"/>
              </w:rPr>
            </w:pPr>
            <w:r w:rsidRPr="000C4A6A">
              <w:rPr>
                <w:sz w:val="17"/>
                <w:szCs w:val="17"/>
              </w:rPr>
              <w:t>12156,5</w:t>
            </w:r>
          </w:p>
        </w:tc>
      </w:tr>
      <w:tr w:rsidR="00FA0565" w:rsidRPr="009F0129" w:rsidTr="00531CBB">
        <w:trPr>
          <w:trHeight w:val="258"/>
        </w:trPr>
        <w:tc>
          <w:tcPr>
            <w:tcW w:w="256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318B" w:rsidRPr="009F0129" w:rsidRDefault="0090318B" w:rsidP="004C76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318B" w:rsidRPr="009F0129" w:rsidRDefault="0090318B" w:rsidP="004C76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318B" w:rsidRPr="009F0129" w:rsidRDefault="0090318B" w:rsidP="004C76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18B" w:rsidRPr="009F0129" w:rsidRDefault="0090318B" w:rsidP="004C76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Бюджет Ханты-</w:t>
            </w:r>
            <w:r w:rsidRPr="009F0129">
              <w:rPr>
                <w:sz w:val="20"/>
                <w:szCs w:val="20"/>
              </w:rPr>
              <w:lastRenderedPageBreak/>
              <w:t xml:space="preserve">Мансийского автономного округа - Югры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18B" w:rsidRPr="009F0129" w:rsidRDefault="0090318B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lastRenderedPageBreak/>
              <w:t>116031,8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318B" w:rsidRPr="000C4A6A" w:rsidRDefault="0090318B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0C4A6A">
              <w:rPr>
                <w:rFonts w:ascii="Times New Roman" w:hAnsi="Times New Roman" w:cs="Times New Roman"/>
                <w:sz w:val="17"/>
                <w:szCs w:val="17"/>
              </w:rPr>
              <w:t>9019,4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B" w:rsidRPr="000C4A6A" w:rsidRDefault="0090318B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0C4A6A">
              <w:rPr>
                <w:rFonts w:ascii="Times New Roman" w:hAnsi="Times New Roman" w:cs="Times New Roman"/>
                <w:sz w:val="17"/>
                <w:szCs w:val="17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B" w:rsidRPr="000C4A6A" w:rsidRDefault="0090318B" w:rsidP="004C7614">
            <w:pPr>
              <w:rPr>
                <w:sz w:val="17"/>
                <w:szCs w:val="17"/>
              </w:rPr>
            </w:pPr>
            <w:r w:rsidRPr="000C4A6A">
              <w:rPr>
                <w:sz w:val="17"/>
                <w:szCs w:val="17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B" w:rsidRPr="000C4A6A" w:rsidRDefault="0090318B" w:rsidP="004C7614">
            <w:pPr>
              <w:rPr>
                <w:sz w:val="17"/>
                <w:szCs w:val="17"/>
              </w:rPr>
            </w:pPr>
            <w:r w:rsidRPr="000C4A6A">
              <w:rPr>
                <w:sz w:val="17"/>
                <w:szCs w:val="17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318B" w:rsidRPr="000C4A6A" w:rsidRDefault="0090318B" w:rsidP="004C7614">
            <w:pPr>
              <w:rPr>
                <w:sz w:val="17"/>
                <w:szCs w:val="17"/>
              </w:rPr>
            </w:pPr>
            <w:r w:rsidRPr="000C4A6A">
              <w:rPr>
                <w:sz w:val="17"/>
                <w:szCs w:val="17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318B" w:rsidRPr="000C4A6A" w:rsidRDefault="0090318B" w:rsidP="004C7614">
            <w:pPr>
              <w:rPr>
                <w:sz w:val="17"/>
                <w:szCs w:val="17"/>
              </w:rPr>
            </w:pPr>
            <w:r w:rsidRPr="000C4A6A">
              <w:rPr>
                <w:sz w:val="17"/>
                <w:szCs w:val="17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B" w:rsidRPr="000C4A6A" w:rsidRDefault="0090318B" w:rsidP="004C7614">
            <w:pPr>
              <w:rPr>
                <w:sz w:val="17"/>
                <w:szCs w:val="17"/>
              </w:rPr>
            </w:pPr>
            <w:r w:rsidRPr="000C4A6A">
              <w:rPr>
                <w:sz w:val="17"/>
                <w:szCs w:val="17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318B" w:rsidRPr="000C4A6A" w:rsidRDefault="0090318B" w:rsidP="004C7614">
            <w:pPr>
              <w:rPr>
                <w:sz w:val="17"/>
                <w:szCs w:val="17"/>
              </w:rPr>
            </w:pPr>
            <w:r w:rsidRPr="000C4A6A">
              <w:rPr>
                <w:sz w:val="17"/>
                <w:szCs w:val="17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318B" w:rsidRPr="000C4A6A" w:rsidRDefault="0090318B" w:rsidP="004C7614">
            <w:pPr>
              <w:rPr>
                <w:sz w:val="17"/>
                <w:szCs w:val="17"/>
              </w:rPr>
            </w:pPr>
            <w:r w:rsidRPr="000C4A6A">
              <w:rPr>
                <w:sz w:val="17"/>
                <w:szCs w:val="17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B" w:rsidRPr="000C4A6A" w:rsidRDefault="0090318B" w:rsidP="004C7614">
            <w:pPr>
              <w:rPr>
                <w:sz w:val="17"/>
                <w:szCs w:val="17"/>
              </w:rPr>
            </w:pPr>
            <w:r w:rsidRPr="000C4A6A">
              <w:rPr>
                <w:sz w:val="17"/>
                <w:szCs w:val="17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B" w:rsidRPr="000C4A6A" w:rsidRDefault="0090318B" w:rsidP="004C7614">
            <w:pPr>
              <w:rPr>
                <w:sz w:val="17"/>
                <w:szCs w:val="17"/>
              </w:rPr>
            </w:pPr>
            <w:r w:rsidRPr="000C4A6A">
              <w:rPr>
                <w:sz w:val="17"/>
                <w:szCs w:val="17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B" w:rsidRPr="000C4A6A" w:rsidRDefault="0090318B" w:rsidP="004C7614">
            <w:pPr>
              <w:rPr>
                <w:sz w:val="17"/>
                <w:szCs w:val="17"/>
              </w:rPr>
            </w:pPr>
            <w:r w:rsidRPr="000C4A6A">
              <w:rPr>
                <w:sz w:val="17"/>
                <w:szCs w:val="17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318B" w:rsidRPr="000C4A6A" w:rsidRDefault="0090318B" w:rsidP="004C7614">
            <w:pPr>
              <w:rPr>
                <w:sz w:val="17"/>
                <w:szCs w:val="17"/>
              </w:rPr>
            </w:pPr>
            <w:r w:rsidRPr="000C4A6A">
              <w:rPr>
                <w:sz w:val="17"/>
                <w:szCs w:val="17"/>
              </w:rPr>
              <w:t>8917,7</w:t>
            </w:r>
          </w:p>
        </w:tc>
      </w:tr>
      <w:tr w:rsidR="00FA0565" w:rsidRPr="009F0129" w:rsidTr="00531CBB">
        <w:trPr>
          <w:trHeight w:val="258"/>
        </w:trPr>
        <w:tc>
          <w:tcPr>
            <w:tcW w:w="256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33B" w:rsidRPr="009F0129" w:rsidRDefault="0086433B" w:rsidP="004C76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33B" w:rsidRPr="009F0129" w:rsidRDefault="0086433B" w:rsidP="004C76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33B" w:rsidRPr="009F0129" w:rsidRDefault="0086433B" w:rsidP="004C76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33B" w:rsidRPr="009F0129" w:rsidRDefault="0086433B" w:rsidP="00951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33B" w:rsidRPr="009F0129" w:rsidRDefault="00DE47F5" w:rsidP="004564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9F0129">
              <w:rPr>
                <w:rFonts w:ascii="Times New Roman" w:hAnsi="Times New Roman" w:cs="Times New Roman"/>
              </w:rPr>
              <w:t>3</w:t>
            </w:r>
            <w:r w:rsidR="0086433B" w:rsidRPr="009F0129">
              <w:rPr>
                <w:rFonts w:ascii="Times New Roman" w:hAnsi="Times New Roman" w:cs="Times New Roman"/>
                <w:lang w:val="en-US"/>
              </w:rPr>
              <w:t>7</w:t>
            </w:r>
            <w:r w:rsidRPr="009F0129">
              <w:rPr>
                <w:rFonts w:ascii="Times New Roman" w:hAnsi="Times New Roman" w:cs="Times New Roman"/>
              </w:rPr>
              <w:t>3</w:t>
            </w:r>
            <w:r w:rsidR="0086433B" w:rsidRPr="009F0129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433B" w:rsidRPr="00A137D1" w:rsidRDefault="0086433B" w:rsidP="007851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137D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A13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A137D1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3B" w:rsidRPr="00A137D1" w:rsidRDefault="0086433B" w:rsidP="0042438C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1638,8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3B" w:rsidRPr="00A137D1" w:rsidRDefault="0086433B" w:rsidP="0042438C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1638,8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3B" w:rsidRPr="00A137D1" w:rsidRDefault="0086433B">
            <w:pPr>
              <w:rPr>
                <w:sz w:val="18"/>
                <w:szCs w:val="18"/>
                <w:highlight w:val="yellow"/>
              </w:rPr>
            </w:pPr>
            <w:r w:rsidRPr="00A137D1">
              <w:rPr>
                <w:sz w:val="18"/>
                <w:szCs w:val="18"/>
              </w:rPr>
              <w:t>3238,8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433B" w:rsidRPr="00A137D1" w:rsidRDefault="0086433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3238,8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433B" w:rsidRPr="00A137D1" w:rsidRDefault="0086433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3238,8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3B" w:rsidRPr="00A137D1" w:rsidRDefault="0086433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3238,8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433B" w:rsidRPr="00A137D1" w:rsidRDefault="0086433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3238,8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433B" w:rsidRPr="00A137D1" w:rsidRDefault="0086433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3238,8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3B" w:rsidRPr="00A137D1" w:rsidRDefault="0086433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3238,8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3B" w:rsidRPr="00A137D1" w:rsidRDefault="0086433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3238,8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3B" w:rsidRPr="00A137D1" w:rsidRDefault="0086433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3238,8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433B" w:rsidRPr="00A137D1" w:rsidRDefault="0086433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3238,8</w:t>
            </w:r>
          </w:p>
        </w:tc>
      </w:tr>
      <w:tr w:rsidR="00531CBB" w:rsidRPr="009F0129" w:rsidTr="00531CBB">
        <w:trPr>
          <w:trHeight w:val="2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18B" w:rsidRPr="009F0129" w:rsidRDefault="0090318B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078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18B" w:rsidRPr="009F0129" w:rsidRDefault="0090318B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 xml:space="preserve">Цель </w:t>
            </w:r>
            <w:r w:rsidRPr="009F0129">
              <w:rPr>
                <w:rFonts w:ascii="Times New Roman" w:hAnsi="Times New Roman" w:cs="Times New Roman"/>
                <w:lang w:val="en-US"/>
              </w:rPr>
              <w:t>II</w:t>
            </w:r>
            <w:r w:rsidRPr="009F0129">
              <w:rPr>
                <w:rFonts w:ascii="Times New Roman" w:hAnsi="Times New Roman" w:cs="Times New Roman"/>
              </w:rPr>
              <w:t xml:space="preserve"> Совершенствование системы профилактики немедицинского потребления наркотиков</w:t>
            </w:r>
          </w:p>
        </w:tc>
      </w:tr>
      <w:tr w:rsidR="00531CBB" w:rsidRPr="009F0129" w:rsidTr="00531CBB">
        <w:trPr>
          <w:trHeight w:val="27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18B" w:rsidRPr="009F0129" w:rsidRDefault="0090318B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2</w:t>
            </w:r>
            <w:r w:rsidRPr="009F012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5078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18B" w:rsidRPr="009F0129" w:rsidRDefault="0090318B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 xml:space="preserve">Задача </w:t>
            </w:r>
            <w:r w:rsidRPr="009F0129">
              <w:rPr>
                <w:rFonts w:ascii="Times New Roman" w:hAnsi="Times New Roman" w:cs="Times New Roman"/>
                <w:lang w:val="en-US"/>
              </w:rPr>
              <w:t>II</w:t>
            </w:r>
            <w:r w:rsidRPr="009F0129">
              <w:rPr>
                <w:rFonts w:ascii="Times New Roman" w:hAnsi="Times New Roman" w:cs="Times New Roman"/>
              </w:rPr>
              <w:t xml:space="preserve"> Профилактика наркомании и пропаганда здорового образа жизни</w:t>
            </w:r>
          </w:p>
        </w:tc>
      </w:tr>
      <w:tr w:rsidR="00531CBB" w:rsidRPr="009F0129" w:rsidTr="00531CBB">
        <w:trPr>
          <w:trHeight w:val="2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18B" w:rsidRPr="009F0129" w:rsidRDefault="0090318B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2</w:t>
            </w:r>
            <w:r w:rsidRPr="009F0129">
              <w:rPr>
                <w:rFonts w:ascii="Times New Roman" w:hAnsi="Times New Roman" w:cs="Times New Roman"/>
              </w:rPr>
              <w:t>.1.1.</w:t>
            </w:r>
          </w:p>
        </w:tc>
        <w:tc>
          <w:tcPr>
            <w:tcW w:w="15078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18B" w:rsidRPr="009F0129" w:rsidRDefault="0090318B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 xml:space="preserve">Подпрограмма </w:t>
            </w:r>
            <w:r w:rsidRPr="009F0129">
              <w:rPr>
                <w:rFonts w:ascii="Times New Roman" w:hAnsi="Times New Roman" w:cs="Times New Roman"/>
                <w:lang w:val="en-US"/>
              </w:rPr>
              <w:t>II</w:t>
            </w:r>
            <w:r w:rsidR="00024D9E" w:rsidRPr="009F0129">
              <w:rPr>
                <w:rFonts w:ascii="Times New Roman" w:hAnsi="Times New Roman" w:cs="Times New Roman"/>
              </w:rPr>
              <w:t xml:space="preserve"> </w:t>
            </w:r>
            <w:r w:rsidRPr="009F0129">
              <w:rPr>
                <w:rFonts w:ascii="Times New Roman" w:hAnsi="Times New Roman" w:cs="Times New Roman"/>
              </w:rPr>
              <w:t>«Профилактика незаконного оборота и потребления наркотических средств и психотропных веществ»</w:t>
            </w:r>
          </w:p>
        </w:tc>
      </w:tr>
      <w:tr w:rsidR="003F55BE" w:rsidRPr="009F0129" w:rsidTr="00531CBB">
        <w:trPr>
          <w:trHeight w:val="268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96B" w:rsidRPr="009F0129" w:rsidRDefault="0062596B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2</w:t>
            </w:r>
            <w:r w:rsidRPr="009F0129">
              <w:rPr>
                <w:rFonts w:ascii="Times New Roman" w:hAnsi="Times New Roman" w:cs="Times New Roman"/>
              </w:rPr>
              <w:t>.1.1.1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596B" w:rsidRPr="009F0129" w:rsidRDefault="0062596B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9F0129">
              <w:rPr>
                <w:rFonts w:ascii="Times New Roman" w:hAnsi="Times New Roman" w:cs="Times New Roman"/>
              </w:rPr>
              <w:t>антинаркотических</w:t>
            </w:r>
            <w:proofErr w:type="spellEnd"/>
            <w:r w:rsidRPr="009F0129">
              <w:rPr>
                <w:rFonts w:ascii="Times New Roman" w:hAnsi="Times New Roman" w:cs="Times New Roman"/>
              </w:rPr>
              <w:t xml:space="preserve"> акций, круглых столов, диспутов и т.д.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B" w:rsidRPr="009F0129" w:rsidRDefault="0062596B" w:rsidP="004C7614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отдел гражданской защиты населения администрации города Урай, отдел по делам несовершеннолетних и защите их прав администрации города Урай;</w:t>
            </w:r>
          </w:p>
          <w:p w:rsidR="0062596B" w:rsidRPr="009F0129" w:rsidRDefault="0062596B" w:rsidP="004C7614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 xml:space="preserve">Управление образования </w:t>
            </w:r>
          </w:p>
          <w:p w:rsidR="0062596B" w:rsidRPr="009F0129" w:rsidRDefault="0062596B" w:rsidP="004C7614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администрации города Урай; управление по культуре и молодежной политике администрации города Урай; управление по физической культуре, спорту и туризму администрации города Урай,</w:t>
            </w:r>
          </w:p>
          <w:p w:rsidR="0062596B" w:rsidRPr="009F0129" w:rsidRDefault="0062596B" w:rsidP="004C7614">
            <w:pPr>
              <w:jc w:val="both"/>
              <w:rPr>
                <w:sz w:val="20"/>
                <w:szCs w:val="20"/>
              </w:rPr>
            </w:pPr>
            <w:r w:rsidRPr="009F0129">
              <w:rPr>
                <w:bCs/>
                <w:sz w:val="20"/>
                <w:szCs w:val="20"/>
              </w:rPr>
              <w:t xml:space="preserve">муниципальное бюджетное </w:t>
            </w:r>
            <w:r w:rsidRPr="009F0129">
              <w:rPr>
                <w:bCs/>
                <w:sz w:val="20"/>
                <w:szCs w:val="20"/>
              </w:rPr>
              <w:lastRenderedPageBreak/>
              <w:t xml:space="preserve">учреждение «Молодежный центр»; </w:t>
            </w:r>
            <w:r w:rsidRPr="009F0129">
              <w:rPr>
                <w:sz w:val="20"/>
                <w:szCs w:val="20"/>
              </w:rPr>
              <w:t>муниципальное автономное учреждение «Культура»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B" w:rsidRPr="009F0129" w:rsidRDefault="0062596B" w:rsidP="002E7F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lastRenderedPageBreak/>
              <w:t>2.1.2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B" w:rsidRPr="009F0129" w:rsidRDefault="0062596B" w:rsidP="004C76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B" w:rsidRPr="009F0129" w:rsidRDefault="00AC78B6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1040,0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B" w:rsidRPr="00A137D1" w:rsidRDefault="0062596B" w:rsidP="004C7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37D1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B" w:rsidRPr="00A137D1" w:rsidRDefault="0062596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80,0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B" w:rsidRPr="00A137D1" w:rsidRDefault="0062596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80,0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B" w:rsidRPr="00A137D1" w:rsidRDefault="0062596B" w:rsidP="00AA47ED">
            <w:pPr>
              <w:ind w:right="-124"/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80,0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B" w:rsidRPr="00A137D1" w:rsidRDefault="0062596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80,0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B" w:rsidRPr="00A137D1" w:rsidRDefault="0062596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80,0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B" w:rsidRPr="00A137D1" w:rsidRDefault="0062596B" w:rsidP="00AA47ED">
            <w:pPr>
              <w:ind w:right="-100"/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80,0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B" w:rsidRPr="00A137D1" w:rsidRDefault="0062596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80,0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B" w:rsidRPr="00A137D1" w:rsidRDefault="0062596B" w:rsidP="00AA47ED">
            <w:pPr>
              <w:ind w:right="-124"/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80,0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B" w:rsidRPr="00A137D1" w:rsidRDefault="0062596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80,0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B" w:rsidRPr="00A137D1" w:rsidRDefault="0062596B" w:rsidP="00AA47ED">
            <w:pPr>
              <w:ind w:left="-18" w:right="-70"/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80,0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B" w:rsidRPr="00A137D1" w:rsidRDefault="0062596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80,0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596B" w:rsidRPr="00A137D1" w:rsidRDefault="0062596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80,0</w:t>
            </w:r>
          </w:p>
        </w:tc>
      </w:tr>
      <w:tr w:rsidR="003F55BE" w:rsidRPr="009F0129" w:rsidTr="00531CBB">
        <w:trPr>
          <w:trHeight w:val="196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3EA2" w:rsidRPr="009F0129" w:rsidRDefault="001F3EA2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Pr="009F0129">
              <w:rPr>
                <w:rFonts w:ascii="Times New Roman" w:hAnsi="Times New Roman" w:cs="Times New Roman"/>
              </w:rPr>
              <w:t>.1.1.2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3EA2" w:rsidRPr="009F0129" w:rsidRDefault="001F3EA2" w:rsidP="00801ECB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Организация работы по изготовлению и распространению средств наглядной и печатной агитации, направленных на профилактику наркомании и пропаганду здорового образа жизни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3EA2" w:rsidRPr="009F0129" w:rsidRDefault="001F3EA2" w:rsidP="00801ECB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отдел по делам несовершеннолетних и защите их прав администрации города Урай;</w:t>
            </w:r>
          </w:p>
          <w:p w:rsidR="001F3EA2" w:rsidRPr="009F0129" w:rsidRDefault="001F3EA2" w:rsidP="00801E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bCs/>
              </w:rPr>
              <w:t>муниципальное бюджетное учреждение «Молодежный центр»;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3EA2" w:rsidRPr="009F0129" w:rsidRDefault="001F3EA2" w:rsidP="00801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2.1.2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3EA2" w:rsidRPr="009F0129" w:rsidRDefault="001F3EA2" w:rsidP="00801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3EA2" w:rsidRPr="009F0129" w:rsidRDefault="001F3EA2" w:rsidP="001F3E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390,0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3EA2" w:rsidRPr="00A137D1" w:rsidRDefault="001F3EA2" w:rsidP="00801EC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2" w:rsidRPr="00A137D1" w:rsidRDefault="001F3EA2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2" w:rsidRPr="00A137D1" w:rsidRDefault="001F3EA2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2" w:rsidRPr="00A137D1" w:rsidRDefault="001F3EA2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3EA2" w:rsidRPr="00A137D1" w:rsidRDefault="001F3EA2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3EA2" w:rsidRPr="00A137D1" w:rsidRDefault="001F3EA2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2" w:rsidRPr="00A137D1" w:rsidRDefault="001F3EA2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3EA2" w:rsidRPr="00A137D1" w:rsidRDefault="001F3EA2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3EA2" w:rsidRPr="00A137D1" w:rsidRDefault="001F3EA2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2" w:rsidRPr="00A137D1" w:rsidRDefault="001F3EA2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2" w:rsidRPr="00A137D1" w:rsidRDefault="001F3EA2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2" w:rsidRPr="00A137D1" w:rsidRDefault="001F3EA2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3EA2" w:rsidRPr="00A137D1" w:rsidRDefault="001F3EA2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30,0</w:t>
            </w:r>
          </w:p>
        </w:tc>
      </w:tr>
      <w:tr w:rsidR="003F55BE" w:rsidRPr="009F0129" w:rsidTr="00531CBB">
        <w:trPr>
          <w:trHeight w:val="5513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85B52" w:rsidRPr="009F0129" w:rsidRDefault="00185B52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Pr="009F0129">
              <w:rPr>
                <w:rFonts w:ascii="Times New Roman" w:hAnsi="Times New Roman" w:cs="Times New Roman"/>
              </w:rPr>
              <w:t>.1.1.3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85B52" w:rsidRPr="009F0129" w:rsidRDefault="00185B52" w:rsidP="00801ECB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Проведение массовых профилактических мероприятий, направленных на пропаганду здорового образа жизни (</w:t>
            </w:r>
            <w:r w:rsidRPr="009F0129">
              <w:rPr>
                <w:bCs/>
                <w:sz w:val="20"/>
                <w:szCs w:val="20"/>
              </w:rPr>
              <w:t>международный</w:t>
            </w:r>
            <w:r w:rsidRPr="009F0129">
              <w:rPr>
                <w:sz w:val="20"/>
                <w:szCs w:val="20"/>
              </w:rPr>
              <w:t xml:space="preserve"> </w:t>
            </w:r>
            <w:r w:rsidRPr="009F0129">
              <w:rPr>
                <w:bCs/>
                <w:sz w:val="20"/>
                <w:szCs w:val="20"/>
              </w:rPr>
              <w:t>день</w:t>
            </w:r>
            <w:r w:rsidRPr="009F0129">
              <w:rPr>
                <w:sz w:val="20"/>
                <w:szCs w:val="20"/>
              </w:rPr>
              <w:t xml:space="preserve"> </w:t>
            </w:r>
            <w:r w:rsidRPr="009F0129">
              <w:rPr>
                <w:bCs/>
                <w:sz w:val="20"/>
                <w:szCs w:val="20"/>
              </w:rPr>
              <w:t>борьбы</w:t>
            </w:r>
            <w:r w:rsidRPr="009F0129">
              <w:rPr>
                <w:sz w:val="20"/>
                <w:szCs w:val="20"/>
              </w:rPr>
              <w:t xml:space="preserve"> </w:t>
            </w:r>
            <w:r w:rsidRPr="009F0129">
              <w:rPr>
                <w:bCs/>
                <w:sz w:val="20"/>
                <w:szCs w:val="20"/>
              </w:rPr>
              <w:t>с</w:t>
            </w:r>
            <w:r w:rsidRPr="009F0129">
              <w:rPr>
                <w:sz w:val="20"/>
                <w:szCs w:val="20"/>
              </w:rPr>
              <w:t xml:space="preserve"> </w:t>
            </w:r>
            <w:r w:rsidRPr="009F0129">
              <w:rPr>
                <w:bCs/>
                <w:sz w:val="20"/>
                <w:szCs w:val="20"/>
              </w:rPr>
              <w:t>наркоманией</w:t>
            </w:r>
            <w:r w:rsidRPr="009F0129">
              <w:rPr>
                <w:sz w:val="20"/>
                <w:szCs w:val="20"/>
              </w:rPr>
              <w:t xml:space="preserve"> и незаконным оборотом наркотиков, всемирный день без табачного дыма, </w:t>
            </w:r>
            <w:r w:rsidRPr="009F0129">
              <w:rPr>
                <w:b/>
                <w:bCs/>
                <w:sz w:val="20"/>
                <w:szCs w:val="20"/>
              </w:rPr>
              <w:t xml:space="preserve"> </w:t>
            </w:r>
            <w:r w:rsidRPr="009F0129">
              <w:rPr>
                <w:bCs/>
                <w:sz w:val="20"/>
                <w:szCs w:val="20"/>
              </w:rPr>
              <w:t>международный</w:t>
            </w:r>
            <w:r w:rsidRPr="009F0129">
              <w:rPr>
                <w:sz w:val="20"/>
                <w:szCs w:val="20"/>
              </w:rPr>
              <w:t xml:space="preserve"> </w:t>
            </w:r>
            <w:r w:rsidRPr="009F0129">
              <w:rPr>
                <w:bCs/>
                <w:sz w:val="20"/>
                <w:szCs w:val="20"/>
              </w:rPr>
              <w:t>день</w:t>
            </w:r>
            <w:r w:rsidRPr="009F0129">
              <w:rPr>
                <w:sz w:val="20"/>
                <w:szCs w:val="20"/>
              </w:rPr>
              <w:t xml:space="preserve"> </w:t>
            </w:r>
            <w:r w:rsidRPr="009F0129">
              <w:rPr>
                <w:bCs/>
                <w:sz w:val="20"/>
                <w:szCs w:val="20"/>
              </w:rPr>
              <w:t>отказа</w:t>
            </w:r>
            <w:r w:rsidRPr="009F0129">
              <w:rPr>
                <w:sz w:val="20"/>
                <w:szCs w:val="20"/>
              </w:rPr>
              <w:t xml:space="preserve"> </w:t>
            </w:r>
            <w:r w:rsidRPr="009F0129">
              <w:rPr>
                <w:bCs/>
                <w:sz w:val="20"/>
                <w:szCs w:val="20"/>
              </w:rPr>
              <w:t>от</w:t>
            </w:r>
            <w:r w:rsidRPr="009F0129">
              <w:rPr>
                <w:sz w:val="20"/>
                <w:szCs w:val="20"/>
              </w:rPr>
              <w:t xml:space="preserve"> </w:t>
            </w:r>
            <w:r w:rsidRPr="009F0129">
              <w:rPr>
                <w:bCs/>
                <w:sz w:val="20"/>
                <w:szCs w:val="20"/>
              </w:rPr>
              <w:t>курения</w:t>
            </w:r>
            <w:r w:rsidRPr="009F0129">
              <w:rPr>
                <w:sz w:val="20"/>
                <w:szCs w:val="20"/>
              </w:rPr>
              <w:t>, всероссийский день трезвости, день зимних видов спорта в России, международный Олимпийский день и др.)</w:t>
            </w:r>
          </w:p>
          <w:p w:rsidR="00185B52" w:rsidRPr="009F0129" w:rsidRDefault="00185B52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5B52" w:rsidRPr="009F0129" w:rsidRDefault="00185B52" w:rsidP="00801ECB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отдел гражданской защиты населения администрации города Урай, отдел по делам несовершеннолетних и защите их прав администрации города Урай;</w:t>
            </w:r>
          </w:p>
          <w:p w:rsidR="00185B52" w:rsidRPr="009F0129" w:rsidRDefault="00185B52" w:rsidP="00801ECB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 xml:space="preserve">Управление образования </w:t>
            </w:r>
          </w:p>
          <w:p w:rsidR="00185B52" w:rsidRPr="009F0129" w:rsidRDefault="00185B52" w:rsidP="00801ECB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администрации города Урай; управление по культуре и молодежной политике администрации города Урай; управление по физической культуре, спорту и туризму администрации города Урай,</w:t>
            </w:r>
          </w:p>
          <w:p w:rsidR="00185B52" w:rsidRPr="009F0129" w:rsidRDefault="00185B52" w:rsidP="00801ECB">
            <w:pPr>
              <w:jc w:val="both"/>
              <w:rPr>
                <w:sz w:val="20"/>
                <w:szCs w:val="20"/>
              </w:rPr>
            </w:pPr>
            <w:r w:rsidRPr="009F0129">
              <w:rPr>
                <w:bCs/>
                <w:sz w:val="20"/>
                <w:szCs w:val="20"/>
              </w:rPr>
              <w:t xml:space="preserve">муниципальное бюджетное учреждение «Молодежный центр»; </w:t>
            </w:r>
            <w:r w:rsidRPr="009F0129">
              <w:rPr>
                <w:sz w:val="20"/>
                <w:szCs w:val="20"/>
              </w:rPr>
              <w:t>муниципальное автономное учреждение «Культура»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5B52" w:rsidRPr="009F0129" w:rsidRDefault="00185B52" w:rsidP="00801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2.1.2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B52" w:rsidRPr="009F0129" w:rsidRDefault="00185B52" w:rsidP="00801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B52" w:rsidRPr="009F0129" w:rsidRDefault="00185B52" w:rsidP="00185B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1170,0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5B52" w:rsidRPr="00A137D1" w:rsidRDefault="00185B52" w:rsidP="00801EC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90,0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2" w:rsidRPr="00A137D1" w:rsidRDefault="00185B52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90,0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2" w:rsidRPr="00A137D1" w:rsidRDefault="00185B52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90,0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2" w:rsidRPr="00A137D1" w:rsidRDefault="00185B52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90,0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5B52" w:rsidRPr="00A137D1" w:rsidRDefault="00185B52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90,0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5B52" w:rsidRPr="00A137D1" w:rsidRDefault="00185B52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90,0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2" w:rsidRPr="00A137D1" w:rsidRDefault="00185B52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90,0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5B52" w:rsidRPr="00A137D1" w:rsidRDefault="00185B52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90,0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5B52" w:rsidRPr="00A137D1" w:rsidRDefault="00185B52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90,0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2" w:rsidRPr="00A137D1" w:rsidRDefault="00185B52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90,0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2" w:rsidRPr="00A137D1" w:rsidRDefault="00185B52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90,0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2" w:rsidRPr="00A137D1" w:rsidRDefault="00185B52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90,0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5B52" w:rsidRPr="00A137D1" w:rsidRDefault="00185B52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90,0</w:t>
            </w:r>
          </w:p>
        </w:tc>
      </w:tr>
      <w:tr w:rsidR="003F55BE" w:rsidRPr="009F0129" w:rsidTr="00531CBB">
        <w:trPr>
          <w:trHeight w:val="292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1ECB" w:rsidRPr="009F0129" w:rsidRDefault="00801ECB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2</w:t>
            </w:r>
            <w:r w:rsidRPr="009F0129">
              <w:rPr>
                <w:rFonts w:ascii="Times New Roman" w:hAnsi="Times New Roman" w:cs="Times New Roman"/>
              </w:rPr>
              <w:t>.1.1.4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1ECB" w:rsidRPr="009F0129" w:rsidRDefault="00801ECB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 xml:space="preserve">Цикл бесед для обучающихся старших классов образовательных организаций </w:t>
            </w:r>
            <w:r w:rsidRPr="009F0129">
              <w:rPr>
                <w:rFonts w:ascii="Times New Roman" w:hAnsi="Times New Roman" w:cs="Times New Roman"/>
              </w:rPr>
              <w:lastRenderedPageBreak/>
              <w:t>«Скажи наркотикам – НЕТ»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1ECB" w:rsidRPr="009F0129" w:rsidRDefault="00801ECB" w:rsidP="00801E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lastRenderedPageBreak/>
              <w:t>муниципальное бюджетное учреждение «Молодежный центр»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1ECB" w:rsidRPr="009F0129" w:rsidRDefault="002E7F09" w:rsidP="002E7F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2.1.1 2.1.2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ECB" w:rsidRPr="009F0129" w:rsidRDefault="00801ECB" w:rsidP="00801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ECB" w:rsidRPr="009F0129" w:rsidRDefault="00801ECB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1ECB" w:rsidRPr="00A137D1" w:rsidRDefault="00801ECB" w:rsidP="00801EC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A137D1" w:rsidRDefault="00801ECB" w:rsidP="00801EC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A137D1" w:rsidRDefault="00801ECB" w:rsidP="00801EC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A137D1" w:rsidRDefault="00801ECB" w:rsidP="00801EC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1ECB" w:rsidRPr="00A137D1" w:rsidRDefault="00801ECB" w:rsidP="00801EC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1ECB" w:rsidRPr="00A137D1" w:rsidRDefault="00801ECB" w:rsidP="00801EC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A137D1" w:rsidRDefault="00801ECB" w:rsidP="00801EC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1ECB" w:rsidRPr="00A137D1" w:rsidRDefault="00801ECB" w:rsidP="00801EC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1ECB" w:rsidRPr="00A137D1" w:rsidRDefault="00801ECB" w:rsidP="00801EC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A137D1" w:rsidRDefault="00801ECB" w:rsidP="00801EC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A137D1" w:rsidRDefault="00801ECB" w:rsidP="00801EC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A137D1" w:rsidRDefault="00801ECB" w:rsidP="00801ECB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1ECB" w:rsidRPr="00A137D1" w:rsidRDefault="00801ECB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37D1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F55BE" w:rsidRPr="009F0129" w:rsidTr="00531CBB">
        <w:trPr>
          <w:trHeight w:val="2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F9C" w:rsidRPr="009F0129" w:rsidRDefault="000A4F9C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Pr="009F0129">
              <w:rPr>
                <w:rFonts w:ascii="Times New Roman" w:hAnsi="Times New Roman" w:cs="Times New Roman"/>
              </w:rPr>
              <w:t>.1.1.5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F9C" w:rsidRPr="009F0129" w:rsidRDefault="000A4F9C" w:rsidP="00801ECB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 xml:space="preserve">Организация деятельности молодёжного волонтёрского движения города  Урай по пропаганде здорового образа жизни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F9C" w:rsidRPr="009F0129" w:rsidRDefault="000A4F9C" w:rsidP="00801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муниципальное бюджетное учреждение</w:t>
            </w:r>
            <w:r w:rsidRPr="009F0129">
              <w:rPr>
                <w:bCs/>
                <w:sz w:val="20"/>
                <w:szCs w:val="20"/>
              </w:rPr>
              <w:t xml:space="preserve"> «Молодежный центр»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4F9C" w:rsidRPr="009F0129" w:rsidRDefault="000A4F9C" w:rsidP="00801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2.1.1 2.1.2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F9C" w:rsidRPr="009F0129" w:rsidRDefault="000A4F9C" w:rsidP="00801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F9C" w:rsidRPr="009F0129" w:rsidRDefault="000A4F9C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4F9C" w:rsidRPr="00A137D1" w:rsidRDefault="000A4F9C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37D1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C" w:rsidRPr="00A137D1" w:rsidRDefault="000A4F9C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C" w:rsidRPr="00A137D1" w:rsidRDefault="000A4F9C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C" w:rsidRPr="00A137D1" w:rsidRDefault="000A4F9C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4F9C" w:rsidRPr="00A137D1" w:rsidRDefault="000A4F9C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4F9C" w:rsidRPr="00A137D1" w:rsidRDefault="000A4F9C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C" w:rsidRPr="00A137D1" w:rsidRDefault="000A4F9C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4F9C" w:rsidRPr="00A137D1" w:rsidRDefault="000A4F9C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4F9C" w:rsidRPr="00A137D1" w:rsidRDefault="000A4F9C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C" w:rsidRPr="00A137D1" w:rsidRDefault="000A4F9C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C" w:rsidRPr="00A137D1" w:rsidRDefault="000A4F9C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C" w:rsidRPr="00A137D1" w:rsidRDefault="000A4F9C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4F9C" w:rsidRPr="00A137D1" w:rsidRDefault="000A4F9C">
            <w:pPr>
              <w:rPr>
                <w:sz w:val="18"/>
                <w:szCs w:val="18"/>
              </w:rPr>
            </w:pPr>
            <w:r w:rsidRPr="00A137D1">
              <w:rPr>
                <w:sz w:val="18"/>
                <w:szCs w:val="18"/>
              </w:rPr>
              <w:t>50,0</w:t>
            </w:r>
          </w:p>
        </w:tc>
      </w:tr>
      <w:tr w:rsidR="003F55BE" w:rsidRPr="009F0129" w:rsidTr="00531CBB">
        <w:trPr>
          <w:trHeight w:val="38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2</w:t>
            </w:r>
            <w:r w:rsidRPr="009F0129">
              <w:rPr>
                <w:rFonts w:ascii="Times New Roman" w:hAnsi="Times New Roman" w:cs="Times New Roman"/>
              </w:rPr>
              <w:t>.1.1.6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eastAsia="Calibri" w:hAnsi="Times New Roman" w:cs="Times New Roman"/>
              </w:rPr>
              <w:t xml:space="preserve">Осуществление мониторинга социальных сетей и иных информационных порталов </w:t>
            </w:r>
            <w:proofErr w:type="spellStart"/>
            <w:proofErr w:type="gramStart"/>
            <w:r w:rsidRPr="009F0129">
              <w:rPr>
                <w:rFonts w:ascii="Times New Roman" w:eastAsia="Calibri" w:hAnsi="Times New Roman" w:cs="Times New Roman"/>
              </w:rPr>
              <w:t>Интернет-пространства</w:t>
            </w:r>
            <w:proofErr w:type="spellEnd"/>
            <w:proofErr w:type="gramEnd"/>
            <w:r w:rsidRPr="009F0129">
              <w:rPr>
                <w:rFonts w:ascii="Times New Roman" w:eastAsia="Calibri" w:hAnsi="Times New Roman" w:cs="Times New Roman"/>
              </w:rPr>
              <w:t xml:space="preserve"> на предмет предупреждения, выявления Интернет-ресурсов</w:t>
            </w:r>
            <w:r w:rsidR="00FD4928">
              <w:rPr>
                <w:rFonts w:ascii="Times New Roman" w:eastAsia="Calibri" w:hAnsi="Times New Roman" w:cs="Times New Roman"/>
              </w:rPr>
              <w:t>,</w:t>
            </w:r>
            <w:r w:rsidRPr="009F0129">
              <w:rPr>
                <w:rFonts w:ascii="Times New Roman" w:eastAsia="Calibri" w:hAnsi="Times New Roman" w:cs="Times New Roman"/>
              </w:rPr>
              <w:t xml:space="preserve"> содержащих информацию о способах, методах разработки, изготовления и (или) приобретения наркотических средств, психотропных веществ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 xml:space="preserve">пресс-служба администрации города Урай,  управление по культуре и молодежной политике администрации города Урай 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3C3D" w:rsidRPr="009F0129" w:rsidRDefault="00333C3D" w:rsidP="00333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2.1.2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</w:tr>
      <w:tr w:rsidR="003F55BE" w:rsidRPr="009F0129" w:rsidTr="00531CBB">
        <w:trPr>
          <w:trHeight w:val="4102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Pr="009F0129">
              <w:rPr>
                <w:rFonts w:ascii="Times New Roman" w:hAnsi="Times New Roman" w:cs="Times New Roman"/>
              </w:rPr>
              <w:t>.1.1.7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eastAsia="Calibri" w:hAnsi="Times New Roman" w:cs="Times New Roman"/>
              </w:rPr>
              <w:t xml:space="preserve">Осуществление работы по установке </w:t>
            </w:r>
            <w:proofErr w:type="spellStart"/>
            <w:r w:rsidRPr="009F0129">
              <w:rPr>
                <w:rFonts w:ascii="Times New Roman" w:eastAsia="Calibri" w:hAnsi="Times New Roman" w:cs="Times New Roman"/>
              </w:rPr>
              <w:t>контент-фильтров</w:t>
            </w:r>
            <w:proofErr w:type="spellEnd"/>
            <w:r w:rsidRPr="009F0129">
              <w:rPr>
                <w:rFonts w:ascii="Times New Roman" w:eastAsia="Calibri" w:hAnsi="Times New Roman" w:cs="Times New Roman"/>
              </w:rPr>
              <w:t>, блокирующих доступ к Интернет-ресурсам</w:t>
            </w:r>
            <w:r w:rsidR="00FD4928">
              <w:rPr>
                <w:rFonts w:ascii="Times New Roman" w:eastAsia="Calibri" w:hAnsi="Times New Roman" w:cs="Times New Roman"/>
              </w:rPr>
              <w:t>, содержащим</w:t>
            </w:r>
            <w:r w:rsidRPr="009F0129">
              <w:rPr>
                <w:rFonts w:ascii="Times New Roman" w:eastAsia="Calibri" w:hAnsi="Times New Roman" w:cs="Times New Roman"/>
              </w:rPr>
              <w:t xml:space="preserve"> информацию о способах, методах разработки, изготовления и (или) приобретения наркотических средств, психотропных веществ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Управление образования администрации города Урай;</w:t>
            </w:r>
          </w:p>
          <w:p w:rsidR="00333C3D" w:rsidRPr="009F0129" w:rsidRDefault="00333C3D" w:rsidP="00333C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управление по культуре и молодежной политике администрации города Урай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3C3D" w:rsidRPr="009F0129" w:rsidRDefault="00333C3D" w:rsidP="00333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2.1.2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</w:tr>
      <w:tr w:rsidR="003F55BE" w:rsidRPr="009F0129" w:rsidTr="00531CBB">
        <w:trPr>
          <w:trHeight w:val="297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2.1.1.8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9F0129">
              <w:rPr>
                <w:rFonts w:ascii="Times New Roman" w:eastAsia="Calibri" w:hAnsi="Times New Roman" w:cs="Times New Roman"/>
              </w:rPr>
              <w:t xml:space="preserve">Организационно-методическое обеспечение деятельности коллегиальных органов </w:t>
            </w:r>
            <w:proofErr w:type="spellStart"/>
            <w:r w:rsidRPr="009F0129">
              <w:rPr>
                <w:rFonts w:ascii="Times New Roman" w:eastAsia="Calibri" w:hAnsi="Times New Roman" w:cs="Times New Roman"/>
              </w:rPr>
              <w:t>антинаркотической</w:t>
            </w:r>
            <w:proofErr w:type="spellEnd"/>
            <w:r w:rsidRPr="009F0129">
              <w:rPr>
                <w:rFonts w:ascii="Times New Roman" w:eastAsia="Calibri" w:hAnsi="Times New Roman" w:cs="Times New Roman"/>
              </w:rPr>
              <w:t xml:space="preserve"> направленности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отдел гражданской защиты населения администрации города Урай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3C3D" w:rsidRPr="009F0129" w:rsidRDefault="00333C3D" w:rsidP="00333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2.1.1 2.1.2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</w:tr>
      <w:tr w:rsidR="003F55BE" w:rsidRPr="009F0129" w:rsidTr="00531CBB">
        <w:trPr>
          <w:trHeight w:val="292"/>
        </w:trPr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A27BB" w:rsidRPr="009F0129" w:rsidRDefault="00EA27BB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 xml:space="preserve">ИТОГО по подпрограмме </w:t>
            </w:r>
            <w:r w:rsidRPr="009F0129">
              <w:rPr>
                <w:rFonts w:ascii="Times New Roman" w:hAnsi="Times New Roman" w:cs="Times New Roman"/>
                <w:lang w:val="en-US"/>
              </w:rPr>
              <w:t>II</w:t>
            </w:r>
            <w:r w:rsidRPr="009F012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A27BB" w:rsidRPr="009F0129" w:rsidRDefault="00EA27BB" w:rsidP="00801E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A27BB" w:rsidRPr="009F0129" w:rsidRDefault="00EA27BB" w:rsidP="00801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7BB" w:rsidRPr="009F0129" w:rsidRDefault="00EA27BB" w:rsidP="00801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7BB" w:rsidRPr="009F0129" w:rsidRDefault="00EA27BB" w:rsidP="003950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3289</w:t>
            </w:r>
            <w:r w:rsidR="00395026" w:rsidRPr="009F012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27BB" w:rsidRPr="00BD777B" w:rsidRDefault="00EA27BB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777B">
              <w:rPr>
                <w:rFonts w:ascii="Times New Roman" w:hAnsi="Times New Roman" w:cs="Times New Roman"/>
                <w:sz w:val="18"/>
                <w:szCs w:val="18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B" w:rsidRPr="00BD777B" w:rsidRDefault="00EA27B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B" w:rsidRPr="00BD777B" w:rsidRDefault="00EA27B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B" w:rsidRPr="00BD777B" w:rsidRDefault="00EA27B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27BB" w:rsidRPr="00BD777B" w:rsidRDefault="00EA27B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27BB" w:rsidRPr="00BD777B" w:rsidRDefault="00EA27B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B" w:rsidRPr="00BD777B" w:rsidRDefault="00EA27B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27BB" w:rsidRPr="00BD777B" w:rsidRDefault="00EA27B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27BB" w:rsidRPr="00BD777B" w:rsidRDefault="00EA27B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B" w:rsidRPr="00BD777B" w:rsidRDefault="00EA27B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B" w:rsidRPr="00BD777B" w:rsidRDefault="00EA27B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B" w:rsidRPr="00BD777B" w:rsidRDefault="00EA27B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27BB" w:rsidRPr="00BD777B" w:rsidRDefault="00EA27B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253,0</w:t>
            </w:r>
          </w:p>
        </w:tc>
      </w:tr>
      <w:tr w:rsidR="003F55BE" w:rsidRPr="009F0129" w:rsidTr="00531CBB">
        <w:trPr>
          <w:trHeight w:val="258"/>
        </w:trPr>
        <w:tc>
          <w:tcPr>
            <w:tcW w:w="256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ECB" w:rsidRPr="009F0129" w:rsidRDefault="00801ECB" w:rsidP="00801E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ECB" w:rsidRPr="009F0129" w:rsidRDefault="00801ECB" w:rsidP="00801E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ECB" w:rsidRPr="009F0129" w:rsidRDefault="00801ECB" w:rsidP="00801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ECB" w:rsidRPr="009F0129" w:rsidRDefault="00801ECB" w:rsidP="00801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 xml:space="preserve">Бюджет Ханты-Мансийского автономного округа - Югры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ECB" w:rsidRPr="009F0129" w:rsidRDefault="00801ECB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1ECB" w:rsidRPr="00BD777B" w:rsidRDefault="00801ECB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777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BD777B" w:rsidRDefault="00801ECB" w:rsidP="00801EC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BD777B" w:rsidRDefault="00801ECB" w:rsidP="00801EC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BD777B" w:rsidRDefault="00801ECB" w:rsidP="00801EC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1ECB" w:rsidRPr="00BD777B" w:rsidRDefault="00801ECB" w:rsidP="00801EC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1ECB" w:rsidRPr="00BD777B" w:rsidRDefault="00801ECB" w:rsidP="00801EC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BD777B" w:rsidRDefault="00801ECB" w:rsidP="00801EC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1ECB" w:rsidRPr="00BD777B" w:rsidRDefault="00801ECB" w:rsidP="00801EC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1ECB" w:rsidRPr="00BD777B" w:rsidRDefault="00801ECB" w:rsidP="00801EC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BD777B" w:rsidRDefault="00801ECB" w:rsidP="00801EC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BD777B" w:rsidRDefault="00801ECB" w:rsidP="00801EC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BD777B" w:rsidRDefault="00801ECB" w:rsidP="00801EC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1ECB" w:rsidRPr="00BD777B" w:rsidRDefault="00801ECB" w:rsidP="00801EC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0,0</w:t>
            </w:r>
          </w:p>
        </w:tc>
      </w:tr>
      <w:tr w:rsidR="003F55BE" w:rsidRPr="009F0129" w:rsidTr="00531CBB">
        <w:trPr>
          <w:trHeight w:val="258"/>
        </w:trPr>
        <w:tc>
          <w:tcPr>
            <w:tcW w:w="256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2CB7" w:rsidRPr="009F0129" w:rsidRDefault="00032CB7" w:rsidP="00032C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2CB7" w:rsidRPr="009F0129" w:rsidRDefault="00032CB7" w:rsidP="00032C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2CB7" w:rsidRPr="009F0129" w:rsidRDefault="00032CB7" w:rsidP="00032C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B7" w:rsidRPr="009F0129" w:rsidRDefault="00032CB7" w:rsidP="00032C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Бюджет городского округа города Урай</w:t>
            </w:r>
          </w:p>
          <w:p w:rsidR="00032CB7" w:rsidRPr="009F0129" w:rsidRDefault="00032CB7" w:rsidP="00032C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2CB7" w:rsidRDefault="00032CB7" w:rsidP="00032C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72074" w:rsidRPr="009F0129" w:rsidRDefault="00572074" w:rsidP="00032C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B7" w:rsidRPr="009F0129" w:rsidRDefault="00032CB7" w:rsidP="003950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3289</w:t>
            </w:r>
            <w:r w:rsidR="00395026" w:rsidRPr="009F012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2CB7" w:rsidRPr="00BD777B" w:rsidRDefault="00032CB7" w:rsidP="00032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777B">
              <w:rPr>
                <w:rFonts w:ascii="Times New Roman" w:hAnsi="Times New Roman" w:cs="Times New Roman"/>
                <w:sz w:val="18"/>
                <w:szCs w:val="18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B7" w:rsidRPr="00BD777B" w:rsidRDefault="00032CB7" w:rsidP="00032CB7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B7" w:rsidRPr="00BD777B" w:rsidRDefault="00032CB7" w:rsidP="00032CB7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B7" w:rsidRPr="00BD777B" w:rsidRDefault="00032CB7" w:rsidP="00032CB7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2CB7" w:rsidRPr="00BD777B" w:rsidRDefault="00032CB7" w:rsidP="00032CB7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2CB7" w:rsidRPr="00BD777B" w:rsidRDefault="00032CB7" w:rsidP="00032CB7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B7" w:rsidRPr="00BD777B" w:rsidRDefault="00032CB7" w:rsidP="00032CB7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2CB7" w:rsidRPr="00BD777B" w:rsidRDefault="00032CB7" w:rsidP="00032CB7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2CB7" w:rsidRPr="00BD777B" w:rsidRDefault="00032CB7" w:rsidP="00032CB7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B7" w:rsidRPr="00BD777B" w:rsidRDefault="00032CB7" w:rsidP="00032CB7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B7" w:rsidRPr="00BD777B" w:rsidRDefault="00032CB7" w:rsidP="00032CB7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B7" w:rsidRPr="00BD777B" w:rsidRDefault="00032CB7" w:rsidP="00032CB7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2CB7" w:rsidRPr="00BD777B" w:rsidRDefault="00032CB7" w:rsidP="00032CB7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253,0</w:t>
            </w:r>
          </w:p>
        </w:tc>
      </w:tr>
      <w:tr w:rsidR="00C55B9A" w:rsidRPr="009F0129" w:rsidTr="00531CBB">
        <w:trPr>
          <w:trHeight w:val="2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ECB" w:rsidRPr="009F0129" w:rsidRDefault="00801ECB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15078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ECB" w:rsidRPr="009F0129" w:rsidRDefault="00801ECB" w:rsidP="00024D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 xml:space="preserve">Цель III </w:t>
            </w:r>
            <w:r w:rsidR="00024D9E" w:rsidRPr="009F0129">
              <w:rPr>
                <w:rFonts w:ascii="Times New Roman" w:hAnsi="Times New Roman" w:cs="Times New Roman"/>
              </w:rPr>
              <w:t>Предупреждение террористической и экстремистской деятельности</w:t>
            </w:r>
          </w:p>
        </w:tc>
      </w:tr>
      <w:tr w:rsidR="00C55B9A" w:rsidRPr="009F0129" w:rsidTr="00531CBB">
        <w:trPr>
          <w:trHeight w:val="27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ECB" w:rsidRPr="009F0129" w:rsidRDefault="00801ECB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3</w:t>
            </w:r>
            <w:r w:rsidRPr="009F012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5078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ECB" w:rsidRPr="009F0129" w:rsidRDefault="00801ECB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 xml:space="preserve">Задача </w:t>
            </w:r>
            <w:r w:rsidRPr="009F0129">
              <w:rPr>
                <w:rFonts w:ascii="Times New Roman" w:hAnsi="Times New Roman" w:cs="Times New Roman"/>
                <w:lang w:val="en-US"/>
              </w:rPr>
              <w:t>III</w:t>
            </w:r>
            <w:r w:rsidRPr="009F0129">
              <w:rPr>
                <w:rFonts w:ascii="Times New Roman" w:hAnsi="Times New Roman" w:cs="Times New Roman"/>
              </w:rPr>
              <w:t xml:space="preserve"> Профилактическая и разъяснительная работа по профилактике терроризма</w:t>
            </w:r>
            <w:r w:rsidRPr="009F0129">
              <w:rPr>
                <w:rFonts w:ascii="Times New Roman" w:hAnsi="Times New Roman" w:cs="Times New Roman"/>
                <w:bCs/>
              </w:rPr>
              <w:t xml:space="preserve"> и экстремизма</w:t>
            </w:r>
          </w:p>
        </w:tc>
      </w:tr>
      <w:tr w:rsidR="00C55B9A" w:rsidRPr="009F0129" w:rsidTr="00531CBB">
        <w:trPr>
          <w:trHeight w:val="2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ECB" w:rsidRPr="009F0129" w:rsidRDefault="00801ECB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3</w:t>
            </w:r>
            <w:r w:rsidRPr="009F0129">
              <w:rPr>
                <w:rFonts w:ascii="Times New Roman" w:hAnsi="Times New Roman" w:cs="Times New Roman"/>
              </w:rPr>
              <w:t>.1.1.</w:t>
            </w:r>
          </w:p>
        </w:tc>
        <w:tc>
          <w:tcPr>
            <w:tcW w:w="15078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ECB" w:rsidRPr="009F0129" w:rsidRDefault="00801ECB" w:rsidP="00024D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 xml:space="preserve">Подпрограмма </w:t>
            </w:r>
            <w:r w:rsidRPr="009F0129">
              <w:rPr>
                <w:rFonts w:ascii="Times New Roman" w:hAnsi="Times New Roman" w:cs="Times New Roman"/>
                <w:lang w:val="en-US"/>
              </w:rPr>
              <w:t>III</w:t>
            </w:r>
            <w:r w:rsidRPr="009F0129">
              <w:rPr>
                <w:rFonts w:ascii="Times New Roman" w:hAnsi="Times New Roman" w:cs="Times New Roman"/>
              </w:rPr>
              <w:t xml:space="preserve"> «Профилактика терроризма и экстремизма»</w:t>
            </w:r>
          </w:p>
        </w:tc>
      </w:tr>
      <w:tr w:rsidR="00FA0565" w:rsidRPr="009F0129" w:rsidTr="00531CBB">
        <w:trPr>
          <w:trHeight w:val="30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4864" w:rsidRPr="009F0129" w:rsidRDefault="00E44864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3</w:t>
            </w:r>
            <w:r w:rsidRPr="009F0129">
              <w:rPr>
                <w:rFonts w:ascii="Times New Roman" w:hAnsi="Times New Roman" w:cs="Times New Roman"/>
              </w:rPr>
              <w:t>.1.1.1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4864" w:rsidRPr="009F0129" w:rsidRDefault="00E44864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Организация и проведение мероприятий, посвященных «Дню солидарности в борьбе с терроризмом»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4864" w:rsidRPr="009F0129" w:rsidRDefault="00E44864" w:rsidP="00333C3D">
            <w:pPr>
              <w:widowControl w:val="0"/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 xml:space="preserve">Управление образования администрации города Урай,  управление по физической культуре, спорту и туризму администрации города Урай; </w:t>
            </w:r>
          </w:p>
          <w:p w:rsidR="00E44864" w:rsidRPr="009F0129" w:rsidRDefault="00E44864" w:rsidP="00333C3D">
            <w:pPr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управление по культуре и молодежной политике администрации города Урай;</w:t>
            </w:r>
          </w:p>
          <w:p w:rsidR="00E44864" w:rsidRPr="009F0129" w:rsidRDefault="00E44864" w:rsidP="00333C3D">
            <w:pPr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 xml:space="preserve">пресс-служба администрации города Урай; </w:t>
            </w:r>
          </w:p>
          <w:p w:rsidR="00E44864" w:rsidRPr="009F0129" w:rsidRDefault="00E44864" w:rsidP="00333C3D">
            <w:pPr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муниципальное автономное учреждение «Культура», муниципальное бюджетное учреждение «Молодежный центр»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64" w:rsidRPr="009F0129" w:rsidRDefault="00E44864" w:rsidP="00333C3D">
            <w:pPr>
              <w:autoSpaceDE w:val="0"/>
              <w:autoSpaceDN w:val="0"/>
              <w:adjustRightInd w:val="0"/>
              <w:ind w:right="-16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3.1.1 3.1.2 3.1.3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4864" w:rsidRPr="009F0129" w:rsidRDefault="00E44864" w:rsidP="00333C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4864" w:rsidRPr="009F0129" w:rsidRDefault="00E44864" w:rsidP="00E448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864" w:rsidRPr="00BD777B" w:rsidRDefault="00E44864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77B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64" w:rsidRPr="00BD777B" w:rsidRDefault="00E44864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10,0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64" w:rsidRPr="00BD777B" w:rsidRDefault="00E44864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10,0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64" w:rsidRPr="00BD777B" w:rsidRDefault="00E44864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10,0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4864" w:rsidRPr="00BD777B" w:rsidRDefault="00E44864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10,0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864" w:rsidRPr="00BD777B" w:rsidRDefault="00E44864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10,0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64" w:rsidRPr="00BD777B" w:rsidRDefault="00E44864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10,0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4864" w:rsidRPr="00BD777B" w:rsidRDefault="00E44864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10,0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864" w:rsidRPr="00BD777B" w:rsidRDefault="00E44864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10,0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64" w:rsidRPr="00BD777B" w:rsidRDefault="00E44864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10,0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64" w:rsidRPr="00BD777B" w:rsidRDefault="00E44864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10,0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64" w:rsidRPr="00BD777B" w:rsidRDefault="00E44864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10,0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4864" w:rsidRPr="00BD777B" w:rsidRDefault="00E44864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10,0</w:t>
            </w:r>
          </w:p>
        </w:tc>
      </w:tr>
      <w:tr w:rsidR="00FA0565" w:rsidRPr="009F0129" w:rsidTr="00531CBB">
        <w:trPr>
          <w:trHeight w:val="1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3.1.1.2</w:t>
            </w:r>
          </w:p>
          <w:p w:rsidR="00333C3D" w:rsidRPr="009F0129" w:rsidRDefault="00333C3D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3C3D" w:rsidRPr="009F0129" w:rsidRDefault="00333C3D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3C3D" w:rsidRPr="009F0129" w:rsidRDefault="00333C3D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widowControl w:val="0"/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 xml:space="preserve">Организация встреч родителей обучающихся в образовательных организациях города с сотрудниками правоохранительных органов для проведения </w:t>
            </w:r>
            <w:r w:rsidRPr="009F0129">
              <w:rPr>
                <w:sz w:val="20"/>
                <w:szCs w:val="20"/>
              </w:rPr>
              <w:lastRenderedPageBreak/>
              <w:t xml:space="preserve">разъяснительных мероприятий по вопросам профилактики экстремизма и терроризма и обеспечения безопасности населения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lastRenderedPageBreak/>
              <w:t>Управление образования администрации города Урай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3C3D" w:rsidRPr="009F0129" w:rsidRDefault="00333C3D" w:rsidP="00333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3.1.1 3.1.2 3.1.3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</w:tr>
      <w:tr w:rsidR="00FA0565" w:rsidRPr="009F0129" w:rsidTr="00531CBB">
        <w:trPr>
          <w:trHeight w:val="292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1ECB" w:rsidRPr="009F0129" w:rsidRDefault="00801ECB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 w:rsidRPr="009F0129">
              <w:rPr>
                <w:rFonts w:ascii="Times New Roman" w:hAnsi="Times New Roman" w:cs="Times New Roman"/>
              </w:rPr>
              <w:t>.1.1.3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1ECB" w:rsidRPr="009F0129" w:rsidRDefault="00801ECB" w:rsidP="00801ECB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 xml:space="preserve">Приобретение инженерно-технических средств обеспечения безопасности и антитеррористической защищенности для муниципальных объектов города Урай (стационарные и ручные </w:t>
            </w:r>
            <w:proofErr w:type="spellStart"/>
            <w:r w:rsidRPr="009F0129">
              <w:rPr>
                <w:sz w:val="20"/>
                <w:szCs w:val="20"/>
              </w:rPr>
              <w:t>металлодетекторы</w:t>
            </w:r>
            <w:proofErr w:type="spellEnd"/>
            <w:r w:rsidRPr="009F0129">
              <w:rPr>
                <w:sz w:val="20"/>
                <w:szCs w:val="20"/>
              </w:rPr>
              <w:t>, барьеры безопасности и т.д.)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1ECB" w:rsidRPr="009F0129" w:rsidRDefault="00801ECB" w:rsidP="00801E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отдел гражданской защиты населения администрации города Урай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1ECB" w:rsidRPr="009F0129" w:rsidRDefault="002E7F09" w:rsidP="002E7F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3.1.1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ECB" w:rsidRPr="009F0129" w:rsidRDefault="00801ECB" w:rsidP="00801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ECB" w:rsidRPr="009F0129" w:rsidRDefault="00801ECB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9</w:t>
            </w:r>
            <w:r w:rsidRPr="009F0129">
              <w:rPr>
                <w:rFonts w:ascii="Times New Roman" w:hAnsi="Times New Roman" w:cs="Times New Roman"/>
              </w:rPr>
              <w:t>2</w:t>
            </w:r>
            <w:r w:rsidRPr="009F0129">
              <w:rPr>
                <w:rFonts w:ascii="Times New Roman" w:hAnsi="Times New Roman" w:cs="Times New Roman"/>
                <w:lang w:val="en-US"/>
              </w:rPr>
              <w:t>5</w:t>
            </w:r>
            <w:r w:rsidRPr="009F012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1ECB" w:rsidRPr="00BD777B" w:rsidRDefault="00801ECB" w:rsidP="00801EC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  <w:lang w:val="en-US"/>
              </w:rPr>
              <w:t>9</w:t>
            </w:r>
            <w:r w:rsidRPr="00BD777B">
              <w:rPr>
                <w:sz w:val="18"/>
                <w:szCs w:val="18"/>
              </w:rPr>
              <w:t>2</w:t>
            </w:r>
            <w:r w:rsidRPr="00BD777B">
              <w:rPr>
                <w:sz w:val="18"/>
                <w:szCs w:val="18"/>
                <w:lang w:val="en-US"/>
              </w:rPr>
              <w:t>5</w:t>
            </w:r>
            <w:r w:rsidRPr="00BD777B">
              <w:rPr>
                <w:sz w:val="18"/>
                <w:szCs w:val="18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BD777B" w:rsidRDefault="00801ECB" w:rsidP="00801EC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BD777B" w:rsidRDefault="00801ECB" w:rsidP="00801EC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BD777B" w:rsidRDefault="00801ECB" w:rsidP="00801EC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1ECB" w:rsidRPr="00BD777B" w:rsidRDefault="00801ECB" w:rsidP="00801EC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1ECB" w:rsidRPr="00BD777B" w:rsidRDefault="00801ECB" w:rsidP="00801EC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BD777B" w:rsidRDefault="00801ECB" w:rsidP="00801EC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1ECB" w:rsidRPr="00BD777B" w:rsidRDefault="00801ECB" w:rsidP="00801EC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1ECB" w:rsidRPr="00BD777B" w:rsidRDefault="00801ECB" w:rsidP="00801EC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BD777B" w:rsidRDefault="00801ECB" w:rsidP="00801EC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BD777B" w:rsidRDefault="00801ECB" w:rsidP="00801EC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BD777B" w:rsidRDefault="00801ECB" w:rsidP="00801EC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1ECB" w:rsidRPr="00BD777B" w:rsidRDefault="00801ECB" w:rsidP="00801EC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0,0</w:t>
            </w:r>
          </w:p>
        </w:tc>
      </w:tr>
      <w:tr w:rsidR="00FA0565" w:rsidRPr="009F0129" w:rsidTr="00531CBB">
        <w:trPr>
          <w:trHeight w:val="292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3</w:t>
            </w:r>
            <w:r w:rsidRPr="009F0129">
              <w:rPr>
                <w:rFonts w:ascii="Times New Roman" w:hAnsi="Times New Roman" w:cs="Times New Roman"/>
              </w:rPr>
              <w:t>.1.1.4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Проведение классных часов, бесед в образовательных организациях, направленных на профилактику проявления экстремизма и терроризма</w:t>
            </w:r>
            <w:r w:rsidR="00FD4928">
              <w:rPr>
                <w:rFonts w:ascii="Times New Roman" w:hAnsi="Times New Roman" w:cs="Times New Roman"/>
              </w:rPr>
              <w:t>,</w:t>
            </w:r>
            <w:r w:rsidRPr="009F0129">
              <w:rPr>
                <w:rFonts w:ascii="Times New Roman" w:hAnsi="Times New Roman" w:cs="Times New Roman"/>
              </w:rPr>
              <w:t xml:space="preserve"> преступлений против личности, общества и государства, о порядке и </w:t>
            </w:r>
            <w:r w:rsidRPr="009F0129">
              <w:rPr>
                <w:rFonts w:ascii="Times New Roman" w:hAnsi="Times New Roman" w:cs="Times New Roman"/>
              </w:rPr>
              <w:lastRenderedPageBreak/>
              <w:t>правилах поведения населения при угрозе возникновения террористических актов 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lastRenderedPageBreak/>
              <w:t>Управление образования администрации города Урай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3C3D" w:rsidRPr="009F0129" w:rsidRDefault="00333C3D" w:rsidP="00333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3.1.1 3.1.2 3.1.3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</w:tr>
      <w:tr w:rsidR="00FA0565" w:rsidRPr="009F0129" w:rsidTr="00531CBB">
        <w:trPr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58A5" w:rsidRPr="009F0129" w:rsidRDefault="00C058A5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 w:rsidRPr="009F0129">
              <w:rPr>
                <w:rFonts w:ascii="Times New Roman" w:hAnsi="Times New Roman" w:cs="Times New Roman"/>
              </w:rPr>
              <w:t>.1.1.5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58A5" w:rsidRPr="009F0129" w:rsidRDefault="00C058A5" w:rsidP="00801ECB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Организация и проведение ежегодных конкурсов</w:t>
            </w:r>
            <w:r w:rsidR="00FD4928">
              <w:rPr>
                <w:sz w:val="20"/>
                <w:szCs w:val="20"/>
              </w:rPr>
              <w:t>,</w:t>
            </w:r>
            <w:r w:rsidRPr="009F0129">
              <w:rPr>
                <w:sz w:val="20"/>
                <w:szCs w:val="20"/>
              </w:rPr>
              <w:t xml:space="preserve"> направленных на укрепление межнационального и межконфессионального согласия, профилактику экстремизма и терроризма </w:t>
            </w:r>
          </w:p>
          <w:p w:rsidR="00C058A5" w:rsidRPr="009F0129" w:rsidRDefault="00C058A5" w:rsidP="00801ECB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среди образовательных организаций и  детских и молодежных объединений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58A5" w:rsidRPr="009F0129" w:rsidRDefault="00C058A5" w:rsidP="00801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Управление образования администрации города Урай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58A5" w:rsidRPr="009F0129" w:rsidRDefault="00C058A5" w:rsidP="00801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3.1.1 3.1.2 3.1.3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8A5" w:rsidRPr="009F0129" w:rsidRDefault="00C058A5" w:rsidP="00801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8A5" w:rsidRPr="009F0129" w:rsidRDefault="00C058A5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58A5" w:rsidRPr="00BD777B" w:rsidRDefault="00C058A5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5" w:rsidRPr="00BD777B" w:rsidRDefault="00C058A5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5" w:rsidRPr="00BD777B" w:rsidRDefault="00C058A5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5" w:rsidRPr="00BD777B" w:rsidRDefault="00C058A5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58A5" w:rsidRPr="00BD777B" w:rsidRDefault="00C058A5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58A5" w:rsidRPr="00BD777B" w:rsidRDefault="00C058A5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5" w:rsidRPr="00BD777B" w:rsidRDefault="00C058A5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58A5" w:rsidRPr="00BD777B" w:rsidRDefault="00C058A5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58A5" w:rsidRPr="00BD777B" w:rsidRDefault="00C058A5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5" w:rsidRPr="00BD777B" w:rsidRDefault="00C058A5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5" w:rsidRPr="00BD777B" w:rsidRDefault="00C058A5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5" w:rsidRPr="00BD777B" w:rsidRDefault="00C058A5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58A5" w:rsidRPr="00BD777B" w:rsidRDefault="00C058A5" w:rsidP="00801EC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50,0</w:t>
            </w:r>
          </w:p>
        </w:tc>
      </w:tr>
      <w:tr w:rsidR="00FA0565" w:rsidRPr="009F0129" w:rsidTr="00531CBB">
        <w:trPr>
          <w:trHeight w:val="1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3</w:t>
            </w:r>
            <w:r w:rsidRPr="009F0129">
              <w:rPr>
                <w:rFonts w:ascii="Times New Roman" w:hAnsi="Times New Roman" w:cs="Times New Roman"/>
              </w:rPr>
              <w:t>.1.1.6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Ведение курса «Основы религиозных культур и светской этики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Управление образования администрации города Урай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3C3D" w:rsidRPr="009F0129" w:rsidRDefault="00333C3D" w:rsidP="00333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3.1.1 3.1.2 3.1.3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</w:tr>
      <w:tr w:rsidR="00FA0565" w:rsidRPr="009F0129" w:rsidTr="00531CBB">
        <w:trPr>
          <w:trHeight w:val="268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502AD" w:rsidRPr="009F0129" w:rsidRDefault="00F502AD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3</w:t>
            </w:r>
            <w:r w:rsidRPr="009F0129">
              <w:rPr>
                <w:rFonts w:ascii="Times New Roman" w:hAnsi="Times New Roman" w:cs="Times New Roman"/>
              </w:rPr>
              <w:t>.1.1.7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502AD" w:rsidRPr="009F0129" w:rsidRDefault="00F502AD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Проведение профилактических мероприятий по предупреждению фактов националистического или религиозного экстремизма (круглые столы, диспуты, встречи и др.)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02AD" w:rsidRPr="009F0129" w:rsidRDefault="00F502AD" w:rsidP="00801E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муниципальное бюджетное учреждение «Молодежный центр»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02AD" w:rsidRPr="009F0129" w:rsidRDefault="00F502AD" w:rsidP="00801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3.1.1 3.1.2 3.1.3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2AD" w:rsidRPr="009F0129" w:rsidRDefault="00F502AD" w:rsidP="00801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2AD" w:rsidRPr="009F0129" w:rsidRDefault="006865AF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32</w:t>
            </w:r>
            <w:r w:rsidR="00F502AD" w:rsidRPr="009F012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02AD" w:rsidRPr="00BD777B" w:rsidRDefault="00F502AD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D" w:rsidRPr="00BD777B" w:rsidRDefault="00F502AD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D" w:rsidRPr="00BD777B" w:rsidRDefault="00F502AD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D" w:rsidRPr="00BD777B" w:rsidRDefault="00F502AD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02AD" w:rsidRPr="00BD777B" w:rsidRDefault="00F502AD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02AD" w:rsidRPr="00BD777B" w:rsidRDefault="00F502AD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D" w:rsidRPr="00BD777B" w:rsidRDefault="00F502AD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02AD" w:rsidRPr="00BD777B" w:rsidRDefault="00F502AD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02AD" w:rsidRPr="00BD777B" w:rsidRDefault="00F502AD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D" w:rsidRPr="00BD777B" w:rsidRDefault="00F502AD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D" w:rsidRPr="00BD777B" w:rsidRDefault="00F502AD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D" w:rsidRPr="00BD777B" w:rsidRDefault="00F502AD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02AD" w:rsidRPr="00BD777B" w:rsidRDefault="00F502AD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777B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FA0565" w:rsidRPr="009F0129" w:rsidTr="00531CBB">
        <w:trPr>
          <w:trHeight w:val="29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4BF" w:rsidRPr="009F0129" w:rsidRDefault="009264BF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 w:rsidRPr="009F0129">
              <w:rPr>
                <w:rFonts w:ascii="Times New Roman" w:hAnsi="Times New Roman" w:cs="Times New Roman"/>
              </w:rPr>
              <w:t>.1.1.8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4BF" w:rsidRPr="009F0129" w:rsidRDefault="009264BF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Участие и поддержка всероссийских, окружных и городских мероприятий</w:t>
            </w:r>
            <w:r w:rsidR="00FD4928">
              <w:rPr>
                <w:rFonts w:ascii="Times New Roman" w:hAnsi="Times New Roman" w:cs="Times New Roman"/>
              </w:rPr>
              <w:t>,</w:t>
            </w:r>
            <w:r w:rsidRPr="009F0129">
              <w:rPr>
                <w:rFonts w:ascii="Times New Roman" w:hAnsi="Times New Roman" w:cs="Times New Roman"/>
              </w:rPr>
              <w:t xml:space="preserve"> направленных на укрепление единства российской нации, предупреждения межнациональных конфликтов, профилактику экстремизма на национальной и религиозной почве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4BF" w:rsidRPr="009F0129" w:rsidRDefault="009264BF" w:rsidP="00333C3D">
            <w:pPr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Управление образования администрации города Урай; управление по культуре и молодежной политике администрации города Урай;</w:t>
            </w:r>
          </w:p>
          <w:p w:rsidR="009264BF" w:rsidRPr="009F0129" w:rsidRDefault="009264BF" w:rsidP="00333C3D">
            <w:pPr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 xml:space="preserve">пресс-служба администрации города Урай; </w:t>
            </w:r>
          </w:p>
          <w:p w:rsidR="009264BF" w:rsidRPr="009F0129" w:rsidRDefault="009264BF" w:rsidP="00333C3D">
            <w:pPr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муниципальное автономное учреждение «Культура»</w:t>
            </w:r>
          </w:p>
          <w:p w:rsidR="009264BF" w:rsidRPr="009F0129" w:rsidRDefault="009264BF" w:rsidP="00333C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64BF" w:rsidRPr="009F0129" w:rsidRDefault="009264BF" w:rsidP="00333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3.1.1 3.1.2 3.1.3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BF" w:rsidRPr="009F0129" w:rsidRDefault="009264BF" w:rsidP="00333C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BF" w:rsidRPr="009F0129" w:rsidRDefault="009264BF" w:rsidP="00DE5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390,0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64BF" w:rsidRPr="00BD777B" w:rsidRDefault="009264BF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77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F" w:rsidRPr="00BD777B" w:rsidRDefault="009264BF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F" w:rsidRPr="00BD777B" w:rsidRDefault="009264BF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F" w:rsidRPr="00BD777B" w:rsidRDefault="009264BF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64BF" w:rsidRPr="00BD777B" w:rsidRDefault="009264BF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64BF" w:rsidRPr="00BD777B" w:rsidRDefault="009264BF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F" w:rsidRPr="00BD777B" w:rsidRDefault="009264BF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64BF" w:rsidRPr="00BD777B" w:rsidRDefault="009264BF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64BF" w:rsidRPr="00BD777B" w:rsidRDefault="009264BF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F" w:rsidRPr="00BD777B" w:rsidRDefault="009264BF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F" w:rsidRPr="00BD777B" w:rsidRDefault="009264BF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F" w:rsidRPr="00BD777B" w:rsidRDefault="009264BF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64BF" w:rsidRPr="00BD777B" w:rsidRDefault="009264BF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30,0</w:t>
            </w:r>
          </w:p>
        </w:tc>
      </w:tr>
      <w:tr w:rsidR="00FA0565" w:rsidRPr="009F0129" w:rsidTr="00531CBB">
        <w:trPr>
          <w:trHeight w:val="1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3</w:t>
            </w:r>
            <w:r w:rsidRPr="009F0129">
              <w:rPr>
                <w:rFonts w:ascii="Times New Roman" w:hAnsi="Times New Roman" w:cs="Times New Roman"/>
              </w:rPr>
              <w:t>.1.1.9</w:t>
            </w:r>
          </w:p>
          <w:p w:rsidR="00333C3D" w:rsidRPr="009F0129" w:rsidRDefault="00333C3D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333C3D" w:rsidRPr="009F0129" w:rsidRDefault="00333C3D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333C3D" w:rsidRPr="009F0129" w:rsidRDefault="00333C3D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 xml:space="preserve">Информирование населения через средства массовой информации (в том числе посредством информационно-телекоммуникационной сети «Интернет») о мерах профилактики и противодействия радикальным религиозным течениям и  мероприятиях, направленных на укрепление единства и духовной общности </w:t>
            </w:r>
            <w:proofErr w:type="spellStart"/>
            <w:r w:rsidRPr="009F0129">
              <w:rPr>
                <w:rFonts w:ascii="Times New Roman" w:hAnsi="Times New Roman" w:cs="Times New Roman"/>
              </w:rPr>
              <w:t>этноконфессиона</w:t>
            </w:r>
            <w:r w:rsidRPr="009F0129">
              <w:rPr>
                <w:rFonts w:ascii="Times New Roman" w:hAnsi="Times New Roman" w:cs="Times New Roman"/>
              </w:rPr>
              <w:lastRenderedPageBreak/>
              <w:t>льной</w:t>
            </w:r>
            <w:proofErr w:type="spellEnd"/>
            <w:r w:rsidRPr="009F0129">
              <w:rPr>
                <w:rFonts w:ascii="Times New Roman" w:hAnsi="Times New Roman" w:cs="Times New Roman"/>
              </w:rPr>
              <w:t xml:space="preserve"> среды на территории города Урай </w:t>
            </w:r>
          </w:p>
          <w:p w:rsidR="00333C3D" w:rsidRPr="009F0129" w:rsidRDefault="00333C3D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lastRenderedPageBreak/>
              <w:t xml:space="preserve">Управление образования администрации города Урай; </w:t>
            </w:r>
          </w:p>
          <w:p w:rsidR="00333C3D" w:rsidRPr="009F0129" w:rsidRDefault="00333C3D" w:rsidP="00333C3D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управление по культуре и молодежной политике администрации города Урай;</w:t>
            </w:r>
          </w:p>
          <w:p w:rsidR="00333C3D" w:rsidRPr="009F0129" w:rsidRDefault="00333C3D" w:rsidP="00333C3D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пресс-служба администрации города Урай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3C3D" w:rsidRPr="009F0129" w:rsidRDefault="00333C3D" w:rsidP="00333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3.1.1 3.1.2 3.1.3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</w:tr>
      <w:tr w:rsidR="00FA0565" w:rsidRPr="009F0129" w:rsidTr="00531CBB">
        <w:trPr>
          <w:trHeight w:val="292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E5748" w:rsidRPr="009F0129" w:rsidRDefault="00DE5748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 w:rsidRPr="009F0129">
              <w:rPr>
                <w:rFonts w:ascii="Times New Roman" w:hAnsi="Times New Roman" w:cs="Times New Roman"/>
              </w:rPr>
              <w:t>.1.1.10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E5748" w:rsidRPr="009F0129" w:rsidRDefault="00DE5748" w:rsidP="00333C3D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Организация и проведение мероприятий, посвященных «Декаде профилактики экстремизма»</w:t>
            </w:r>
          </w:p>
          <w:p w:rsidR="00DE5748" w:rsidRPr="009F0129" w:rsidRDefault="00DE5748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E5748" w:rsidRPr="009F0129" w:rsidRDefault="00DE5748" w:rsidP="00333C3D">
            <w:pPr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Управление образования администрации города Урай;</w:t>
            </w:r>
          </w:p>
          <w:p w:rsidR="00DE5748" w:rsidRPr="009F0129" w:rsidRDefault="00DE5748" w:rsidP="00333C3D">
            <w:pPr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управление по культуре и молодежной политике администрации города Урай;</w:t>
            </w:r>
          </w:p>
          <w:p w:rsidR="00DE5748" w:rsidRPr="009F0129" w:rsidRDefault="00DE5748" w:rsidP="00333C3D">
            <w:pPr>
              <w:widowControl w:val="0"/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 xml:space="preserve">управление по физической культуре, спорту и туризму администрации города Урай; </w:t>
            </w:r>
          </w:p>
          <w:p w:rsidR="00DE5748" w:rsidRPr="009F0129" w:rsidRDefault="00DE5748" w:rsidP="00333C3D">
            <w:pPr>
              <w:widowControl w:val="0"/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 xml:space="preserve">отдел по делам несовершеннолетних и защите их прав администрации города Урай; </w:t>
            </w:r>
          </w:p>
          <w:p w:rsidR="00DE5748" w:rsidRPr="009F0129" w:rsidRDefault="00DE5748" w:rsidP="00333C3D">
            <w:pPr>
              <w:widowControl w:val="0"/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 xml:space="preserve">пресс-служба администрации города Урай; </w:t>
            </w:r>
          </w:p>
          <w:p w:rsidR="00DE5748" w:rsidRPr="009F0129" w:rsidRDefault="00DE5748" w:rsidP="00333C3D">
            <w:pPr>
              <w:widowControl w:val="0"/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 xml:space="preserve">муниципальное бюджетное учреждение «Молодежный центр»; </w:t>
            </w:r>
          </w:p>
          <w:p w:rsidR="00DE5748" w:rsidRPr="009F0129" w:rsidRDefault="00DE5748" w:rsidP="00333C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муниципальное автономное учреждение  «Культура»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48" w:rsidRPr="009F0129" w:rsidRDefault="00DE5748" w:rsidP="00333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3.1.1 3.1.2 3.1.3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748" w:rsidRPr="009F0129" w:rsidRDefault="00DE5748" w:rsidP="00333C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748" w:rsidRPr="009F0129" w:rsidRDefault="00DE5748" w:rsidP="00D63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910,0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5748" w:rsidRPr="00BD777B" w:rsidRDefault="00DE5748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77B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8" w:rsidRPr="00BD777B" w:rsidRDefault="00DE5748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70,0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8" w:rsidRPr="00BD777B" w:rsidRDefault="00DE5748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70,0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8" w:rsidRPr="00BD777B" w:rsidRDefault="00DE5748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70,0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5748" w:rsidRPr="00BD777B" w:rsidRDefault="00DE5748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70,0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5748" w:rsidRPr="00BD777B" w:rsidRDefault="00DE5748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70,0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8" w:rsidRPr="00BD777B" w:rsidRDefault="00DE5748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70,0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5748" w:rsidRPr="00BD777B" w:rsidRDefault="00DE5748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70,0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5748" w:rsidRPr="00BD777B" w:rsidRDefault="00DE5748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70,0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8" w:rsidRPr="00BD777B" w:rsidRDefault="00DE5748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70,0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8" w:rsidRPr="00BD777B" w:rsidRDefault="00DE5748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70,0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8" w:rsidRPr="00BD777B" w:rsidRDefault="00DE5748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70,0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5748" w:rsidRPr="00BD777B" w:rsidRDefault="00DE5748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70,0</w:t>
            </w:r>
          </w:p>
        </w:tc>
      </w:tr>
      <w:tr w:rsidR="00FA0565" w:rsidRPr="009F0129" w:rsidTr="00531CBB">
        <w:trPr>
          <w:trHeight w:val="292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E5748" w:rsidRPr="009F0129" w:rsidRDefault="00DE5748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3</w:t>
            </w:r>
            <w:r w:rsidRPr="009F0129">
              <w:rPr>
                <w:rFonts w:ascii="Times New Roman" w:hAnsi="Times New Roman" w:cs="Times New Roman"/>
              </w:rPr>
              <w:t>.1.1.11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E5748" w:rsidRPr="009F0129" w:rsidRDefault="00DE5748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 xml:space="preserve">Проведение фестивалей, конкурсов плакатов, </w:t>
            </w:r>
            <w:r w:rsidRPr="009F0129">
              <w:rPr>
                <w:rFonts w:ascii="Times New Roman" w:hAnsi="Times New Roman" w:cs="Times New Roman"/>
              </w:rPr>
              <w:lastRenderedPageBreak/>
              <w:t>направленных на профилактику экстремизма и терроризма, гармонизацию межнациональных отношений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E5748" w:rsidRPr="009F0129" w:rsidRDefault="00DE5748" w:rsidP="00801E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lastRenderedPageBreak/>
              <w:t xml:space="preserve">муниципальное автономное учреждение «Культура»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48" w:rsidRPr="009F0129" w:rsidRDefault="00DE5748" w:rsidP="00801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3.1.1 3.1.2 3.1.3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748" w:rsidRPr="009F0129" w:rsidRDefault="00DE5748" w:rsidP="00801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748" w:rsidRPr="009F0129" w:rsidRDefault="00DE5748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5748" w:rsidRPr="00BD777B" w:rsidRDefault="00DE5748" w:rsidP="00801EC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8" w:rsidRPr="00BD777B" w:rsidRDefault="00DE5748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8" w:rsidRPr="00BD777B" w:rsidRDefault="00DE5748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8" w:rsidRPr="00BD777B" w:rsidRDefault="00DE5748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5748" w:rsidRPr="00BD777B" w:rsidRDefault="00DE5748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5748" w:rsidRPr="00BD777B" w:rsidRDefault="00DE5748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8" w:rsidRPr="00BD777B" w:rsidRDefault="00DE5748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5748" w:rsidRPr="00BD777B" w:rsidRDefault="00DE5748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5748" w:rsidRPr="00BD777B" w:rsidRDefault="00DE5748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8" w:rsidRPr="00BD777B" w:rsidRDefault="00DE5748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8" w:rsidRPr="00BD777B" w:rsidRDefault="00DE5748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8" w:rsidRPr="00BD777B" w:rsidRDefault="00DE5748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5748" w:rsidRPr="00BD777B" w:rsidRDefault="00DE5748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50,0</w:t>
            </w:r>
          </w:p>
        </w:tc>
      </w:tr>
      <w:tr w:rsidR="00FA0565" w:rsidRPr="009F0129" w:rsidTr="00531CBB">
        <w:trPr>
          <w:trHeight w:val="2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 w:rsidRPr="009F0129">
              <w:rPr>
                <w:rFonts w:ascii="Times New Roman" w:hAnsi="Times New Roman" w:cs="Times New Roman"/>
              </w:rPr>
              <w:t>.1.1.12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Осуществление мониторинга информационного пространства на предмет состояния религиозной ситуации на территории города Урай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пресс-служба администрации города Урай, управление по культуре и молодежной политике администрации города Урай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3C3D" w:rsidRPr="009F0129" w:rsidRDefault="00333C3D" w:rsidP="00333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3.1.2 3.1.3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</w:tr>
      <w:tr w:rsidR="00FA0565" w:rsidRPr="009F0129" w:rsidTr="00531CBB">
        <w:trPr>
          <w:trHeight w:val="2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3</w:t>
            </w:r>
            <w:r w:rsidRPr="009F0129">
              <w:rPr>
                <w:rFonts w:ascii="Times New Roman" w:hAnsi="Times New Roman" w:cs="Times New Roman"/>
              </w:rPr>
              <w:t>.1.1.13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Оказание содействия религиозным организациям в реализации культурно-просветительской и социально значимой деятельности в подготовке и проведении мероприятий, способствующих развитию межконфессионального диалога, совершенствованию взаимодействия органов местного самоуправления и религиозных организаций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widowControl w:val="0"/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 xml:space="preserve">управление по культуре и молодежной политике администрации города Урай; </w:t>
            </w:r>
          </w:p>
          <w:p w:rsidR="00333C3D" w:rsidRPr="009F0129" w:rsidRDefault="00333C3D" w:rsidP="00333C3D">
            <w:pPr>
              <w:widowControl w:val="0"/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 xml:space="preserve">администрации города Урай; </w:t>
            </w:r>
          </w:p>
          <w:p w:rsidR="00333C3D" w:rsidRPr="009F0129" w:rsidRDefault="00333C3D" w:rsidP="00333C3D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пресс-служба администрации города Урай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3C3D" w:rsidRPr="009F0129" w:rsidRDefault="00333C3D" w:rsidP="00333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3.1.2 3.1.3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</w:tr>
      <w:tr w:rsidR="00FA0565" w:rsidRPr="009F0129" w:rsidTr="00531CBB">
        <w:trPr>
          <w:trHeight w:val="234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3</w:t>
            </w:r>
            <w:r w:rsidRPr="009F0129">
              <w:rPr>
                <w:rFonts w:ascii="Times New Roman" w:hAnsi="Times New Roman" w:cs="Times New Roman"/>
              </w:rPr>
              <w:t>.1.1.14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eastAsia="Calibri" w:hAnsi="Times New Roman" w:cs="Times New Roman"/>
              </w:rPr>
              <w:t xml:space="preserve">Осуществление мониторинга </w:t>
            </w:r>
            <w:r w:rsidRPr="009F0129">
              <w:rPr>
                <w:rFonts w:ascii="Times New Roman" w:eastAsia="Calibri" w:hAnsi="Times New Roman" w:cs="Times New Roman"/>
              </w:rPr>
              <w:lastRenderedPageBreak/>
              <w:t xml:space="preserve">социальных сетей и иных информационных порталов Интернет </w:t>
            </w:r>
            <w:proofErr w:type="gramStart"/>
            <w:r w:rsidRPr="009F0129">
              <w:rPr>
                <w:rFonts w:ascii="Times New Roman" w:eastAsia="Calibri" w:hAnsi="Times New Roman" w:cs="Times New Roman"/>
              </w:rPr>
              <w:t>-п</w:t>
            </w:r>
            <w:proofErr w:type="gramEnd"/>
            <w:r w:rsidRPr="009F0129">
              <w:rPr>
                <w:rFonts w:ascii="Times New Roman" w:eastAsia="Calibri" w:hAnsi="Times New Roman" w:cs="Times New Roman"/>
              </w:rPr>
              <w:t>ространства на предмет предупреждения, выявления действий экстремисткой направленности, возникновения межнациональной напряженности на территории муниципального образования город Урай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lastRenderedPageBreak/>
              <w:t xml:space="preserve">пресс-служба администрации </w:t>
            </w:r>
            <w:r w:rsidRPr="009F0129">
              <w:rPr>
                <w:sz w:val="20"/>
                <w:szCs w:val="20"/>
              </w:rPr>
              <w:lastRenderedPageBreak/>
              <w:t>города Урай; управление по культуре и молодежной политике администрации города Урай.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3C3D" w:rsidRPr="009F0129" w:rsidRDefault="00333C3D" w:rsidP="00333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lastRenderedPageBreak/>
              <w:t xml:space="preserve">3.1.1 3.1.2 </w:t>
            </w:r>
            <w:r w:rsidRPr="009F0129">
              <w:rPr>
                <w:sz w:val="20"/>
                <w:szCs w:val="20"/>
              </w:rPr>
              <w:lastRenderedPageBreak/>
              <w:t>3.1.3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lastRenderedPageBreak/>
              <w:t>Не требует финансирова</w:t>
            </w:r>
            <w:r w:rsidRPr="009F0129">
              <w:rPr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</w:tr>
      <w:tr w:rsidR="00FA0565" w:rsidRPr="009F0129" w:rsidTr="00531CBB">
        <w:trPr>
          <w:trHeight w:val="45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lastRenderedPageBreak/>
              <w:t>3.1.1.15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both"/>
              <w:rPr>
                <w:sz w:val="20"/>
                <w:szCs w:val="20"/>
              </w:rPr>
            </w:pPr>
            <w:r w:rsidRPr="009F0129">
              <w:rPr>
                <w:rFonts w:eastAsia="Calibri"/>
                <w:sz w:val="20"/>
                <w:szCs w:val="20"/>
              </w:rPr>
              <w:t>Организационно-методическое обеспечение деятельности коллегиальных органов в сфере гармонизации межнациональных отношений, профилактики экстремизма и терроризма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отдел гражданской защиты населения администрации города Урай;</w:t>
            </w:r>
          </w:p>
          <w:p w:rsidR="00333C3D" w:rsidRPr="009F0129" w:rsidRDefault="00333C3D" w:rsidP="00333C3D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управление по культуре и молодежной политике администрации города Урай</w:t>
            </w:r>
          </w:p>
          <w:p w:rsidR="00333C3D" w:rsidRPr="009F0129" w:rsidRDefault="00333C3D" w:rsidP="00333C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3C3D" w:rsidRPr="009F0129" w:rsidRDefault="00333C3D" w:rsidP="00333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3.1.1 3.1.2 3.1.3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</w:tr>
      <w:tr w:rsidR="00FA0565" w:rsidRPr="009F0129" w:rsidTr="00531CBB">
        <w:trPr>
          <w:trHeight w:val="273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 w:rsidRPr="009F0129">
              <w:rPr>
                <w:rFonts w:ascii="Times New Roman" w:hAnsi="Times New Roman" w:cs="Times New Roman"/>
              </w:rPr>
              <w:t>.1.1.16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rPr>
                <w:sz w:val="20"/>
                <w:szCs w:val="20"/>
              </w:rPr>
            </w:pPr>
            <w:r w:rsidRPr="009F0129">
              <w:rPr>
                <w:rFonts w:eastAsia="Calibri"/>
                <w:sz w:val="20"/>
                <w:szCs w:val="20"/>
              </w:rPr>
              <w:t xml:space="preserve">Осуществление работы по установке </w:t>
            </w:r>
            <w:proofErr w:type="spellStart"/>
            <w:r w:rsidRPr="009F0129">
              <w:rPr>
                <w:rFonts w:eastAsia="Calibri"/>
                <w:sz w:val="20"/>
                <w:szCs w:val="20"/>
              </w:rPr>
              <w:t>контент-фильтров</w:t>
            </w:r>
            <w:proofErr w:type="spellEnd"/>
            <w:r w:rsidRPr="009F0129">
              <w:rPr>
                <w:rFonts w:eastAsia="Calibri"/>
                <w:sz w:val="20"/>
                <w:szCs w:val="20"/>
              </w:rPr>
              <w:t xml:space="preserve">, </w:t>
            </w:r>
            <w:proofErr w:type="gramStart"/>
            <w:r w:rsidRPr="009F0129">
              <w:rPr>
                <w:rFonts w:eastAsia="Calibri"/>
                <w:sz w:val="20"/>
                <w:szCs w:val="20"/>
              </w:rPr>
              <w:t>блокирующих</w:t>
            </w:r>
            <w:proofErr w:type="gramEnd"/>
            <w:r w:rsidRPr="009F0129">
              <w:rPr>
                <w:rFonts w:eastAsia="Calibri"/>
                <w:sz w:val="20"/>
                <w:szCs w:val="20"/>
              </w:rPr>
              <w:t xml:space="preserve"> доступ к Интернет-ресурсам экстремисткой и террористической направленности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Управление образования администрации города Урай;</w:t>
            </w:r>
          </w:p>
          <w:p w:rsidR="00333C3D" w:rsidRPr="009F0129" w:rsidRDefault="00333C3D" w:rsidP="00333C3D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управление по культуре и молодежной политике администрации города Урай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3C3D" w:rsidRPr="009F0129" w:rsidRDefault="00333C3D" w:rsidP="00333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3.1.1 3.1.2 3.1.3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C3D" w:rsidRPr="009F0129" w:rsidRDefault="00333C3D" w:rsidP="00333C3D">
            <w:pPr>
              <w:jc w:val="center"/>
              <w:rPr>
                <w:sz w:val="20"/>
                <w:szCs w:val="20"/>
                <w:lang w:val="en-US"/>
              </w:rPr>
            </w:pPr>
            <w:r w:rsidRPr="009F0129">
              <w:rPr>
                <w:sz w:val="20"/>
                <w:szCs w:val="20"/>
                <w:lang w:val="en-US"/>
              </w:rPr>
              <w:t>-</w:t>
            </w:r>
          </w:p>
        </w:tc>
      </w:tr>
      <w:tr w:rsidR="00FA0565" w:rsidRPr="009F0129" w:rsidTr="00531CBB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51084" w:rsidRPr="009F0129" w:rsidRDefault="00651084" w:rsidP="00801ECB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F0129">
              <w:rPr>
                <w:rFonts w:ascii="Times New Roman" w:hAnsi="Times New Roman" w:cs="Times New Roman"/>
                <w:lang w:val="en-US"/>
              </w:rPr>
              <w:t>3.1.1.17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51084" w:rsidRPr="009F0129" w:rsidRDefault="00651084" w:rsidP="00496BCD">
            <w:pPr>
              <w:rPr>
                <w:rFonts w:eastAsia="Calibri"/>
                <w:sz w:val="20"/>
                <w:szCs w:val="20"/>
              </w:rPr>
            </w:pPr>
            <w:r w:rsidRPr="009F0129">
              <w:rPr>
                <w:rFonts w:eastAsia="Calibri"/>
                <w:sz w:val="20"/>
                <w:szCs w:val="20"/>
              </w:rPr>
              <w:t xml:space="preserve">Организация и проведение ежегодного </w:t>
            </w:r>
            <w:proofErr w:type="spellStart"/>
            <w:r w:rsidRPr="009F0129">
              <w:rPr>
                <w:rFonts w:eastAsia="Calibri"/>
                <w:sz w:val="20"/>
                <w:szCs w:val="20"/>
              </w:rPr>
              <w:t>фотомарафона</w:t>
            </w:r>
            <w:proofErr w:type="spellEnd"/>
            <w:r w:rsidRPr="009F0129">
              <w:rPr>
                <w:rFonts w:eastAsia="Calibri"/>
                <w:sz w:val="20"/>
                <w:szCs w:val="20"/>
              </w:rPr>
              <w:t xml:space="preserve"> «Урай </w:t>
            </w:r>
            <w:proofErr w:type="gramStart"/>
            <w:r w:rsidRPr="009F0129">
              <w:rPr>
                <w:rFonts w:eastAsia="Calibri"/>
                <w:sz w:val="20"/>
                <w:szCs w:val="20"/>
              </w:rPr>
              <w:t>многонациональный</w:t>
            </w:r>
            <w:proofErr w:type="gramEnd"/>
            <w:r w:rsidRPr="009F0129">
              <w:rPr>
                <w:rFonts w:eastAsia="Calibri"/>
                <w:sz w:val="20"/>
                <w:szCs w:val="20"/>
              </w:rPr>
              <w:t>»</w:t>
            </w:r>
            <w:r w:rsidR="00496BCD" w:rsidRPr="009F0129">
              <w:rPr>
                <w:rFonts w:eastAsia="Calibri"/>
                <w:sz w:val="20"/>
                <w:szCs w:val="20"/>
              </w:rPr>
              <w:t xml:space="preserve"> и конкурса публикаций юных </w:t>
            </w:r>
            <w:r w:rsidR="007879B0" w:rsidRPr="009F0129">
              <w:rPr>
                <w:rFonts w:eastAsia="Calibri"/>
                <w:sz w:val="20"/>
                <w:szCs w:val="20"/>
              </w:rPr>
              <w:t>корреспондентов</w:t>
            </w:r>
            <w:r w:rsidR="00496BCD" w:rsidRPr="009F0129">
              <w:rPr>
                <w:rFonts w:eastAsia="Calibri"/>
                <w:sz w:val="20"/>
                <w:szCs w:val="20"/>
              </w:rPr>
              <w:t xml:space="preserve"> газеты «Знамя»</w:t>
            </w:r>
            <w:r w:rsidR="009D5294" w:rsidRPr="009F0129">
              <w:rPr>
                <w:rFonts w:eastAsia="Calibri"/>
                <w:sz w:val="20"/>
                <w:szCs w:val="20"/>
              </w:rPr>
              <w:t xml:space="preserve"> на тему: «</w:t>
            </w:r>
            <w:r w:rsidR="007879B0" w:rsidRPr="009F0129">
              <w:rPr>
                <w:rFonts w:eastAsia="Calibri"/>
                <w:sz w:val="20"/>
                <w:szCs w:val="20"/>
              </w:rPr>
              <w:t xml:space="preserve">Профилактика </w:t>
            </w:r>
            <w:r w:rsidR="009D5294" w:rsidRPr="009F0129">
              <w:rPr>
                <w:rFonts w:eastAsia="Calibri"/>
                <w:sz w:val="20"/>
                <w:szCs w:val="20"/>
              </w:rPr>
              <w:t>экстремизма и терроризма»</w:t>
            </w:r>
            <w:r w:rsidR="00496BCD" w:rsidRPr="009F0129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1084" w:rsidRPr="009F0129" w:rsidRDefault="00651084" w:rsidP="00801ECB">
            <w:pPr>
              <w:jc w:val="both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Муниципальное бюджетное учреждение газета «Знамя»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1084" w:rsidRPr="009F0129" w:rsidRDefault="00651084" w:rsidP="00801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3.1.2 3.1.3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084" w:rsidRPr="009F0129" w:rsidRDefault="00651084" w:rsidP="00801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084" w:rsidRPr="009F0129" w:rsidRDefault="00651084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390,0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1084" w:rsidRPr="00BD777B" w:rsidRDefault="00651084" w:rsidP="00801EC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84" w:rsidRPr="00BD777B" w:rsidRDefault="00651084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84" w:rsidRPr="00BD777B" w:rsidRDefault="00651084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84" w:rsidRPr="00BD777B" w:rsidRDefault="00651084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1084" w:rsidRPr="00BD777B" w:rsidRDefault="00651084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1084" w:rsidRPr="00BD777B" w:rsidRDefault="00651084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84" w:rsidRPr="00BD777B" w:rsidRDefault="00651084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1084" w:rsidRPr="00BD777B" w:rsidRDefault="00651084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1084" w:rsidRPr="00BD777B" w:rsidRDefault="00651084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84" w:rsidRPr="00BD777B" w:rsidRDefault="00651084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84" w:rsidRPr="00BD777B" w:rsidRDefault="00651084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84" w:rsidRPr="00BD777B" w:rsidRDefault="00651084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1084" w:rsidRPr="00BD777B" w:rsidRDefault="00651084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30,0</w:t>
            </w:r>
          </w:p>
        </w:tc>
      </w:tr>
      <w:tr w:rsidR="00531CBB" w:rsidRPr="009F0129" w:rsidTr="00531CBB">
        <w:trPr>
          <w:trHeight w:val="292"/>
        </w:trPr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09CA" w:rsidRPr="009F0129" w:rsidRDefault="00EC09CA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 xml:space="preserve">ИТОГО по подпрограмме </w:t>
            </w:r>
            <w:r w:rsidRPr="009F0129">
              <w:rPr>
                <w:rFonts w:ascii="Times New Roman" w:hAnsi="Times New Roman" w:cs="Times New Roman"/>
                <w:lang w:val="en-US"/>
              </w:rPr>
              <w:t>III</w:t>
            </w:r>
            <w:r w:rsidRPr="009F012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09CA" w:rsidRPr="009F0129" w:rsidRDefault="00EC09CA" w:rsidP="00801E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09CA" w:rsidRPr="009F0129" w:rsidRDefault="00EC09CA" w:rsidP="00801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9CA" w:rsidRPr="009F0129" w:rsidRDefault="00EC09CA" w:rsidP="00801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9CA" w:rsidRPr="009F0129" w:rsidRDefault="007D6ACC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4370</w:t>
            </w:r>
            <w:r w:rsidR="00EC09CA" w:rsidRPr="009F012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09CA" w:rsidRPr="00BD777B" w:rsidRDefault="00EC09CA" w:rsidP="00801ECB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1190,0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CA" w:rsidRPr="00BD777B" w:rsidRDefault="00EC09CA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265,0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CA" w:rsidRPr="00BD777B" w:rsidRDefault="00EC09CA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265,0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CA" w:rsidRPr="00BD777B" w:rsidRDefault="00EC09CA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265,0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09CA" w:rsidRPr="00BD777B" w:rsidRDefault="00EC09CA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265,0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09CA" w:rsidRPr="00BD777B" w:rsidRDefault="00EC09CA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265,0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CA" w:rsidRPr="00BD777B" w:rsidRDefault="00EC09CA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265,0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09CA" w:rsidRPr="00BD777B" w:rsidRDefault="00EC09CA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265,0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09CA" w:rsidRPr="00BD777B" w:rsidRDefault="00EC09CA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265,0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CA" w:rsidRPr="00BD777B" w:rsidRDefault="00EC09CA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265,0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CA" w:rsidRPr="00BD777B" w:rsidRDefault="00EC09CA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265,0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CA" w:rsidRPr="00BD777B" w:rsidRDefault="00EC09CA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265,0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09CA" w:rsidRPr="00BD777B" w:rsidRDefault="00EC09CA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265,0</w:t>
            </w:r>
          </w:p>
        </w:tc>
      </w:tr>
      <w:tr w:rsidR="00531CBB" w:rsidRPr="009F0129" w:rsidTr="00531CBB">
        <w:trPr>
          <w:trHeight w:val="258"/>
        </w:trPr>
        <w:tc>
          <w:tcPr>
            <w:tcW w:w="256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ECB" w:rsidRPr="009F0129" w:rsidRDefault="00801ECB" w:rsidP="00801E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ECB" w:rsidRPr="009F0129" w:rsidRDefault="00801ECB" w:rsidP="00801E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ECB" w:rsidRPr="009F0129" w:rsidRDefault="00801ECB" w:rsidP="00801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ECB" w:rsidRPr="009F0129" w:rsidRDefault="00801ECB" w:rsidP="00801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 xml:space="preserve">Бюджет Ханты-Мансийского автономного округа - Югры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ECB" w:rsidRPr="009F0129" w:rsidRDefault="00801ECB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1ECB" w:rsidRPr="009F0129" w:rsidRDefault="00801ECB" w:rsidP="00801ECB">
            <w:pPr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9F0129" w:rsidRDefault="00801ECB" w:rsidP="00801ECB">
            <w:pPr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9F0129" w:rsidRDefault="00801ECB" w:rsidP="00801ECB">
            <w:pPr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9F0129" w:rsidRDefault="00801ECB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1ECB" w:rsidRPr="009F0129" w:rsidRDefault="00801ECB" w:rsidP="00801ECB">
            <w:pPr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1ECB" w:rsidRPr="009F0129" w:rsidRDefault="00801ECB" w:rsidP="00801ECB">
            <w:pPr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9F0129" w:rsidRDefault="00801ECB" w:rsidP="00801ECB">
            <w:pPr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1ECB" w:rsidRPr="009F0129" w:rsidRDefault="00801ECB" w:rsidP="00801ECB">
            <w:pPr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1ECB" w:rsidRPr="009F0129" w:rsidRDefault="00801ECB" w:rsidP="00801ECB">
            <w:pPr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9F0129" w:rsidRDefault="00801ECB" w:rsidP="00801ECB">
            <w:pPr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9F0129" w:rsidRDefault="00801ECB" w:rsidP="00801ECB">
            <w:pPr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9F0129" w:rsidRDefault="00801ECB" w:rsidP="00801ECB">
            <w:pPr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1ECB" w:rsidRPr="009F0129" w:rsidRDefault="00801ECB" w:rsidP="00801ECB">
            <w:pPr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0,0</w:t>
            </w:r>
          </w:p>
        </w:tc>
      </w:tr>
      <w:tr w:rsidR="00531CBB" w:rsidRPr="009F0129" w:rsidTr="00531CBB">
        <w:trPr>
          <w:trHeight w:val="258"/>
        </w:trPr>
        <w:tc>
          <w:tcPr>
            <w:tcW w:w="256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9CA" w:rsidRPr="009F0129" w:rsidRDefault="00EC09CA" w:rsidP="00801E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9CA" w:rsidRPr="009F0129" w:rsidRDefault="00EC09CA" w:rsidP="00801E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9CA" w:rsidRPr="009F0129" w:rsidRDefault="00EC09CA" w:rsidP="00801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9CA" w:rsidRPr="009F0129" w:rsidRDefault="00EC09CA" w:rsidP="00801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9CA" w:rsidRPr="009F0129" w:rsidRDefault="007D6ACC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9F0129">
              <w:rPr>
                <w:rFonts w:ascii="Times New Roman" w:hAnsi="Times New Roman" w:cs="Times New Roman"/>
              </w:rPr>
              <w:t>4370,0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09CA" w:rsidRPr="00BD777B" w:rsidRDefault="00EC09CA" w:rsidP="00801ECB">
            <w:pPr>
              <w:rPr>
                <w:sz w:val="18"/>
                <w:szCs w:val="18"/>
                <w:highlight w:val="yellow"/>
              </w:rPr>
            </w:pPr>
            <w:r w:rsidRPr="00BD777B">
              <w:rPr>
                <w:sz w:val="18"/>
                <w:szCs w:val="18"/>
              </w:rPr>
              <w:t>1190,0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CA" w:rsidRPr="00BD777B" w:rsidRDefault="00EC09CA" w:rsidP="00EC09CA">
            <w:pPr>
              <w:rPr>
                <w:sz w:val="18"/>
                <w:szCs w:val="18"/>
                <w:highlight w:val="yellow"/>
              </w:rPr>
            </w:pPr>
            <w:r w:rsidRPr="00BD777B">
              <w:rPr>
                <w:sz w:val="18"/>
                <w:szCs w:val="18"/>
              </w:rPr>
              <w:t>265,0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CA" w:rsidRPr="00BD777B" w:rsidRDefault="00EC09CA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265,0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CA" w:rsidRPr="00BD777B" w:rsidRDefault="00EC09CA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265,0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09CA" w:rsidRPr="00BD777B" w:rsidRDefault="00EC09CA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265,0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09CA" w:rsidRPr="00BD777B" w:rsidRDefault="00EC09CA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265,0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CA" w:rsidRPr="00BD777B" w:rsidRDefault="00EC09CA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265,0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09CA" w:rsidRPr="00BD777B" w:rsidRDefault="00EC09CA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265,0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09CA" w:rsidRPr="00BD777B" w:rsidRDefault="00EC09CA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265,0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CA" w:rsidRPr="00BD777B" w:rsidRDefault="00EC09CA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265,0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CA" w:rsidRPr="00BD777B" w:rsidRDefault="00EC09CA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265,0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CA" w:rsidRPr="00BD777B" w:rsidRDefault="00EC09CA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265,0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09CA" w:rsidRPr="00BD777B" w:rsidRDefault="00EC09CA">
            <w:pPr>
              <w:rPr>
                <w:sz w:val="18"/>
                <w:szCs w:val="18"/>
              </w:rPr>
            </w:pPr>
            <w:r w:rsidRPr="00BD777B">
              <w:rPr>
                <w:sz w:val="18"/>
                <w:szCs w:val="18"/>
              </w:rPr>
              <w:t>265,0</w:t>
            </w:r>
          </w:p>
        </w:tc>
      </w:tr>
      <w:tr w:rsidR="00531CBB" w:rsidRPr="009F0129" w:rsidTr="00531CBB">
        <w:trPr>
          <w:trHeight w:val="292"/>
        </w:trPr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F7488" w:rsidRPr="009F0129" w:rsidRDefault="006F7488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ИТОГО по программе: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F7488" w:rsidRPr="009F0129" w:rsidRDefault="006F7488" w:rsidP="00801E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F7488" w:rsidRPr="009F0129" w:rsidRDefault="006F7488" w:rsidP="00801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488" w:rsidRPr="009F0129" w:rsidRDefault="006F7488" w:rsidP="00801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488" w:rsidRPr="009F0129" w:rsidRDefault="006F7488" w:rsidP="00FD22BE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1</w:t>
            </w:r>
            <w:r w:rsidR="000E3900" w:rsidRPr="009F0129">
              <w:rPr>
                <w:rFonts w:ascii="Times New Roman" w:hAnsi="Times New Roman" w:cs="Times New Roman"/>
              </w:rPr>
              <w:t>6</w:t>
            </w:r>
            <w:r w:rsidRPr="009F0129">
              <w:rPr>
                <w:rFonts w:ascii="Times New Roman" w:hAnsi="Times New Roman" w:cs="Times New Roman"/>
              </w:rPr>
              <w:t>1</w:t>
            </w:r>
            <w:r w:rsidR="000E3900" w:rsidRPr="009F0129">
              <w:rPr>
                <w:rFonts w:ascii="Times New Roman" w:hAnsi="Times New Roman" w:cs="Times New Roman"/>
              </w:rPr>
              <w:t>020</w:t>
            </w:r>
            <w:r w:rsidRPr="009F0129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7488" w:rsidRPr="00FD22BE" w:rsidRDefault="006F7488" w:rsidP="00FD22BE">
            <w:pPr>
              <w:pStyle w:val="ConsPlusNormal"/>
              <w:widowControl/>
              <w:ind w:right="-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22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73030" w:rsidRPr="00FD22BE">
              <w:rPr>
                <w:rFonts w:ascii="Times New Roman" w:hAnsi="Times New Roman" w:cs="Times New Roman"/>
                <w:sz w:val="18"/>
                <w:szCs w:val="18"/>
              </w:rPr>
              <w:t>2126</w:t>
            </w:r>
            <w:r w:rsidRPr="00FD22BE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Pr="00FD22BE" w:rsidRDefault="00A017FD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110</w:t>
            </w:r>
            <w:r w:rsidRPr="00FD22BE">
              <w:rPr>
                <w:sz w:val="18"/>
                <w:szCs w:val="18"/>
                <w:lang w:val="en-US"/>
              </w:rPr>
              <w:t>7</w:t>
            </w:r>
            <w:r w:rsidRPr="00FD22BE">
              <w:rPr>
                <w:sz w:val="18"/>
                <w:szCs w:val="18"/>
              </w:rPr>
              <w:t>4,5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Pr="00FD22BE" w:rsidRDefault="006F7488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1</w:t>
            </w:r>
            <w:r w:rsidR="00A017FD" w:rsidRPr="00FD22BE">
              <w:rPr>
                <w:sz w:val="18"/>
                <w:szCs w:val="18"/>
              </w:rPr>
              <w:t>1</w:t>
            </w:r>
            <w:r w:rsidRPr="00FD22BE">
              <w:rPr>
                <w:sz w:val="18"/>
                <w:szCs w:val="18"/>
              </w:rPr>
              <w:t>0</w:t>
            </w:r>
            <w:r w:rsidR="00A017FD" w:rsidRPr="00FD22BE">
              <w:rPr>
                <w:sz w:val="18"/>
                <w:szCs w:val="18"/>
                <w:lang w:val="en-US"/>
              </w:rPr>
              <w:t>7</w:t>
            </w:r>
            <w:r w:rsidRPr="00FD22BE">
              <w:rPr>
                <w:sz w:val="18"/>
                <w:szCs w:val="18"/>
              </w:rPr>
              <w:t>4,5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Pr="00FD22BE" w:rsidRDefault="006F7488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12674,5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7488" w:rsidRPr="00FD22BE" w:rsidRDefault="006F7488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12674,5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7488" w:rsidRPr="00FD22BE" w:rsidRDefault="006F7488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12674,5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Pr="00FD22BE" w:rsidRDefault="006F7488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12674,5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7488" w:rsidRPr="00FD22BE" w:rsidRDefault="006F7488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12674,5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7488" w:rsidRPr="00FD22BE" w:rsidRDefault="006F7488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12674,5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Pr="00FD22BE" w:rsidRDefault="006F7488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12674,5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Pr="00FD22BE" w:rsidRDefault="006F7488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12674,5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Pr="00FD22BE" w:rsidRDefault="006F7488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12674,5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7488" w:rsidRPr="00FD22BE" w:rsidRDefault="006F7488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12674,5</w:t>
            </w:r>
          </w:p>
        </w:tc>
      </w:tr>
      <w:tr w:rsidR="00531CBB" w:rsidRPr="009F0129" w:rsidTr="00531CBB">
        <w:trPr>
          <w:trHeight w:val="258"/>
        </w:trPr>
        <w:tc>
          <w:tcPr>
            <w:tcW w:w="256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ECB" w:rsidRPr="009F0129" w:rsidRDefault="00801ECB" w:rsidP="00801E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ECB" w:rsidRPr="009F0129" w:rsidRDefault="00801ECB" w:rsidP="00801E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ECB" w:rsidRPr="009F0129" w:rsidRDefault="00801ECB" w:rsidP="00801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ECB" w:rsidRPr="009F0129" w:rsidRDefault="00801ECB" w:rsidP="00801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Бюджет Ханты-Мансийског</w:t>
            </w:r>
            <w:r w:rsidRPr="009F0129">
              <w:rPr>
                <w:sz w:val="20"/>
                <w:szCs w:val="20"/>
              </w:rPr>
              <w:lastRenderedPageBreak/>
              <w:t xml:space="preserve">о автономного округа - Югры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ECB" w:rsidRPr="009F0129" w:rsidRDefault="00801ECB" w:rsidP="00FD22BE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lastRenderedPageBreak/>
              <w:t>116031,8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1ECB" w:rsidRPr="00FD22BE" w:rsidRDefault="00801ECB" w:rsidP="00FD22BE">
            <w:pPr>
              <w:pStyle w:val="ConsPlusNormal"/>
              <w:widowControl/>
              <w:ind w:right="-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22BE">
              <w:rPr>
                <w:rFonts w:ascii="Times New Roman" w:hAnsi="Times New Roman" w:cs="Times New Roman"/>
                <w:sz w:val="18"/>
                <w:szCs w:val="18"/>
              </w:rPr>
              <w:t>9019,4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FD22BE" w:rsidRDefault="00801ECB" w:rsidP="00FD22BE">
            <w:pPr>
              <w:pStyle w:val="ConsPlusNormal"/>
              <w:widowControl/>
              <w:ind w:right="-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22BE">
              <w:rPr>
                <w:rFonts w:ascii="Times New Roman" w:hAnsi="Times New Roman" w:cs="Times New Roman"/>
                <w:sz w:val="18"/>
                <w:szCs w:val="18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FD22BE" w:rsidRDefault="00801ECB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FD22BE" w:rsidRDefault="00801ECB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1ECB" w:rsidRPr="00FD22BE" w:rsidRDefault="00801ECB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1ECB" w:rsidRPr="00FD22BE" w:rsidRDefault="00801ECB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FD22BE" w:rsidRDefault="00801ECB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1ECB" w:rsidRPr="00FD22BE" w:rsidRDefault="00801ECB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1ECB" w:rsidRPr="00FD22BE" w:rsidRDefault="00801ECB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FD22BE" w:rsidRDefault="00801ECB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FD22BE" w:rsidRDefault="00801ECB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CB" w:rsidRPr="00FD22BE" w:rsidRDefault="00801ECB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8917,7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1ECB" w:rsidRPr="00FD22BE" w:rsidRDefault="00801ECB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8917,7</w:t>
            </w:r>
          </w:p>
        </w:tc>
      </w:tr>
      <w:tr w:rsidR="00531CBB" w:rsidRPr="009F0129" w:rsidTr="00531CBB">
        <w:trPr>
          <w:trHeight w:val="258"/>
        </w:trPr>
        <w:tc>
          <w:tcPr>
            <w:tcW w:w="256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488" w:rsidRPr="009F0129" w:rsidRDefault="006F7488" w:rsidP="00801E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488" w:rsidRPr="009F0129" w:rsidRDefault="006F7488" w:rsidP="00801E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488" w:rsidRPr="009F0129" w:rsidRDefault="006F7488" w:rsidP="00801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488" w:rsidRPr="009F0129" w:rsidRDefault="006F7488" w:rsidP="00801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12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488" w:rsidRPr="009F0129" w:rsidRDefault="000E3900" w:rsidP="00801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0129">
              <w:rPr>
                <w:rFonts w:ascii="Times New Roman" w:hAnsi="Times New Roman" w:cs="Times New Roman"/>
              </w:rPr>
              <w:t>44988</w:t>
            </w:r>
            <w:r w:rsidR="006F7488" w:rsidRPr="009F0129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7488" w:rsidRPr="00FD22BE" w:rsidRDefault="002957A2" w:rsidP="00FD22BE">
            <w:pPr>
              <w:pStyle w:val="ConsPlusNormal"/>
              <w:widowControl/>
              <w:ind w:right="-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22BE">
              <w:rPr>
                <w:rFonts w:ascii="Times New Roman" w:hAnsi="Times New Roman" w:cs="Times New Roman"/>
                <w:sz w:val="18"/>
                <w:szCs w:val="18"/>
              </w:rPr>
              <w:t>3107</w:t>
            </w:r>
            <w:r w:rsidR="006F7488" w:rsidRPr="00FD22BE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Pr="00FD22BE" w:rsidRDefault="00A017FD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2156,8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Pr="00FD22BE" w:rsidRDefault="00EB72F1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2156</w:t>
            </w:r>
            <w:r w:rsidR="006F7488" w:rsidRPr="00FD22BE">
              <w:rPr>
                <w:sz w:val="18"/>
                <w:szCs w:val="18"/>
              </w:rPr>
              <w:t>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Pr="00FD22BE" w:rsidRDefault="006F7488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3756,8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7488" w:rsidRPr="00FD22BE" w:rsidRDefault="006F7488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3756,8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7488" w:rsidRPr="00FD22BE" w:rsidRDefault="006F7488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3756,8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Pr="00FD22BE" w:rsidRDefault="006F7488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3756,8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7488" w:rsidRPr="00FD22BE" w:rsidRDefault="006F7488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3756,8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7488" w:rsidRPr="00FD22BE" w:rsidRDefault="006F7488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3756,8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Pr="00FD22BE" w:rsidRDefault="006F7488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3756,8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Pr="00FD22BE" w:rsidRDefault="006F7488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3756,8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Pr="00FD22BE" w:rsidRDefault="006F7488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3756,8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7488" w:rsidRPr="00FD22BE" w:rsidRDefault="006F7488" w:rsidP="00FD22BE">
            <w:pPr>
              <w:ind w:right="-100"/>
              <w:rPr>
                <w:sz w:val="18"/>
                <w:szCs w:val="18"/>
              </w:rPr>
            </w:pPr>
            <w:r w:rsidRPr="00FD22BE">
              <w:rPr>
                <w:sz w:val="18"/>
                <w:szCs w:val="18"/>
              </w:rPr>
              <w:t>3756,8</w:t>
            </w:r>
          </w:p>
        </w:tc>
      </w:tr>
    </w:tbl>
    <w:p w:rsidR="00BA2C7F" w:rsidRPr="009F0129" w:rsidRDefault="00BA2C7F" w:rsidP="000E6C7D">
      <w:pPr>
        <w:ind w:firstLine="708"/>
        <w:jc w:val="right"/>
        <w:rPr>
          <w:sz w:val="20"/>
          <w:szCs w:val="20"/>
        </w:rPr>
      </w:pPr>
    </w:p>
    <w:sectPr w:rsidR="00BA2C7F" w:rsidRPr="009F0129" w:rsidSect="00AD5BBC">
      <w:pgSz w:w="16838" w:h="11906" w:orient="landscape"/>
      <w:pgMar w:top="1701" w:right="567" w:bottom="17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77A" w:rsidRDefault="00E1277A" w:rsidP="00AE2617">
      <w:r>
        <w:separator/>
      </w:r>
    </w:p>
  </w:endnote>
  <w:endnote w:type="continuationSeparator" w:id="0">
    <w:p w:rsidR="00E1277A" w:rsidRDefault="00E1277A" w:rsidP="00AE2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77A" w:rsidRDefault="00E1277A" w:rsidP="00AE2617">
      <w:r>
        <w:separator/>
      </w:r>
    </w:p>
  </w:footnote>
  <w:footnote w:type="continuationSeparator" w:id="0">
    <w:p w:rsidR="00E1277A" w:rsidRDefault="00E1277A" w:rsidP="00AE26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B42"/>
    <w:multiLevelType w:val="hybridMultilevel"/>
    <w:tmpl w:val="F482DBB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21847"/>
    <w:multiLevelType w:val="hybridMultilevel"/>
    <w:tmpl w:val="C17AD726"/>
    <w:lvl w:ilvl="0" w:tplc="A6069D5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C5549"/>
    <w:multiLevelType w:val="hybridMultilevel"/>
    <w:tmpl w:val="DC2E79BC"/>
    <w:lvl w:ilvl="0" w:tplc="B890FD3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5602AA"/>
    <w:multiLevelType w:val="hybridMultilevel"/>
    <w:tmpl w:val="ACD4BB26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4">
    <w:nsid w:val="149839D9"/>
    <w:multiLevelType w:val="hybridMultilevel"/>
    <w:tmpl w:val="DFF695F4"/>
    <w:lvl w:ilvl="0" w:tplc="BE0EA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1303C9"/>
    <w:multiLevelType w:val="hybridMultilevel"/>
    <w:tmpl w:val="8ECA4CF0"/>
    <w:lvl w:ilvl="0" w:tplc="B8CC1C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E1F4AFE"/>
    <w:multiLevelType w:val="hybridMultilevel"/>
    <w:tmpl w:val="E3665E92"/>
    <w:lvl w:ilvl="0" w:tplc="67DE43B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8E31D4"/>
    <w:multiLevelType w:val="hybridMultilevel"/>
    <w:tmpl w:val="63A2948E"/>
    <w:lvl w:ilvl="0" w:tplc="A0B0F7FE">
      <w:start w:val="3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1D32466"/>
    <w:multiLevelType w:val="hybridMultilevel"/>
    <w:tmpl w:val="17DCC8A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5472642"/>
    <w:multiLevelType w:val="hybridMultilevel"/>
    <w:tmpl w:val="DB807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D07E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CE1288"/>
    <w:multiLevelType w:val="hybridMultilevel"/>
    <w:tmpl w:val="5170A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FE65D4"/>
    <w:multiLevelType w:val="hybridMultilevel"/>
    <w:tmpl w:val="1FA6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35F17"/>
    <w:multiLevelType w:val="hybridMultilevel"/>
    <w:tmpl w:val="3C6C4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6143DC"/>
    <w:multiLevelType w:val="hybridMultilevel"/>
    <w:tmpl w:val="68725E2A"/>
    <w:lvl w:ilvl="0" w:tplc="FACAD88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89B19F4"/>
    <w:multiLevelType w:val="hybridMultilevel"/>
    <w:tmpl w:val="3D7C4CF8"/>
    <w:lvl w:ilvl="0" w:tplc="84FC1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592CD8"/>
    <w:multiLevelType w:val="hybridMultilevel"/>
    <w:tmpl w:val="89B8CFB8"/>
    <w:lvl w:ilvl="0" w:tplc="9F249CEC">
      <w:start w:val="1"/>
      <w:numFmt w:val="decimal"/>
      <w:lvlText w:val="%1)"/>
      <w:lvlJc w:val="left"/>
      <w:pPr>
        <w:ind w:left="2067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78837D52"/>
    <w:multiLevelType w:val="hybridMultilevel"/>
    <w:tmpl w:val="618A56AC"/>
    <w:lvl w:ilvl="0" w:tplc="C49638EE">
      <w:start w:val="1"/>
      <w:numFmt w:val="decimal"/>
      <w:lvlText w:val="%1."/>
      <w:lvlJc w:val="left"/>
      <w:pPr>
        <w:ind w:left="4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5" w:hanging="360"/>
      </w:pPr>
    </w:lvl>
    <w:lvl w:ilvl="2" w:tplc="0419001B" w:tentative="1">
      <w:start w:val="1"/>
      <w:numFmt w:val="lowerRoman"/>
      <w:lvlText w:val="%3."/>
      <w:lvlJc w:val="right"/>
      <w:pPr>
        <w:ind w:left="5625" w:hanging="180"/>
      </w:pPr>
    </w:lvl>
    <w:lvl w:ilvl="3" w:tplc="0419000F" w:tentative="1">
      <w:start w:val="1"/>
      <w:numFmt w:val="decimal"/>
      <w:lvlText w:val="%4."/>
      <w:lvlJc w:val="left"/>
      <w:pPr>
        <w:ind w:left="6345" w:hanging="360"/>
      </w:pPr>
    </w:lvl>
    <w:lvl w:ilvl="4" w:tplc="04190019" w:tentative="1">
      <w:start w:val="1"/>
      <w:numFmt w:val="lowerLetter"/>
      <w:lvlText w:val="%5."/>
      <w:lvlJc w:val="left"/>
      <w:pPr>
        <w:ind w:left="7065" w:hanging="360"/>
      </w:pPr>
    </w:lvl>
    <w:lvl w:ilvl="5" w:tplc="0419001B" w:tentative="1">
      <w:start w:val="1"/>
      <w:numFmt w:val="lowerRoman"/>
      <w:lvlText w:val="%6."/>
      <w:lvlJc w:val="right"/>
      <w:pPr>
        <w:ind w:left="7785" w:hanging="180"/>
      </w:pPr>
    </w:lvl>
    <w:lvl w:ilvl="6" w:tplc="0419000F" w:tentative="1">
      <w:start w:val="1"/>
      <w:numFmt w:val="decimal"/>
      <w:lvlText w:val="%7."/>
      <w:lvlJc w:val="left"/>
      <w:pPr>
        <w:ind w:left="8505" w:hanging="360"/>
      </w:pPr>
    </w:lvl>
    <w:lvl w:ilvl="7" w:tplc="04190019" w:tentative="1">
      <w:start w:val="1"/>
      <w:numFmt w:val="lowerLetter"/>
      <w:lvlText w:val="%8."/>
      <w:lvlJc w:val="left"/>
      <w:pPr>
        <w:ind w:left="9225" w:hanging="360"/>
      </w:pPr>
    </w:lvl>
    <w:lvl w:ilvl="8" w:tplc="0419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18">
    <w:nsid w:val="7EBF2FF7"/>
    <w:multiLevelType w:val="hybridMultilevel"/>
    <w:tmpl w:val="ABDE1644"/>
    <w:lvl w:ilvl="0" w:tplc="1CD0B92E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8"/>
  </w:num>
  <w:num w:numId="5">
    <w:abstractNumId w:val="17"/>
  </w:num>
  <w:num w:numId="6">
    <w:abstractNumId w:val="1"/>
  </w:num>
  <w:num w:numId="7">
    <w:abstractNumId w:val="12"/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4"/>
  </w:num>
  <w:num w:numId="14">
    <w:abstractNumId w:val="6"/>
  </w:num>
  <w:num w:numId="15">
    <w:abstractNumId w:val="5"/>
  </w:num>
  <w:num w:numId="16">
    <w:abstractNumId w:val="18"/>
  </w:num>
  <w:num w:numId="17">
    <w:abstractNumId w:val="2"/>
  </w:num>
  <w:num w:numId="18">
    <w:abstractNumId w:val="1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E13"/>
    <w:rsid w:val="00022FE5"/>
    <w:rsid w:val="00024D9E"/>
    <w:rsid w:val="0002628C"/>
    <w:rsid w:val="00032CB7"/>
    <w:rsid w:val="0003341E"/>
    <w:rsid w:val="00035167"/>
    <w:rsid w:val="00035321"/>
    <w:rsid w:val="00035A17"/>
    <w:rsid w:val="0005179E"/>
    <w:rsid w:val="0005639A"/>
    <w:rsid w:val="00071E1A"/>
    <w:rsid w:val="00080817"/>
    <w:rsid w:val="00093729"/>
    <w:rsid w:val="000A4F9C"/>
    <w:rsid w:val="000A61E0"/>
    <w:rsid w:val="000B4FCB"/>
    <w:rsid w:val="000B67DB"/>
    <w:rsid w:val="000C4A6A"/>
    <w:rsid w:val="000C75F3"/>
    <w:rsid w:val="000D52DB"/>
    <w:rsid w:val="000E10FE"/>
    <w:rsid w:val="000E1E16"/>
    <w:rsid w:val="000E3900"/>
    <w:rsid w:val="000E6C7D"/>
    <w:rsid w:val="000E6D13"/>
    <w:rsid w:val="000E7127"/>
    <w:rsid w:val="000F48B3"/>
    <w:rsid w:val="000F7EB3"/>
    <w:rsid w:val="00114F37"/>
    <w:rsid w:val="00116FC7"/>
    <w:rsid w:val="00120848"/>
    <w:rsid w:val="001233AE"/>
    <w:rsid w:val="001255D0"/>
    <w:rsid w:val="00140745"/>
    <w:rsid w:val="00145B36"/>
    <w:rsid w:val="0015034E"/>
    <w:rsid w:val="001625CF"/>
    <w:rsid w:val="001850D4"/>
    <w:rsid w:val="00185B52"/>
    <w:rsid w:val="001A0BAD"/>
    <w:rsid w:val="001A7CB0"/>
    <w:rsid w:val="001C133F"/>
    <w:rsid w:val="001C2792"/>
    <w:rsid w:val="001C443D"/>
    <w:rsid w:val="001C71B6"/>
    <w:rsid w:val="001D54BD"/>
    <w:rsid w:val="001E11A3"/>
    <w:rsid w:val="001E4224"/>
    <w:rsid w:val="001E662A"/>
    <w:rsid w:val="001F3EA2"/>
    <w:rsid w:val="00201B25"/>
    <w:rsid w:val="00215CAB"/>
    <w:rsid w:val="00235A0C"/>
    <w:rsid w:val="002429DD"/>
    <w:rsid w:val="00271650"/>
    <w:rsid w:val="002738A5"/>
    <w:rsid w:val="00274F37"/>
    <w:rsid w:val="00281095"/>
    <w:rsid w:val="002957A2"/>
    <w:rsid w:val="002A4AC1"/>
    <w:rsid w:val="002B73EC"/>
    <w:rsid w:val="002E7F09"/>
    <w:rsid w:val="002F2A43"/>
    <w:rsid w:val="002F53E5"/>
    <w:rsid w:val="00300895"/>
    <w:rsid w:val="003062D3"/>
    <w:rsid w:val="00311087"/>
    <w:rsid w:val="003116D8"/>
    <w:rsid w:val="0032172E"/>
    <w:rsid w:val="00323FF0"/>
    <w:rsid w:val="003327C9"/>
    <w:rsid w:val="00333C3D"/>
    <w:rsid w:val="003412F4"/>
    <w:rsid w:val="00347B8D"/>
    <w:rsid w:val="00350519"/>
    <w:rsid w:val="00355337"/>
    <w:rsid w:val="00361AAE"/>
    <w:rsid w:val="003635FB"/>
    <w:rsid w:val="003710CA"/>
    <w:rsid w:val="00371332"/>
    <w:rsid w:val="00372E71"/>
    <w:rsid w:val="00373030"/>
    <w:rsid w:val="00376395"/>
    <w:rsid w:val="00385DD7"/>
    <w:rsid w:val="0039365B"/>
    <w:rsid w:val="00395026"/>
    <w:rsid w:val="003A0BF5"/>
    <w:rsid w:val="003B38B1"/>
    <w:rsid w:val="003B5A55"/>
    <w:rsid w:val="003B6A27"/>
    <w:rsid w:val="003C17D5"/>
    <w:rsid w:val="003C75CA"/>
    <w:rsid w:val="003D38DD"/>
    <w:rsid w:val="003E3D3A"/>
    <w:rsid w:val="003F41B2"/>
    <w:rsid w:val="003F55BE"/>
    <w:rsid w:val="004023BF"/>
    <w:rsid w:val="00410745"/>
    <w:rsid w:val="0041397D"/>
    <w:rsid w:val="00417B26"/>
    <w:rsid w:val="0042166C"/>
    <w:rsid w:val="0042438C"/>
    <w:rsid w:val="00443DD9"/>
    <w:rsid w:val="00453110"/>
    <w:rsid w:val="00453CE4"/>
    <w:rsid w:val="004564F3"/>
    <w:rsid w:val="00465265"/>
    <w:rsid w:val="00466AD2"/>
    <w:rsid w:val="00467D07"/>
    <w:rsid w:val="00473A83"/>
    <w:rsid w:val="00474C79"/>
    <w:rsid w:val="00483D25"/>
    <w:rsid w:val="00487C19"/>
    <w:rsid w:val="004902AA"/>
    <w:rsid w:val="00490FF7"/>
    <w:rsid w:val="00491045"/>
    <w:rsid w:val="00492D24"/>
    <w:rsid w:val="00495F9A"/>
    <w:rsid w:val="00496BCD"/>
    <w:rsid w:val="004A43C8"/>
    <w:rsid w:val="004A63C2"/>
    <w:rsid w:val="004A6641"/>
    <w:rsid w:val="004C171A"/>
    <w:rsid w:val="004C66D2"/>
    <w:rsid w:val="004C7614"/>
    <w:rsid w:val="004E5ADA"/>
    <w:rsid w:val="004F5AD9"/>
    <w:rsid w:val="00501AB4"/>
    <w:rsid w:val="0051089D"/>
    <w:rsid w:val="00515B5B"/>
    <w:rsid w:val="00531CBB"/>
    <w:rsid w:val="00532CF2"/>
    <w:rsid w:val="00550A25"/>
    <w:rsid w:val="00560C1F"/>
    <w:rsid w:val="005712FE"/>
    <w:rsid w:val="00572074"/>
    <w:rsid w:val="00572A88"/>
    <w:rsid w:val="005758E2"/>
    <w:rsid w:val="00583E13"/>
    <w:rsid w:val="00586FAE"/>
    <w:rsid w:val="005917FB"/>
    <w:rsid w:val="005A0534"/>
    <w:rsid w:val="005A065C"/>
    <w:rsid w:val="005A0A41"/>
    <w:rsid w:val="005A5D79"/>
    <w:rsid w:val="005D1609"/>
    <w:rsid w:val="005E53C4"/>
    <w:rsid w:val="005E5AC7"/>
    <w:rsid w:val="005E65B6"/>
    <w:rsid w:val="005F3A16"/>
    <w:rsid w:val="00601181"/>
    <w:rsid w:val="00601CBE"/>
    <w:rsid w:val="00604978"/>
    <w:rsid w:val="00623303"/>
    <w:rsid w:val="00624D99"/>
    <w:rsid w:val="0062596B"/>
    <w:rsid w:val="00634912"/>
    <w:rsid w:val="00646E3F"/>
    <w:rsid w:val="00646FD6"/>
    <w:rsid w:val="00651084"/>
    <w:rsid w:val="006608AF"/>
    <w:rsid w:val="00665046"/>
    <w:rsid w:val="006666C7"/>
    <w:rsid w:val="00667342"/>
    <w:rsid w:val="00672EE2"/>
    <w:rsid w:val="00681CB0"/>
    <w:rsid w:val="006864D1"/>
    <w:rsid w:val="006865AF"/>
    <w:rsid w:val="006914BB"/>
    <w:rsid w:val="006973F4"/>
    <w:rsid w:val="006A766F"/>
    <w:rsid w:val="006A7C8B"/>
    <w:rsid w:val="006B147D"/>
    <w:rsid w:val="006B18EB"/>
    <w:rsid w:val="006B420E"/>
    <w:rsid w:val="006C45CF"/>
    <w:rsid w:val="006C4A65"/>
    <w:rsid w:val="006D1ABF"/>
    <w:rsid w:val="006D1F43"/>
    <w:rsid w:val="006D38F8"/>
    <w:rsid w:val="006D3962"/>
    <w:rsid w:val="006D3BA6"/>
    <w:rsid w:val="006E1A8C"/>
    <w:rsid w:val="006F7488"/>
    <w:rsid w:val="0070421E"/>
    <w:rsid w:val="00707D04"/>
    <w:rsid w:val="00713BF5"/>
    <w:rsid w:val="0071613F"/>
    <w:rsid w:val="00716CC0"/>
    <w:rsid w:val="007172E7"/>
    <w:rsid w:val="007439DC"/>
    <w:rsid w:val="00746F7D"/>
    <w:rsid w:val="00750ABD"/>
    <w:rsid w:val="007566A8"/>
    <w:rsid w:val="007629AB"/>
    <w:rsid w:val="00771542"/>
    <w:rsid w:val="007746B7"/>
    <w:rsid w:val="007814C3"/>
    <w:rsid w:val="007851F5"/>
    <w:rsid w:val="007879B0"/>
    <w:rsid w:val="007A1344"/>
    <w:rsid w:val="007B0ABC"/>
    <w:rsid w:val="007B5789"/>
    <w:rsid w:val="007C68F2"/>
    <w:rsid w:val="007C714C"/>
    <w:rsid w:val="007C7762"/>
    <w:rsid w:val="007D6ACC"/>
    <w:rsid w:val="007E32DD"/>
    <w:rsid w:val="007E551E"/>
    <w:rsid w:val="007F7B7A"/>
    <w:rsid w:val="00801ECB"/>
    <w:rsid w:val="00806B9F"/>
    <w:rsid w:val="00812E40"/>
    <w:rsid w:val="00825B7E"/>
    <w:rsid w:val="00827BE3"/>
    <w:rsid w:val="00832317"/>
    <w:rsid w:val="00833DFD"/>
    <w:rsid w:val="0084150D"/>
    <w:rsid w:val="008421CE"/>
    <w:rsid w:val="00846BD5"/>
    <w:rsid w:val="0085545E"/>
    <w:rsid w:val="00860C48"/>
    <w:rsid w:val="00861C56"/>
    <w:rsid w:val="00861CE8"/>
    <w:rsid w:val="0086433B"/>
    <w:rsid w:val="008761F4"/>
    <w:rsid w:val="00880BEF"/>
    <w:rsid w:val="00885BDF"/>
    <w:rsid w:val="00893217"/>
    <w:rsid w:val="00893DDA"/>
    <w:rsid w:val="008A19E9"/>
    <w:rsid w:val="008A274B"/>
    <w:rsid w:val="008A4AF7"/>
    <w:rsid w:val="008B7AE7"/>
    <w:rsid w:val="008D060C"/>
    <w:rsid w:val="008E1A6F"/>
    <w:rsid w:val="008E5FA2"/>
    <w:rsid w:val="008E6A1C"/>
    <w:rsid w:val="008F174B"/>
    <w:rsid w:val="008F18F1"/>
    <w:rsid w:val="008F1C1B"/>
    <w:rsid w:val="0090318B"/>
    <w:rsid w:val="00904461"/>
    <w:rsid w:val="009221E1"/>
    <w:rsid w:val="009264BF"/>
    <w:rsid w:val="00930F87"/>
    <w:rsid w:val="00935844"/>
    <w:rsid w:val="00951257"/>
    <w:rsid w:val="00956AE7"/>
    <w:rsid w:val="00957B28"/>
    <w:rsid w:val="00981E75"/>
    <w:rsid w:val="009A036F"/>
    <w:rsid w:val="009B380C"/>
    <w:rsid w:val="009B64E6"/>
    <w:rsid w:val="009C4630"/>
    <w:rsid w:val="009D5294"/>
    <w:rsid w:val="009F0129"/>
    <w:rsid w:val="00A017FD"/>
    <w:rsid w:val="00A03D49"/>
    <w:rsid w:val="00A137D1"/>
    <w:rsid w:val="00A213C1"/>
    <w:rsid w:val="00A21C66"/>
    <w:rsid w:val="00A22015"/>
    <w:rsid w:val="00A23CE6"/>
    <w:rsid w:val="00A23EA4"/>
    <w:rsid w:val="00A30271"/>
    <w:rsid w:val="00A37BAA"/>
    <w:rsid w:val="00A427D0"/>
    <w:rsid w:val="00A5134A"/>
    <w:rsid w:val="00A5482B"/>
    <w:rsid w:val="00A66200"/>
    <w:rsid w:val="00A67957"/>
    <w:rsid w:val="00A700C0"/>
    <w:rsid w:val="00A73E74"/>
    <w:rsid w:val="00A9433A"/>
    <w:rsid w:val="00AA47ED"/>
    <w:rsid w:val="00AA7169"/>
    <w:rsid w:val="00AC6201"/>
    <w:rsid w:val="00AC78B6"/>
    <w:rsid w:val="00AD5BBC"/>
    <w:rsid w:val="00AD6A55"/>
    <w:rsid w:val="00AE1AD2"/>
    <w:rsid w:val="00AE2617"/>
    <w:rsid w:val="00B3169E"/>
    <w:rsid w:val="00B34FB6"/>
    <w:rsid w:val="00B3584B"/>
    <w:rsid w:val="00B37EDD"/>
    <w:rsid w:val="00B37F45"/>
    <w:rsid w:val="00B44E76"/>
    <w:rsid w:val="00B70EE8"/>
    <w:rsid w:val="00B72815"/>
    <w:rsid w:val="00B95243"/>
    <w:rsid w:val="00BA0D73"/>
    <w:rsid w:val="00BA1D2E"/>
    <w:rsid w:val="00BA2C7F"/>
    <w:rsid w:val="00BA4040"/>
    <w:rsid w:val="00BA60F7"/>
    <w:rsid w:val="00BA7047"/>
    <w:rsid w:val="00BD1BE2"/>
    <w:rsid w:val="00BD6607"/>
    <w:rsid w:val="00BD777B"/>
    <w:rsid w:val="00BE06F9"/>
    <w:rsid w:val="00BE1FE4"/>
    <w:rsid w:val="00BE62F0"/>
    <w:rsid w:val="00C0401B"/>
    <w:rsid w:val="00C058A5"/>
    <w:rsid w:val="00C06998"/>
    <w:rsid w:val="00C1470C"/>
    <w:rsid w:val="00C2402C"/>
    <w:rsid w:val="00C24165"/>
    <w:rsid w:val="00C26D50"/>
    <w:rsid w:val="00C270EC"/>
    <w:rsid w:val="00C35B87"/>
    <w:rsid w:val="00C41778"/>
    <w:rsid w:val="00C42CEF"/>
    <w:rsid w:val="00C54C21"/>
    <w:rsid w:val="00C55B9A"/>
    <w:rsid w:val="00C7537D"/>
    <w:rsid w:val="00C812D4"/>
    <w:rsid w:val="00C81D09"/>
    <w:rsid w:val="00C822E6"/>
    <w:rsid w:val="00C91473"/>
    <w:rsid w:val="00C95C3F"/>
    <w:rsid w:val="00CA3BC1"/>
    <w:rsid w:val="00CA7BFD"/>
    <w:rsid w:val="00CB5ED5"/>
    <w:rsid w:val="00CC71A7"/>
    <w:rsid w:val="00CD24A7"/>
    <w:rsid w:val="00CD3A3C"/>
    <w:rsid w:val="00CD3CE4"/>
    <w:rsid w:val="00CF4373"/>
    <w:rsid w:val="00D037E5"/>
    <w:rsid w:val="00D110DA"/>
    <w:rsid w:val="00D12698"/>
    <w:rsid w:val="00D14F23"/>
    <w:rsid w:val="00D2031F"/>
    <w:rsid w:val="00D234CF"/>
    <w:rsid w:val="00D23696"/>
    <w:rsid w:val="00D26855"/>
    <w:rsid w:val="00D4180F"/>
    <w:rsid w:val="00D41E3E"/>
    <w:rsid w:val="00D41EF9"/>
    <w:rsid w:val="00D43DB4"/>
    <w:rsid w:val="00D45F87"/>
    <w:rsid w:val="00D524AB"/>
    <w:rsid w:val="00D52607"/>
    <w:rsid w:val="00D63552"/>
    <w:rsid w:val="00D65721"/>
    <w:rsid w:val="00D84B1E"/>
    <w:rsid w:val="00D84FD6"/>
    <w:rsid w:val="00D850AB"/>
    <w:rsid w:val="00D92C60"/>
    <w:rsid w:val="00D935ED"/>
    <w:rsid w:val="00D97332"/>
    <w:rsid w:val="00DB4077"/>
    <w:rsid w:val="00DC5E86"/>
    <w:rsid w:val="00DD2A7E"/>
    <w:rsid w:val="00DD33AB"/>
    <w:rsid w:val="00DD42EE"/>
    <w:rsid w:val="00DD64EB"/>
    <w:rsid w:val="00DD67C2"/>
    <w:rsid w:val="00DE00E2"/>
    <w:rsid w:val="00DE27C7"/>
    <w:rsid w:val="00DE35F1"/>
    <w:rsid w:val="00DE47F5"/>
    <w:rsid w:val="00DE5748"/>
    <w:rsid w:val="00DF53A1"/>
    <w:rsid w:val="00DF54F8"/>
    <w:rsid w:val="00DF574D"/>
    <w:rsid w:val="00E1277A"/>
    <w:rsid w:val="00E17667"/>
    <w:rsid w:val="00E32D76"/>
    <w:rsid w:val="00E34D77"/>
    <w:rsid w:val="00E4058D"/>
    <w:rsid w:val="00E44864"/>
    <w:rsid w:val="00E44EB1"/>
    <w:rsid w:val="00E55F98"/>
    <w:rsid w:val="00E608B5"/>
    <w:rsid w:val="00E63323"/>
    <w:rsid w:val="00E6733F"/>
    <w:rsid w:val="00E72B01"/>
    <w:rsid w:val="00E76BDB"/>
    <w:rsid w:val="00E8236B"/>
    <w:rsid w:val="00E902E1"/>
    <w:rsid w:val="00E94D71"/>
    <w:rsid w:val="00E978EB"/>
    <w:rsid w:val="00EA27BB"/>
    <w:rsid w:val="00EA70A8"/>
    <w:rsid w:val="00EB30B8"/>
    <w:rsid w:val="00EB72F1"/>
    <w:rsid w:val="00EC09CA"/>
    <w:rsid w:val="00EC0C0C"/>
    <w:rsid w:val="00EC1859"/>
    <w:rsid w:val="00EC488E"/>
    <w:rsid w:val="00EC5175"/>
    <w:rsid w:val="00EE5672"/>
    <w:rsid w:val="00EE6BC6"/>
    <w:rsid w:val="00F03962"/>
    <w:rsid w:val="00F23E81"/>
    <w:rsid w:val="00F45EC2"/>
    <w:rsid w:val="00F502AD"/>
    <w:rsid w:val="00F51490"/>
    <w:rsid w:val="00F55ADA"/>
    <w:rsid w:val="00F5655E"/>
    <w:rsid w:val="00F63F45"/>
    <w:rsid w:val="00F7185A"/>
    <w:rsid w:val="00F72ED3"/>
    <w:rsid w:val="00F747BA"/>
    <w:rsid w:val="00F92B79"/>
    <w:rsid w:val="00F93722"/>
    <w:rsid w:val="00FA0565"/>
    <w:rsid w:val="00FA0F56"/>
    <w:rsid w:val="00FB1868"/>
    <w:rsid w:val="00FC7398"/>
    <w:rsid w:val="00FD22BE"/>
    <w:rsid w:val="00FD33E9"/>
    <w:rsid w:val="00FD4928"/>
    <w:rsid w:val="00FF40D7"/>
    <w:rsid w:val="00FF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1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83E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83E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83E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83E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83E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83E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83E1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583E13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583E1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E1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83E1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83E1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83E1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83E1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83E1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83E1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83E1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83E13"/>
    <w:rPr>
      <w:rFonts w:ascii="Cambria" w:eastAsia="Times New Roman" w:hAnsi="Cambria" w:cs="Times New Roman"/>
      <w:lang w:eastAsia="ru-RU"/>
    </w:rPr>
  </w:style>
  <w:style w:type="paragraph" w:styleId="a3">
    <w:name w:val="caption"/>
    <w:basedOn w:val="a"/>
    <w:next w:val="a"/>
    <w:unhideWhenUsed/>
    <w:qFormat/>
    <w:rsid w:val="00583E13"/>
    <w:rPr>
      <w:b/>
      <w:bCs/>
      <w:sz w:val="20"/>
      <w:szCs w:val="20"/>
    </w:rPr>
  </w:style>
  <w:style w:type="paragraph" w:styleId="a4">
    <w:name w:val="Title"/>
    <w:aliases w:val=" Знак,Знак"/>
    <w:basedOn w:val="a"/>
    <w:next w:val="a"/>
    <w:link w:val="a5"/>
    <w:qFormat/>
    <w:rsid w:val="00583E1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 Знак Знак,Знак Знак"/>
    <w:basedOn w:val="a0"/>
    <w:link w:val="a4"/>
    <w:rsid w:val="00583E1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583E13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583E13"/>
    <w:rPr>
      <w:rFonts w:ascii="Cambria" w:eastAsia="Times New Roman" w:hAnsi="Cambria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583E13"/>
    <w:rPr>
      <w:b/>
      <w:bCs/>
    </w:rPr>
  </w:style>
  <w:style w:type="character" w:styleId="a9">
    <w:name w:val="Emphasis"/>
    <w:basedOn w:val="a0"/>
    <w:qFormat/>
    <w:rsid w:val="00583E13"/>
    <w:rPr>
      <w:i/>
      <w:iCs/>
    </w:rPr>
  </w:style>
  <w:style w:type="paragraph" w:styleId="aa">
    <w:name w:val="No Spacing"/>
    <w:link w:val="ab"/>
    <w:uiPriority w:val="1"/>
    <w:qFormat/>
    <w:rsid w:val="00583E13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583E1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583E13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583E13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e">
    <w:name w:val="Intense Quote"/>
    <w:basedOn w:val="a"/>
    <w:next w:val="a"/>
    <w:link w:val="af"/>
    <w:uiPriority w:val="30"/>
    <w:qFormat/>
    <w:rsid w:val="00583E1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basedOn w:val="a0"/>
    <w:link w:val="ae"/>
    <w:uiPriority w:val="30"/>
    <w:rsid w:val="00583E13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583E13"/>
    <w:rPr>
      <w:i/>
      <w:iCs/>
      <w:color w:val="808080"/>
    </w:rPr>
  </w:style>
  <w:style w:type="character" w:styleId="af1">
    <w:name w:val="Intense Emphasis"/>
    <w:basedOn w:val="a0"/>
    <w:uiPriority w:val="21"/>
    <w:qFormat/>
    <w:rsid w:val="00583E13"/>
    <w:rPr>
      <w:b/>
      <w:bCs/>
      <w:i/>
      <w:iCs/>
      <w:color w:val="4F81BD"/>
    </w:rPr>
  </w:style>
  <w:style w:type="character" w:styleId="af2">
    <w:name w:val="Subtle Reference"/>
    <w:basedOn w:val="a0"/>
    <w:uiPriority w:val="31"/>
    <w:qFormat/>
    <w:rsid w:val="00583E13"/>
    <w:rPr>
      <w:smallCaps/>
      <w:color w:val="C0504D"/>
      <w:u w:val="single"/>
    </w:rPr>
  </w:style>
  <w:style w:type="character" w:styleId="af3">
    <w:name w:val="Intense Reference"/>
    <w:basedOn w:val="a0"/>
    <w:uiPriority w:val="32"/>
    <w:qFormat/>
    <w:rsid w:val="00583E13"/>
    <w:rPr>
      <w:b/>
      <w:bCs/>
      <w:smallCaps/>
      <w:color w:val="C0504D"/>
      <w:spacing w:val="5"/>
      <w:u w:val="single"/>
    </w:rPr>
  </w:style>
  <w:style w:type="character" w:styleId="af4">
    <w:name w:val="Book Title"/>
    <w:basedOn w:val="a0"/>
    <w:uiPriority w:val="33"/>
    <w:qFormat/>
    <w:rsid w:val="00583E1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583E13"/>
    <w:pPr>
      <w:outlineLvl w:val="9"/>
    </w:pPr>
  </w:style>
  <w:style w:type="paragraph" w:customStyle="1" w:styleId="31">
    <w:name w:val="Знак Знак3 Знак"/>
    <w:basedOn w:val="a"/>
    <w:rsid w:val="00583E13"/>
    <w:rPr>
      <w:lang w:val="pl-PL" w:eastAsia="pl-PL"/>
    </w:rPr>
  </w:style>
  <w:style w:type="paragraph" w:styleId="af6">
    <w:name w:val="Body Text Indent"/>
    <w:basedOn w:val="a"/>
    <w:link w:val="af7"/>
    <w:rsid w:val="00583E13"/>
    <w:pPr>
      <w:ind w:left="252" w:hanging="252"/>
    </w:pPr>
  </w:style>
  <w:style w:type="character" w:customStyle="1" w:styleId="af7">
    <w:name w:val="Основной текст с отступом Знак"/>
    <w:basedOn w:val="a0"/>
    <w:link w:val="af6"/>
    <w:rsid w:val="00583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583E1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83E13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rsid w:val="00583E13"/>
    <w:pPr>
      <w:jc w:val="center"/>
    </w:pPr>
    <w:rPr>
      <w:b/>
      <w:bCs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583E1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a">
    <w:name w:val="Body Text"/>
    <w:basedOn w:val="a"/>
    <w:link w:val="afb"/>
    <w:rsid w:val="00583E13"/>
    <w:pPr>
      <w:jc w:val="both"/>
    </w:pPr>
    <w:rPr>
      <w:b/>
      <w:bCs/>
      <w:sz w:val="26"/>
      <w:szCs w:val="20"/>
    </w:rPr>
  </w:style>
  <w:style w:type="character" w:customStyle="1" w:styleId="afb">
    <w:name w:val="Основной текст Знак"/>
    <w:basedOn w:val="a0"/>
    <w:link w:val="afa"/>
    <w:rsid w:val="00583E13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5">
    <w:name w:val="Body Text Indent 2"/>
    <w:basedOn w:val="a"/>
    <w:link w:val="26"/>
    <w:rsid w:val="00583E13"/>
    <w:pPr>
      <w:ind w:firstLine="709"/>
      <w:jc w:val="both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583E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583E13"/>
    <w:pPr>
      <w:ind w:firstLine="426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583E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ext1">
    <w:name w:val="text1"/>
    <w:basedOn w:val="a0"/>
    <w:rsid w:val="00583E13"/>
    <w:rPr>
      <w:rFonts w:ascii="Verdana" w:hAnsi="Verdana" w:cs="Verdana"/>
      <w:color w:val="000000"/>
      <w:sz w:val="16"/>
      <w:szCs w:val="16"/>
    </w:rPr>
  </w:style>
  <w:style w:type="character" w:styleId="afc">
    <w:name w:val="Hyperlink"/>
    <w:basedOn w:val="a0"/>
    <w:uiPriority w:val="99"/>
    <w:unhideWhenUsed/>
    <w:rsid w:val="00583E13"/>
    <w:rPr>
      <w:color w:val="0000FF"/>
      <w:u w:val="single"/>
    </w:rPr>
  </w:style>
  <w:style w:type="paragraph" w:customStyle="1" w:styleId="210">
    <w:name w:val="Основной текст 21"/>
    <w:basedOn w:val="a"/>
    <w:rsid w:val="00583E13"/>
    <w:pPr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583E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83E1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Normal">
    <w:name w:val="ConsNormal"/>
    <w:rsid w:val="003412F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d">
    <w:name w:val="Абзац списка Знак"/>
    <w:basedOn w:val="a0"/>
    <w:link w:val="ac"/>
    <w:uiPriority w:val="34"/>
    <w:rsid w:val="00C35B87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323FF0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d">
    <w:name w:val="header"/>
    <w:basedOn w:val="a"/>
    <w:link w:val="afe"/>
    <w:uiPriority w:val="99"/>
    <w:semiHidden/>
    <w:unhideWhenUsed/>
    <w:rsid w:val="00AE2617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AE2617"/>
    <w:rPr>
      <w:rFonts w:ascii="Times New Roman" w:eastAsia="Times New Roman" w:hAnsi="Times New Roman"/>
      <w:sz w:val="24"/>
      <w:szCs w:val="24"/>
    </w:rPr>
  </w:style>
  <w:style w:type="paragraph" w:styleId="aff">
    <w:name w:val="footer"/>
    <w:basedOn w:val="a"/>
    <w:link w:val="aff0"/>
    <w:uiPriority w:val="99"/>
    <w:semiHidden/>
    <w:unhideWhenUsed/>
    <w:rsid w:val="00AE2617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AE2617"/>
    <w:rPr>
      <w:rFonts w:ascii="Times New Roman" w:eastAsia="Times New Roman" w:hAnsi="Times New Roman"/>
      <w:sz w:val="24"/>
      <w:szCs w:val="24"/>
    </w:rPr>
  </w:style>
  <w:style w:type="character" w:styleId="aff1">
    <w:name w:val="Placeholder Text"/>
    <w:basedOn w:val="a0"/>
    <w:uiPriority w:val="99"/>
    <w:semiHidden/>
    <w:rsid w:val="00F7185A"/>
    <w:rPr>
      <w:color w:val="808080"/>
    </w:rPr>
  </w:style>
  <w:style w:type="paragraph" w:styleId="34">
    <w:name w:val="Body Text 3"/>
    <w:basedOn w:val="a"/>
    <w:link w:val="35"/>
    <w:rsid w:val="00DB407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DB4077"/>
    <w:rPr>
      <w:rFonts w:ascii="Times New Roman" w:eastAsia="Times New Roman" w:hAnsi="Times New Roman"/>
      <w:sz w:val="16"/>
      <w:szCs w:val="16"/>
    </w:rPr>
  </w:style>
  <w:style w:type="paragraph" w:customStyle="1" w:styleId="71">
    <w:name w:val="Основной текст7"/>
    <w:basedOn w:val="a"/>
    <w:rsid w:val="00DB4077"/>
    <w:pPr>
      <w:widowControl w:val="0"/>
      <w:shd w:val="clear" w:color="auto" w:fill="FFFFFF"/>
      <w:spacing w:before="240" w:line="322" w:lineRule="exact"/>
      <w:ind w:hanging="3280"/>
      <w:jc w:val="both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FC99CDDE72A0794CF6463AB7D81D4EC545E9C9FFDAA429DF2F0214790431C8123555B7EC5AE6A2B31E8A6cCX8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C99CDDE72A0794CF647DA66BED83E35353C792FCA348C9ADAF7A1AC7c4X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C99CDDE72A0794CF6463AB7D81D4EC545E9C9FFDAA429DF2F0214790431C8123555B7EC5AE6A2B31EDA4cCXA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FC99CDDE72A0794CF6463AB7D81D4EC545E9C9FFDAA429DF2F0214790431C8123555B7EC5AE6A2B31EDA4cCX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A1421FB7062CAD60DA05C3C2CDDD37013A55C97538719681D19329E64C7532CE9DE00062F7234CD0d6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027E7-E8C5-4AB2-AFC3-097CE018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9386</Words>
  <Characters>53504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62765</CharactersWithSpaces>
  <SharedDoc>false</SharedDoc>
  <HLinks>
    <vt:vector size="42" baseType="variant">
      <vt:variant>
        <vt:i4>65545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consultantplus://offline/ref=DFC99CDDE72A0794CF6463AB7D81D4EC545E9C9FFDAA429DF2F0214790431C8123555B7EC5AE6A2B31E8A6cCX8J</vt:lpwstr>
      </vt:variant>
      <vt:variant>
        <vt:lpwstr/>
      </vt:variant>
      <vt:variant>
        <vt:i4>5439582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consultantplus://offline/ref=DFC99CDDE72A0794CF647DA66BED83E35353C792FCA348C9ADAF7A1AC7c4XAJ</vt:lpwstr>
      </vt:variant>
      <vt:variant>
        <vt:lpwstr/>
      </vt:variant>
      <vt:variant>
        <vt:i4>65550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consultantplus://offline/ref=DFC99CDDE72A0794CF6463AB7D81D4EC545E9C9FFDAA429DF2F0214790431C8123555B7EC5AE6A2B31EDA4cCXAJ</vt:lpwstr>
      </vt:variant>
      <vt:variant>
        <vt:lpwstr/>
      </vt:variant>
      <vt:variant>
        <vt:i4>2097255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consultantplus://offline/ref=FDA1421FB7062CAD60DA1BCED4A18A3806370BC575397BC4D985957EB91C73678EDDE65521B02C450773C708DCd8G</vt:lpwstr>
      </vt:variant>
      <vt:variant>
        <vt:lpwstr/>
      </vt:variant>
      <vt:variant>
        <vt:i4>1769559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consultantplus://offline/ref=FDA1421FB7062CAD60DA05C3C2CDDD37013D56CF7238719681D19329E6D4dCG</vt:lpwstr>
      </vt:variant>
      <vt:variant>
        <vt:lpwstr/>
      </vt:variant>
      <vt:variant>
        <vt:i4>65550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consultantplus://offline/ref=DFC99CDDE72A0794CF6463AB7D81D4EC545E9C9FFDAA429DF2F0214790431C8123555B7EC5AE6A2B31EDA4cCXAJ</vt:lpwstr>
      </vt:variant>
      <vt:variant>
        <vt:lpwstr/>
      </vt:variant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consultantplus://offline/ref=FDA1421FB7062CAD60DA05C3C2CDDD37013A55C97538719681D19329E64C7532CE9DE00062F7234CD0d6G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2017-08-09T10:37:00Z</cp:lastPrinted>
  <dcterms:created xsi:type="dcterms:W3CDTF">2017-09-19T05:42:00Z</dcterms:created>
  <dcterms:modified xsi:type="dcterms:W3CDTF">2017-09-19T05:42:00Z</dcterms:modified>
</cp:coreProperties>
</file>