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83" w:rsidRPr="002935BF" w:rsidRDefault="00F07883" w:rsidP="00F07883">
      <w:pPr>
        <w:pStyle w:val="a5"/>
        <w:jc w:val="right"/>
        <w:rPr>
          <w:b/>
          <w:szCs w:val="32"/>
        </w:rPr>
      </w:pPr>
    </w:p>
    <w:p w:rsidR="00F07883" w:rsidRPr="002935BF" w:rsidRDefault="00F07883" w:rsidP="00F07883">
      <w:pPr>
        <w:pStyle w:val="a5"/>
        <w:rPr>
          <w:u w:val="single"/>
        </w:rPr>
      </w:pPr>
      <w:r w:rsidRPr="002935BF">
        <w:t xml:space="preserve"> </w:t>
      </w:r>
      <w:r>
        <w:rPr>
          <w:noProof/>
        </w:rPr>
        <w:drawing>
          <wp:inline distT="0" distB="0" distL="0" distR="0">
            <wp:extent cx="591820" cy="73469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83" w:rsidRPr="002935BF" w:rsidRDefault="00F07883" w:rsidP="00F07883"/>
    <w:p w:rsidR="00F07883" w:rsidRPr="002935BF" w:rsidRDefault="00F07883" w:rsidP="00F07883">
      <w:pPr>
        <w:pStyle w:val="2"/>
        <w:ind w:left="720"/>
        <w:rPr>
          <w:b/>
          <w:sz w:val="28"/>
          <w:szCs w:val="28"/>
        </w:rPr>
      </w:pPr>
      <w:r w:rsidRPr="002935BF">
        <w:rPr>
          <w:b/>
          <w:sz w:val="28"/>
          <w:szCs w:val="28"/>
        </w:rPr>
        <w:t>МУНИЦИПАЛЬНОЕ ОБРАЗОВАНИЕ ГОРОД УРАЙ</w:t>
      </w:r>
    </w:p>
    <w:p w:rsidR="00F07883" w:rsidRPr="002935BF" w:rsidRDefault="00F07883" w:rsidP="00F07883">
      <w:pPr>
        <w:jc w:val="center"/>
        <w:rPr>
          <w:b/>
          <w:sz w:val="28"/>
          <w:szCs w:val="28"/>
        </w:rPr>
      </w:pPr>
      <w:r w:rsidRPr="002935BF">
        <w:rPr>
          <w:b/>
          <w:sz w:val="28"/>
          <w:szCs w:val="28"/>
        </w:rPr>
        <w:t xml:space="preserve">           ХАНТЫ-МАНСИЙСКИЙ АВТОНОМНЫЙ ОКРУГ - ЮГРА</w:t>
      </w:r>
    </w:p>
    <w:p w:rsidR="00F07883" w:rsidRPr="002935BF" w:rsidRDefault="00F07883" w:rsidP="00F07883">
      <w:pPr>
        <w:jc w:val="center"/>
        <w:rPr>
          <w:b/>
          <w:sz w:val="28"/>
          <w:szCs w:val="28"/>
        </w:rPr>
      </w:pPr>
    </w:p>
    <w:p w:rsidR="00F07883" w:rsidRPr="002935BF" w:rsidRDefault="00F07883" w:rsidP="00F07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935BF">
        <w:rPr>
          <w:b/>
          <w:sz w:val="28"/>
          <w:szCs w:val="28"/>
        </w:rPr>
        <w:t>ДУМА ГОРОДА УРАЙ</w:t>
      </w:r>
    </w:p>
    <w:p w:rsidR="00F07883" w:rsidRPr="002935BF" w:rsidRDefault="00F07883" w:rsidP="00F07883">
      <w:pPr>
        <w:jc w:val="center"/>
        <w:rPr>
          <w:b/>
          <w:sz w:val="32"/>
          <w:szCs w:val="32"/>
        </w:rPr>
      </w:pPr>
    </w:p>
    <w:p w:rsidR="00F07883" w:rsidRPr="002935BF" w:rsidRDefault="00F07883" w:rsidP="00F07883">
      <w:pPr>
        <w:rPr>
          <w:b/>
          <w:sz w:val="36"/>
          <w:szCs w:val="36"/>
        </w:rPr>
      </w:pPr>
      <w:r w:rsidRPr="002935BF">
        <w:rPr>
          <w:b/>
          <w:sz w:val="36"/>
          <w:szCs w:val="36"/>
        </w:rPr>
        <w:t xml:space="preserve">                                          РЕШЕНИЕ</w:t>
      </w:r>
    </w:p>
    <w:p w:rsidR="00F07883" w:rsidRPr="002935BF" w:rsidRDefault="00F07883" w:rsidP="00F07883">
      <w:pPr>
        <w:pStyle w:val="1"/>
        <w:tabs>
          <w:tab w:val="left" w:pos="6920"/>
        </w:tabs>
        <w:jc w:val="left"/>
        <w:rPr>
          <w:b/>
          <w:bCs/>
          <w:i/>
          <w:iCs/>
        </w:rPr>
      </w:pPr>
    </w:p>
    <w:p w:rsidR="00F07883" w:rsidRPr="00051ACA" w:rsidRDefault="00F07883" w:rsidP="00F07883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  <w:r w:rsidRPr="00051ACA">
        <w:rPr>
          <w:b/>
          <w:bCs/>
          <w:sz w:val="28"/>
          <w:szCs w:val="28"/>
        </w:rPr>
        <w:t>от 28 февраля 2008                                                                                    № 4</w:t>
      </w:r>
    </w:p>
    <w:p w:rsidR="00F07883" w:rsidRPr="002935BF" w:rsidRDefault="00F07883" w:rsidP="00F07883">
      <w:pPr>
        <w:rPr>
          <w:b/>
        </w:rPr>
      </w:pPr>
    </w:p>
    <w:p w:rsidR="00F07883" w:rsidRDefault="00F07883" w:rsidP="00F07883">
      <w:pPr>
        <w:shd w:val="clear" w:color="auto" w:fill="FFFFFF"/>
        <w:ind w:left="72"/>
        <w:jc w:val="center"/>
        <w:rPr>
          <w:b/>
          <w:sz w:val="28"/>
          <w:szCs w:val="28"/>
        </w:rPr>
      </w:pPr>
      <w:r w:rsidRPr="002935BF">
        <w:rPr>
          <w:b/>
          <w:sz w:val="28"/>
          <w:szCs w:val="28"/>
        </w:rPr>
        <w:t xml:space="preserve">О Положении </w:t>
      </w:r>
    </w:p>
    <w:p w:rsidR="00F07883" w:rsidRDefault="00F07883" w:rsidP="00F07883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</w:rPr>
      </w:pPr>
      <w:r w:rsidRPr="002935BF">
        <w:rPr>
          <w:b/>
          <w:sz w:val="28"/>
          <w:szCs w:val="28"/>
        </w:rPr>
        <w:t xml:space="preserve">«О размерах и </w:t>
      </w:r>
      <w:r>
        <w:rPr>
          <w:b/>
          <w:sz w:val="28"/>
          <w:szCs w:val="28"/>
        </w:rPr>
        <w:t>условиях</w:t>
      </w:r>
      <w:r w:rsidRPr="002935BF">
        <w:rPr>
          <w:b/>
          <w:sz w:val="28"/>
          <w:szCs w:val="28"/>
        </w:rPr>
        <w:t xml:space="preserve">  осуществления ежемесячных и иных дополнительных выплат </w:t>
      </w:r>
      <w:r>
        <w:rPr>
          <w:b/>
          <w:bCs/>
          <w:spacing w:val="-1"/>
          <w:sz w:val="28"/>
          <w:szCs w:val="28"/>
        </w:rPr>
        <w:t>депутатам</w:t>
      </w:r>
      <w:r w:rsidRPr="0045596B">
        <w:rPr>
          <w:b/>
          <w:bCs/>
          <w:spacing w:val="-1"/>
          <w:sz w:val="28"/>
          <w:szCs w:val="28"/>
        </w:rPr>
        <w:t>, выборны</w:t>
      </w:r>
      <w:r>
        <w:rPr>
          <w:b/>
          <w:bCs/>
          <w:spacing w:val="-1"/>
          <w:sz w:val="28"/>
          <w:szCs w:val="28"/>
        </w:rPr>
        <w:t>м должностным</w:t>
      </w:r>
      <w:r w:rsidRPr="0045596B">
        <w:rPr>
          <w:b/>
          <w:bCs/>
          <w:spacing w:val="-1"/>
          <w:sz w:val="28"/>
          <w:szCs w:val="28"/>
        </w:rPr>
        <w:t xml:space="preserve"> лиц</w:t>
      </w:r>
      <w:r>
        <w:rPr>
          <w:b/>
          <w:bCs/>
          <w:spacing w:val="-1"/>
          <w:sz w:val="28"/>
          <w:szCs w:val="28"/>
        </w:rPr>
        <w:t>ам</w:t>
      </w:r>
      <w:r w:rsidRPr="0045596B">
        <w:rPr>
          <w:b/>
          <w:bCs/>
          <w:spacing w:val="-1"/>
          <w:sz w:val="28"/>
          <w:szCs w:val="28"/>
        </w:rPr>
        <w:t xml:space="preserve"> местног</w:t>
      </w:r>
      <w:r>
        <w:rPr>
          <w:b/>
          <w:bCs/>
          <w:spacing w:val="-1"/>
          <w:sz w:val="28"/>
          <w:szCs w:val="28"/>
        </w:rPr>
        <w:t>о самоуправления, осуществляющим</w:t>
      </w:r>
      <w:r w:rsidRPr="0045596B">
        <w:rPr>
          <w:b/>
          <w:bCs/>
          <w:spacing w:val="-1"/>
          <w:sz w:val="28"/>
          <w:szCs w:val="28"/>
        </w:rPr>
        <w:t xml:space="preserve"> свои полномочия на постоянной основе в муниципальном образовании </w:t>
      </w:r>
    </w:p>
    <w:p w:rsidR="00F07883" w:rsidRDefault="00F07883" w:rsidP="00F07883">
      <w:pPr>
        <w:shd w:val="clear" w:color="auto" w:fill="FFFFFF"/>
        <w:ind w:left="72"/>
        <w:jc w:val="center"/>
        <w:rPr>
          <w:b/>
          <w:sz w:val="28"/>
          <w:szCs w:val="28"/>
          <w:lang w:val="en-US"/>
        </w:rPr>
      </w:pPr>
      <w:r w:rsidRPr="0045596B">
        <w:rPr>
          <w:b/>
          <w:bCs/>
          <w:spacing w:val="-1"/>
          <w:sz w:val="28"/>
          <w:szCs w:val="28"/>
        </w:rPr>
        <w:t>городской округ город Урай</w:t>
      </w:r>
      <w:r>
        <w:rPr>
          <w:b/>
          <w:sz w:val="28"/>
          <w:szCs w:val="28"/>
        </w:rPr>
        <w:t>»</w:t>
      </w:r>
    </w:p>
    <w:p w:rsidR="00F07883" w:rsidRPr="00F07883" w:rsidRDefault="00F07883" w:rsidP="00F07883">
      <w:pPr>
        <w:shd w:val="clear" w:color="auto" w:fill="FFFFFF"/>
        <w:ind w:left="72"/>
        <w:jc w:val="center"/>
        <w:rPr>
          <w:b/>
          <w:sz w:val="20"/>
          <w:szCs w:val="20"/>
        </w:rPr>
      </w:pPr>
      <w:r w:rsidRPr="00F07883">
        <w:rPr>
          <w:rFonts w:eastAsiaTheme="minorHAnsi"/>
          <w:sz w:val="20"/>
          <w:szCs w:val="20"/>
          <w:lang w:eastAsia="en-US"/>
        </w:rPr>
        <w:t xml:space="preserve">(в редакции решений Думы города Урай от 26.02.2009 </w:t>
      </w:r>
      <w:hyperlink r:id="rId6" w:history="1">
        <w:r w:rsidRPr="00F07883">
          <w:rPr>
            <w:rFonts w:eastAsiaTheme="minorHAnsi"/>
            <w:sz w:val="20"/>
            <w:szCs w:val="20"/>
            <w:lang w:eastAsia="en-US"/>
          </w:rPr>
          <w:t>№4</w:t>
        </w:r>
      </w:hyperlink>
      <w:r w:rsidRPr="00F07883">
        <w:rPr>
          <w:rFonts w:eastAsiaTheme="minorHAnsi"/>
          <w:sz w:val="20"/>
          <w:szCs w:val="20"/>
          <w:lang w:eastAsia="en-US"/>
        </w:rPr>
        <w:t xml:space="preserve">, от 24.11.2011 </w:t>
      </w:r>
      <w:hyperlink r:id="rId7" w:history="1">
        <w:r w:rsidRPr="00F07883">
          <w:rPr>
            <w:rFonts w:eastAsiaTheme="minorHAnsi"/>
            <w:sz w:val="20"/>
            <w:szCs w:val="20"/>
            <w:lang w:eastAsia="en-US"/>
          </w:rPr>
          <w:t>№86</w:t>
        </w:r>
      </w:hyperlink>
      <w:r w:rsidRPr="00F07883">
        <w:rPr>
          <w:rFonts w:eastAsiaTheme="minorHAnsi"/>
          <w:sz w:val="20"/>
          <w:szCs w:val="20"/>
          <w:lang w:eastAsia="en-US"/>
        </w:rPr>
        <w:t xml:space="preserve">, от 24.05.2012 </w:t>
      </w:r>
      <w:hyperlink r:id="rId8" w:history="1">
        <w:r w:rsidRPr="00F07883">
          <w:rPr>
            <w:rFonts w:eastAsiaTheme="minorHAnsi"/>
            <w:sz w:val="20"/>
            <w:szCs w:val="20"/>
            <w:lang w:eastAsia="en-US"/>
          </w:rPr>
          <w:t>№51</w:t>
        </w:r>
      </w:hyperlink>
      <w:r w:rsidRPr="00F07883">
        <w:rPr>
          <w:rFonts w:eastAsiaTheme="minorHAnsi"/>
          <w:sz w:val="20"/>
          <w:szCs w:val="20"/>
          <w:lang w:eastAsia="en-US"/>
        </w:rPr>
        <w:t>)</w:t>
      </w:r>
    </w:p>
    <w:p w:rsidR="00F07883" w:rsidRPr="002935BF" w:rsidRDefault="00F07883" w:rsidP="00F07883">
      <w:pPr>
        <w:jc w:val="both"/>
      </w:pPr>
    </w:p>
    <w:p w:rsidR="00F07883" w:rsidRDefault="00F07883" w:rsidP="00F07883">
      <w:pPr>
        <w:ind w:firstLine="720"/>
        <w:jc w:val="both"/>
        <w:rPr>
          <w:b/>
          <w:sz w:val="28"/>
          <w:szCs w:val="28"/>
        </w:rPr>
      </w:pPr>
      <w:proofErr w:type="gramStart"/>
      <w:r w:rsidRPr="00FF16BA">
        <w:rPr>
          <w:sz w:val="28"/>
          <w:szCs w:val="28"/>
        </w:rPr>
        <w:t>На основании статьи 53 Федерального закона от 06.10.2003 №131-ФЗ «О</w:t>
      </w:r>
      <w:r>
        <w:rPr>
          <w:sz w:val="28"/>
          <w:szCs w:val="28"/>
        </w:rPr>
        <w:t xml:space="preserve">б общих принципах организации местного самоуправления в Российской Федерации» и статьи 2 Закона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</w:t>
      </w:r>
      <w:r w:rsidRPr="002935BF">
        <w:rPr>
          <w:sz w:val="28"/>
          <w:szCs w:val="28"/>
        </w:rPr>
        <w:t xml:space="preserve"> Дума города Урай </w:t>
      </w:r>
      <w:r w:rsidRPr="00051ACA">
        <w:rPr>
          <w:b/>
          <w:sz w:val="28"/>
          <w:szCs w:val="28"/>
        </w:rPr>
        <w:t>решила:</w:t>
      </w:r>
      <w:proofErr w:type="gramEnd"/>
    </w:p>
    <w:p w:rsidR="00F07883" w:rsidRPr="00051ACA" w:rsidRDefault="00F07883" w:rsidP="00F07883">
      <w:pPr>
        <w:ind w:firstLine="720"/>
        <w:jc w:val="both"/>
        <w:rPr>
          <w:b/>
          <w:sz w:val="28"/>
          <w:szCs w:val="28"/>
        </w:rPr>
      </w:pPr>
    </w:p>
    <w:p w:rsidR="00F07883" w:rsidRPr="002935BF" w:rsidRDefault="00F07883" w:rsidP="00F07883">
      <w:pPr>
        <w:shd w:val="clear" w:color="auto" w:fill="FFFFFF"/>
        <w:ind w:left="72" w:firstLine="648"/>
        <w:jc w:val="both"/>
        <w:rPr>
          <w:sz w:val="28"/>
          <w:szCs w:val="28"/>
        </w:rPr>
      </w:pPr>
      <w:r w:rsidRPr="00B4423E">
        <w:rPr>
          <w:sz w:val="28"/>
          <w:szCs w:val="28"/>
        </w:rPr>
        <w:t xml:space="preserve">1. Принять Положение «О размерах и условиях  осуществления ежемесячных и иных дополнительных выплат </w:t>
      </w:r>
      <w:r w:rsidRPr="00B4423E">
        <w:rPr>
          <w:bCs/>
          <w:spacing w:val="-1"/>
          <w:sz w:val="28"/>
          <w:szCs w:val="28"/>
        </w:rPr>
        <w:t>депутатам, выборным должностным лицам местного самоуправления, осуществляющим свои полномочия на постоянной основе в муниципальном образовании городской округ город Урай</w:t>
      </w:r>
      <w:r w:rsidRPr="00B4423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935BF">
        <w:rPr>
          <w:sz w:val="28"/>
          <w:szCs w:val="28"/>
        </w:rPr>
        <w:t>(приложение).</w:t>
      </w:r>
    </w:p>
    <w:p w:rsidR="00F07883" w:rsidRDefault="00F07883" w:rsidP="00F07883">
      <w:pPr>
        <w:ind w:firstLine="709"/>
        <w:jc w:val="both"/>
        <w:rPr>
          <w:sz w:val="28"/>
          <w:szCs w:val="28"/>
        </w:rPr>
      </w:pPr>
      <w:r w:rsidRPr="002935BF">
        <w:rPr>
          <w:sz w:val="28"/>
          <w:szCs w:val="28"/>
        </w:rPr>
        <w:t xml:space="preserve">2. </w:t>
      </w:r>
      <w:r w:rsidRPr="00D25482">
        <w:rPr>
          <w:sz w:val="28"/>
          <w:szCs w:val="28"/>
        </w:rPr>
        <w:t xml:space="preserve">Настоящее решение вступает в силу с момента его </w:t>
      </w:r>
      <w:r>
        <w:rPr>
          <w:sz w:val="28"/>
          <w:szCs w:val="28"/>
        </w:rPr>
        <w:t>официального опубликования в газете «Знамя» и распространяется на правоотношения, возникшие с 1 января 2008 года.</w:t>
      </w:r>
    </w:p>
    <w:p w:rsidR="00F07883" w:rsidRPr="002935BF" w:rsidRDefault="00F07883" w:rsidP="00F07883">
      <w:pPr>
        <w:shd w:val="clear" w:color="auto" w:fill="FFFFFF"/>
        <w:ind w:left="72" w:firstLine="64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 xml:space="preserve">3. </w:t>
      </w:r>
      <w:proofErr w:type="gramStart"/>
      <w:r w:rsidRPr="002935BF">
        <w:rPr>
          <w:sz w:val="28"/>
          <w:szCs w:val="28"/>
        </w:rPr>
        <w:t>Контроль за</w:t>
      </w:r>
      <w:proofErr w:type="gramEnd"/>
      <w:r w:rsidRPr="002935BF">
        <w:rPr>
          <w:sz w:val="28"/>
          <w:szCs w:val="28"/>
        </w:rPr>
        <w:t xml:space="preserve"> выполнением решения возложить на заместителя главы города Урай по экономике и финансам   В.А.Широких.</w:t>
      </w:r>
    </w:p>
    <w:p w:rsidR="00F07883" w:rsidRPr="002935BF" w:rsidRDefault="00F07883" w:rsidP="00F07883">
      <w:pPr>
        <w:ind w:firstLine="567"/>
        <w:jc w:val="both"/>
        <w:rPr>
          <w:sz w:val="28"/>
          <w:szCs w:val="28"/>
        </w:rPr>
      </w:pPr>
    </w:p>
    <w:p w:rsidR="00F07883" w:rsidRPr="002935BF" w:rsidRDefault="00F07883" w:rsidP="00F07883">
      <w:pPr>
        <w:jc w:val="both"/>
        <w:rPr>
          <w:sz w:val="28"/>
          <w:szCs w:val="28"/>
        </w:rPr>
      </w:pPr>
    </w:p>
    <w:p w:rsidR="00F07883" w:rsidRPr="00051ACA" w:rsidRDefault="00F07883" w:rsidP="00F07883">
      <w:pPr>
        <w:jc w:val="both"/>
        <w:rPr>
          <w:b/>
        </w:rPr>
      </w:pPr>
      <w:r w:rsidRPr="00051ACA">
        <w:rPr>
          <w:b/>
          <w:sz w:val="28"/>
          <w:szCs w:val="28"/>
        </w:rPr>
        <w:t xml:space="preserve">Глава города Урай </w:t>
      </w:r>
      <w:r w:rsidRPr="00051ACA">
        <w:rPr>
          <w:b/>
          <w:sz w:val="28"/>
          <w:szCs w:val="28"/>
        </w:rPr>
        <w:tab/>
      </w:r>
      <w:r w:rsidRPr="00051ACA">
        <w:rPr>
          <w:b/>
          <w:sz w:val="28"/>
          <w:szCs w:val="28"/>
        </w:rPr>
        <w:tab/>
      </w:r>
      <w:r w:rsidRPr="00051ACA">
        <w:rPr>
          <w:b/>
          <w:sz w:val="28"/>
          <w:szCs w:val="28"/>
        </w:rPr>
        <w:tab/>
        <w:t xml:space="preserve">          </w:t>
      </w:r>
      <w:r w:rsidRPr="00051ACA">
        <w:rPr>
          <w:b/>
          <w:sz w:val="28"/>
          <w:szCs w:val="28"/>
        </w:rPr>
        <w:tab/>
        <w:t xml:space="preserve">                                П.И.</w:t>
      </w:r>
      <w:proofErr w:type="gramStart"/>
      <w:r w:rsidRPr="00051ACA">
        <w:rPr>
          <w:b/>
          <w:sz w:val="28"/>
          <w:szCs w:val="28"/>
        </w:rPr>
        <w:t>Кукушкин</w:t>
      </w:r>
      <w:proofErr w:type="gramEnd"/>
      <w:r w:rsidRPr="00051ACA">
        <w:rPr>
          <w:b/>
        </w:rPr>
        <w:tab/>
      </w:r>
      <w:r w:rsidRPr="00051ACA">
        <w:rPr>
          <w:b/>
        </w:rPr>
        <w:tab/>
      </w:r>
      <w:r w:rsidRPr="00051ACA">
        <w:rPr>
          <w:b/>
        </w:rPr>
        <w:tab/>
      </w:r>
      <w:r w:rsidRPr="00051ACA">
        <w:rPr>
          <w:b/>
        </w:rPr>
        <w:tab/>
      </w:r>
      <w:r w:rsidRPr="00051ACA">
        <w:rPr>
          <w:b/>
        </w:rPr>
        <w:tab/>
      </w:r>
      <w:r w:rsidRPr="00051ACA">
        <w:rPr>
          <w:b/>
        </w:rPr>
        <w:tab/>
      </w:r>
      <w:r w:rsidRPr="00051ACA">
        <w:rPr>
          <w:b/>
        </w:rPr>
        <w:tab/>
      </w:r>
      <w:r w:rsidRPr="00051ACA">
        <w:rPr>
          <w:b/>
        </w:rPr>
        <w:tab/>
      </w:r>
      <w:r w:rsidRPr="00051ACA">
        <w:rPr>
          <w:b/>
        </w:rPr>
        <w:tab/>
      </w:r>
    </w:p>
    <w:p w:rsidR="00F07883" w:rsidRPr="002935BF" w:rsidRDefault="00F07883" w:rsidP="00F07883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6237"/>
      </w:pPr>
    </w:p>
    <w:p w:rsidR="00F07883" w:rsidRPr="002935BF" w:rsidRDefault="00F07883" w:rsidP="00F07883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6237"/>
      </w:pPr>
    </w:p>
    <w:p w:rsidR="00F07883" w:rsidRPr="002935BF" w:rsidRDefault="00F07883" w:rsidP="00F07883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6237"/>
      </w:pPr>
    </w:p>
    <w:p w:rsidR="00F07883" w:rsidRPr="002935BF" w:rsidRDefault="00F07883" w:rsidP="00F07883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6237"/>
      </w:pPr>
    </w:p>
    <w:p w:rsidR="00F07883" w:rsidRDefault="00F07883" w:rsidP="00F07883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6237"/>
      </w:pPr>
    </w:p>
    <w:p w:rsidR="00F07883" w:rsidRDefault="00F07883" w:rsidP="00F07883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6237"/>
      </w:pPr>
    </w:p>
    <w:p w:rsidR="00F07883" w:rsidRDefault="00F07883" w:rsidP="00F07883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F07883" w:rsidRPr="00F43BA0" w:rsidRDefault="00F07883" w:rsidP="00F07883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F43BA0">
        <w:rPr>
          <w:b/>
          <w:sz w:val="28"/>
          <w:szCs w:val="28"/>
        </w:rPr>
        <w:t xml:space="preserve">Приложение </w:t>
      </w:r>
    </w:p>
    <w:p w:rsidR="00F07883" w:rsidRPr="00F43BA0" w:rsidRDefault="00F07883" w:rsidP="00F07883">
      <w:pPr>
        <w:pStyle w:val="a3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F43BA0">
        <w:rPr>
          <w:b/>
          <w:sz w:val="28"/>
          <w:szCs w:val="28"/>
        </w:rPr>
        <w:t xml:space="preserve">к решению Думы </w:t>
      </w:r>
      <w:r w:rsidRPr="00F43BA0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4pt;margin-top:7.25pt;width:54pt;height:18pt;z-index:251662336;mso-position-horizontal-relative:text;mso-position-vertical-relative:text" stroked="f">
            <v:fill opacity="0"/>
            <v:textbox>
              <w:txbxContent>
                <w:p w:rsidR="00F07883" w:rsidRPr="00287150" w:rsidRDefault="00F07883" w:rsidP="00F07883"/>
              </w:txbxContent>
            </v:textbox>
          </v:shape>
        </w:pict>
      </w:r>
      <w:r w:rsidRPr="00F43BA0">
        <w:rPr>
          <w:b/>
          <w:noProof/>
          <w:sz w:val="28"/>
          <w:szCs w:val="28"/>
        </w:rPr>
        <w:pict>
          <v:shape id="_x0000_s1027" type="#_x0000_t202" style="position:absolute;left:0;text-align:left;margin-left:324pt;margin-top:7.25pt;width:81pt;height:18pt;z-index:251661312;mso-position-horizontal-relative:text;mso-position-vertical-relative:text" stroked="f">
            <v:fill opacity="0"/>
            <v:textbox>
              <w:txbxContent>
                <w:p w:rsidR="00F07883" w:rsidRPr="00287150" w:rsidRDefault="00F07883" w:rsidP="00F07883"/>
              </w:txbxContent>
            </v:textbox>
          </v:shape>
        </w:pict>
      </w:r>
      <w:r w:rsidRPr="00F43BA0">
        <w:rPr>
          <w:b/>
          <w:sz w:val="28"/>
          <w:szCs w:val="28"/>
        </w:rPr>
        <w:pict>
          <v:shape id="_x0000_s1026" type="#_x0000_t202" style="position:absolute;left:0;text-align:left;margin-left:420pt;margin-top:11.05pt;width:66pt;height:21.4pt;z-index:251660288;mso-position-horizontal-relative:text;mso-position-vertical-relative:text" stroked="f">
            <v:fill opacity="0"/>
            <v:textbox>
              <w:txbxContent>
                <w:p w:rsidR="00F07883" w:rsidRPr="00EC1926" w:rsidRDefault="00F07883" w:rsidP="00F07883"/>
              </w:txbxContent>
            </v:textbox>
          </v:shape>
        </w:pict>
      </w:r>
      <w:r w:rsidRPr="00F43BA0">
        <w:rPr>
          <w:b/>
          <w:sz w:val="28"/>
          <w:szCs w:val="28"/>
        </w:rPr>
        <w:t>города Урай</w:t>
      </w:r>
    </w:p>
    <w:p w:rsidR="00F07883" w:rsidRPr="00F43BA0" w:rsidRDefault="00F07883" w:rsidP="00F07883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F43BA0">
        <w:rPr>
          <w:b/>
          <w:sz w:val="28"/>
          <w:szCs w:val="28"/>
        </w:rPr>
        <w:t>от  28.02.2008 № 4</w:t>
      </w:r>
    </w:p>
    <w:p w:rsidR="00F07883" w:rsidRPr="002935BF" w:rsidRDefault="00F07883" w:rsidP="00F07883">
      <w:pPr>
        <w:jc w:val="right"/>
        <w:rPr>
          <w:b/>
          <w:sz w:val="28"/>
          <w:szCs w:val="28"/>
        </w:rPr>
      </w:pPr>
    </w:p>
    <w:p w:rsidR="00F07883" w:rsidRPr="002935BF" w:rsidRDefault="00F07883" w:rsidP="00F07883">
      <w:pPr>
        <w:jc w:val="center"/>
        <w:rPr>
          <w:b/>
          <w:sz w:val="28"/>
          <w:szCs w:val="28"/>
        </w:rPr>
      </w:pPr>
      <w:r w:rsidRPr="002935BF">
        <w:rPr>
          <w:b/>
          <w:sz w:val="28"/>
          <w:szCs w:val="28"/>
        </w:rPr>
        <w:t>Положение</w:t>
      </w:r>
    </w:p>
    <w:p w:rsidR="00F07883" w:rsidRDefault="00F07883" w:rsidP="00F07883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</w:rPr>
      </w:pPr>
      <w:r>
        <w:rPr>
          <w:b/>
          <w:sz w:val="28"/>
          <w:szCs w:val="28"/>
        </w:rPr>
        <w:t>«</w:t>
      </w:r>
      <w:r w:rsidRPr="002935BF">
        <w:rPr>
          <w:b/>
          <w:sz w:val="28"/>
          <w:szCs w:val="28"/>
        </w:rPr>
        <w:t xml:space="preserve">О размерах и </w:t>
      </w:r>
      <w:r>
        <w:rPr>
          <w:b/>
          <w:sz w:val="28"/>
          <w:szCs w:val="28"/>
        </w:rPr>
        <w:t>условиях</w:t>
      </w:r>
      <w:r w:rsidRPr="002935BF">
        <w:rPr>
          <w:b/>
          <w:sz w:val="28"/>
          <w:szCs w:val="28"/>
        </w:rPr>
        <w:t xml:space="preserve">  осуществления ежемесячных и иных дополнительных выплат </w:t>
      </w:r>
      <w:r>
        <w:rPr>
          <w:b/>
          <w:bCs/>
          <w:spacing w:val="-1"/>
          <w:sz w:val="28"/>
          <w:szCs w:val="28"/>
        </w:rPr>
        <w:t>депутатам</w:t>
      </w:r>
      <w:r w:rsidRPr="0045596B">
        <w:rPr>
          <w:b/>
          <w:bCs/>
          <w:spacing w:val="-1"/>
          <w:sz w:val="28"/>
          <w:szCs w:val="28"/>
        </w:rPr>
        <w:t>, выборны</w:t>
      </w:r>
      <w:r>
        <w:rPr>
          <w:b/>
          <w:bCs/>
          <w:spacing w:val="-1"/>
          <w:sz w:val="28"/>
          <w:szCs w:val="28"/>
        </w:rPr>
        <w:t>м должностным</w:t>
      </w:r>
      <w:r w:rsidRPr="0045596B">
        <w:rPr>
          <w:b/>
          <w:bCs/>
          <w:spacing w:val="-1"/>
          <w:sz w:val="28"/>
          <w:szCs w:val="28"/>
        </w:rPr>
        <w:t xml:space="preserve"> лиц</w:t>
      </w:r>
      <w:r>
        <w:rPr>
          <w:b/>
          <w:bCs/>
          <w:spacing w:val="-1"/>
          <w:sz w:val="28"/>
          <w:szCs w:val="28"/>
        </w:rPr>
        <w:t>ам</w:t>
      </w:r>
      <w:r w:rsidRPr="0045596B">
        <w:rPr>
          <w:b/>
          <w:bCs/>
          <w:spacing w:val="-1"/>
          <w:sz w:val="28"/>
          <w:szCs w:val="28"/>
        </w:rPr>
        <w:t xml:space="preserve"> местног</w:t>
      </w:r>
      <w:r>
        <w:rPr>
          <w:b/>
          <w:bCs/>
          <w:spacing w:val="-1"/>
          <w:sz w:val="28"/>
          <w:szCs w:val="28"/>
        </w:rPr>
        <w:t>о самоуправления, осуществляющим</w:t>
      </w:r>
      <w:r w:rsidRPr="0045596B">
        <w:rPr>
          <w:b/>
          <w:bCs/>
          <w:spacing w:val="-1"/>
          <w:sz w:val="28"/>
          <w:szCs w:val="28"/>
        </w:rPr>
        <w:t xml:space="preserve"> свои полномочия на постоянной основе в муниципальном образовании</w:t>
      </w:r>
    </w:p>
    <w:p w:rsidR="00F07883" w:rsidRPr="002935BF" w:rsidRDefault="00F07883" w:rsidP="00F07883">
      <w:pPr>
        <w:shd w:val="clear" w:color="auto" w:fill="FFFFFF"/>
        <w:ind w:left="72"/>
        <w:jc w:val="center"/>
        <w:rPr>
          <w:b/>
          <w:sz w:val="28"/>
          <w:szCs w:val="28"/>
        </w:rPr>
      </w:pPr>
      <w:r w:rsidRPr="0045596B">
        <w:rPr>
          <w:b/>
          <w:bCs/>
          <w:spacing w:val="-1"/>
          <w:sz w:val="28"/>
          <w:szCs w:val="28"/>
        </w:rPr>
        <w:t xml:space="preserve"> городской округ</w:t>
      </w:r>
      <w:r>
        <w:rPr>
          <w:b/>
          <w:bCs/>
          <w:spacing w:val="-1"/>
          <w:sz w:val="28"/>
          <w:szCs w:val="28"/>
        </w:rPr>
        <w:t xml:space="preserve"> </w:t>
      </w:r>
      <w:r w:rsidRPr="0045596B">
        <w:rPr>
          <w:b/>
          <w:bCs/>
          <w:spacing w:val="-1"/>
          <w:sz w:val="28"/>
          <w:szCs w:val="28"/>
        </w:rPr>
        <w:t>город Урай</w:t>
      </w:r>
      <w:r>
        <w:rPr>
          <w:b/>
          <w:bCs/>
          <w:spacing w:val="-1"/>
          <w:sz w:val="28"/>
          <w:szCs w:val="28"/>
        </w:rPr>
        <w:t>»</w:t>
      </w:r>
    </w:p>
    <w:p w:rsidR="00F07883" w:rsidRPr="00F07883" w:rsidRDefault="00F07883" w:rsidP="00F07883">
      <w:pPr>
        <w:shd w:val="clear" w:color="auto" w:fill="FFFFFF"/>
        <w:ind w:left="72"/>
        <w:jc w:val="center"/>
        <w:rPr>
          <w:b/>
          <w:sz w:val="20"/>
          <w:szCs w:val="20"/>
        </w:rPr>
      </w:pPr>
      <w:r w:rsidRPr="00F07883">
        <w:rPr>
          <w:rFonts w:eastAsiaTheme="minorHAnsi"/>
          <w:sz w:val="20"/>
          <w:szCs w:val="20"/>
          <w:lang w:eastAsia="en-US"/>
        </w:rPr>
        <w:t xml:space="preserve">(в редакции решений Думы города Урай от 26.02.2009 </w:t>
      </w:r>
      <w:hyperlink r:id="rId9" w:history="1">
        <w:r w:rsidRPr="00F07883">
          <w:rPr>
            <w:rFonts w:eastAsiaTheme="minorHAnsi"/>
            <w:sz w:val="20"/>
            <w:szCs w:val="20"/>
            <w:lang w:eastAsia="en-US"/>
          </w:rPr>
          <w:t>№4</w:t>
        </w:r>
      </w:hyperlink>
      <w:r w:rsidRPr="00F07883">
        <w:rPr>
          <w:rFonts w:eastAsiaTheme="minorHAnsi"/>
          <w:sz w:val="20"/>
          <w:szCs w:val="20"/>
          <w:lang w:eastAsia="en-US"/>
        </w:rPr>
        <w:t xml:space="preserve">, от 24.11.2011 </w:t>
      </w:r>
      <w:hyperlink r:id="rId10" w:history="1">
        <w:r w:rsidRPr="00F07883">
          <w:rPr>
            <w:rFonts w:eastAsiaTheme="minorHAnsi"/>
            <w:sz w:val="20"/>
            <w:szCs w:val="20"/>
            <w:lang w:eastAsia="en-US"/>
          </w:rPr>
          <w:t>№86</w:t>
        </w:r>
      </w:hyperlink>
      <w:r w:rsidRPr="00F07883">
        <w:rPr>
          <w:rFonts w:eastAsiaTheme="minorHAnsi"/>
          <w:sz w:val="20"/>
          <w:szCs w:val="20"/>
          <w:lang w:eastAsia="en-US"/>
        </w:rPr>
        <w:t xml:space="preserve">, от 24.05.2012 </w:t>
      </w:r>
      <w:hyperlink r:id="rId11" w:history="1">
        <w:r w:rsidRPr="00F07883">
          <w:rPr>
            <w:rFonts w:eastAsiaTheme="minorHAnsi"/>
            <w:sz w:val="20"/>
            <w:szCs w:val="20"/>
            <w:lang w:eastAsia="en-US"/>
          </w:rPr>
          <w:t>№51</w:t>
        </w:r>
      </w:hyperlink>
      <w:r w:rsidRPr="00F07883">
        <w:rPr>
          <w:rFonts w:eastAsiaTheme="minorHAnsi"/>
          <w:sz w:val="20"/>
          <w:szCs w:val="20"/>
          <w:lang w:eastAsia="en-US"/>
        </w:rPr>
        <w:t>)</w:t>
      </w:r>
    </w:p>
    <w:p w:rsidR="00F07883" w:rsidRDefault="00F07883" w:rsidP="00F07883">
      <w:pPr>
        <w:ind w:firstLine="708"/>
        <w:jc w:val="both"/>
        <w:rPr>
          <w:sz w:val="28"/>
          <w:szCs w:val="28"/>
        </w:rPr>
      </w:pPr>
    </w:p>
    <w:p w:rsidR="00F07883" w:rsidRPr="002935BF" w:rsidRDefault="00F07883" w:rsidP="00F07883">
      <w:pPr>
        <w:ind w:firstLine="708"/>
        <w:jc w:val="both"/>
        <w:rPr>
          <w:sz w:val="28"/>
          <w:szCs w:val="28"/>
        </w:rPr>
      </w:pPr>
      <w:r w:rsidRPr="00F43BA0">
        <w:rPr>
          <w:b/>
          <w:sz w:val="28"/>
          <w:szCs w:val="28"/>
        </w:rPr>
        <w:t>Статья 1.</w:t>
      </w:r>
      <w:r w:rsidRPr="002935BF">
        <w:rPr>
          <w:sz w:val="28"/>
          <w:szCs w:val="28"/>
        </w:rPr>
        <w:t xml:space="preserve"> Отношения, регулируемые настоящим Положением</w:t>
      </w:r>
    </w:p>
    <w:p w:rsidR="00F07883" w:rsidRPr="005134C6" w:rsidRDefault="00F07883" w:rsidP="00F07883">
      <w:pPr>
        <w:ind w:firstLine="708"/>
        <w:jc w:val="both"/>
        <w:rPr>
          <w:sz w:val="28"/>
          <w:szCs w:val="28"/>
        </w:rPr>
      </w:pPr>
      <w:proofErr w:type="gramStart"/>
      <w:r w:rsidRPr="00B4423E">
        <w:rPr>
          <w:sz w:val="28"/>
          <w:szCs w:val="28"/>
        </w:rPr>
        <w:t>Настоящее Положение</w:t>
      </w:r>
      <w:r>
        <w:rPr>
          <w:sz w:val="28"/>
          <w:szCs w:val="28"/>
        </w:rPr>
        <w:t>,</w:t>
      </w:r>
      <w:r w:rsidRPr="00B4423E">
        <w:rPr>
          <w:sz w:val="28"/>
          <w:szCs w:val="28"/>
        </w:rPr>
        <w:t xml:space="preserve">  в соответствии со статьей 53 Федерального закона от 06.10.2003 №131-ФЗ «Об общих принципах организации местного самоуправления в Российской Федерации» и статьей 2 Закона Ханты-Мансийского автономного округа – </w:t>
      </w:r>
      <w:proofErr w:type="spellStart"/>
      <w:r w:rsidRPr="00B4423E">
        <w:rPr>
          <w:sz w:val="28"/>
          <w:szCs w:val="28"/>
        </w:rPr>
        <w:t>Югры</w:t>
      </w:r>
      <w:proofErr w:type="spellEnd"/>
      <w:r w:rsidRPr="00B4423E">
        <w:rPr>
          <w:sz w:val="28"/>
          <w:szCs w:val="28"/>
        </w:rPr>
        <w:t xml:space="preserve"> 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</w:t>
      </w:r>
      <w:proofErr w:type="spellStart"/>
      <w:r w:rsidRPr="00B4423E">
        <w:rPr>
          <w:sz w:val="28"/>
          <w:szCs w:val="28"/>
        </w:rPr>
        <w:t>Югре</w:t>
      </w:r>
      <w:proofErr w:type="spellEnd"/>
      <w:r w:rsidRPr="00B4423E">
        <w:rPr>
          <w:sz w:val="28"/>
          <w:szCs w:val="28"/>
        </w:rPr>
        <w:t>», с учетом нормативов формирования расходов на оплату труда</w:t>
      </w:r>
      <w:proofErr w:type="gramEnd"/>
      <w:r>
        <w:rPr>
          <w:sz w:val="28"/>
          <w:szCs w:val="28"/>
        </w:rPr>
        <w:t xml:space="preserve">, </w:t>
      </w:r>
      <w:r w:rsidRPr="00B4423E">
        <w:rPr>
          <w:sz w:val="28"/>
          <w:szCs w:val="28"/>
        </w:rPr>
        <w:t xml:space="preserve"> </w:t>
      </w:r>
      <w:proofErr w:type="gramStart"/>
      <w:r w:rsidRPr="00B4423E">
        <w:rPr>
          <w:sz w:val="28"/>
          <w:szCs w:val="28"/>
        </w:rPr>
        <w:t>согласно Постановлени</w:t>
      </w:r>
      <w:r>
        <w:rPr>
          <w:sz w:val="28"/>
          <w:szCs w:val="28"/>
        </w:rPr>
        <w:t>ю</w:t>
      </w:r>
      <w:r w:rsidRPr="00B4423E">
        <w:rPr>
          <w:sz w:val="28"/>
          <w:szCs w:val="28"/>
        </w:rPr>
        <w:t xml:space="preserve"> Правительства автономного округа от 24.12.2007 №333-п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</w:t>
      </w:r>
      <w:proofErr w:type="spellStart"/>
      <w:r w:rsidRPr="00B4423E">
        <w:rPr>
          <w:sz w:val="28"/>
          <w:szCs w:val="28"/>
        </w:rPr>
        <w:t>Югре</w:t>
      </w:r>
      <w:proofErr w:type="spellEnd"/>
      <w:r w:rsidRPr="00B4423E">
        <w:rPr>
          <w:sz w:val="28"/>
          <w:szCs w:val="28"/>
        </w:rPr>
        <w:t>», определяет размеры и порядок осуществления ежемесячных и иных дополнительных выплат лицам, замещающим муниципальные должности на постоянной основе в  муниципальном образовании городской округ город  Урай.</w:t>
      </w:r>
      <w:proofErr w:type="gramEnd"/>
    </w:p>
    <w:p w:rsidR="00F07883" w:rsidRDefault="00F07883" w:rsidP="00F07883">
      <w:pPr>
        <w:ind w:firstLine="708"/>
        <w:jc w:val="both"/>
        <w:rPr>
          <w:sz w:val="28"/>
          <w:szCs w:val="28"/>
        </w:rPr>
      </w:pPr>
    </w:p>
    <w:p w:rsidR="00F07883" w:rsidRPr="002935BF" w:rsidRDefault="00F07883" w:rsidP="00F07883">
      <w:pPr>
        <w:ind w:firstLine="708"/>
        <w:jc w:val="both"/>
        <w:rPr>
          <w:sz w:val="28"/>
          <w:szCs w:val="28"/>
        </w:rPr>
      </w:pPr>
      <w:r w:rsidRPr="00F43BA0">
        <w:rPr>
          <w:b/>
          <w:sz w:val="28"/>
          <w:szCs w:val="28"/>
        </w:rPr>
        <w:t>Статья 2.</w:t>
      </w:r>
      <w:r w:rsidRPr="002935BF">
        <w:rPr>
          <w:sz w:val="28"/>
          <w:szCs w:val="28"/>
        </w:rPr>
        <w:t xml:space="preserve"> Ежемесячное денежное поощрение</w:t>
      </w:r>
    </w:p>
    <w:p w:rsidR="00F07883" w:rsidRDefault="00F07883" w:rsidP="00F078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35B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Лицам, замещающим муниципальные должности </w:t>
      </w:r>
      <w:r w:rsidRPr="00B4423E">
        <w:rPr>
          <w:sz w:val="28"/>
          <w:szCs w:val="28"/>
        </w:rPr>
        <w:t>на постоянной основе</w:t>
      </w:r>
      <w:r>
        <w:rPr>
          <w:sz w:val="28"/>
          <w:szCs w:val="28"/>
        </w:rPr>
        <w:t>, выплачивается ежемесячное денежное поощрение в размере 5,6 ежемесячного денежного вознаграждения.</w:t>
      </w:r>
    </w:p>
    <w:p w:rsidR="00F07883" w:rsidRDefault="00F07883" w:rsidP="00F078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7883" w:rsidRDefault="00F07883" w:rsidP="00F078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E1362">
        <w:rPr>
          <w:b/>
          <w:sz w:val="28"/>
          <w:szCs w:val="28"/>
        </w:rPr>
        <w:t>Статья 2.1.</w:t>
      </w:r>
      <w:r>
        <w:rPr>
          <w:sz w:val="28"/>
          <w:szCs w:val="28"/>
        </w:rPr>
        <w:t xml:space="preserve"> Ежемесячная (персональная) выплата за сложность, напряженность и высокие достижения в работе</w:t>
      </w:r>
    </w:p>
    <w:p w:rsidR="002A5CEC" w:rsidRPr="002A5CEC" w:rsidRDefault="002A5CEC" w:rsidP="002A5CEC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2A5CEC">
        <w:rPr>
          <w:sz w:val="20"/>
          <w:szCs w:val="20"/>
        </w:rPr>
        <w:t xml:space="preserve">ст. 2.1 </w:t>
      </w:r>
      <w:proofErr w:type="gramStart"/>
      <w:r w:rsidRPr="002A5CEC">
        <w:rPr>
          <w:sz w:val="20"/>
          <w:szCs w:val="20"/>
        </w:rPr>
        <w:t>введена</w:t>
      </w:r>
      <w:proofErr w:type="gramEnd"/>
      <w:r w:rsidRPr="002A5CEC">
        <w:rPr>
          <w:sz w:val="20"/>
          <w:szCs w:val="20"/>
        </w:rPr>
        <w:t xml:space="preserve"> решением Думы города Урай от 24.05.2012 № 51</w:t>
      </w:r>
    </w:p>
    <w:p w:rsidR="002A5CEC" w:rsidRDefault="002A5CEC" w:rsidP="00F078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07883" w:rsidRDefault="00F07883" w:rsidP="00F0788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35BF">
        <w:rPr>
          <w:sz w:val="28"/>
          <w:szCs w:val="28"/>
        </w:rPr>
        <w:t xml:space="preserve">Лицам, </w:t>
      </w:r>
      <w:r w:rsidRPr="00E837CB">
        <w:rPr>
          <w:sz w:val="28"/>
          <w:szCs w:val="28"/>
        </w:rPr>
        <w:t>замещающим муниципальные должности</w:t>
      </w:r>
      <w:r>
        <w:rPr>
          <w:sz w:val="28"/>
          <w:szCs w:val="28"/>
        </w:rPr>
        <w:t xml:space="preserve"> </w:t>
      </w:r>
      <w:r w:rsidRPr="004E61D8">
        <w:rPr>
          <w:sz w:val="28"/>
          <w:szCs w:val="28"/>
        </w:rPr>
        <w:t>на постоянной основе</w:t>
      </w:r>
      <w:r w:rsidRPr="002935BF">
        <w:rPr>
          <w:sz w:val="28"/>
          <w:szCs w:val="28"/>
        </w:rPr>
        <w:t>, за счет фонда оплаты труда</w:t>
      </w:r>
      <w:r>
        <w:rPr>
          <w:sz w:val="28"/>
          <w:szCs w:val="28"/>
        </w:rPr>
        <w:t xml:space="preserve"> в пределах утвержденных бюджетных ассигнований по смете устанавливается ежемесячная (персональная) выплата за сложность, напряженность и высокие достижения в работе.</w:t>
      </w:r>
    </w:p>
    <w:p w:rsidR="00F07883" w:rsidRDefault="00F07883" w:rsidP="00F078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Ежемесячная (персональная) выплата за сложность, напряженность и высокие достижения в работе устанавливается соответствующим правовым актом руководителя органа местного самоуправления города Урай по результатам оценки степени сложности, напряженности и высоких достижений </w:t>
      </w:r>
      <w:r>
        <w:rPr>
          <w:sz w:val="28"/>
          <w:szCs w:val="28"/>
        </w:rPr>
        <w:lastRenderedPageBreak/>
        <w:t>в работе л</w:t>
      </w:r>
      <w:r w:rsidRPr="002935BF">
        <w:rPr>
          <w:sz w:val="28"/>
          <w:szCs w:val="28"/>
        </w:rPr>
        <w:t xml:space="preserve">ица, </w:t>
      </w:r>
      <w:r w:rsidRPr="00E837CB">
        <w:rPr>
          <w:sz w:val="28"/>
          <w:szCs w:val="28"/>
        </w:rPr>
        <w:t>замещающ</w:t>
      </w:r>
      <w:r>
        <w:rPr>
          <w:sz w:val="28"/>
          <w:szCs w:val="28"/>
        </w:rPr>
        <w:t>его</w:t>
      </w:r>
      <w:r w:rsidRPr="00E837C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E837CB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ь </w:t>
      </w:r>
      <w:r w:rsidRPr="004E61D8">
        <w:rPr>
          <w:sz w:val="28"/>
          <w:szCs w:val="28"/>
        </w:rPr>
        <w:t>на постоянной основе</w:t>
      </w:r>
      <w:r w:rsidRPr="002935BF">
        <w:rPr>
          <w:sz w:val="28"/>
          <w:szCs w:val="28"/>
        </w:rPr>
        <w:t>,</w:t>
      </w:r>
      <w:r>
        <w:rPr>
          <w:sz w:val="28"/>
          <w:szCs w:val="28"/>
        </w:rPr>
        <w:t xml:space="preserve"> в размере, не превышающем установленного размера для муниципальных служащих, замещающих высшие должности муниципальной службы</w:t>
      </w:r>
      <w:r w:rsidR="002A5CEC">
        <w:rPr>
          <w:sz w:val="28"/>
          <w:szCs w:val="28"/>
        </w:rPr>
        <w:t xml:space="preserve">. </w:t>
      </w:r>
    </w:p>
    <w:p w:rsidR="00F07883" w:rsidRPr="00A05A1F" w:rsidRDefault="00F07883" w:rsidP="00F07883">
      <w:pPr>
        <w:ind w:firstLine="708"/>
        <w:jc w:val="both"/>
        <w:rPr>
          <w:sz w:val="28"/>
          <w:szCs w:val="28"/>
          <w:highlight w:val="yellow"/>
        </w:rPr>
      </w:pPr>
    </w:p>
    <w:p w:rsidR="00F07883" w:rsidRDefault="00F07883" w:rsidP="00F07883">
      <w:pPr>
        <w:ind w:firstLine="708"/>
        <w:jc w:val="both"/>
        <w:rPr>
          <w:sz w:val="28"/>
          <w:szCs w:val="28"/>
        </w:rPr>
      </w:pPr>
      <w:r w:rsidRPr="00F43BA0">
        <w:rPr>
          <w:b/>
          <w:sz w:val="28"/>
          <w:szCs w:val="28"/>
        </w:rPr>
        <w:t>Статья 3.</w:t>
      </w:r>
      <w:r w:rsidRPr="00E837CB">
        <w:rPr>
          <w:sz w:val="28"/>
          <w:szCs w:val="28"/>
        </w:rPr>
        <w:t xml:space="preserve"> Премии за выполнение особо важных и сложных заданий</w:t>
      </w:r>
      <w:r>
        <w:rPr>
          <w:sz w:val="28"/>
          <w:szCs w:val="28"/>
        </w:rPr>
        <w:t>.</w:t>
      </w:r>
    </w:p>
    <w:p w:rsidR="00D503FC" w:rsidRPr="00D503FC" w:rsidRDefault="00D503FC" w:rsidP="00D503FC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503FC">
        <w:rPr>
          <w:rFonts w:eastAsiaTheme="minorHAnsi"/>
          <w:sz w:val="20"/>
          <w:szCs w:val="20"/>
          <w:lang w:eastAsia="en-US"/>
        </w:rPr>
        <w:t xml:space="preserve">наименование в редакции </w:t>
      </w:r>
      <w:hyperlink r:id="rId12" w:history="1">
        <w:r w:rsidRPr="00D503FC">
          <w:rPr>
            <w:rFonts w:eastAsiaTheme="minorHAnsi"/>
            <w:sz w:val="20"/>
            <w:szCs w:val="20"/>
            <w:lang w:eastAsia="en-US"/>
          </w:rPr>
          <w:t>решения</w:t>
        </w:r>
      </w:hyperlink>
      <w:r w:rsidRPr="00D503FC">
        <w:rPr>
          <w:rFonts w:eastAsiaTheme="minorHAnsi"/>
          <w:sz w:val="20"/>
          <w:szCs w:val="20"/>
          <w:lang w:eastAsia="en-US"/>
        </w:rPr>
        <w:t xml:space="preserve"> Думы</w:t>
      </w:r>
      <w:r>
        <w:rPr>
          <w:rFonts w:eastAsiaTheme="minorHAnsi"/>
          <w:sz w:val="20"/>
          <w:szCs w:val="20"/>
          <w:lang w:eastAsia="en-US"/>
        </w:rPr>
        <w:t xml:space="preserve"> города Урай от 24.05.2012 N 51</w:t>
      </w:r>
    </w:p>
    <w:p w:rsidR="00D503FC" w:rsidRPr="00E837CB" w:rsidRDefault="00D503FC" w:rsidP="00F07883">
      <w:pPr>
        <w:ind w:firstLine="708"/>
        <w:jc w:val="both"/>
        <w:rPr>
          <w:sz w:val="28"/>
          <w:szCs w:val="28"/>
        </w:rPr>
      </w:pPr>
    </w:p>
    <w:p w:rsidR="00F07883" w:rsidRPr="002B1CA6" w:rsidRDefault="00F07883" w:rsidP="00F078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1CA6">
        <w:rPr>
          <w:sz w:val="28"/>
          <w:szCs w:val="28"/>
        </w:rPr>
        <w:t xml:space="preserve">1. Лицам, замещающим муниципальные должности на постоянной основе, за счет фонда оплаты труда в пределах утвержденных бюджетных </w:t>
      </w:r>
      <w:proofErr w:type="spellStart"/>
      <w:proofErr w:type="gramStart"/>
      <w:r w:rsidRPr="002B1CA6">
        <w:rPr>
          <w:sz w:val="28"/>
          <w:szCs w:val="28"/>
        </w:rPr>
        <w:t>ас-сигнований</w:t>
      </w:r>
      <w:proofErr w:type="spellEnd"/>
      <w:proofErr w:type="gramEnd"/>
      <w:r w:rsidRPr="002B1CA6">
        <w:rPr>
          <w:sz w:val="28"/>
          <w:szCs w:val="28"/>
        </w:rPr>
        <w:t xml:space="preserve"> по смете могут быть выплачены премии в размере не более одного месячного фонда оплаты труда:</w:t>
      </w:r>
    </w:p>
    <w:p w:rsidR="00F07883" w:rsidRPr="002B1CA6" w:rsidRDefault="00F07883" w:rsidP="00F078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1CA6">
        <w:rPr>
          <w:sz w:val="28"/>
          <w:szCs w:val="28"/>
        </w:rPr>
        <w:t>1) за выполнение особо важных и сложных заданий;</w:t>
      </w:r>
    </w:p>
    <w:p w:rsidR="00D503FC" w:rsidRDefault="00F07883" w:rsidP="00F078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1CA6">
        <w:rPr>
          <w:sz w:val="28"/>
          <w:szCs w:val="28"/>
        </w:rPr>
        <w:t xml:space="preserve">2) </w:t>
      </w:r>
    </w:p>
    <w:p w:rsidR="00F07883" w:rsidRPr="00D503FC" w:rsidRDefault="00D503FC" w:rsidP="00D503FC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D503FC">
        <w:rPr>
          <w:sz w:val="20"/>
          <w:szCs w:val="20"/>
        </w:rPr>
        <w:t>пп</w:t>
      </w:r>
      <w:proofErr w:type="spellEnd"/>
      <w:r w:rsidRPr="00D503FC">
        <w:rPr>
          <w:sz w:val="20"/>
          <w:szCs w:val="20"/>
        </w:rPr>
        <w:t xml:space="preserve">. 2 утратил силу </w:t>
      </w:r>
      <w:r w:rsidR="00F07883" w:rsidRPr="00D503FC">
        <w:rPr>
          <w:sz w:val="20"/>
          <w:szCs w:val="20"/>
        </w:rPr>
        <w:t>решение Думы города Урай от 24.05.2012 № 51</w:t>
      </w:r>
    </w:p>
    <w:p w:rsidR="00F07883" w:rsidRDefault="00F07883" w:rsidP="00F078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4731">
        <w:rPr>
          <w:sz w:val="28"/>
          <w:szCs w:val="28"/>
        </w:rPr>
        <w:t xml:space="preserve">2. Конкретный размер премии, в соответствии с </w:t>
      </w:r>
      <w:r>
        <w:rPr>
          <w:sz w:val="28"/>
          <w:szCs w:val="28"/>
        </w:rPr>
        <w:t>частью</w:t>
      </w:r>
      <w:r w:rsidRPr="003D473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настоящей статьи</w:t>
      </w:r>
      <w:r w:rsidRPr="003D4731">
        <w:rPr>
          <w:sz w:val="28"/>
          <w:szCs w:val="28"/>
        </w:rPr>
        <w:t>, устанавливается и оформляется соответствующим правовым актом руководителя органа местного самоуправления города Урай.</w:t>
      </w:r>
    </w:p>
    <w:p w:rsidR="00D503FC" w:rsidRDefault="00F07883" w:rsidP="00F078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Основанием для выплаты премий, установленных подпунктом 1 пункта 1 настоящей статьи является </w:t>
      </w:r>
      <w:r w:rsidRPr="002935BF">
        <w:rPr>
          <w:sz w:val="28"/>
          <w:szCs w:val="28"/>
        </w:rPr>
        <w:t xml:space="preserve">выполнение отдельных особо важных, сложных </w:t>
      </w:r>
      <w:r>
        <w:rPr>
          <w:sz w:val="28"/>
          <w:szCs w:val="28"/>
        </w:rPr>
        <w:t>заданий</w:t>
      </w:r>
      <w:r w:rsidRPr="002935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2935BF">
        <w:rPr>
          <w:sz w:val="28"/>
          <w:szCs w:val="28"/>
        </w:rPr>
        <w:t>разработк</w:t>
      </w:r>
      <w:r>
        <w:rPr>
          <w:sz w:val="28"/>
          <w:szCs w:val="28"/>
        </w:rPr>
        <w:t>а</w:t>
      </w:r>
      <w:r w:rsidRPr="002935BF">
        <w:rPr>
          <w:sz w:val="28"/>
          <w:szCs w:val="28"/>
        </w:rPr>
        <w:t xml:space="preserve"> программ, методик и прочих документов, имеющих особую сложность и </w:t>
      </w:r>
      <w:proofErr w:type="gramStart"/>
      <w:r w:rsidRPr="002935BF">
        <w:rPr>
          <w:sz w:val="28"/>
          <w:szCs w:val="28"/>
        </w:rPr>
        <w:t>важное значение</w:t>
      </w:r>
      <w:proofErr w:type="gramEnd"/>
      <w:r w:rsidRPr="002935BF">
        <w:rPr>
          <w:sz w:val="28"/>
          <w:szCs w:val="28"/>
        </w:rPr>
        <w:t xml:space="preserve"> для улучшения социально-экономического положения муниципального образования, определен</w:t>
      </w:r>
      <w:r>
        <w:rPr>
          <w:sz w:val="28"/>
          <w:szCs w:val="28"/>
        </w:rPr>
        <w:t>ной отрасли, сферы деятельности</w:t>
      </w:r>
      <w:r w:rsidR="00D503FC">
        <w:rPr>
          <w:sz w:val="28"/>
          <w:szCs w:val="28"/>
        </w:rPr>
        <w:t>.</w:t>
      </w:r>
      <w:r w:rsidRPr="006241CE">
        <w:rPr>
          <w:sz w:val="28"/>
          <w:szCs w:val="28"/>
        </w:rPr>
        <w:t xml:space="preserve"> </w:t>
      </w:r>
    </w:p>
    <w:p w:rsidR="00F07883" w:rsidRPr="00D503FC" w:rsidRDefault="00D503FC" w:rsidP="00D503FC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D503FC">
        <w:rPr>
          <w:sz w:val="20"/>
          <w:szCs w:val="20"/>
        </w:rPr>
        <w:t xml:space="preserve">п. 3 </w:t>
      </w:r>
      <w:proofErr w:type="gramStart"/>
      <w:r>
        <w:rPr>
          <w:sz w:val="20"/>
          <w:szCs w:val="20"/>
        </w:rPr>
        <w:t>введен</w:t>
      </w:r>
      <w:proofErr w:type="gramEnd"/>
      <w:r>
        <w:rPr>
          <w:sz w:val="20"/>
          <w:szCs w:val="20"/>
        </w:rPr>
        <w:t xml:space="preserve"> </w:t>
      </w:r>
      <w:r w:rsidRPr="00D503FC">
        <w:rPr>
          <w:sz w:val="20"/>
          <w:szCs w:val="20"/>
        </w:rPr>
        <w:t>решени</w:t>
      </w:r>
      <w:r>
        <w:rPr>
          <w:sz w:val="20"/>
          <w:szCs w:val="20"/>
        </w:rPr>
        <w:t>ем</w:t>
      </w:r>
      <w:r w:rsidRPr="00D503FC">
        <w:rPr>
          <w:sz w:val="20"/>
          <w:szCs w:val="20"/>
        </w:rPr>
        <w:t xml:space="preserve"> Думы города Урай </w:t>
      </w:r>
      <w:r w:rsidR="00F07883" w:rsidRPr="00D503FC">
        <w:rPr>
          <w:sz w:val="20"/>
          <w:szCs w:val="20"/>
        </w:rPr>
        <w:t xml:space="preserve">от  26.02.2009 № 4, </w:t>
      </w:r>
      <w:r w:rsidRPr="00D503FC">
        <w:rPr>
          <w:sz w:val="20"/>
          <w:szCs w:val="20"/>
        </w:rPr>
        <w:t xml:space="preserve">в редакции  решений Думы города Урай </w:t>
      </w:r>
      <w:r w:rsidR="00F07883" w:rsidRPr="00D503FC">
        <w:rPr>
          <w:sz w:val="20"/>
          <w:szCs w:val="20"/>
        </w:rPr>
        <w:t>от 24.11.2011 № 86, от 24.05.2012 № 51</w:t>
      </w:r>
    </w:p>
    <w:p w:rsidR="00F07883" w:rsidRDefault="00F07883" w:rsidP="00F07883">
      <w:pPr>
        <w:ind w:firstLine="708"/>
        <w:jc w:val="both"/>
        <w:rPr>
          <w:sz w:val="28"/>
          <w:szCs w:val="28"/>
        </w:rPr>
      </w:pPr>
    </w:p>
    <w:p w:rsidR="00F07883" w:rsidRDefault="00F07883" w:rsidP="00F07883">
      <w:pPr>
        <w:ind w:firstLine="708"/>
        <w:jc w:val="both"/>
        <w:rPr>
          <w:sz w:val="28"/>
          <w:szCs w:val="28"/>
        </w:rPr>
      </w:pPr>
    </w:p>
    <w:p w:rsidR="00F07883" w:rsidRDefault="00F07883" w:rsidP="00F07883">
      <w:pPr>
        <w:ind w:firstLine="708"/>
        <w:jc w:val="both"/>
        <w:rPr>
          <w:sz w:val="28"/>
          <w:szCs w:val="28"/>
        </w:rPr>
      </w:pPr>
      <w:r w:rsidRPr="00B967DD">
        <w:rPr>
          <w:b/>
          <w:sz w:val="28"/>
          <w:szCs w:val="28"/>
        </w:rPr>
        <w:t>Статья 4.</w:t>
      </w:r>
      <w:r w:rsidRPr="00B51E5B">
        <w:rPr>
          <w:sz w:val="28"/>
          <w:szCs w:val="28"/>
        </w:rPr>
        <w:t xml:space="preserve"> </w:t>
      </w:r>
      <w:r>
        <w:rPr>
          <w:sz w:val="28"/>
          <w:szCs w:val="28"/>
        </w:rPr>
        <w:t>Премии</w:t>
      </w:r>
      <w:r w:rsidRPr="00B51E5B">
        <w:rPr>
          <w:sz w:val="28"/>
          <w:szCs w:val="28"/>
        </w:rPr>
        <w:t xml:space="preserve"> по результатам работы за квартал</w:t>
      </w:r>
      <w:r>
        <w:rPr>
          <w:sz w:val="28"/>
          <w:szCs w:val="28"/>
        </w:rPr>
        <w:t>,</w:t>
      </w:r>
      <w:r w:rsidRPr="00B51E5B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D503FC" w:rsidRPr="00D503FC" w:rsidRDefault="00D503FC" w:rsidP="00D503FC">
      <w:pPr>
        <w:pBdr>
          <w:top w:val="single" w:sz="4" w:space="1" w:color="auto"/>
        </w:pBdr>
        <w:tabs>
          <w:tab w:val="left" w:pos="1560"/>
        </w:tabs>
        <w:jc w:val="both"/>
        <w:rPr>
          <w:sz w:val="20"/>
          <w:szCs w:val="20"/>
        </w:rPr>
      </w:pPr>
      <w:r w:rsidRPr="00D503FC">
        <w:rPr>
          <w:sz w:val="20"/>
          <w:szCs w:val="20"/>
        </w:rPr>
        <w:t xml:space="preserve">ст.4 </w:t>
      </w:r>
      <w:r>
        <w:rPr>
          <w:sz w:val="20"/>
          <w:szCs w:val="20"/>
        </w:rPr>
        <w:t>в редакции  решения</w:t>
      </w:r>
      <w:r w:rsidRPr="00D503FC">
        <w:rPr>
          <w:sz w:val="20"/>
          <w:szCs w:val="20"/>
        </w:rPr>
        <w:t xml:space="preserve"> Думы города Урай от 24.05.2012 № 51.</w:t>
      </w:r>
    </w:p>
    <w:p w:rsidR="00F07883" w:rsidRDefault="00F07883" w:rsidP="00F078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35BF">
        <w:rPr>
          <w:sz w:val="28"/>
          <w:szCs w:val="28"/>
        </w:rPr>
        <w:t xml:space="preserve">Лицам, </w:t>
      </w:r>
      <w:r w:rsidRPr="00E837CB">
        <w:rPr>
          <w:sz w:val="28"/>
          <w:szCs w:val="28"/>
        </w:rPr>
        <w:t>замещающим муниципальные должности</w:t>
      </w:r>
      <w:r>
        <w:rPr>
          <w:sz w:val="28"/>
          <w:szCs w:val="28"/>
        </w:rPr>
        <w:t xml:space="preserve"> </w:t>
      </w:r>
      <w:r w:rsidRPr="004E61D8">
        <w:rPr>
          <w:sz w:val="28"/>
          <w:szCs w:val="28"/>
        </w:rPr>
        <w:t>на постоянной основе</w:t>
      </w:r>
      <w:r w:rsidRPr="002935BF">
        <w:rPr>
          <w:sz w:val="28"/>
          <w:szCs w:val="28"/>
        </w:rPr>
        <w:t>, за счет фонда оплаты труда</w:t>
      </w:r>
      <w:r>
        <w:rPr>
          <w:sz w:val="28"/>
          <w:szCs w:val="28"/>
        </w:rPr>
        <w:t xml:space="preserve"> в пределах утвержденных бюджетных ассигнований по смете могут быть</w:t>
      </w:r>
      <w:r w:rsidRPr="002935BF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выплачены:</w:t>
      </w:r>
    </w:p>
    <w:p w:rsidR="00F07883" w:rsidRDefault="00F07883" w:rsidP="00F07883">
      <w:pPr>
        <w:widowControl w:val="0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премии</w:t>
      </w:r>
      <w:r w:rsidRPr="002935BF">
        <w:rPr>
          <w:sz w:val="28"/>
          <w:szCs w:val="28"/>
        </w:rPr>
        <w:t xml:space="preserve"> по результатам работы за  </w:t>
      </w:r>
      <w:r>
        <w:rPr>
          <w:sz w:val="28"/>
          <w:szCs w:val="28"/>
        </w:rPr>
        <w:t>квартал</w:t>
      </w:r>
      <w:r w:rsidRPr="002935B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 w:rsidRPr="00AF26E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AF26E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AF26E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 w:rsidRPr="00AF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кварталы) </w:t>
      </w:r>
      <w:r w:rsidRPr="002935BF">
        <w:rPr>
          <w:sz w:val="28"/>
          <w:szCs w:val="28"/>
        </w:rPr>
        <w:t xml:space="preserve">в размере </w:t>
      </w:r>
      <w:r w:rsidRPr="00AF26EE">
        <w:rPr>
          <w:sz w:val="28"/>
          <w:szCs w:val="28"/>
        </w:rPr>
        <w:t xml:space="preserve">до </w:t>
      </w:r>
      <w:r>
        <w:rPr>
          <w:sz w:val="28"/>
          <w:szCs w:val="28"/>
        </w:rPr>
        <w:t>1 (</w:t>
      </w:r>
      <w:r w:rsidRPr="00AF26EE">
        <w:rPr>
          <w:sz w:val="28"/>
          <w:szCs w:val="28"/>
        </w:rPr>
        <w:t>одного</w:t>
      </w:r>
      <w:r>
        <w:rPr>
          <w:sz w:val="28"/>
          <w:szCs w:val="28"/>
        </w:rPr>
        <w:t>)</w:t>
      </w:r>
      <w:r w:rsidRPr="00AF26EE">
        <w:rPr>
          <w:sz w:val="28"/>
          <w:szCs w:val="28"/>
        </w:rPr>
        <w:t xml:space="preserve"> месячного фонда оплаты труда</w:t>
      </w:r>
      <w:r>
        <w:rPr>
          <w:sz w:val="28"/>
          <w:szCs w:val="28"/>
        </w:rPr>
        <w:t>;</w:t>
      </w:r>
    </w:p>
    <w:p w:rsidR="00F07883" w:rsidRPr="008654FD" w:rsidRDefault="00F07883" w:rsidP="00F07883">
      <w:pPr>
        <w:widowControl w:val="0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премия</w:t>
      </w:r>
      <w:r w:rsidRPr="002935BF">
        <w:rPr>
          <w:sz w:val="28"/>
          <w:szCs w:val="28"/>
        </w:rPr>
        <w:t xml:space="preserve"> по результатам работы за  год в размере </w:t>
      </w:r>
      <w:r w:rsidRPr="008654FD">
        <w:rPr>
          <w:sz w:val="28"/>
          <w:szCs w:val="28"/>
        </w:rPr>
        <w:t>до 2,5 (двух с половиной) месячных фондов оплаты труда.</w:t>
      </w:r>
    </w:p>
    <w:p w:rsidR="00F07883" w:rsidRDefault="00F07883" w:rsidP="00F078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получения экономии фонда оплаты труда</w:t>
      </w:r>
      <w:proofErr w:type="gramEnd"/>
      <w:r>
        <w:rPr>
          <w:sz w:val="28"/>
          <w:szCs w:val="28"/>
        </w:rPr>
        <w:t xml:space="preserve"> размеры премии по результатам работы за квартал, </w:t>
      </w:r>
      <w:r w:rsidRPr="005D65B1">
        <w:rPr>
          <w:sz w:val="28"/>
          <w:szCs w:val="28"/>
        </w:rPr>
        <w:t>год (далее также – преми</w:t>
      </w:r>
      <w:r>
        <w:rPr>
          <w:sz w:val="28"/>
          <w:szCs w:val="28"/>
        </w:rPr>
        <w:t>я</w:t>
      </w:r>
      <w:r w:rsidRPr="005D65B1">
        <w:rPr>
          <w:sz w:val="28"/>
          <w:szCs w:val="28"/>
        </w:rPr>
        <w:t>) максимальными</w:t>
      </w:r>
      <w:r w:rsidRPr="00B51E5B">
        <w:rPr>
          <w:sz w:val="28"/>
          <w:szCs w:val="28"/>
        </w:rPr>
        <w:t xml:space="preserve"> размерами не ограничиваются.</w:t>
      </w:r>
    </w:p>
    <w:p w:rsidR="00F07883" w:rsidRDefault="00F07883" w:rsidP="00F078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35B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Конкретный размер премии, определенный в соответствии с </w:t>
      </w:r>
      <w:hyperlink r:id="rId13" w:history="1">
        <w:r>
          <w:rPr>
            <w:sz w:val="28"/>
            <w:szCs w:val="28"/>
          </w:rPr>
          <w:t>пунктом</w:t>
        </w:r>
        <w:r w:rsidRPr="00BA0B38">
          <w:rPr>
            <w:sz w:val="28"/>
            <w:szCs w:val="28"/>
          </w:rPr>
          <w:t xml:space="preserve"> 1</w:t>
        </w:r>
      </w:hyperlink>
      <w:r w:rsidRPr="00BA0B3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настоящей статьи, устанавливается и оформляется соответствующим правовым актом руководителя органа местного самоуправления города Урай.</w:t>
      </w:r>
    </w:p>
    <w:p w:rsidR="00F07883" w:rsidRPr="005D65B1" w:rsidRDefault="00F07883" w:rsidP="00F078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65B1">
        <w:rPr>
          <w:sz w:val="28"/>
          <w:szCs w:val="28"/>
        </w:rPr>
        <w:t xml:space="preserve">3. Премии выплачиваются за фактически отработанное время. В отработанное время для расчета премии включается время фактической работы по табелю </w:t>
      </w:r>
      <w:r>
        <w:rPr>
          <w:sz w:val="28"/>
          <w:szCs w:val="28"/>
        </w:rPr>
        <w:t xml:space="preserve">учета </w:t>
      </w:r>
      <w:r w:rsidRPr="005D65B1">
        <w:rPr>
          <w:sz w:val="28"/>
          <w:szCs w:val="28"/>
        </w:rPr>
        <w:t>рабочего времени и время нахождения в ежегодном оплачиваемом отпуске.</w:t>
      </w:r>
    </w:p>
    <w:p w:rsidR="00D503FC" w:rsidRDefault="00F07883" w:rsidP="00F078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65B1">
        <w:rPr>
          <w:sz w:val="28"/>
          <w:szCs w:val="28"/>
        </w:rPr>
        <w:t>4. Премии лицам, замещающим муниципальные должности на постоянной основе, в случае их досрочного прекращения полномочий не выплачивается</w:t>
      </w:r>
      <w:r>
        <w:rPr>
          <w:sz w:val="28"/>
          <w:szCs w:val="28"/>
        </w:rPr>
        <w:t xml:space="preserve"> </w:t>
      </w:r>
    </w:p>
    <w:p w:rsidR="00F07883" w:rsidRDefault="00F07883" w:rsidP="00F078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F07883" w:rsidRPr="004E61D8" w:rsidRDefault="00F07883" w:rsidP="00F07883">
      <w:pPr>
        <w:ind w:firstLine="708"/>
        <w:jc w:val="both"/>
        <w:rPr>
          <w:sz w:val="28"/>
          <w:szCs w:val="28"/>
        </w:rPr>
      </w:pPr>
      <w:r w:rsidRPr="00F43BA0">
        <w:rPr>
          <w:b/>
          <w:sz w:val="28"/>
          <w:szCs w:val="28"/>
        </w:rPr>
        <w:t>Статья 5.</w:t>
      </w:r>
      <w:r w:rsidRPr="004E61D8">
        <w:rPr>
          <w:sz w:val="28"/>
          <w:szCs w:val="28"/>
        </w:rPr>
        <w:t xml:space="preserve"> Единовременная выплата при предоставлении ежегодного оплачиваемого отпуска</w:t>
      </w:r>
    </w:p>
    <w:p w:rsidR="00D503FC" w:rsidRDefault="00F07883" w:rsidP="00F078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9E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B5E9D">
        <w:rPr>
          <w:sz w:val="28"/>
          <w:szCs w:val="28"/>
        </w:rPr>
        <w:t xml:space="preserve">Единовременная выплата при предоставлении ежегодного оплачиваемого отпуска устанавливается в размере </w:t>
      </w:r>
      <w:r>
        <w:rPr>
          <w:sz w:val="28"/>
          <w:szCs w:val="28"/>
        </w:rPr>
        <w:t>3,5 (трех с половиной)</w:t>
      </w:r>
      <w:r w:rsidRPr="00CB5E9D">
        <w:rPr>
          <w:sz w:val="28"/>
          <w:szCs w:val="28"/>
        </w:rPr>
        <w:t xml:space="preserve"> месячных фондов оплаты труда и выплачивается один раз в календарном году при уходе лица, замещающего муниципальную должность</w:t>
      </w:r>
      <w:r>
        <w:rPr>
          <w:sz w:val="28"/>
          <w:szCs w:val="28"/>
        </w:rPr>
        <w:t xml:space="preserve"> </w:t>
      </w:r>
      <w:r w:rsidRPr="004E61D8">
        <w:rPr>
          <w:sz w:val="28"/>
          <w:szCs w:val="28"/>
        </w:rPr>
        <w:t>на постоянной основе</w:t>
      </w:r>
      <w:r w:rsidRPr="00CB5E9D">
        <w:rPr>
          <w:sz w:val="28"/>
          <w:szCs w:val="28"/>
        </w:rPr>
        <w:t>, в очередной оплачиваемый отпуск</w:t>
      </w:r>
      <w:r w:rsidR="00D503FC">
        <w:rPr>
          <w:sz w:val="28"/>
          <w:szCs w:val="28"/>
        </w:rPr>
        <w:t>.</w:t>
      </w:r>
    </w:p>
    <w:p w:rsidR="00F07883" w:rsidRPr="00B54150" w:rsidRDefault="00B54150" w:rsidP="00B54150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B54150">
        <w:rPr>
          <w:sz w:val="20"/>
          <w:szCs w:val="20"/>
        </w:rPr>
        <w:t xml:space="preserve">п. 1 </w:t>
      </w:r>
      <w:r w:rsidR="00F07883" w:rsidRPr="00B54150">
        <w:rPr>
          <w:sz w:val="20"/>
          <w:szCs w:val="20"/>
        </w:rPr>
        <w:t>в редакции решения Думы города Урай от  26.02.2009 № 4</w:t>
      </w:r>
    </w:p>
    <w:p w:rsidR="00F07883" w:rsidRDefault="00F07883" w:rsidP="00F078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5E9D">
        <w:rPr>
          <w:sz w:val="28"/>
          <w:szCs w:val="28"/>
        </w:rPr>
        <w:t>2. Основанием для предоставления единовременной выплаты является соответствующий правовой акт руководителя органа местного самоуправления города Урай о предоставлении очередного оплачиваемого отпуска.</w:t>
      </w:r>
    </w:p>
    <w:p w:rsidR="00D503FC" w:rsidRDefault="00F07883" w:rsidP="00F0788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В случае разделения ежегодного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лицу,  замещающему муниципальную должность на постоянной основе,  при предоставлении любой из частей указанного отпуска продолжительност</w:t>
      </w:r>
      <w:r w:rsidR="00D503FC">
        <w:rPr>
          <w:sz w:val="28"/>
          <w:szCs w:val="28"/>
        </w:rPr>
        <w:t>ью не менее 14 календарных дней.</w:t>
      </w:r>
    </w:p>
    <w:p w:rsidR="00F07883" w:rsidRPr="00D503FC" w:rsidRDefault="00D503FC" w:rsidP="00D503FC">
      <w:pPr>
        <w:pBdr>
          <w:top w:val="single" w:sz="4" w:space="1" w:color="auto"/>
        </w:pBd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D503FC">
        <w:rPr>
          <w:sz w:val="20"/>
          <w:szCs w:val="20"/>
        </w:rPr>
        <w:t xml:space="preserve">п.3 </w:t>
      </w:r>
      <w:proofErr w:type="gramStart"/>
      <w:r w:rsidR="00F07883" w:rsidRPr="00D503FC">
        <w:rPr>
          <w:sz w:val="20"/>
          <w:szCs w:val="20"/>
        </w:rPr>
        <w:t>введён</w:t>
      </w:r>
      <w:proofErr w:type="gramEnd"/>
      <w:r w:rsidR="00F07883" w:rsidRPr="00D503FC">
        <w:rPr>
          <w:sz w:val="20"/>
          <w:szCs w:val="20"/>
        </w:rPr>
        <w:t xml:space="preserve"> решением Думы города Урай от </w:t>
      </w:r>
      <w:r w:rsidRPr="00D503FC">
        <w:rPr>
          <w:sz w:val="20"/>
          <w:szCs w:val="20"/>
        </w:rPr>
        <w:t>24.05.2012 № 51</w:t>
      </w:r>
      <w:r w:rsidR="00F07883" w:rsidRPr="00D503FC">
        <w:rPr>
          <w:sz w:val="20"/>
          <w:szCs w:val="20"/>
        </w:rPr>
        <w:t>.</w:t>
      </w:r>
    </w:p>
    <w:p w:rsidR="00F07883" w:rsidRPr="00D503FC" w:rsidRDefault="00F07883" w:rsidP="00F0788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F07883" w:rsidRPr="004E61D8" w:rsidRDefault="00F07883" w:rsidP="00F07883">
      <w:pPr>
        <w:ind w:firstLine="708"/>
        <w:jc w:val="both"/>
        <w:rPr>
          <w:sz w:val="28"/>
          <w:szCs w:val="28"/>
        </w:rPr>
      </w:pPr>
      <w:r w:rsidRPr="00F43BA0">
        <w:rPr>
          <w:b/>
          <w:sz w:val="28"/>
          <w:szCs w:val="28"/>
        </w:rPr>
        <w:t>Статья 6.</w:t>
      </w:r>
      <w:r w:rsidRPr="004E61D8">
        <w:rPr>
          <w:sz w:val="28"/>
          <w:szCs w:val="28"/>
        </w:rPr>
        <w:t xml:space="preserve"> Материальная помощь</w:t>
      </w:r>
    </w:p>
    <w:p w:rsidR="00D503FC" w:rsidRDefault="00F07883" w:rsidP="00F078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1D8">
        <w:rPr>
          <w:sz w:val="28"/>
          <w:szCs w:val="28"/>
        </w:rPr>
        <w:t>1. Лицам, замещающим муниципальные должности</w:t>
      </w:r>
      <w:r>
        <w:rPr>
          <w:sz w:val="28"/>
          <w:szCs w:val="28"/>
        </w:rPr>
        <w:t xml:space="preserve"> </w:t>
      </w:r>
      <w:r w:rsidRPr="004E61D8">
        <w:rPr>
          <w:sz w:val="28"/>
          <w:szCs w:val="28"/>
        </w:rPr>
        <w:t>на постоянной основе, за счет фонда оплаты труда в связи со смертью близких родственников (родители, муж (жена), дети) осуществляется выплата материальной помощи в размере одного месячного фонда оплаты труда</w:t>
      </w:r>
      <w:r>
        <w:rPr>
          <w:sz w:val="28"/>
          <w:szCs w:val="28"/>
        </w:rPr>
        <w:t xml:space="preserve"> </w:t>
      </w:r>
    </w:p>
    <w:p w:rsidR="00F07883" w:rsidRPr="00B54150" w:rsidRDefault="00B54150" w:rsidP="00B54150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B54150">
        <w:rPr>
          <w:sz w:val="20"/>
          <w:szCs w:val="20"/>
        </w:rPr>
        <w:t xml:space="preserve">п. 1 </w:t>
      </w:r>
      <w:r w:rsidR="00F07883" w:rsidRPr="00B54150">
        <w:rPr>
          <w:sz w:val="20"/>
          <w:szCs w:val="20"/>
        </w:rPr>
        <w:t>в редакции решения Думы города Урай от  26.02.2009 № 4</w:t>
      </w:r>
    </w:p>
    <w:p w:rsidR="00F07883" w:rsidRPr="004E61D8" w:rsidRDefault="00F07883" w:rsidP="00F078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1D8">
        <w:rPr>
          <w:sz w:val="28"/>
          <w:szCs w:val="28"/>
        </w:rPr>
        <w:t xml:space="preserve">2. Материальная помощь </w:t>
      </w:r>
      <w:proofErr w:type="gramStart"/>
      <w:r w:rsidRPr="004E61D8">
        <w:rPr>
          <w:sz w:val="28"/>
          <w:szCs w:val="28"/>
        </w:rPr>
        <w:t>выплачивается по заявлению</w:t>
      </w:r>
      <w:proofErr w:type="gramEnd"/>
      <w:r w:rsidRPr="004E61D8">
        <w:rPr>
          <w:sz w:val="28"/>
          <w:szCs w:val="28"/>
        </w:rPr>
        <w:t xml:space="preserve"> лица, замещающего муниципальную должность, с приложением соответствующих документов.</w:t>
      </w:r>
    </w:p>
    <w:p w:rsidR="00B54150" w:rsidRDefault="00F07883" w:rsidP="00F078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35BF">
        <w:rPr>
          <w:sz w:val="28"/>
          <w:szCs w:val="28"/>
        </w:rPr>
        <w:t xml:space="preserve">3. Основанием для выплаты материальной помощи является </w:t>
      </w:r>
      <w:r>
        <w:rPr>
          <w:sz w:val="28"/>
          <w:szCs w:val="28"/>
        </w:rPr>
        <w:t>правовой акт</w:t>
      </w:r>
      <w:r w:rsidRPr="002935B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органа местного самоуправления города Урай</w:t>
      </w:r>
      <w:r w:rsidR="00B54150">
        <w:rPr>
          <w:sz w:val="28"/>
          <w:szCs w:val="28"/>
        </w:rPr>
        <w:t>.</w:t>
      </w:r>
    </w:p>
    <w:p w:rsidR="00F07883" w:rsidRPr="00B54150" w:rsidRDefault="00B54150" w:rsidP="00B54150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B54150">
        <w:rPr>
          <w:sz w:val="20"/>
          <w:szCs w:val="20"/>
        </w:rPr>
        <w:t xml:space="preserve">п. 3 </w:t>
      </w:r>
      <w:r w:rsidR="00F07883" w:rsidRPr="00B54150">
        <w:rPr>
          <w:sz w:val="20"/>
          <w:szCs w:val="20"/>
        </w:rPr>
        <w:t>в редакции решения Думы города Урай от  26.02.2009 № 4</w:t>
      </w:r>
    </w:p>
    <w:p w:rsidR="00F07883" w:rsidRPr="004E61D8" w:rsidRDefault="00F07883" w:rsidP="00F07883">
      <w:pPr>
        <w:ind w:firstLine="708"/>
        <w:jc w:val="both"/>
        <w:rPr>
          <w:sz w:val="28"/>
          <w:szCs w:val="28"/>
        </w:rPr>
      </w:pPr>
    </w:p>
    <w:p w:rsidR="00F07883" w:rsidRDefault="00F07883" w:rsidP="00F07883">
      <w:pPr>
        <w:ind w:firstLine="708"/>
        <w:jc w:val="both"/>
        <w:rPr>
          <w:sz w:val="28"/>
          <w:szCs w:val="28"/>
        </w:rPr>
      </w:pPr>
      <w:r w:rsidRPr="00F43BA0">
        <w:rPr>
          <w:b/>
          <w:sz w:val="28"/>
          <w:szCs w:val="28"/>
        </w:rPr>
        <w:t xml:space="preserve">Статья 7. </w:t>
      </w:r>
      <w:r>
        <w:rPr>
          <w:sz w:val="28"/>
          <w:szCs w:val="28"/>
        </w:rPr>
        <w:t>Районный коэффициент к заработной плате за работу в районах Крайнего Севера и приравненных к ним местностям</w:t>
      </w:r>
    </w:p>
    <w:p w:rsidR="00F07883" w:rsidRPr="002935BF" w:rsidRDefault="00F07883" w:rsidP="00F07883">
      <w:pPr>
        <w:ind w:firstLine="708"/>
        <w:jc w:val="both"/>
        <w:rPr>
          <w:sz w:val="28"/>
          <w:szCs w:val="28"/>
        </w:rPr>
      </w:pPr>
      <w:r w:rsidRPr="004E61D8">
        <w:rPr>
          <w:sz w:val="28"/>
          <w:szCs w:val="28"/>
        </w:rPr>
        <w:t>Лицам, замещающим муниципальные должности на постоянной основе</w:t>
      </w:r>
      <w:r w:rsidRPr="004E61D8">
        <w:rPr>
          <w:b/>
          <w:sz w:val="28"/>
          <w:szCs w:val="28"/>
        </w:rPr>
        <w:t xml:space="preserve"> </w:t>
      </w:r>
      <w:r w:rsidRPr="004E61D8">
        <w:rPr>
          <w:sz w:val="28"/>
          <w:szCs w:val="28"/>
        </w:rPr>
        <w:t>в муниципальном образовании городской округ город Урай</w:t>
      </w:r>
      <w:r>
        <w:rPr>
          <w:sz w:val="28"/>
          <w:szCs w:val="28"/>
        </w:rPr>
        <w:t>,</w:t>
      </w:r>
      <w:r w:rsidRPr="002935B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районный коэффициент к заработной плате за работу в районах Крайнего Севера и приравненных к ним местностям в размере 1,7</w:t>
      </w:r>
      <w:r w:rsidRPr="002935BF">
        <w:rPr>
          <w:sz w:val="28"/>
          <w:szCs w:val="28"/>
        </w:rPr>
        <w:t xml:space="preserve">. </w:t>
      </w:r>
    </w:p>
    <w:p w:rsidR="00F07883" w:rsidRDefault="00F07883" w:rsidP="00F07883">
      <w:pPr>
        <w:ind w:firstLine="708"/>
        <w:jc w:val="both"/>
        <w:rPr>
          <w:sz w:val="28"/>
          <w:szCs w:val="28"/>
        </w:rPr>
      </w:pPr>
    </w:p>
    <w:p w:rsidR="00F07883" w:rsidRDefault="00F07883" w:rsidP="00F07883">
      <w:pPr>
        <w:ind w:firstLine="708"/>
        <w:jc w:val="both"/>
        <w:rPr>
          <w:sz w:val="28"/>
          <w:szCs w:val="28"/>
        </w:rPr>
      </w:pPr>
    </w:p>
    <w:p w:rsidR="00F07883" w:rsidRPr="004E61D8" w:rsidRDefault="00F07883" w:rsidP="00F07883">
      <w:pPr>
        <w:ind w:firstLine="708"/>
        <w:jc w:val="both"/>
        <w:rPr>
          <w:sz w:val="28"/>
          <w:szCs w:val="28"/>
        </w:rPr>
      </w:pPr>
      <w:r w:rsidRPr="00F43BA0">
        <w:rPr>
          <w:b/>
          <w:sz w:val="28"/>
          <w:szCs w:val="28"/>
        </w:rPr>
        <w:t>Статья 8.</w:t>
      </w:r>
      <w:r w:rsidRPr="004E61D8">
        <w:rPr>
          <w:sz w:val="28"/>
          <w:szCs w:val="28"/>
        </w:rPr>
        <w:t xml:space="preserve"> Иные надбавки</w:t>
      </w:r>
    </w:p>
    <w:p w:rsidR="00F07883" w:rsidRPr="002935BF" w:rsidRDefault="00F07883" w:rsidP="00F07883">
      <w:pPr>
        <w:ind w:firstLine="708"/>
        <w:jc w:val="both"/>
      </w:pPr>
      <w:r w:rsidRPr="004E61D8">
        <w:rPr>
          <w:sz w:val="28"/>
          <w:szCs w:val="28"/>
        </w:rPr>
        <w:t>Лицам, замещающим муниципальные должности на постоянной основе</w:t>
      </w:r>
      <w:r w:rsidRPr="004E61D8">
        <w:rPr>
          <w:b/>
          <w:sz w:val="28"/>
          <w:szCs w:val="28"/>
        </w:rPr>
        <w:t xml:space="preserve"> </w:t>
      </w:r>
      <w:r w:rsidRPr="004E61D8">
        <w:rPr>
          <w:sz w:val="28"/>
          <w:szCs w:val="28"/>
        </w:rPr>
        <w:t>в муниципальном образовании городской округ город Урай</w:t>
      </w:r>
      <w:r>
        <w:rPr>
          <w:sz w:val="28"/>
          <w:szCs w:val="28"/>
        </w:rPr>
        <w:t>,</w:t>
      </w:r>
      <w:r w:rsidRPr="004E61D8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выплачиваются иные</w:t>
      </w:r>
      <w:r w:rsidRPr="002935BF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и</w:t>
      </w:r>
      <w:r w:rsidRPr="004E61D8">
        <w:rPr>
          <w:sz w:val="28"/>
          <w:szCs w:val="28"/>
        </w:rPr>
        <w:t xml:space="preserve">, которые входят в состав денежного содержания, в </w:t>
      </w:r>
      <w:r>
        <w:rPr>
          <w:sz w:val="28"/>
          <w:szCs w:val="28"/>
        </w:rPr>
        <w:t>соответствии с</w:t>
      </w:r>
      <w:r w:rsidRPr="004E61D8">
        <w:rPr>
          <w:sz w:val="28"/>
          <w:szCs w:val="28"/>
        </w:rPr>
        <w:t xml:space="preserve"> федеральным законодательством.</w:t>
      </w:r>
      <w:r w:rsidRPr="002935BF">
        <w:rPr>
          <w:sz w:val="28"/>
          <w:szCs w:val="28"/>
        </w:rPr>
        <w:t xml:space="preserve"> </w:t>
      </w:r>
    </w:p>
    <w:p w:rsidR="00F07883" w:rsidRDefault="00F07883" w:rsidP="00F07883"/>
    <w:p w:rsidR="007534E3" w:rsidRDefault="007534E3"/>
    <w:sectPr w:rsidR="007534E3" w:rsidSect="000219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5686F"/>
    <w:multiLevelType w:val="hybridMultilevel"/>
    <w:tmpl w:val="65B090F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07883"/>
    <w:rsid w:val="002A5CEC"/>
    <w:rsid w:val="007534E3"/>
    <w:rsid w:val="00B54150"/>
    <w:rsid w:val="00D503FC"/>
    <w:rsid w:val="00F0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883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F07883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88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7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F078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7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07883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F078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78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8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0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E0BA3A598C80FB4F67DB5F59B0217497B9A49C64897ACE7EE70A7D1ABDABCD82EECE23BCC04D3D4B6F8B9gFK" TargetMode="External"/><Relationship Id="rId13" Type="http://schemas.openxmlformats.org/officeDocument/2006/relationships/hyperlink" Target="consultantplus://offline/ref=C58A82710008F133822DA0B9D3B94CC65AB2C8F418B6BCB206E1A11A4F027CADF74D860043B753E725FD02zC0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E0BA3A598C80FB4F67DB5F59B0217497B9A49C94E96ADEAEE70A7D1ABDABCD82EECE23BCC04D3D4B6F8B9gFK" TargetMode="External"/><Relationship Id="rId12" Type="http://schemas.openxmlformats.org/officeDocument/2006/relationships/hyperlink" Target="consultantplus://offline/ref=95AA8279679342AADC99D54921142D26EE1760F0A505A0BCDBC7B5C1F7B35248EA5932194E28C28F255EDDyC0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BE0BA3A598C80FB4F67DB5F59B0217497B9A49CB4B9BACEAEE70A7D1ABDABCD82EECE23BCC04D3D4B6F8B9gFK" TargetMode="External"/><Relationship Id="rId11" Type="http://schemas.openxmlformats.org/officeDocument/2006/relationships/hyperlink" Target="consultantplus://offline/ref=76BE0BA3A598C80FB4F67DB5F59B0217497B9A49C64897ACE7EE70A7D1ABDABCD82EECE23BCC04D3D4B6F8B9gF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BE0BA3A598C80FB4F67DB5F59B0217497B9A49C94E96ADEAEE70A7D1ABDABCD82EECE23BCC04D3D4B6F8B9g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E0BA3A598C80FB4F67DB5F59B0217497B9A49CB4B9BACEAEE70A7D1ABDABCD82EECE23BCC04D3D4B6F8B9g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2017-10-27T10:30:00Z</dcterms:created>
  <dcterms:modified xsi:type="dcterms:W3CDTF">2017-10-27T11:06:00Z</dcterms:modified>
</cp:coreProperties>
</file>